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590A">
      <w:pPr>
        <w:pStyle w:val="432"/>
      </w:pPr>
      <w:bookmarkStart w:id="0" w:name="_Hlk199265443"/>
      <w:bookmarkEnd w:id="0"/>
      <w:r>
        <w:rPr>
          <w:rFonts w:ascii="Verdana" w:hAnsi="Verdana"/>
          <w:sz w:val="20"/>
          <w:szCs w:val="20"/>
        </w:rPr>
        <w:drawing>
          <wp:anchor distT="0" distB="0" distL="114300" distR="114300" simplePos="0" relativeHeight="251660288" behindDoc="1" locked="0" layoutInCell="1" allowOverlap="1">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anchor>
        </w:drawing>
      </w:r>
      <w:r>
        <w:t xml:space="preserve">                  </w:t>
      </w:r>
    </w:p>
    <w:tbl>
      <w:tblPr>
        <w:tblStyle w:val="12"/>
        <w:tblW w:w="5000" w:type="pct"/>
        <w:tblInd w:w="0" w:type="dxa"/>
        <w:tblLayout w:type="autofit"/>
        <w:tblCellMar>
          <w:top w:w="0" w:type="dxa"/>
          <w:left w:w="108" w:type="dxa"/>
          <w:bottom w:w="0" w:type="dxa"/>
          <w:right w:w="108" w:type="dxa"/>
        </w:tblCellMar>
      </w:tblPr>
      <w:tblGrid>
        <w:gridCol w:w="2008"/>
        <w:gridCol w:w="5312"/>
        <w:gridCol w:w="2159"/>
      </w:tblGrid>
      <w:tr w14:paraId="43494F23">
        <w:tblPrEx>
          <w:tblCellMar>
            <w:top w:w="0" w:type="dxa"/>
            <w:left w:w="108" w:type="dxa"/>
            <w:bottom w:w="0" w:type="dxa"/>
            <w:right w:w="108" w:type="dxa"/>
          </w:tblCellMar>
        </w:tblPrEx>
        <w:trPr>
          <w:trHeight w:val="555" w:hRule="atLeast"/>
        </w:trPr>
        <w:tc>
          <w:tcPr>
            <w:tcW w:w="1059" w:type="pct"/>
            <w:vMerge w:val="restart"/>
            <w:shd w:val="clear" w:color="auto" w:fill="auto"/>
          </w:tcPr>
          <w:p w14:paraId="6BC4A9C0">
            <w:pPr>
              <w:pStyle w:val="42"/>
              <w:rPr>
                <w:rFonts w:ascii="Arial Narrow" w:hAnsi="Arial Narrow"/>
                <w:b/>
                <w:color w:val="0070C0"/>
                <w:sz w:val="8"/>
                <w:szCs w:val="8"/>
              </w:rPr>
            </w:pPr>
          </w:p>
        </w:tc>
        <w:tc>
          <w:tcPr>
            <w:tcW w:w="2802" w:type="pct"/>
            <w:shd w:val="clear" w:color="auto" w:fill="auto"/>
            <w:vAlign w:val="bottom"/>
          </w:tcPr>
          <w:p w14:paraId="25E039AF">
            <w:pPr>
              <w:pStyle w:val="42"/>
              <w:jc w:val="center"/>
              <w:rPr>
                <w:rFonts w:ascii="Arial" w:hAnsi="Arial" w:cs="Arial"/>
                <w:color w:val="0070C0"/>
                <w:sz w:val="24"/>
              </w:rPr>
            </w:pPr>
          </w:p>
          <w:p w14:paraId="2C0881CB">
            <w:pPr>
              <w:pStyle w:val="42"/>
              <w:jc w:val="center"/>
              <w:rPr>
                <w:rFonts w:ascii="Arial" w:hAnsi="Arial" w:cs="Arial"/>
                <w:color w:val="0070C0"/>
                <w:sz w:val="24"/>
              </w:rPr>
            </w:pPr>
          </w:p>
          <w:p w14:paraId="2131FAA7">
            <w:pPr>
              <w:pStyle w:val="42"/>
              <w:jc w:val="center"/>
              <w:rPr>
                <w:rFonts w:ascii="Arial" w:hAnsi="Arial" w:cs="Arial"/>
                <w:color w:val="0070C0"/>
                <w:sz w:val="24"/>
              </w:rPr>
            </w:pPr>
          </w:p>
          <w:p w14:paraId="1DBA3832">
            <w:pPr>
              <w:pStyle w:val="42"/>
              <w:jc w:val="center"/>
              <w:rPr>
                <w:rFonts w:ascii="Arial" w:hAnsi="Arial" w:cs="Arial"/>
                <w:color w:val="0070C0"/>
                <w:sz w:val="24"/>
              </w:rPr>
            </w:pPr>
          </w:p>
          <w:p w14:paraId="72B111C6">
            <w:pPr>
              <w:pStyle w:val="42"/>
              <w:jc w:val="center"/>
              <w:rPr>
                <w:rFonts w:ascii="Century Gothic" w:hAnsi="Century Gothic"/>
                <w:b/>
                <w:color w:val="0070C0"/>
                <w:sz w:val="28"/>
                <w:szCs w:val="28"/>
              </w:rPr>
            </w:pPr>
            <w:r>
              <w:rPr>
                <w:rFonts w:ascii="Arial" w:hAnsi="Arial" w:cs="Arial"/>
                <w:color w:val="0070C0"/>
                <w:sz w:val="24"/>
              </w:rPr>
              <w:t>ESTADO PLURINACIONAL DE BOLIVIA</w:t>
            </w:r>
          </w:p>
        </w:tc>
        <w:tc>
          <w:tcPr>
            <w:tcW w:w="1139" w:type="pct"/>
            <w:vMerge w:val="restart"/>
            <w:shd w:val="clear" w:color="auto" w:fill="auto"/>
          </w:tcPr>
          <w:p w14:paraId="0E03CFD8">
            <w:pPr>
              <w:pStyle w:val="42"/>
              <w:jc w:val="right"/>
            </w:pPr>
          </w:p>
        </w:tc>
      </w:tr>
      <w:tr w14:paraId="56984053">
        <w:tblPrEx>
          <w:tblCellMar>
            <w:top w:w="0" w:type="dxa"/>
            <w:left w:w="108" w:type="dxa"/>
            <w:bottom w:w="0" w:type="dxa"/>
            <w:right w:w="108" w:type="dxa"/>
          </w:tblCellMar>
        </w:tblPrEx>
        <w:trPr>
          <w:trHeight w:val="555" w:hRule="atLeast"/>
        </w:trPr>
        <w:tc>
          <w:tcPr>
            <w:tcW w:w="1059" w:type="pct"/>
            <w:vMerge w:val="continue"/>
            <w:shd w:val="clear" w:color="auto" w:fill="auto"/>
          </w:tcPr>
          <w:p w14:paraId="6E6DB7FF">
            <w:pPr>
              <w:pStyle w:val="42"/>
              <w:jc w:val="both"/>
              <w:rPr>
                <w:color w:val="0070C0"/>
                <w:sz w:val="18"/>
                <w:lang w:val="es-BO" w:eastAsia="es-BO"/>
              </w:rPr>
            </w:pPr>
          </w:p>
        </w:tc>
        <w:tc>
          <w:tcPr>
            <w:tcW w:w="2802" w:type="pct"/>
            <w:shd w:val="clear" w:color="auto" w:fill="auto"/>
          </w:tcPr>
          <w:p w14:paraId="02389A04">
            <w:pPr>
              <w:pStyle w:val="42"/>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1139" w:type="pct"/>
            <w:vMerge w:val="continue"/>
            <w:shd w:val="clear" w:color="auto" w:fill="auto"/>
          </w:tcPr>
          <w:p w14:paraId="50793FFA">
            <w:pPr>
              <w:pStyle w:val="42"/>
              <w:jc w:val="right"/>
              <w:rPr>
                <w:color w:val="2F5496"/>
                <w:lang w:val="es-BO" w:eastAsia="es-BO"/>
              </w:rPr>
            </w:pPr>
          </w:p>
        </w:tc>
      </w:tr>
    </w:tbl>
    <w:p w14:paraId="597E4162">
      <w:pPr>
        <w:rPr>
          <w:rFonts w:ascii="Verdana" w:hAnsi="Verdana" w:cs="Arial"/>
          <w:b/>
          <w:i/>
          <w:color w:val="1F497D"/>
          <w:sz w:val="24"/>
          <w:szCs w:val="24"/>
        </w:rPr>
      </w:pPr>
    </w:p>
    <w:p w14:paraId="013A28BC">
      <w:pPr>
        <w:rPr>
          <w:rFonts w:ascii="Century Gothic" w:hAnsi="Century Gothic"/>
          <w:b/>
          <w:i/>
          <w:color w:val="1F497D"/>
          <w:sz w:val="24"/>
          <w:szCs w:val="24"/>
        </w:rPr>
      </w:pPr>
      <w:r>
        <w:rPr>
          <w:rFonts w:ascii="Century Gothic" w:hAnsi="Century Gothic"/>
          <w:b/>
          <w:i/>
          <w:color w:val="1F497D"/>
          <w:sz w:val="24"/>
          <w:szCs w:val="24"/>
        </w:rPr>
        <w:t xml:space="preserve">                                                                                                                                                </w:t>
      </w:r>
    </w:p>
    <w:p w14:paraId="2B421463">
      <w:pPr>
        <w:jc w:val="center"/>
        <w:rPr>
          <w:rFonts w:ascii="Century Gothic" w:hAnsi="Century Gothic"/>
          <w:sz w:val="24"/>
          <w:szCs w:val="24"/>
        </w:rPr>
      </w:pPr>
      <w:r>
        <w:rPr>
          <w:rFonts w:ascii="Century Gothic" w:hAnsi="Century Gothic" w:cs="Arial"/>
          <w:b/>
          <w:sz w:val="24"/>
          <w:szCs w:val="18"/>
          <w:lang w:val="es-BO"/>
        </w:rPr>
        <w:t>DIRECCIÓN DEPARTAMENTAL DE COCHABAMBA</w:t>
      </w:r>
    </w:p>
    <w:p w14:paraId="6C8ADF28">
      <w:pPr>
        <w:tabs>
          <w:tab w:val="left" w:pos="8820"/>
        </w:tabs>
        <w:rPr>
          <w:rFonts w:ascii="Century Gothic" w:hAnsi="Century Gothic"/>
          <w:color w:val="1F497D"/>
          <w:sz w:val="24"/>
          <w:szCs w:val="24"/>
        </w:rPr>
      </w:pPr>
      <w:r>
        <w:rPr>
          <w:rFonts w:ascii="Century Gothic" w:hAnsi="Century Gothic"/>
          <w:color w:val="1F497D"/>
          <w:sz w:val="24"/>
          <w:szCs w:val="24"/>
        </w:rPr>
        <w:tab/>
      </w:r>
    </w:p>
    <w:p w14:paraId="6CDB66E2">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074A7B74">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5AFA899B">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783D70C6">
      <w:pPr>
        <w:jc w:val="center"/>
        <w:rPr>
          <w:rFonts w:ascii="Century Gothic" w:hAnsi="Century Gothic"/>
          <w:b/>
          <w:color w:val="1F497D"/>
          <w:sz w:val="28"/>
          <w:szCs w:val="24"/>
        </w:rPr>
      </w:pPr>
    </w:p>
    <w:p w14:paraId="4218CD79">
      <w:pPr>
        <w:jc w:val="center"/>
        <w:rPr>
          <w:rFonts w:ascii="Century Gothic" w:hAnsi="Century Gothic"/>
          <w:color w:val="FF0000"/>
          <w:sz w:val="24"/>
          <w:szCs w:val="24"/>
        </w:rPr>
      </w:pPr>
    </w:p>
    <w:p w14:paraId="4C8F777E">
      <w:pPr>
        <w:jc w:val="center"/>
        <w:rPr>
          <w:rFonts w:ascii="Century Gothic" w:hAnsi="Century Gothic"/>
          <w:color w:val="FF0000"/>
          <w:sz w:val="24"/>
          <w:szCs w:val="24"/>
        </w:rPr>
      </w:pPr>
      <w:r>
        <w:rPr>
          <w:lang w:val="zh-CN" w:eastAsia="zh-CN"/>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152400</wp:posOffset>
                </wp:positionV>
                <wp:extent cx="5537835" cy="4073525"/>
                <wp:effectExtent l="0" t="0" r="24765" b="22225"/>
                <wp:wrapNone/>
                <wp:docPr id="1" name="Proceso alternativo 1"/>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3192AE3">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OBJETO DE CONTRATACIÓN:</w:t>
                            </w:r>
                          </w:p>
                          <w:p w14:paraId="678F0687">
                            <w:pPr>
                              <w:jc w:val="center"/>
                              <w:rPr>
                                <w:rFonts w:ascii="Century Gothic" w:hAnsi="Century Gothic" w:cs="Arial"/>
                                <w:b/>
                                <w:color w:val="000000" w:themeColor="text1"/>
                                <w:sz w:val="22"/>
                                <w14:textFill>
                                  <w14:solidFill>
                                    <w14:schemeClr w14:val="tx1"/>
                                  </w14:solidFill>
                                </w14:textFill>
                              </w:rPr>
                            </w:pPr>
                          </w:p>
                          <w:p w14:paraId="74FA4E7E">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TOTORA -FASE(XVIII) 2025- COCHABAMBA (1ra CONVOCATORIA – 2da PUBLICACIÓN) </w:t>
                            </w:r>
                          </w:p>
                          <w:p w14:paraId="41A235BA">
                            <w:pPr>
                              <w:jc w:val="center"/>
                              <w:rPr>
                                <w:rFonts w:ascii="Century Gothic" w:hAnsi="Century Gothic" w:cs="Arial"/>
                                <w:b/>
                                <w:color w:val="000000" w:themeColor="text1"/>
                                <w:sz w:val="32"/>
                                <w14:textFill>
                                  <w14:solidFill>
                                    <w14:schemeClr w14:val="tx1"/>
                                  </w14:solidFill>
                                </w14:textFill>
                              </w:rPr>
                            </w:pPr>
                          </w:p>
                          <w:p w14:paraId="06F40773">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CÓDIGO DEL PROCESO DE CONTRATACIÓN:</w:t>
                            </w:r>
                          </w:p>
                          <w:p w14:paraId="5ACE8950">
                            <w:pPr>
                              <w:jc w:val="center"/>
                              <w:rPr>
                                <w:rFonts w:ascii="Century Gothic" w:hAnsi="Century Gothic" w:cs="Arial"/>
                                <w:b/>
                                <w:color w:val="000000" w:themeColor="text1"/>
                                <w:sz w:val="32"/>
                                <w14:textFill>
                                  <w14:solidFill>
                                    <w14:schemeClr w14:val="tx1"/>
                                  </w14:solidFill>
                                </w14:textFill>
                              </w:rPr>
                            </w:pPr>
                          </w:p>
                          <w:p w14:paraId="4076A74A">
                            <w:pPr>
                              <w:rPr>
                                <w:rFonts w:ascii="Century Gothic" w:hAnsi="Century Gothic" w:cs="Arial"/>
                                <w:b/>
                                <w:color w:val="FF0000"/>
                                <w:sz w:val="12"/>
                              </w:rPr>
                            </w:pPr>
                          </w:p>
                          <w:p w14:paraId="54741715">
                            <w:pPr>
                              <w:jc w:val="center"/>
                              <w:rPr>
                                <w:rFonts w:ascii="Century Gothic" w:hAnsi="Century Gothic" w:cs="Arial"/>
                                <w:b/>
                                <w:color w:val="0000FF"/>
                                <w:sz w:val="28"/>
                              </w:rPr>
                            </w:pPr>
                            <w:r>
                              <w:rPr>
                                <w:rFonts w:ascii="Century Gothic" w:hAnsi="Century Gothic"/>
                                <w:b/>
                                <w:color w:val="0000FF"/>
                                <w:sz w:val="32"/>
                              </w:rPr>
                              <w:t>AEV/DD.CBBA/CD/Nº085/2025 (</w:t>
                            </w:r>
                            <w:r>
                              <w:rPr>
                                <w:rFonts w:ascii="Century Gothic" w:hAnsi="Century Gothic" w:cs="Arial"/>
                                <w:b/>
                                <w:color w:val="0000FF"/>
                                <w:sz w:val="28"/>
                              </w:rPr>
                              <w:t xml:space="preserve">1ra CONVOCATORIA – 2da PUBLICACIÓN) </w:t>
                            </w:r>
                          </w:p>
                          <w:p w14:paraId="22FCAAEF">
                            <w:pPr>
                              <w:jc w:val="center"/>
                              <w:rPr>
                                <w:rFonts w:ascii="Century Gothic" w:hAnsi="Century Gothic"/>
                                <w:b/>
                                <w:color w:val="0000FF"/>
                                <w:sz w:val="32"/>
                              </w:rPr>
                            </w:pPr>
                          </w:p>
                          <w:p w14:paraId="52365FA0">
                            <w:pPr>
                              <w:jc w:val="center"/>
                              <w:rPr>
                                <w:rFonts w:ascii="Century Gothic" w:hAnsi="Century Gothic"/>
                                <w:b/>
                                <w:color w:val="0000FF"/>
                                <w:sz w:val="32"/>
                              </w:rPr>
                            </w:pPr>
                          </w:p>
                          <w:p w14:paraId="4061A7A4">
                            <w:pPr>
                              <w:jc w:val="center"/>
                              <w:rPr>
                                <w:rFonts w:ascii="Century Gothic" w:hAnsi="Century Gothic"/>
                                <w:b/>
                                <w:color w:val="FF0000"/>
                                <w:sz w:val="28"/>
                                <w:szCs w:val="18"/>
                                <w:lang w:val="es-AR"/>
                              </w:rPr>
                            </w:pPr>
                            <w:r>
                              <w:rPr>
                                <w:rFonts w:hint="default" w:ascii="Century Gothic" w:hAnsi="Century Gothic"/>
                                <w:b/>
                                <w:color w:val="FF0000"/>
                                <w:sz w:val="28"/>
                                <w:szCs w:val="18"/>
                                <w:lang w:val="es-ES"/>
                              </w:rPr>
                              <w:t>P</w:t>
                            </w:r>
                            <w:r>
                              <w:rPr>
                                <w:rFonts w:ascii="Century Gothic" w:hAnsi="Century Gothic"/>
                                <w:b/>
                                <w:color w:val="FF0000"/>
                                <w:sz w:val="28"/>
                                <w:szCs w:val="18"/>
                                <w:lang w:val="es-AR"/>
                              </w:rPr>
                              <w:t>RIMERA CONVOCATORIA – SEGUNDA PUBLICACIÓN</w:t>
                            </w:r>
                          </w:p>
                          <w:p w14:paraId="7D690948">
                            <w:pPr>
                              <w:jc w:val="center"/>
                              <w:rPr>
                                <w:rFonts w:ascii="Century Gothic" w:hAnsi="Century Gothic"/>
                                <w:b/>
                                <w:sz w:val="32"/>
                                <w:lang w:val="es-AR"/>
                              </w:rPr>
                            </w:pPr>
                          </w:p>
                          <w:p w14:paraId="419603AC">
                            <w:pPr>
                              <w:jc w:val="center"/>
                              <w:rPr>
                                <w:rFonts w:ascii="Century Gothic" w:hAnsi="Century Gothic"/>
                                <w:b/>
                                <w:sz w:val="22"/>
                                <w:lang w:val="es-AR"/>
                              </w:rPr>
                            </w:pPr>
                            <w:r>
                              <w:rPr>
                                <w:rFonts w:ascii="Century Gothic" w:hAnsi="Century Gothic"/>
                                <w:b/>
                                <w:sz w:val="22"/>
                                <w:lang w:val="es-AR"/>
                              </w:rPr>
                              <w:t>D.S. Nº2299 DE 18 DE MARZO DE 2015</w:t>
                            </w:r>
                          </w:p>
                          <w:p w14:paraId="3317A258">
                            <w:pPr>
                              <w:jc w:val="center"/>
                              <w:rPr>
                                <w:rFonts w:ascii="Century Gothic" w:hAnsi="Century Gothic"/>
                                <w:b/>
                                <w:sz w:val="32"/>
                                <w:lang w:val="es-AR"/>
                              </w:rPr>
                            </w:pPr>
                          </w:p>
                          <w:p w14:paraId="2CBBE109">
                            <w:pPr>
                              <w:jc w:val="center"/>
                              <w:rPr>
                                <w:rFonts w:ascii="Century Gothic" w:hAnsi="Century Gothic"/>
                                <w:b/>
                                <w:sz w:val="32"/>
                                <w:lang w:val="es-AR"/>
                              </w:rPr>
                            </w:pPr>
                          </w:p>
                          <w:p w14:paraId="3EB4F2A8">
                            <w:pPr>
                              <w:jc w:val="center"/>
                              <w:rPr>
                                <w:rFonts w:ascii="Century Gothic" w:hAnsi="Century Gothic"/>
                                <w:b/>
                                <w:sz w:val="32"/>
                                <w:lang w:val="es-AR"/>
                              </w:rPr>
                            </w:pPr>
                          </w:p>
                          <w:p w14:paraId="3ECDEF72">
                            <w:pPr>
                              <w:jc w:val="center"/>
                              <w:rPr>
                                <w:rFonts w:ascii="Century Gothic" w:hAnsi="Century Gothic"/>
                                <w:b/>
                                <w:sz w:val="32"/>
                                <w:lang w:val="es-AR"/>
                              </w:rPr>
                            </w:pPr>
                          </w:p>
                          <w:p w14:paraId="7D67CF23">
                            <w:pPr>
                              <w:jc w:val="center"/>
                              <w:rPr>
                                <w:rFonts w:ascii="Century Gothic" w:hAnsi="Century Gothic"/>
                                <w:b/>
                                <w:sz w:val="32"/>
                                <w:lang w:val="es-AR"/>
                              </w:rPr>
                            </w:pPr>
                          </w:p>
                          <w:p w14:paraId="1282730B">
                            <w:pPr>
                              <w:jc w:val="center"/>
                              <w:rPr>
                                <w:rFonts w:ascii="Century Gothic" w:hAnsi="Century Gothic"/>
                                <w:b/>
                                <w:sz w:val="32"/>
                                <w:lang w:val="es-AR"/>
                              </w:rPr>
                            </w:pPr>
                          </w:p>
                          <w:p w14:paraId="31843441">
                            <w:pPr>
                              <w:jc w:val="center"/>
                              <w:rPr>
                                <w:rFonts w:ascii="Century Gothic" w:hAnsi="Century Gothic"/>
                                <w:b/>
                                <w:sz w:val="32"/>
                                <w:lang w:val="es-AR"/>
                              </w:rPr>
                            </w:pPr>
                            <w:r>
                              <w:rPr>
                                <w:rFonts w:ascii="Century Gothic" w:hAnsi="Century Gothic"/>
                                <w:b/>
                                <w:sz w:val="32"/>
                                <w:lang w:val="es-AR"/>
                              </w:rPr>
                              <w:t>.</w:t>
                            </w:r>
                          </w:p>
                          <w:p w14:paraId="37D5717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0.75pt;margin-top:12pt;height:320.75pt;width:436.05pt;z-index:251659264;mso-width-relative:page;mso-height-relative:page;" fillcolor="#FFFFFF [3201]" filled="t" stroked="t" coordsize="21600,21600" o:gfxdata="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H6NqdoAAAAHAQAADwAAAAAAAAABACAAAAAiAAAAZHJzL2Rvd25yZXYueG1sUEsBAhQAFAAA&#10;AAgAh07iQJjGlt5fAgAA2AQAAA4AAAAAAAAAAQAgAAAAKQEAAGRycy9lMm9Eb2MueG1sUEsFBgAA&#10;AAAGAAYAWQEAAPoFAAAAAA==&#10;">
                <v:fill on="t" focussize="0,0"/>
                <v:stroke weight="1pt" color="#000000 [3200]" miterlimit="8" joinstyle="miter"/>
                <v:imagedata o:title=""/>
                <o:lock v:ext="edit" aspectratio="f"/>
                <v:textbox>
                  <w:txbxContent>
                    <w:p w14:paraId="33192AE3">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OBJETO DE CONTRATACIÓN:</w:t>
                      </w:r>
                    </w:p>
                    <w:p w14:paraId="678F0687">
                      <w:pPr>
                        <w:jc w:val="center"/>
                        <w:rPr>
                          <w:rFonts w:ascii="Century Gothic" w:hAnsi="Century Gothic" w:cs="Arial"/>
                          <w:b/>
                          <w:color w:val="000000" w:themeColor="text1"/>
                          <w:sz w:val="22"/>
                          <w14:textFill>
                            <w14:solidFill>
                              <w14:schemeClr w14:val="tx1"/>
                            </w14:solidFill>
                          </w14:textFill>
                        </w:rPr>
                      </w:pPr>
                    </w:p>
                    <w:p w14:paraId="74FA4E7E">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TOTORA -FASE(XVIII) 2025- COCHABAMBA (1ra CONVOCATORIA – 2da PUBLICACIÓN) </w:t>
                      </w:r>
                    </w:p>
                    <w:p w14:paraId="41A235BA">
                      <w:pPr>
                        <w:jc w:val="center"/>
                        <w:rPr>
                          <w:rFonts w:ascii="Century Gothic" w:hAnsi="Century Gothic" w:cs="Arial"/>
                          <w:b/>
                          <w:color w:val="000000" w:themeColor="text1"/>
                          <w:sz w:val="32"/>
                          <w14:textFill>
                            <w14:solidFill>
                              <w14:schemeClr w14:val="tx1"/>
                            </w14:solidFill>
                          </w14:textFill>
                        </w:rPr>
                      </w:pPr>
                    </w:p>
                    <w:p w14:paraId="06F40773">
                      <w:pPr>
                        <w:jc w:val="center"/>
                        <w:rPr>
                          <w:rFonts w:ascii="Century Gothic" w:hAnsi="Century Gothic" w:cs="Arial"/>
                          <w:b/>
                          <w:color w:val="000000" w:themeColor="text1"/>
                          <w:sz w:val="32"/>
                          <w14:textFill>
                            <w14:solidFill>
                              <w14:schemeClr w14:val="tx1"/>
                            </w14:solidFill>
                          </w14:textFill>
                        </w:rPr>
                      </w:pPr>
                      <w:r>
                        <w:rPr>
                          <w:rFonts w:ascii="Century Gothic" w:hAnsi="Century Gothic" w:cs="Arial"/>
                          <w:b/>
                          <w:color w:val="000000" w:themeColor="text1"/>
                          <w:sz w:val="32"/>
                          <w14:textFill>
                            <w14:solidFill>
                              <w14:schemeClr w14:val="tx1"/>
                            </w14:solidFill>
                          </w14:textFill>
                        </w:rPr>
                        <w:t>CÓDIGO DEL PROCESO DE CONTRATACIÓN:</w:t>
                      </w:r>
                    </w:p>
                    <w:p w14:paraId="5ACE8950">
                      <w:pPr>
                        <w:jc w:val="center"/>
                        <w:rPr>
                          <w:rFonts w:ascii="Century Gothic" w:hAnsi="Century Gothic" w:cs="Arial"/>
                          <w:b/>
                          <w:color w:val="000000" w:themeColor="text1"/>
                          <w:sz w:val="32"/>
                          <w14:textFill>
                            <w14:solidFill>
                              <w14:schemeClr w14:val="tx1"/>
                            </w14:solidFill>
                          </w14:textFill>
                        </w:rPr>
                      </w:pPr>
                    </w:p>
                    <w:p w14:paraId="4076A74A">
                      <w:pPr>
                        <w:rPr>
                          <w:rFonts w:ascii="Century Gothic" w:hAnsi="Century Gothic" w:cs="Arial"/>
                          <w:b/>
                          <w:color w:val="FF0000"/>
                          <w:sz w:val="12"/>
                        </w:rPr>
                      </w:pPr>
                    </w:p>
                    <w:p w14:paraId="54741715">
                      <w:pPr>
                        <w:jc w:val="center"/>
                        <w:rPr>
                          <w:rFonts w:ascii="Century Gothic" w:hAnsi="Century Gothic" w:cs="Arial"/>
                          <w:b/>
                          <w:color w:val="0000FF"/>
                          <w:sz w:val="28"/>
                        </w:rPr>
                      </w:pPr>
                      <w:r>
                        <w:rPr>
                          <w:rFonts w:ascii="Century Gothic" w:hAnsi="Century Gothic"/>
                          <w:b/>
                          <w:color w:val="0000FF"/>
                          <w:sz w:val="32"/>
                        </w:rPr>
                        <w:t>AEV/DD.CBBA/CD/Nº085/2025 (</w:t>
                      </w:r>
                      <w:r>
                        <w:rPr>
                          <w:rFonts w:ascii="Century Gothic" w:hAnsi="Century Gothic" w:cs="Arial"/>
                          <w:b/>
                          <w:color w:val="0000FF"/>
                          <w:sz w:val="28"/>
                        </w:rPr>
                        <w:t xml:space="preserve">1ra CONVOCATORIA – 2da PUBLICACIÓN) </w:t>
                      </w:r>
                    </w:p>
                    <w:p w14:paraId="22FCAAEF">
                      <w:pPr>
                        <w:jc w:val="center"/>
                        <w:rPr>
                          <w:rFonts w:ascii="Century Gothic" w:hAnsi="Century Gothic"/>
                          <w:b/>
                          <w:color w:val="0000FF"/>
                          <w:sz w:val="32"/>
                        </w:rPr>
                      </w:pPr>
                    </w:p>
                    <w:p w14:paraId="52365FA0">
                      <w:pPr>
                        <w:jc w:val="center"/>
                        <w:rPr>
                          <w:rFonts w:ascii="Century Gothic" w:hAnsi="Century Gothic"/>
                          <w:b/>
                          <w:color w:val="0000FF"/>
                          <w:sz w:val="32"/>
                        </w:rPr>
                      </w:pPr>
                    </w:p>
                    <w:p w14:paraId="4061A7A4">
                      <w:pPr>
                        <w:jc w:val="center"/>
                        <w:rPr>
                          <w:rFonts w:ascii="Century Gothic" w:hAnsi="Century Gothic"/>
                          <w:b/>
                          <w:color w:val="FF0000"/>
                          <w:sz w:val="28"/>
                          <w:szCs w:val="18"/>
                          <w:lang w:val="es-AR"/>
                        </w:rPr>
                      </w:pPr>
                      <w:r>
                        <w:rPr>
                          <w:rFonts w:hint="default" w:ascii="Century Gothic" w:hAnsi="Century Gothic"/>
                          <w:b/>
                          <w:color w:val="FF0000"/>
                          <w:sz w:val="28"/>
                          <w:szCs w:val="18"/>
                          <w:lang w:val="es-ES"/>
                        </w:rPr>
                        <w:t>P</w:t>
                      </w:r>
                      <w:r>
                        <w:rPr>
                          <w:rFonts w:ascii="Century Gothic" w:hAnsi="Century Gothic"/>
                          <w:b/>
                          <w:color w:val="FF0000"/>
                          <w:sz w:val="28"/>
                          <w:szCs w:val="18"/>
                          <w:lang w:val="es-AR"/>
                        </w:rPr>
                        <w:t>RIMERA CONVOCATORIA – SEGUNDA PUBLICACIÓN</w:t>
                      </w:r>
                    </w:p>
                    <w:p w14:paraId="7D690948">
                      <w:pPr>
                        <w:jc w:val="center"/>
                        <w:rPr>
                          <w:rFonts w:ascii="Century Gothic" w:hAnsi="Century Gothic"/>
                          <w:b/>
                          <w:sz w:val="32"/>
                          <w:lang w:val="es-AR"/>
                        </w:rPr>
                      </w:pPr>
                    </w:p>
                    <w:p w14:paraId="419603AC">
                      <w:pPr>
                        <w:jc w:val="center"/>
                        <w:rPr>
                          <w:rFonts w:ascii="Century Gothic" w:hAnsi="Century Gothic"/>
                          <w:b/>
                          <w:sz w:val="22"/>
                          <w:lang w:val="es-AR"/>
                        </w:rPr>
                      </w:pPr>
                      <w:r>
                        <w:rPr>
                          <w:rFonts w:ascii="Century Gothic" w:hAnsi="Century Gothic"/>
                          <w:b/>
                          <w:sz w:val="22"/>
                          <w:lang w:val="es-AR"/>
                        </w:rPr>
                        <w:t>D.S. Nº2299 DE 18 DE MARZO DE 2015</w:t>
                      </w:r>
                    </w:p>
                    <w:p w14:paraId="3317A258">
                      <w:pPr>
                        <w:jc w:val="center"/>
                        <w:rPr>
                          <w:rFonts w:ascii="Century Gothic" w:hAnsi="Century Gothic"/>
                          <w:b/>
                          <w:sz w:val="32"/>
                          <w:lang w:val="es-AR"/>
                        </w:rPr>
                      </w:pPr>
                    </w:p>
                    <w:p w14:paraId="2CBBE109">
                      <w:pPr>
                        <w:jc w:val="center"/>
                        <w:rPr>
                          <w:rFonts w:ascii="Century Gothic" w:hAnsi="Century Gothic"/>
                          <w:b/>
                          <w:sz w:val="32"/>
                          <w:lang w:val="es-AR"/>
                        </w:rPr>
                      </w:pPr>
                    </w:p>
                    <w:p w14:paraId="3EB4F2A8">
                      <w:pPr>
                        <w:jc w:val="center"/>
                        <w:rPr>
                          <w:rFonts w:ascii="Century Gothic" w:hAnsi="Century Gothic"/>
                          <w:b/>
                          <w:sz w:val="32"/>
                          <w:lang w:val="es-AR"/>
                        </w:rPr>
                      </w:pPr>
                    </w:p>
                    <w:p w14:paraId="3ECDEF72">
                      <w:pPr>
                        <w:jc w:val="center"/>
                        <w:rPr>
                          <w:rFonts w:ascii="Century Gothic" w:hAnsi="Century Gothic"/>
                          <w:b/>
                          <w:sz w:val="32"/>
                          <w:lang w:val="es-AR"/>
                        </w:rPr>
                      </w:pPr>
                    </w:p>
                    <w:p w14:paraId="7D67CF23">
                      <w:pPr>
                        <w:jc w:val="center"/>
                        <w:rPr>
                          <w:rFonts w:ascii="Century Gothic" w:hAnsi="Century Gothic"/>
                          <w:b/>
                          <w:sz w:val="32"/>
                          <w:lang w:val="es-AR"/>
                        </w:rPr>
                      </w:pPr>
                    </w:p>
                    <w:p w14:paraId="1282730B">
                      <w:pPr>
                        <w:jc w:val="center"/>
                        <w:rPr>
                          <w:rFonts w:ascii="Century Gothic" w:hAnsi="Century Gothic"/>
                          <w:b/>
                          <w:sz w:val="32"/>
                          <w:lang w:val="es-AR"/>
                        </w:rPr>
                      </w:pPr>
                    </w:p>
                    <w:p w14:paraId="31843441">
                      <w:pPr>
                        <w:jc w:val="center"/>
                        <w:rPr>
                          <w:rFonts w:ascii="Century Gothic" w:hAnsi="Century Gothic"/>
                          <w:b/>
                          <w:sz w:val="32"/>
                          <w:lang w:val="es-AR"/>
                        </w:rPr>
                      </w:pPr>
                      <w:r>
                        <w:rPr>
                          <w:rFonts w:ascii="Century Gothic" w:hAnsi="Century Gothic"/>
                          <w:b/>
                          <w:sz w:val="32"/>
                          <w:lang w:val="es-AR"/>
                        </w:rPr>
                        <w:t>.</w:t>
                      </w:r>
                    </w:p>
                    <w:p w14:paraId="37D5717D">
                      <w:pPr>
                        <w:jc w:val="center"/>
                        <w:rPr>
                          <w:rFonts w:ascii="Georgia" w:hAnsi="Georgia"/>
                          <w:b/>
                          <w:color w:val="FF0000"/>
                          <w:sz w:val="32"/>
                          <w:lang w:val="es-AR"/>
                        </w:rPr>
                      </w:pPr>
                    </w:p>
                  </w:txbxContent>
                </v:textbox>
              </v:shape>
            </w:pict>
          </mc:Fallback>
        </mc:AlternateContent>
      </w:r>
    </w:p>
    <w:p w14:paraId="36E80320">
      <w:pPr>
        <w:jc w:val="center"/>
        <w:rPr>
          <w:rFonts w:ascii="Century Gothic" w:hAnsi="Century Gothic"/>
          <w:color w:val="FF0000"/>
          <w:sz w:val="24"/>
          <w:szCs w:val="24"/>
        </w:rPr>
      </w:pPr>
    </w:p>
    <w:p w14:paraId="7DCCC11B">
      <w:pPr>
        <w:jc w:val="center"/>
        <w:rPr>
          <w:rFonts w:ascii="Century Gothic" w:hAnsi="Century Gothic"/>
          <w:color w:val="FF0000"/>
          <w:sz w:val="24"/>
          <w:szCs w:val="24"/>
        </w:rPr>
      </w:pPr>
    </w:p>
    <w:p w14:paraId="7A01C214">
      <w:pPr>
        <w:jc w:val="center"/>
        <w:rPr>
          <w:rFonts w:ascii="Century Gothic" w:hAnsi="Century Gothic"/>
          <w:color w:val="1F497D"/>
          <w:sz w:val="24"/>
          <w:szCs w:val="24"/>
        </w:rPr>
      </w:pPr>
    </w:p>
    <w:p w14:paraId="03472629">
      <w:pPr>
        <w:jc w:val="center"/>
        <w:rPr>
          <w:rFonts w:ascii="Century Gothic" w:hAnsi="Century Gothic"/>
          <w:sz w:val="28"/>
          <w:szCs w:val="28"/>
        </w:rPr>
      </w:pPr>
    </w:p>
    <w:p w14:paraId="5B8F92AA">
      <w:pPr>
        <w:jc w:val="center"/>
        <w:rPr>
          <w:rFonts w:ascii="Century Gothic" w:hAnsi="Century Gothic"/>
          <w:color w:val="1F497D"/>
          <w:sz w:val="28"/>
          <w:szCs w:val="28"/>
        </w:rPr>
      </w:pPr>
    </w:p>
    <w:p w14:paraId="2DFA5E33">
      <w:pPr>
        <w:jc w:val="center"/>
        <w:rPr>
          <w:rFonts w:ascii="Century Gothic" w:hAnsi="Century Gothic"/>
          <w:color w:val="1F497D"/>
          <w:sz w:val="24"/>
          <w:szCs w:val="24"/>
        </w:rPr>
      </w:pPr>
    </w:p>
    <w:p w14:paraId="78FC9E38">
      <w:pPr>
        <w:pStyle w:val="3"/>
        <w:tabs>
          <w:tab w:val="left" w:pos="708"/>
        </w:tabs>
        <w:spacing w:before="0" w:after="0"/>
        <w:ind w:left="357"/>
        <w:jc w:val="center"/>
        <w:rPr>
          <w:rFonts w:ascii="Century Gothic" w:hAnsi="Century Gothic"/>
          <w:b w:val="0"/>
          <w:i w:val="0"/>
          <w:color w:val="1F497D"/>
          <w:sz w:val="24"/>
          <w:szCs w:val="24"/>
        </w:rPr>
      </w:pPr>
    </w:p>
    <w:p w14:paraId="0E4EC66E"/>
    <w:p w14:paraId="7F1F15A4"/>
    <w:p w14:paraId="668E30CF"/>
    <w:p w14:paraId="77F35554"/>
    <w:p w14:paraId="4D1D7971">
      <w:pPr>
        <w:pStyle w:val="3"/>
        <w:tabs>
          <w:tab w:val="left" w:pos="708"/>
        </w:tabs>
        <w:spacing w:before="0" w:after="0"/>
        <w:jc w:val="center"/>
        <w:rPr>
          <w:rFonts w:ascii="Century Gothic" w:hAnsi="Century Gothic"/>
          <w:b w:val="0"/>
          <w:i w:val="0"/>
          <w:color w:val="1F497D"/>
          <w:sz w:val="24"/>
          <w:szCs w:val="24"/>
        </w:rPr>
      </w:pPr>
    </w:p>
    <w:p w14:paraId="7EC8BCB0">
      <w:pPr>
        <w:pStyle w:val="3"/>
        <w:tabs>
          <w:tab w:val="left" w:pos="708"/>
        </w:tabs>
        <w:spacing w:before="0" w:after="0"/>
        <w:jc w:val="center"/>
        <w:rPr>
          <w:rFonts w:ascii="Century Gothic" w:hAnsi="Century Gothic"/>
          <w:b w:val="0"/>
          <w:i w:val="0"/>
          <w:color w:val="1F497D"/>
          <w:sz w:val="24"/>
          <w:szCs w:val="24"/>
        </w:rPr>
      </w:pPr>
    </w:p>
    <w:p w14:paraId="75FBA791">
      <w:pPr>
        <w:pStyle w:val="3"/>
        <w:tabs>
          <w:tab w:val="left" w:pos="708"/>
        </w:tabs>
        <w:spacing w:before="0" w:after="0"/>
        <w:jc w:val="center"/>
        <w:rPr>
          <w:rFonts w:ascii="Century Gothic" w:hAnsi="Century Gothic"/>
          <w:b w:val="0"/>
          <w:i w:val="0"/>
          <w:color w:val="1F497D"/>
          <w:sz w:val="24"/>
          <w:szCs w:val="24"/>
        </w:rPr>
      </w:pPr>
    </w:p>
    <w:p w14:paraId="52585ACA"/>
    <w:p w14:paraId="229FCDA1">
      <w:pPr>
        <w:jc w:val="center"/>
        <w:rPr>
          <w:rFonts w:ascii="Verdana" w:hAnsi="Verdana" w:cs="Arial"/>
          <w:b/>
          <w:sz w:val="18"/>
          <w:szCs w:val="18"/>
        </w:rPr>
      </w:pPr>
    </w:p>
    <w:p w14:paraId="67A04F96">
      <w:pPr>
        <w:jc w:val="center"/>
        <w:rPr>
          <w:rFonts w:ascii="Century Gothic" w:hAnsi="Century Gothic"/>
          <w:sz w:val="24"/>
          <w:szCs w:val="24"/>
        </w:rPr>
      </w:pPr>
    </w:p>
    <w:p w14:paraId="7EB5B6C4">
      <w:pPr>
        <w:jc w:val="center"/>
        <w:rPr>
          <w:rFonts w:ascii="Century Gothic" w:hAnsi="Century Gothic"/>
          <w:sz w:val="24"/>
          <w:szCs w:val="24"/>
        </w:rPr>
      </w:pPr>
    </w:p>
    <w:p w14:paraId="1C31735E">
      <w:pPr>
        <w:jc w:val="center"/>
        <w:rPr>
          <w:rFonts w:ascii="Century Gothic" w:hAnsi="Century Gothic"/>
          <w:sz w:val="24"/>
          <w:szCs w:val="24"/>
        </w:rPr>
      </w:pPr>
    </w:p>
    <w:p w14:paraId="12ADCBA6">
      <w:pPr>
        <w:jc w:val="center"/>
        <w:rPr>
          <w:rFonts w:ascii="Arial" w:hAnsi="Arial" w:cs="Arial"/>
          <w:b/>
          <w:sz w:val="24"/>
          <w:szCs w:val="24"/>
        </w:rPr>
      </w:pPr>
      <w:r>
        <w:rPr>
          <w:rFonts w:ascii="Arial" w:hAnsi="Arial" w:cs="Arial"/>
          <w:b/>
          <w:sz w:val="24"/>
          <w:szCs w:val="24"/>
        </w:rPr>
        <w:t>GESTIÓN 2021</w:t>
      </w:r>
    </w:p>
    <w:p w14:paraId="32821556">
      <w:pPr>
        <w:jc w:val="center"/>
        <w:rPr>
          <w:rFonts w:ascii="Verdana" w:hAnsi="Verdana" w:cs="Arial"/>
          <w:b/>
          <w:color w:val="0000FF"/>
          <w:sz w:val="18"/>
          <w:szCs w:val="18"/>
        </w:rPr>
      </w:pPr>
    </w:p>
    <w:p w14:paraId="43795085">
      <w:pPr>
        <w:jc w:val="center"/>
        <w:rPr>
          <w:rFonts w:ascii="Verdana" w:hAnsi="Verdana" w:cs="Arial"/>
          <w:b/>
          <w:color w:val="0000FF"/>
          <w:sz w:val="18"/>
          <w:szCs w:val="18"/>
        </w:rPr>
      </w:pPr>
    </w:p>
    <w:p w14:paraId="2012D4B6">
      <w:pPr>
        <w:jc w:val="center"/>
        <w:rPr>
          <w:rFonts w:ascii="Verdana" w:hAnsi="Verdana" w:cs="Arial"/>
          <w:b/>
          <w:color w:val="0000FF"/>
          <w:sz w:val="18"/>
          <w:szCs w:val="18"/>
        </w:rPr>
      </w:pPr>
    </w:p>
    <w:p w14:paraId="00EC533D">
      <w:pPr>
        <w:jc w:val="center"/>
        <w:rPr>
          <w:rFonts w:ascii="Verdana" w:hAnsi="Verdana" w:cs="Arial"/>
          <w:b/>
          <w:szCs w:val="18"/>
        </w:rPr>
      </w:pPr>
    </w:p>
    <w:p w14:paraId="4956D278">
      <w:pPr>
        <w:jc w:val="center"/>
        <w:rPr>
          <w:rFonts w:ascii="Verdana" w:hAnsi="Verdana" w:cs="Arial"/>
          <w:b/>
          <w:color w:val="0000FF"/>
          <w:sz w:val="18"/>
          <w:szCs w:val="18"/>
        </w:rPr>
      </w:pPr>
      <w:r>
        <w:rPr>
          <w:rFonts w:ascii="Verdana" w:hAnsi="Verdana" w:cs="Arial"/>
          <w:b/>
          <w:szCs w:val="18"/>
        </w:rPr>
        <w:t>GESTIÓN 2025</w:t>
      </w:r>
    </w:p>
    <w:p w14:paraId="22D5146C">
      <w:pPr>
        <w:jc w:val="center"/>
        <w:rPr>
          <w:rFonts w:ascii="Verdana" w:hAnsi="Verdana" w:cs="Arial"/>
          <w:b/>
          <w:color w:val="0000FF"/>
          <w:sz w:val="18"/>
          <w:szCs w:val="18"/>
        </w:rPr>
      </w:pPr>
    </w:p>
    <w:p w14:paraId="0AD66D60">
      <w:pPr>
        <w:jc w:val="center"/>
        <w:rPr>
          <w:rFonts w:ascii="Verdana" w:hAnsi="Verdana" w:cs="Arial"/>
          <w:b/>
          <w:sz w:val="18"/>
          <w:szCs w:val="18"/>
        </w:rPr>
      </w:pPr>
    </w:p>
    <w:p w14:paraId="7845C153">
      <w:pPr>
        <w:jc w:val="center"/>
        <w:rPr>
          <w:rFonts w:ascii="Verdana" w:hAnsi="Verdana" w:cs="Arial"/>
          <w:b/>
          <w:sz w:val="18"/>
          <w:szCs w:val="18"/>
        </w:rPr>
      </w:pPr>
      <w:r>
        <w:rPr>
          <w:rFonts w:ascii="Verdana" w:hAnsi="Verdana" w:cs="Arial"/>
          <w:b/>
          <w:sz w:val="18"/>
          <w:szCs w:val="18"/>
        </w:rPr>
        <w:t>PARTE I</w:t>
      </w:r>
    </w:p>
    <w:p w14:paraId="27168710">
      <w:pPr>
        <w:jc w:val="center"/>
        <w:rPr>
          <w:rFonts w:ascii="Verdana" w:hAnsi="Verdana" w:cs="Arial"/>
          <w:b/>
          <w:sz w:val="18"/>
          <w:szCs w:val="18"/>
        </w:rPr>
      </w:pPr>
      <w:r>
        <w:rPr>
          <w:rFonts w:ascii="Verdana" w:hAnsi="Verdana" w:cs="Arial"/>
          <w:b/>
          <w:sz w:val="18"/>
          <w:szCs w:val="18"/>
        </w:rPr>
        <w:t>INFORMACIÓN GENERAL A LOS PROPONENTES</w:t>
      </w:r>
    </w:p>
    <w:p w14:paraId="264838AC">
      <w:pPr>
        <w:jc w:val="center"/>
        <w:rPr>
          <w:rFonts w:ascii="Verdana" w:hAnsi="Verdana" w:cs="Arial"/>
          <w:b/>
          <w:sz w:val="18"/>
          <w:szCs w:val="18"/>
        </w:rPr>
      </w:pPr>
    </w:p>
    <w:p w14:paraId="3BB2D961">
      <w:pPr>
        <w:jc w:val="center"/>
        <w:rPr>
          <w:rFonts w:ascii="Verdana" w:hAnsi="Verdana" w:cs="Arial"/>
          <w:b/>
          <w:sz w:val="18"/>
          <w:szCs w:val="18"/>
        </w:rPr>
      </w:pPr>
      <w:r>
        <w:rPr>
          <w:rFonts w:ascii="Verdana" w:hAnsi="Verdana" w:cs="Arial"/>
          <w:b/>
          <w:sz w:val="18"/>
          <w:szCs w:val="18"/>
        </w:rPr>
        <w:t>SECCIÓN I</w:t>
      </w:r>
    </w:p>
    <w:p w14:paraId="574A2F3C">
      <w:pPr>
        <w:jc w:val="center"/>
        <w:rPr>
          <w:rFonts w:ascii="Verdana" w:hAnsi="Verdana" w:cs="Arial"/>
          <w:b/>
          <w:sz w:val="18"/>
          <w:szCs w:val="18"/>
        </w:rPr>
      </w:pPr>
      <w:r>
        <w:rPr>
          <w:rFonts w:ascii="Verdana" w:hAnsi="Verdana" w:cs="Arial"/>
          <w:b/>
          <w:sz w:val="18"/>
          <w:szCs w:val="18"/>
        </w:rPr>
        <w:t>GENERALIDADES</w:t>
      </w:r>
    </w:p>
    <w:p w14:paraId="5402F832">
      <w:pPr>
        <w:ind w:left="705" w:hanging="705"/>
        <w:jc w:val="both"/>
        <w:rPr>
          <w:rFonts w:ascii="Verdana" w:hAnsi="Verdana" w:cs="Arial"/>
          <w:sz w:val="18"/>
          <w:szCs w:val="18"/>
        </w:rPr>
      </w:pPr>
    </w:p>
    <w:p w14:paraId="131E599E">
      <w:pPr>
        <w:pStyle w:val="78"/>
        <w:numPr>
          <w:ilvl w:val="0"/>
          <w:numId w:val="5"/>
        </w:numPr>
        <w:spacing w:before="0" w:after="0"/>
        <w:jc w:val="left"/>
        <w:rPr>
          <w:rFonts w:ascii="Verdana" w:hAnsi="Verdana"/>
          <w:sz w:val="18"/>
        </w:rPr>
      </w:pPr>
      <w:bookmarkStart w:id="1" w:name="_Toc347486202"/>
      <w:r>
        <w:rPr>
          <w:rFonts w:ascii="Verdana" w:hAnsi="Verdana"/>
          <w:sz w:val="18"/>
        </w:rPr>
        <w:t>NORMATIVA APLICABLE AL PROCESO DE CONTRATACIÓN</w:t>
      </w:r>
      <w:bookmarkEnd w:id="1"/>
    </w:p>
    <w:p w14:paraId="0E60C16B">
      <w:pPr>
        <w:pStyle w:val="78"/>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pPr>
        <w:pStyle w:val="78"/>
        <w:numPr>
          <w:ilvl w:val="0"/>
          <w:numId w:val="5"/>
        </w:numPr>
        <w:spacing w:before="0" w:after="0"/>
        <w:jc w:val="left"/>
        <w:rPr>
          <w:rFonts w:ascii="Verdana" w:hAnsi="Verdana"/>
          <w:sz w:val="18"/>
        </w:rPr>
      </w:pPr>
      <w:bookmarkStart w:id="2" w:name="_Toc347486203"/>
      <w:r>
        <w:rPr>
          <w:rFonts w:ascii="Verdana" w:hAnsi="Verdana"/>
          <w:sz w:val="18"/>
        </w:rPr>
        <w:t>PROPONENTES ELEGIBLES</w:t>
      </w:r>
      <w:bookmarkEnd w:id="2"/>
    </w:p>
    <w:p w14:paraId="0F1B3E20">
      <w:pPr>
        <w:ind w:left="705" w:hanging="705"/>
        <w:jc w:val="both"/>
        <w:rPr>
          <w:rFonts w:ascii="Verdana" w:hAnsi="Verdana" w:cs="Arial"/>
          <w:sz w:val="18"/>
          <w:szCs w:val="18"/>
        </w:rPr>
      </w:pPr>
    </w:p>
    <w:p w14:paraId="232B085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44EB228E">
      <w:pPr>
        <w:jc w:val="both"/>
        <w:rPr>
          <w:rFonts w:ascii="Verdana" w:hAnsi="Verdana" w:cs="Arial"/>
          <w:sz w:val="18"/>
          <w:szCs w:val="18"/>
        </w:rPr>
      </w:pPr>
    </w:p>
    <w:p w14:paraId="0B998997">
      <w:pPr>
        <w:numPr>
          <w:ilvl w:val="0"/>
          <w:numId w:val="6"/>
        </w:numPr>
        <w:tabs>
          <w:tab w:val="left" w:pos="851"/>
          <w:tab w:val="clear" w:pos="121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1A29EE6E">
      <w:pPr>
        <w:numPr>
          <w:ilvl w:val="0"/>
          <w:numId w:val="6"/>
        </w:numPr>
        <w:tabs>
          <w:tab w:val="clear" w:pos="1211"/>
        </w:tabs>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620EFD6B">
      <w:pPr>
        <w:numPr>
          <w:ilvl w:val="0"/>
          <w:numId w:val="6"/>
        </w:numPr>
        <w:tabs>
          <w:tab w:val="left" w:pos="851"/>
          <w:tab w:val="clear" w:pos="121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58A05D6A">
      <w:pPr>
        <w:pStyle w:val="78"/>
        <w:numPr>
          <w:ilvl w:val="0"/>
          <w:numId w:val="5"/>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1B2C85B9">
      <w:pPr>
        <w:adjustRightInd w:val="0"/>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pPr>
        <w:adjustRightInd w:val="0"/>
        <w:ind w:left="405"/>
        <w:jc w:val="both"/>
        <w:rPr>
          <w:rFonts w:ascii="Verdana" w:hAnsi="Verdana" w:cstheme="minorHAnsi"/>
          <w:sz w:val="18"/>
        </w:rPr>
      </w:pPr>
    </w:p>
    <w:p w14:paraId="6C030634">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4B11EF5A">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0A183048">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086F889B">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Que hubiesen declarado su disolución o quiebra;</w:t>
      </w:r>
    </w:p>
    <w:p w14:paraId="39D84587">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4F66F486">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pPr>
        <w:pStyle w:val="84"/>
        <w:numPr>
          <w:ilvl w:val="0"/>
          <w:numId w:val="7"/>
        </w:numPr>
        <w:autoSpaceDE w:val="0"/>
        <w:autoSpaceDN w:val="0"/>
        <w:adjustRightInd w:val="0"/>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6EC3413F">
      <w:pPr>
        <w:pStyle w:val="84"/>
        <w:numPr>
          <w:ilvl w:val="0"/>
          <w:numId w:val="7"/>
        </w:numPr>
        <w:autoSpaceDE w:val="0"/>
        <w:autoSpaceDN w:val="0"/>
        <w:adjustRightInd w:val="0"/>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0AC978B6">
      <w:pPr>
        <w:pStyle w:val="78"/>
        <w:numPr>
          <w:ilvl w:val="0"/>
          <w:numId w:val="5"/>
        </w:numPr>
        <w:spacing w:before="160" w:after="160"/>
        <w:jc w:val="both"/>
        <w:rPr>
          <w:rFonts w:ascii="Verdana" w:hAnsi="Verdana"/>
          <w:b w:val="0"/>
          <w:bCs w:val="0"/>
          <w:sz w:val="18"/>
        </w:rPr>
      </w:pPr>
      <w:r>
        <w:rPr>
          <w:rFonts w:ascii="Verdana" w:hAnsi="Verdana"/>
          <w:sz w:val="18"/>
        </w:rPr>
        <w:t>ACTIVIDADES PREVIAS A LA PRESENTACIÓN DE PROPUESTAS</w:t>
      </w:r>
    </w:p>
    <w:p w14:paraId="76A6C6AB">
      <w:pPr>
        <w:pStyle w:val="84"/>
        <w:numPr>
          <w:ilvl w:val="1"/>
          <w:numId w:val="5"/>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77207BBD">
      <w:pPr>
        <w:shd w:val="clear" w:color="auto" w:fill="FFFFFF" w:themeFill="background1"/>
        <w:jc w:val="both"/>
        <w:rPr>
          <w:rFonts w:ascii="Verdana" w:hAnsi="Verdana" w:cs="Verdana"/>
          <w:sz w:val="18"/>
          <w:szCs w:val="18"/>
        </w:rPr>
      </w:pPr>
    </w:p>
    <w:p w14:paraId="3437F7F9">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5BC60D48">
      <w:pPr>
        <w:shd w:val="clear" w:color="auto" w:fill="FFFFFF" w:themeFill="background1"/>
        <w:jc w:val="both"/>
        <w:rPr>
          <w:rFonts w:ascii="Verdana" w:hAnsi="Verdana" w:cs="Arial"/>
          <w:b/>
          <w:sz w:val="18"/>
          <w:szCs w:val="18"/>
        </w:rPr>
      </w:pPr>
    </w:p>
    <w:p w14:paraId="14128AC0">
      <w:pPr>
        <w:pStyle w:val="78"/>
        <w:numPr>
          <w:ilvl w:val="0"/>
          <w:numId w:val="5"/>
        </w:numPr>
        <w:shd w:val="clear" w:color="auto" w:fill="FFFFFF" w:themeFill="background1"/>
        <w:spacing w:before="0" w:after="0"/>
        <w:jc w:val="left"/>
        <w:rPr>
          <w:rFonts w:ascii="Verdana" w:hAnsi="Verdana"/>
          <w:sz w:val="18"/>
        </w:rPr>
      </w:pPr>
      <w:bookmarkStart w:id="3" w:name="_Toc347486210"/>
      <w:r>
        <w:rPr>
          <w:rFonts w:ascii="Verdana" w:hAnsi="Verdana"/>
          <w:sz w:val="18"/>
        </w:rPr>
        <w:t>GARANTÍAS</w:t>
      </w:r>
      <w:bookmarkEnd w:id="3"/>
    </w:p>
    <w:p w14:paraId="2661A2CC">
      <w:pPr>
        <w:shd w:val="clear" w:color="auto" w:fill="FFFFFF" w:themeFill="background1"/>
        <w:rPr>
          <w:rFonts w:ascii="Verdana" w:hAnsi="Verdana" w:cs="Arial"/>
          <w:b/>
          <w:sz w:val="18"/>
          <w:szCs w:val="18"/>
        </w:rPr>
      </w:pPr>
    </w:p>
    <w:p w14:paraId="0AAF24AF">
      <w:pPr>
        <w:numPr>
          <w:ilvl w:val="1"/>
          <w:numId w:val="5"/>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7C1F065E">
      <w:pPr>
        <w:shd w:val="clear" w:color="auto" w:fill="FFFFFF" w:themeFill="background1"/>
        <w:ind w:left="576"/>
        <w:jc w:val="both"/>
        <w:rPr>
          <w:rFonts w:ascii="Verdana" w:hAnsi="Verdana" w:cs="Arial"/>
          <w:b/>
          <w:sz w:val="18"/>
          <w:szCs w:val="18"/>
        </w:rPr>
      </w:pPr>
    </w:p>
    <w:p w14:paraId="6716E82E">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74D6147C">
      <w:pPr>
        <w:shd w:val="clear" w:color="auto" w:fill="FFFFFF" w:themeFill="background1"/>
        <w:ind w:left="426"/>
        <w:jc w:val="both"/>
        <w:rPr>
          <w:rFonts w:ascii="Verdana" w:hAnsi="Verdana" w:cs="Verdana"/>
          <w:sz w:val="18"/>
          <w:szCs w:val="18"/>
        </w:rPr>
      </w:pPr>
    </w:p>
    <w:p w14:paraId="53DCC8D7">
      <w:pPr>
        <w:pStyle w:val="84"/>
        <w:numPr>
          <w:ilvl w:val="0"/>
          <w:numId w:val="8"/>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5811BA3E">
      <w:pPr>
        <w:pStyle w:val="84"/>
        <w:numPr>
          <w:ilvl w:val="0"/>
          <w:numId w:val="8"/>
        </w:numPr>
        <w:autoSpaceDE w:val="0"/>
        <w:autoSpaceDN w:val="0"/>
        <w:adjustRightInd w:val="0"/>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65F58E84">
      <w:pPr>
        <w:shd w:val="clear" w:color="auto" w:fill="FFFFFF" w:themeFill="background1"/>
        <w:ind w:left="426"/>
        <w:rPr>
          <w:rFonts w:ascii="Verdana" w:hAnsi="Verdana" w:cs="Verdana"/>
          <w:sz w:val="18"/>
          <w:szCs w:val="18"/>
        </w:rPr>
      </w:pPr>
    </w:p>
    <w:p w14:paraId="4F0D7EEB">
      <w:pPr>
        <w:numPr>
          <w:ilvl w:val="1"/>
          <w:numId w:val="5"/>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3CAE166">
      <w:pPr>
        <w:pStyle w:val="100"/>
        <w:shd w:val="clear" w:color="auto" w:fill="FFFFFF" w:themeFill="background1"/>
        <w:jc w:val="both"/>
        <w:rPr>
          <w:rFonts w:ascii="Verdana" w:hAnsi="Verdana"/>
          <w:color w:val="auto"/>
          <w:sz w:val="18"/>
          <w:szCs w:val="18"/>
          <w:lang w:val="es-BO"/>
        </w:rPr>
      </w:pPr>
    </w:p>
    <w:p w14:paraId="2935F2B4">
      <w:pPr>
        <w:pStyle w:val="100"/>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6AC095DF">
      <w:pPr>
        <w:pStyle w:val="100"/>
        <w:shd w:val="clear" w:color="auto" w:fill="FFFFFF" w:themeFill="background1"/>
        <w:ind w:left="576"/>
        <w:jc w:val="both"/>
        <w:rPr>
          <w:rFonts w:ascii="Verdana" w:hAnsi="Verdana"/>
          <w:color w:val="auto"/>
          <w:sz w:val="18"/>
          <w:szCs w:val="18"/>
          <w:lang w:val="es-BO"/>
        </w:rPr>
      </w:pPr>
    </w:p>
    <w:p w14:paraId="5E0EECA7">
      <w:pPr>
        <w:pStyle w:val="84"/>
        <w:numPr>
          <w:ilvl w:val="0"/>
          <w:numId w:val="9"/>
        </w:numPr>
        <w:shd w:val="clear" w:color="auto" w:fill="FFFFFF" w:themeFill="background1"/>
        <w:autoSpaceDE w:val="0"/>
        <w:autoSpaceDN w:val="0"/>
        <w:adjustRightInd w:val="0"/>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2BA59D1">
      <w:pPr>
        <w:pStyle w:val="84"/>
        <w:shd w:val="clear" w:color="auto" w:fill="FFFFFF" w:themeFill="background1"/>
        <w:autoSpaceDE w:val="0"/>
        <w:autoSpaceDN w:val="0"/>
        <w:adjustRightInd w:val="0"/>
        <w:ind w:left="1276"/>
        <w:jc w:val="both"/>
        <w:rPr>
          <w:rFonts w:ascii="Verdana" w:hAnsi="Verdana" w:cstheme="minorHAnsi"/>
          <w:sz w:val="18"/>
          <w:szCs w:val="18"/>
        </w:rPr>
      </w:pPr>
    </w:p>
    <w:p w14:paraId="5A20299B">
      <w:pPr>
        <w:pStyle w:val="84"/>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0077E1C5">
      <w:pPr>
        <w:pStyle w:val="84"/>
        <w:shd w:val="clear" w:color="auto" w:fill="FFFFFF" w:themeFill="background1"/>
        <w:autoSpaceDE w:val="0"/>
        <w:autoSpaceDN w:val="0"/>
        <w:adjustRightInd w:val="0"/>
        <w:ind w:left="1276"/>
        <w:jc w:val="both"/>
        <w:rPr>
          <w:rFonts w:ascii="Verdana" w:hAnsi="Verdana" w:cstheme="minorHAnsi"/>
          <w:sz w:val="18"/>
          <w:szCs w:val="18"/>
        </w:rPr>
      </w:pPr>
    </w:p>
    <w:p w14:paraId="511BFDE5">
      <w:pPr>
        <w:pStyle w:val="84"/>
        <w:autoSpaceDE w:val="0"/>
        <w:autoSpaceDN w:val="0"/>
        <w:adjustRightInd w:val="0"/>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5FF83BD3">
      <w:pPr>
        <w:pStyle w:val="84"/>
        <w:shd w:val="clear" w:color="auto" w:fill="FFFFFF" w:themeFill="background1"/>
        <w:autoSpaceDE w:val="0"/>
        <w:autoSpaceDN w:val="0"/>
        <w:adjustRightInd w:val="0"/>
        <w:ind w:left="1276"/>
        <w:jc w:val="both"/>
        <w:rPr>
          <w:rFonts w:ascii="Verdana" w:hAnsi="Verdana" w:cstheme="minorHAnsi"/>
          <w:sz w:val="18"/>
          <w:szCs w:val="18"/>
        </w:rPr>
      </w:pPr>
    </w:p>
    <w:p w14:paraId="76B9A21C">
      <w:pPr>
        <w:pStyle w:val="84"/>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5C52028">
      <w:pPr>
        <w:pStyle w:val="84"/>
        <w:shd w:val="clear" w:color="auto" w:fill="FFFFFF" w:themeFill="background1"/>
        <w:autoSpaceDE w:val="0"/>
        <w:autoSpaceDN w:val="0"/>
        <w:adjustRightInd w:val="0"/>
        <w:ind w:left="1276"/>
        <w:jc w:val="both"/>
        <w:rPr>
          <w:rFonts w:ascii="Verdana" w:hAnsi="Verdana" w:cstheme="minorHAnsi"/>
          <w:sz w:val="18"/>
          <w:szCs w:val="18"/>
        </w:rPr>
      </w:pPr>
    </w:p>
    <w:p w14:paraId="67BE84DE">
      <w:pPr>
        <w:pStyle w:val="84"/>
        <w:numPr>
          <w:ilvl w:val="0"/>
          <w:numId w:val="9"/>
        </w:numPr>
        <w:shd w:val="clear" w:color="auto" w:fill="FFFFFF" w:themeFill="background1"/>
        <w:autoSpaceDE w:val="0"/>
        <w:autoSpaceDN w:val="0"/>
        <w:adjustRightInd w:val="0"/>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73CDA49A">
      <w:pPr>
        <w:pStyle w:val="84"/>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18FE61D4">
      <w:pPr>
        <w:pStyle w:val="84"/>
        <w:shd w:val="clear" w:color="auto" w:fill="FFFFFF" w:themeFill="background1"/>
        <w:autoSpaceDE w:val="0"/>
        <w:autoSpaceDN w:val="0"/>
        <w:adjustRightInd w:val="0"/>
        <w:ind w:left="1276"/>
        <w:jc w:val="both"/>
        <w:rPr>
          <w:rFonts w:ascii="Verdana" w:hAnsi="Verdana" w:cstheme="minorHAnsi"/>
          <w:sz w:val="18"/>
          <w:szCs w:val="18"/>
        </w:rPr>
      </w:pPr>
    </w:p>
    <w:p w14:paraId="6CF48845">
      <w:pPr>
        <w:pStyle w:val="84"/>
        <w:autoSpaceDE w:val="0"/>
        <w:autoSpaceDN w:val="0"/>
        <w:adjustRightInd w:val="0"/>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pPr>
        <w:pStyle w:val="84"/>
        <w:autoSpaceDE w:val="0"/>
        <w:autoSpaceDN w:val="0"/>
        <w:adjustRightInd w:val="0"/>
        <w:ind w:left="1276"/>
        <w:jc w:val="both"/>
        <w:rPr>
          <w:rFonts w:ascii="Verdana" w:hAnsi="Verdana" w:cstheme="minorHAnsi"/>
          <w:sz w:val="18"/>
          <w:szCs w:val="18"/>
        </w:rPr>
      </w:pPr>
    </w:p>
    <w:p w14:paraId="7C1CAE68">
      <w:pPr>
        <w:pStyle w:val="84"/>
        <w:autoSpaceDE w:val="0"/>
        <w:autoSpaceDN w:val="0"/>
        <w:adjustRightInd w:val="0"/>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pPr>
        <w:pStyle w:val="84"/>
        <w:autoSpaceDE w:val="0"/>
        <w:autoSpaceDN w:val="0"/>
        <w:adjustRightInd w:val="0"/>
        <w:ind w:left="1276"/>
        <w:jc w:val="both"/>
        <w:rPr>
          <w:rFonts w:ascii="Verdana" w:hAnsi="Verdana" w:cstheme="minorHAnsi"/>
          <w:sz w:val="18"/>
          <w:szCs w:val="18"/>
        </w:rPr>
      </w:pPr>
    </w:p>
    <w:p w14:paraId="4F85DFE4">
      <w:pPr>
        <w:pStyle w:val="84"/>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44536CE8">
      <w:pPr>
        <w:pStyle w:val="100"/>
        <w:spacing w:line="260" w:lineRule="atLeast"/>
        <w:ind w:left="1276"/>
        <w:jc w:val="both"/>
        <w:rPr>
          <w:rFonts w:ascii="Tahoma" w:hAnsi="Tahoma" w:cs="Tahoma"/>
          <w:strike/>
          <w:color w:val="auto"/>
          <w:sz w:val="20"/>
          <w:szCs w:val="20"/>
          <w:lang w:eastAsia="en-US"/>
        </w:rPr>
      </w:pPr>
    </w:p>
    <w:p w14:paraId="2D6483C1">
      <w:pPr>
        <w:pStyle w:val="84"/>
        <w:numPr>
          <w:ilvl w:val="0"/>
          <w:numId w:val="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26A0D7BD">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pPr>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4EABDEE7">
      <w:pPr>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pPr>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6830AF3B">
      <w:pPr>
        <w:shd w:val="clear" w:color="auto" w:fill="FFFFFF" w:themeFill="background1"/>
        <w:autoSpaceDE w:val="0"/>
        <w:autoSpaceDN w:val="0"/>
        <w:adjustRightInd w:val="0"/>
        <w:ind w:left="1276"/>
        <w:jc w:val="both"/>
        <w:rPr>
          <w:rFonts w:ascii="Verdana" w:hAnsi="Verdana" w:cstheme="minorHAnsi"/>
          <w:sz w:val="18"/>
          <w:szCs w:val="18"/>
        </w:rPr>
      </w:pPr>
    </w:p>
    <w:p w14:paraId="45A1E7EF">
      <w:pPr>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pPr>
        <w:shd w:val="clear" w:color="auto" w:fill="FFFFFF" w:themeFill="background1"/>
        <w:jc w:val="both"/>
        <w:rPr>
          <w:rFonts w:ascii="Verdana" w:hAnsi="Verdana" w:cs="Arial"/>
          <w:b/>
          <w:sz w:val="14"/>
          <w:szCs w:val="18"/>
          <w:lang w:val="es-BO"/>
        </w:rPr>
      </w:pPr>
    </w:p>
    <w:p w14:paraId="261E3DAB">
      <w:pPr>
        <w:numPr>
          <w:ilvl w:val="1"/>
          <w:numId w:val="5"/>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7130A19C">
      <w:pPr>
        <w:shd w:val="clear" w:color="auto" w:fill="FFFFFF" w:themeFill="background1"/>
        <w:jc w:val="both"/>
        <w:rPr>
          <w:rFonts w:ascii="Verdana" w:hAnsi="Verdana" w:cs="Arial"/>
          <w:sz w:val="18"/>
          <w:szCs w:val="18"/>
          <w:lang w:val="es-BO"/>
        </w:rPr>
      </w:pPr>
    </w:p>
    <w:p w14:paraId="71B4CB5D">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3FEAABFE">
      <w:pPr>
        <w:shd w:val="clear" w:color="auto" w:fill="FFFFFF" w:themeFill="background1"/>
        <w:ind w:left="1134" w:hanging="283"/>
        <w:jc w:val="both"/>
        <w:rPr>
          <w:rFonts w:ascii="Verdana" w:hAnsi="Verdana" w:cs="Arial"/>
          <w:sz w:val="18"/>
          <w:szCs w:val="18"/>
          <w:lang w:val="es-BO"/>
        </w:rPr>
      </w:pPr>
    </w:p>
    <w:p w14:paraId="28D4F6D5">
      <w:pPr>
        <w:pStyle w:val="84"/>
        <w:numPr>
          <w:ilvl w:val="0"/>
          <w:numId w:val="10"/>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0D0E0EC4">
      <w:pPr>
        <w:pStyle w:val="84"/>
        <w:numPr>
          <w:ilvl w:val="0"/>
          <w:numId w:val="10"/>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6F593052">
      <w:pPr>
        <w:pStyle w:val="84"/>
        <w:numPr>
          <w:ilvl w:val="0"/>
          <w:numId w:val="10"/>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pPr>
        <w:pStyle w:val="84"/>
        <w:numPr>
          <w:ilvl w:val="0"/>
          <w:numId w:val="10"/>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pPr>
        <w:pStyle w:val="84"/>
        <w:numPr>
          <w:ilvl w:val="0"/>
          <w:numId w:val="10"/>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pPr>
        <w:shd w:val="clear" w:color="auto" w:fill="FFFFFF" w:themeFill="background1"/>
        <w:jc w:val="both"/>
        <w:rPr>
          <w:rFonts w:ascii="Verdana" w:hAnsi="Verdana" w:cs="Arial"/>
          <w:sz w:val="18"/>
          <w:szCs w:val="18"/>
          <w:lang w:val="es-BO"/>
        </w:rPr>
      </w:pPr>
    </w:p>
    <w:p w14:paraId="3D600FBB">
      <w:pPr>
        <w:pStyle w:val="84"/>
        <w:numPr>
          <w:ilvl w:val="1"/>
          <w:numId w:val="5"/>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294856F8">
      <w:pPr>
        <w:shd w:val="clear" w:color="auto" w:fill="FFFFFF" w:themeFill="background1"/>
        <w:jc w:val="both"/>
        <w:rPr>
          <w:lang w:val="es-BO"/>
        </w:rPr>
      </w:pPr>
    </w:p>
    <w:p w14:paraId="573D405C">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63DAE236">
      <w:pPr>
        <w:shd w:val="clear" w:color="auto" w:fill="FFFFFF" w:themeFill="background1"/>
        <w:rPr>
          <w:sz w:val="12"/>
          <w:lang w:val="es-BO"/>
        </w:rPr>
      </w:pPr>
    </w:p>
    <w:p w14:paraId="5F2514D2">
      <w:pPr>
        <w:pStyle w:val="84"/>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2C9CA903">
      <w:pPr>
        <w:pStyle w:val="84"/>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110CA113">
      <w:pPr>
        <w:pStyle w:val="84"/>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2C8C063C">
      <w:pPr>
        <w:pStyle w:val="84"/>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pPr>
        <w:pStyle w:val="84"/>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F86279F">
      <w:pPr>
        <w:shd w:val="clear" w:color="auto" w:fill="FFFFFF" w:themeFill="background1"/>
        <w:rPr>
          <w:lang w:val="es-BO"/>
        </w:rPr>
      </w:pPr>
    </w:p>
    <w:p w14:paraId="58AB09FA">
      <w:pPr>
        <w:pStyle w:val="84"/>
        <w:numPr>
          <w:ilvl w:val="1"/>
          <w:numId w:val="5"/>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70E541E7">
      <w:pPr>
        <w:shd w:val="clear" w:color="auto" w:fill="FFFFFF" w:themeFill="background1"/>
        <w:jc w:val="both"/>
        <w:rPr>
          <w:rFonts w:ascii="Verdana" w:hAnsi="Verdana" w:cs="Arial"/>
          <w:b/>
          <w:sz w:val="18"/>
          <w:szCs w:val="18"/>
        </w:rPr>
      </w:pPr>
    </w:p>
    <w:p w14:paraId="63273E61">
      <w:pPr>
        <w:pStyle w:val="78"/>
        <w:numPr>
          <w:ilvl w:val="0"/>
          <w:numId w:val="5"/>
        </w:numPr>
        <w:shd w:val="clear" w:color="auto" w:fill="FFFFFF" w:themeFill="background1"/>
        <w:spacing w:before="0" w:after="0"/>
        <w:jc w:val="left"/>
        <w:rPr>
          <w:rFonts w:ascii="Verdana" w:hAnsi="Verdana"/>
          <w:sz w:val="18"/>
        </w:rPr>
      </w:pPr>
      <w:bookmarkStart w:id="4" w:name="_Toc347486211"/>
      <w:r>
        <w:rPr>
          <w:rFonts w:ascii="Verdana" w:hAnsi="Verdana"/>
          <w:sz w:val="18"/>
        </w:rPr>
        <w:t>RECHAZO Y DESCALIFICACIÓN DE PROPUESTAS</w:t>
      </w:r>
      <w:bookmarkEnd w:id="4"/>
    </w:p>
    <w:p w14:paraId="73910E04">
      <w:pPr>
        <w:shd w:val="clear" w:color="auto" w:fill="FFFFFF" w:themeFill="background1"/>
        <w:jc w:val="both"/>
        <w:rPr>
          <w:rFonts w:ascii="Verdana" w:hAnsi="Verdana" w:cs="Arial"/>
          <w:b/>
          <w:sz w:val="18"/>
          <w:szCs w:val="18"/>
        </w:rPr>
      </w:pPr>
    </w:p>
    <w:p w14:paraId="1ED3962F">
      <w:pPr>
        <w:numPr>
          <w:ilvl w:val="1"/>
          <w:numId w:val="5"/>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36353DC0">
      <w:pPr>
        <w:shd w:val="clear" w:color="auto" w:fill="FFFFFF" w:themeFill="background1"/>
        <w:ind w:left="576"/>
        <w:jc w:val="both"/>
        <w:rPr>
          <w:rFonts w:ascii="Verdana" w:hAnsi="Verdana" w:cs="Arial"/>
          <w:sz w:val="18"/>
          <w:szCs w:val="18"/>
        </w:rPr>
      </w:pPr>
    </w:p>
    <w:p w14:paraId="338EBCD4">
      <w:pPr>
        <w:numPr>
          <w:ilvl w:val="1"/>
          <w:numId w:val="5"/>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05EECED6">
      <w:pPr>
        <w:shd w:val="clear" w:color="auto" w:fill="FFFFFF" w:themeFill="background1"/>
        <w:jc w:val="both"/>
        <w:rPr>
          <w:rFonts w:ascii="Verdana" w:hAnsi="Verdana" w:cs="Arial"/>
          <w:sz w:val="18"/>
          <w:szCs w:val="18"/>
        </w:rPr>
      </w:pPr>
    </w:p>
    <w:p w14:paraId="2AF9D00B">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2056BE0C">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14:textFill>
            <w14:solidFill>
              <w14:schemeClr w14:val="tx1"/>
            </w14:solidFill>
          </w14:textFill>
        </w:rPr>
        <w:t xml:space="preserve">e </w:t>
      </w:r>
      <w:r>
        <w:rPr>
          <w:rFonts w:ascii="Verdana" w:hAnsi="Verdana" w:cs="Arial"/>
          <w:color w:val="000000" w:themeColor="text1"/>
          <w:sz w:val="18"/>
          <w:szCs w:val="18"/>
          <w:lang w:val="es-BO"/>
          <w14:textFill>
            <w14:solidFill>
              <w14:schemeClr w14:val="tx1"/>
            </w14:solidFill>
          </w14:textFill>
        </w:rPr>
        <w:t>DCD;</w:t>
      </w:r>
    </w:p>
    <w:p w14:paraId="483DBF01">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16702DDE">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689C6521">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7B8D0F98">
      <w:pPr>
        <w:pStyle w:val="84"/>
        <w:numPr>
          <w:ilvl w:val="0"/>
          <w:numId w:val="11"/>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237FDEA4">
      <w:pPr>
        <w:pStyle w:val="84"/>
        <w:numPr>
          <w:ilvl w:val="0"/>
          <w:numId w:val="11"/>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0AC54FCF">
      <w:pPr>
        <w:pStyle w:val="84"/>
        <w:numPr>
          <w:ilvl w:val="0"/>
          <w:numId w:val="11"/>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4E93775D">
      <w:pPr>
        <w:pStyle w:val="84"/>
        <w:numPr>
          <w:ilvl w:val="0"/>
          <w:numId w:val="11"/>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0A570959">
      <w:pPr>
        <w:pStyle w:val="84"/>
        <w:numPr>
          <w:ilvl w:val="0"/>
          <w:numId w:val="11"/>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53738F6F">
      <w:pPr>
        <w:pStyle w:val="84"/>
        <w:numPr>
          <w:ilvl w:val="0"/>
          <w:numId w:val="11"/>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69455D9C">
      <w:pPr>
        <w:pStyle w:val="84"/>
        <w:numPr>
          <w:ilvl w:val="0"/>
          <w:numId w:val="11"/>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25250F80">
      <w:pPr>
        <w:pStyle w:val="84"/>
        <w:numPr>
          <w:ilvl w:val="0"/>
          <w:numId w:val="11"/>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pPr>
        <w:pStyle w:val="84"/>
        <w:numPr>
          <w:ilvl w:val="0"/>
          <w:numId w:val="11"/>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6D3B343C">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5872EE98">
      <w:pPr>
        <w:pStyle w:val="84"/>
        <w:numPr>
          <w:ilvl w:val="0"/>
          <w:numId w:val="11"/>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pPr>
        <w:pStyle w:val="84"/>
        <w:numPr>
          <w:ilvl w:val="0"/>
          <w:numId w:val="11"/>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2F20571E">
      <w:pPr>
        <w:shd w:val="clear" w:color="auto" w:fill="FFFFFF" w:themeFill="background1"/>
        <w:tabs>
          <w:tab w:val="left" w:pos="851"/>
        </w:tabs>
        <w:ind w:left="567"/>
        <w:jc w:val="both"/>
        <w:rPr>
          <w:rFonts w:ascii="Verdana" w:hAnsi="Verdana" w:cs="Arial"/>
          <w:b/>
          <w:sz w:val="18"/>
          <w:szCs w:val="18"/>
          <w:lang w:val="es-BO"/>
        </w:rPr>
      </w:pPr>
    </w:p>
    <w:p w14:paraId="06BADC97">
      <w:pPr>
        <w:pStyle w:val="84"/>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1228EA9F">
      <w:pPr>
        <w:pStyle w:val="84"/>
        <w:shd w:val="clear" w:color="auto" w:fill="FFFFFF" w:themeFill="background1"/>
        <w:tabs>
          <w:tab w:val="left" w:pos="3310"/>
        </w:tabs>
        <w:ind w:left="567"/>
        <w:jc w:val="both"/>
        <w:rPr>
          <w:rFonts w:ascii="Verdana" w:hAnsi="Verdana" w:cs="Arial"/>
          <w:sz w:val="18"/>
          <w:szCs w:val="18"/>
        </w:rPr>
      </w:pPr>
    </w:p>
    <w:p w14:paraId="0D6C22FD">
      <w:pPr>
        <w:pStyle w:val="78"/>
        <w:numPr>
          <w:ilvl w:val="0"/>
          <w:numId w:val="5"/>
        </w:numPr>
        <w:shd w:val="clear" w:color="auto" w:fill="FFFFFF" w:themeFill="background1"/>
        <w:spacing w:before="0" w:after="0"/>
        <w:jc w:val="left"/>
        <w:rPr>
          <w:rFonts w:ascii="Verdana" w:hAnsi="Verdana"/>
          <w:sz w:val="18"/>
        </w:rPr>
      </w:pPr>
      <w:bookmarkStart w:id="5" w:name="_Toc347486212"/>
      <w:r>
        <w:rPr>
          <w:rFonts w:ascii="Verdana" w:hAnsi="Verdana"/>
          <w:sz w:val="18"/>
        </w:rPr>
        <w:t>CRITERIOS DE SUBSANABILIDAD Y ERRORES NO SUBSANABLES</w:t>
      </w:r>
      <w:bookmarkEnd w:id="5"/>
      <w:r>
        <w:rPr>
          <w:rFonts w:ascii="Verdana" w:hAnsi="Verdana"/>
          <w:sz w:val="18"/>
        </w:rPr>
        <w:t xml:space="preserve"> </w:t>
      </w:r>
    </w:p>
    <w:p w14:paraId="0886EC86">
      <w:pPr>
        <w:shd w:val="clear" w:color="auto" w:fill="FFFFFF" w:themeFill="background1"/>
        <w:ind w:left="567"/>
        <w:jc w:val="both"/>
        <w:rPr>
          <w:rFonts w:cs="Arial"/>
          <w:b/>
          <w:sz w:val="18"/>
          <w:szCs w:val="18"/>
        </w:rPr>
      </w:pPr>
    </w:p>
    <w:p w14:paraId="3B2C9564">
      <w:pPr>
        <w:numPr>
          <w:ilvl w:val="1"/>
          <w:numId w:val="5"/>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386BE675">
      <w:pPr>
        <w:shd w:val="clear" w:color="auto" w:fill="FFFFFF" w:themeFill="background1"/>
        <w:ind w:left="1134"/>
        <w:jc w:val="both"/>
        <w:rPr>
          <w:rFonts w:ascii="Verdana" w:hAnsi="Verdana" w:cs="Arial"/>
          <w:sz w:val="18"/>
          <w:szCs w:val="18"/>
        </w:rPr>
      </w:pPr>
    </w:p>
    <w:p w14:paraId="1E74FB23">
      <w:pPr>
        <w:numPr>
          <w:ilvl w:val="1"/>
          <w:numId w:val="12"/>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08D31F05">
      <w:pPr>
        <w:numPr>
          <w:ilvl w:val="1"/>
          <w:numId w:val="12"/>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2659CA3A">
      <w:pPr>
        <w:numPr>
          <w:ilvl w:val="1"/>
          <w:numId w:val="12"/>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0EE174FC">
      <w:pPr>
        <w:numPr>
          <w:ilvl w:val="1"/>
          <w:numId w:val="12"/>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pPr>
        <w:pStyle w:val="84"/>
        <w:shd w:val="clear" w:color="auto" w:fill="FFFFFF" w:themeFill="background1"/>
        <w:ind w:left="2136"/>
        <w:jc w:val="both"/>
        <w:rPr>
          <w:rFonts w:ascii="Verdana" w:hAnsi="Verdana" w:cs="Arial"/>
          <w:sz w:val="18"/>
          <w:szCs w:val="18"/>
        </w:rPr>
      </w:pPr>
    </w:p>
    <w:p w14:paraId="5D74B900">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61EA1714">
      <w:pPr>
        <w:shd w:val="clear" w:color="auto" w:fill="FFFFFF" w:themeFill="background1"/>
        <w:ind w:left="1843"/>
        <w:jc w:val="both"/>
        <w:rPr>
          <w:rFonts w:ascii="Verdana" w:hAnsi="Verdana" w:cs="Arial"/>
          <w:sz w:val="18"/>
          <w:szCs w:val="18"/>
        </w:rPr>
      </w:pPr>
    </w:p>
    <w:p w14:paraId="6C84518D">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2B396EA8">
      <w:pPr>
        <w:shd w:val="clear" w:color="auto" w:fill="FFFFFF" w:themeFill="background1"/>
        <w:ind w:left="1843"/>
        <w:jc w:val="both"/>
        <w:rPr>
          <w:rFonts w:ascii="Verdana" w:hAnsi="Verdana" w:cs="Arial"/>
          <w:sz w:val="18"/>
          <w:szCs w:val="18"/>
        </w:rPr>
      </w:pPr>
    </w:p>
    <w:p w14:paraId="5556F42D">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03E257B0">
      <w:pPr>
        <w:shd w:val="clear" w:color="auto" w:fill="FFFFFF" w:themeFill="background1"/>
        <w:ind w:left="1843"/>
        <w:jc w:val="both"/>
        <w:rPr>
          <w:rFonts w:ascii="Verdana" w:hAnsi="Verdana" w:cs="Arial"/>
          <w:sz w:val="18"/>
          <w:szCs w:val="18"/>
        </w:rPr>
      </w:pPr>
    </w:p>
    <w:p w14:paraId="1D4ABFA6">
      <w:pPr>
        <w:numPr>
          <w:ilvl w:val="1"/>
          <w:numId w:val="5"/>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7A70C6F">
      <w:pPr>
        <w:shd w:val="clear" w:color="auto" w:fill="FFFFFF" w:themeFill="background1"/>
        <w:ind w:left="2124" w:hanging="708"/>
        <w:jc w:val="both"/>
        <w:rPr>
          <w:rFonts w:ascii="Verdana" w:hAnsi="Verdana" w:cs="Arial"/>
          <w:sz w:val="18"/>
          <w:szCs w:val="18"/>
        </w:rPr>
      </w:pPr>
    </w:p>
    <w:p w14:paraId="3E94E2F4">
      <w:pPr>
        <w:numPr>
          <w:ilvl w:val="0"/>
          <w:numId w:val="13"/>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19D317DC">
      <w:pPr>
        <w:numPr>
          <w:ilvl w:val="0"/>
          <w:numId w:val="13"/>
        </w:numPr>
        <w:spacing w:before="160" w:after="160"/>
        <w:ind w:left="993"/>
        <w:contextualSpacing/>
        <w:jc w:val="both"/>
        <w:rPr>
          <w:rFonts w:ascii="Verdana" w:hAnsi="Verdana" w:cs="Arial"/>
          <w:sz w:val="18"/>
          <w:szCs w:val="18"/>
        </w:rPr>
      </w:pPr>
      <w:r>
        <w:rPr>
          <w:rFonts w:ascii="Verdana" w:hAnsi="Verdana" w:cs="Arial"/>
          <w:sz w:val="18"/>
          <w:szCs w:val="18"/>
        </w:rPr>
        <w:t>La falta de firma del Proponente en el formulario A-1 ó del personal propuesto en los formularios A-4.</w:t>
      </w:r>
    </w:p>
    <w:p w14:paraId="24A5C1E3">
      <w:pPr>
        <w:numPr>
          <w:ilvl w:val="0"/>
          <w:numId w:val="13"/>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353380EE">
      <w:pPr>
        <w:numPr>
          <w:ilvl w:val="0"/>
          <w:numId w:val="13"/>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13E5FBE9">
      <w:pPr>
        <w:numPr>
          <w:ilvl w:val="0"/>
          <w:numId w:val="13"/>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0B43F8FD">
      <w:pPr>
        <w:numPr>
          <w:ilvl w:val="0"/>
          <w:numId w:val="13"/>
        </w:numPr>
        <w:shd w:val="clear" w:color="auto" w:fill="FFFFFF" w:themeFill="background1"/>
        <w:ind w:left="993" w:hanging="426"/>
        <w:contextualSpacing/>
        <w:jc w:val="both"/>
        <w:rPr>
          <w:rFonts w:ascii="Verdana" w:hAnsi="Verdana" w:cs="Arial"/>
          <w:color w:val="000000" w:themeColor="text1"/>
          <w:sz w:val="18"/>
          <w:szCs w:val="18"/>
          <w14:textFill>
            <w14:solidFill>
              <w14:schemeClr w14:val="tx1"/>
            </w14:solidFill>
          </w14:textFill>
        </w:rPr>
      </w:pPr>
      <w:r>
        <w:rPr>
          <w:rFonts w:ascii="Verdana" w:hAnsi="Verdana" w:cs="Arial"/>
          <w:sz w:val="18"/>
          <w:szCs w:val="18"/>
          <w:lang w:val="es-BO"/>
        </w:rPr>
        <w:t>Falta de presentación de la Garantía de Seriedad de Propuesta; si esta hubiese sido requerida.</w:t>
      </w:r>
    </w:p>
    <w:p w14:paraId="49B3B815">
      <w:pPr>
        <w:numPr>
          <w:ilvl w:val="0"/>
          <w:numId w:val="13"/>
        </w:numPr>
        <w:ind w:left="993" w:hanging="426"/>
        <w:contextualSpacing/>
        <w:jc w:val="both"/>
        <w:rPr>
          <w:rFonts w:ascii="Verdana" w:hAnsi="Verdana" w:cs="Arial"/>
          <w:color w:val="000000" w:themeColor="text1"/>
          <w:sz w:val="18"/>
          <w:szCs w:val="18"/>
          <w14:textFill>
            <w14:solidFill>
              <w14:schemeClr w14:val="tx1"/>
            </w14:solidFill>
          </w14:textFill>
        </w:rPr>
      </w:pPr>
      <w:r>
        <w:rPr>
          <w:rFonts w:ascii="Verdana" w:hAnsi="Verdana" w:cs="Arial"/>
          <w:sz w:val="18"/>
          <w:szCs w:val="18"/>
          <w:lang w:val="es-BO"/>
        </w:rPr>
        <w:t>Cuando la Garantía de Seriedad de Propuesta fuese emitida en forma errónea.</w:t>
      </w:r>
    </w:p>
    <w:p w14:paraId="0EA9E3FC">
      <w:pPr>
        <w:numPr>
          <w:ilvl w:val="0"/>
          <w:numId w:val="13"/>
        </w:numPr>
        <w:ind w:left="993" w:hanging="426"/>
        <w:contextualSpacing/>
        <w:jc w:val="both"/>
        <w:rPr>
          <w:rFonts w:ascii="Verdana" w:hAnsi="Verdana" w:cs="Arial"/>
          <w:color w:val="000000" w:themeColor="text1"/>
          <w:sz w:val="18"/>
          <w:szCs w:val="18"/>
          <w14:textFill>
            <w14:solidFill>
              <w14:schemeClr w14:val="tx1"/>
            </w14:solidFill>
          </w14:textFill>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pPr>
        <w:numPr>
          <w:ilvl w:val="0"/>
          <w:numId w:val="13"/>
        </w:numPr>
        <w:ind w:left="993" w:hanging="426"/>
        <w:contextualSpacing/>
        <w:jc w:val="both"/>
        <w:rPr>
          <w:rFonts w:ascii="Verdana" w:hAnsi="Verdana" w:cs="Arial"/>
          <w:color w:val="000000" w:themeColor="text1"/>
          <w:sz w:val="18"/>
          <w:szCs w:val="18"/>
          <w14:textFill>
            <w14:solidFill>
              <w14:schemeClr w14:val="tx1"/>
            </w14:solidFill>
          </w14:textFill>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pPr>
        <w:numPr>
          <w:ilvl w:val="0"/>
          <w:numId w:val="13"/>
        </w:numPr>
        <w:ind w:left="993" w:hanging="426"/>
        <w:contextualSpacing/>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14:textFill>
            <w14:solidFill>
              <w14:schemeClr w14:val="tx1"/>
            </w14:solidFill>
          </w14:textFill>
        </w:rPr>
        <w:t>, si esta hubiese sido solicitada.</w:t>
      </w:r>
    </w:p>
    <w:p w14:paraId="7C994B59">
      <w:pPr>
        <w:rPr>
          <w:rFonts w:ascii="Verdana" w:hAnsi="Verdana" w:cs="Arial"/>
          <w:b/>
          <w:sz w:val="8"/>
          <w:szCs w:val="18"/>
        </w:rPr>
      </w:pPr>
    </w:p>
    <w:p w14:paraId="15736415">
      <w:pPr>
        <w:pStyle w:val="78"/>
        <w:numPr>
          <w:ilvl w:val="0"/>
          <w:numId w:val="5"/>
        </w:numPr>
        <w:spacing w:before="160" w:after="160"/>
        <w:jc w:val="both"/>
        <w:rPr>
          <w:rFonts w:ascii="Verdana" w:hAnsi="Verdana"/>
          <w:color w:val="0000FF"/>
          <w:sz w:val="18"/>
        </w:rPr>
      </w:pPr>
      <w:bookmarkStart w:id="6" w:name="_Toc347486213"/>
      <w:r>
        <w:rPr>
          <w:rFonts w:ascii="Verdana" w:hAnsi="Verdana"/>
          <w:sz w:val="18"/>
          <w:szCs w:val="18"/>
        </w:rPr>
        <w:t xml:space="preserve">DECLARATORIA DESIERTA </w:t>
      </w:r>
      <w:bookmarkEnd w:id="6"/>
    </w:p>
    <w:p w14:paraId="6FE0662F">
      <w:pPr>
        <w:ind w:left="360"/>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pPr>
        <w:ind w:left="432"/>
        <w:jc w:val="both"/>
        <w:rPr>
          <w:rFonts w:ascii="Verdana" w:hAnsi="Verdana" w:cs="Arial"/>
          <w:sz w:val="18"/>
          <w:szCs w:val="18"/>
        </w:rPr>
      </w:pPr>
    </w:p>
    <w:p w14:paraId="6E78C719">
      <w:pPr>
        <w:pStyle w:val="78"/>
        <w:numPr>
          <w:ilvl w:val="0"/>
          <w:numId w:val="5"/>
        </w:numPr>
        <w:spacing w:before="0" w:after="0"/>
        <w:jc w:val="left"/>
        <w:rPr>
          <w:rFonts w:ascii="Verdana" w:hAnsi="Verdana"/>
          <w:sz w:val="18"/>
        </w:rPr>
      </w:pPr>
      <w:bookmarkStart w:id="7" w:name="_Toc347486214"/>
      <w:r>
        <w:rPr>
          <w:rFonts w:ascii="Verdana" w:hAnsi="Verdana"/>
          <w:sz w:val="18"/>
        </w:rPr>
        <w:t>CANCELACIÓN, SUSPENSIÓN Y ANULACIÓN DEL PROCESO DE CONTRATACIÓN</w:t>
      </w:r>
      <w:bookmarkEnd w:id="7"/>
    </w:p>
    <w:p w14:paraId="159BCD0C">
      <w:pPr>
        <w:pStyle w:val="84"/>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4D2F654D">
      <w:pPr>
        <w:ind w:left="567"/>
        <w:jc w:val="both"/>
        <w:rPr>
          <w:rFonts w:ascii="Verdana" w:hAnsi="Verdana" w:cs="Arial"/>
          <w:sz w:val="6"/>
          <w:szCs w:val="18"/>
        </w:rPr>
      </w:pPr>
    </w:p>
    <w:p w14:paraId="2E4E15F0">
      <w:pPr>
        <w:jc w:val="center"/>
        <w:rPr>
          <w:rFonts w:ascii="Verdana" w:hAnsi="Verdana" w:cs="Arial"/>
          <w:b/>
          <w:sz w:val="18"/>
          <w:szCs w:val="18"/>
        </w:rPr>
      </w:pPr>
      <w:r>
        <w:rPr>
          <w:rFonts w:ascii="Verdana" w:hAnsi="Verdana" w:cs="Arial"/>
          <w:b/>
          <w:sz w:val="18"/>
          <w:szCs w:val="18"/>
        </w:rPr>
        <w:t>SECCIÓN II</w:t>
      </w:r>
    </w:p>
    <w:p w14:paraId="04AC5F4C">
      <w:pPr>
        <w:jc w:val="center"/>
        <w:rPr>
          <w:rFonts w:ascii="Verdana" w:hAnsi="Verdana" w:cs="Arial"/>
          <w:b/>
          <w:sz w:val="18"/>
          <w:szCs w:val="18"/>
        </w:rPr>
      </w:pPr>
      <w:r>
        <w:rPr>
          <w:rFonts w:ascii="Verdana" w:hAnsi="Verdana" w:cs="Arial"/>
          <w:b/>
          <w:sz w:val="18"/>
          <w:szCs w:val="18"/>
        </w:rPr>
        <w:t>PREPARACIÓN DE LAS PROPUESTAS</w:t>
      </w:r>
    </w:p>
    <w:p w14:paraId="63D0A88B">
      <w:pPr>
        <w:ind w:left="705" w:hanging="705"/>
        <w:jc w:val="both"/>
        <w:rPr>
          <w:rFonts w:ascii="Verdana" w:hAnsi="Verdana" w:cs="Arial"/>
          <w:sz w:val="18"/>
          <w:szCs w:val="18"/>
        </w:rPr>
      </w:pPr>
    </w:p>
    <w:p w14:paraId="3B849204">
      <w:pPr>
        <w:pStyle w:val="78"/>
        <w:numPr>
          <w:ilvl w:val="0"/>
          <w:numId w:val="5"/>
        </w:numPr>
        <w:spacing w:before="160" w:after="160"/>
        <w:jc w:val="both"/>
        <w:rPr>
          <w:rFonts w:ascii="Verdana" w:hAnsi="Verdana"/>
          <w:sz w:val="18"/>
        </w:rPr>
      </w:pPr>
      <w:bookmarkStart w:id="8" w:name="_Toc517794406"/>
      <w:bookmarkStart w:id="9" w:name="_Toc347486216"/>
      <w:r>
        <w:rPr>
          <w:rFonts w:ascii="Verdana" w:hAnsi="Verdana"/>
          <w:sz w:val="18"/>
        </w:rPr>
        <w:t>PREPARACIÓN DE PROPUESTAS</w:t>
      </w:r>
      <w:bookmarkEnd w:id="8"/>
    </w:p>
    <w:p w14:paraId="67E28981">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pPr>
        <w:pStyle w:val="78"/>
        <w:numPr>
          <w:ilvl w:val="0"/>
          <w:numId w:val="5"/>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14:paraId="45F3B7F0">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11" w:name="_Toc62551009"/>
    </w:p>
    <w:p w14:paraId="31E4571E">
      <w:pPr>
        <w:pStyle w:val="78"/>
        <w:numPr>
          <w:ilvl w:val="0"/>
          <w:numId w:val="5"/>
        </w:numPr>
        <w:spacing w:before="160" w:after="160"/>
        <w:jc w:val="both"/>
        <w:rPr>
          <w:rFonts w:ascii="Verdana" w:hAnsi="Verdana"/>
          <w:sz w:val="18"/>
        </w:rPr>
      </w:pPr>
      <w:r>
        <w:rPr>
          <w:rFonts w:ascii="Verdana" w:hAnsi="Verdana"/>
          <w:sz w:val="18"/>
        </w:rPr>
        <w:t>COSTOS DE PARTICIPACIÓN EN EL PROCESO DE CONTRATACIÓN</w:t>
      </w:r>
      <w:bookmarkEnd w:id="11"/>
    </w:p>
    <w:p w14:paraId="1FEEE714">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pPr>
        <w:pStyle w:val="78"/>
        <w:numPr>
          <w:ilvl w:val="0"/>
          <w:numId w:val="5"/>
        </w:numPr>
        <w:spacing w:before="160" w:after="160"/>
        <w:jc w:val="both"/>
        <w:rPr>
          <w:rFonts w:ascii="Verdana" w:hAnsi="Verdana"/>
          <w:sz w:val="18"/>
        </w:rPr>
      </w:pPr>
      <w:bookmarkStart w:id="12" w:name="_Toc517794409"/>
      <w:r>
        <w:rPr>
          <w:rFonts w:ascii="Verdana" w:hAnsi="Verdana"/>
          <w:sz w:val="18"/>
        </w:rPr>
        <w:t>IDIOMA</w:t>
      </w:r>
      <w:bookmarkEnd w:id="12"/>
    </w:p>
    <w:p w14:paraId="10EB8DC0">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pPr>
        <w:pStyle w:val="78"/>
        <w:numPr>
          <w:ilvl w:val="0"/>
          <w:numId w:val="5"/>
        </w:numPr>
        <w:spacing w:before="160" w:after="160"/>
        <w:jc w:val="both"/>
        <w:rPr>
          <w:rFonts w:ascii="Verdana" w:hAnsi="Verdana"/>
          <w:sz w:val="18"/>
        </w:rPr>
      </w:pPr>
      <w:bookmarkStart w:id="13" w:name="_Toc517794410"/>
      <w:r>
        <w:rPr>
          <w:rFonts w:ascii="Verdana" w:hAnsi="Verdana"/>
          <w:sz w:val="18"/>
        </w:rPr>
        <w:t>VALIDEZ DE LA PROPUESTA</w:t>
      </w:r>
      <w:bookmarkEnd w:id="13"/>
    </w:p>
    <w:p w14:paraId="649DC92C">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5C34F6AA">
      <w:pPr>
        <w:pStyle w:val="78"/>
        <w:numPr>
          <w:ilvl w:val="0"/>
          <w:numId w:val="5"/>
        </w:numPr>
        <w:spacing w:before="160" w:after="160"/>
        <w:jc w:val="both"/>
        <w:rPr>
          <w:rFonts w:ascii="Verdana" w:hAnsi="Verdana"/>
          <w:sz w:val="18"/>
        </w:rPr>
      </w:pPr>
      <w:r>
        <w:rPr>
          <w:rFonts w:ascii="Verdana" w:hAnsi="Verdana"/>
          <w:sz w:val="18"/>
        </w:rPr>
        <w:t>DOCUMENTOS QUE DEBE PRESENTAR EL PROPONENTE</w:t>
      </w:r>
    </w:p>
    <w:p w14:paraId="48C5E8C3">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6B7F68D7">
      <w:pPr>
        <w:ind w:left="360"/>
        <w:jc w:val="both"/>
        <w:rPr>
          <w:rFonts w:ascii="Verdana" w:hAnsi="Verdana" w:cs="Arial"/>
          <w:b/>
          <w:sz w:val="18"/>
          <w:szCs w:val="18"/>
        </w:rPr>
      </w:pPr>
    </w:p>
    <w:p w14:paraId="11E5DE71">
      <w:pPr>
        <w:numPr>
          <w:ilvl w:val="1"/>
          <w:numId w:val="5"/>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3A9362E7">
      <w:pPr>
        <w:ind w:left="708"/>
        <w:jc w:val="both"/>
        <w:rPr>
          <w:rFonts w:ascii="Verdana" w:hAnsi="Verdana" w:cs="Arial"/>
          <w:sz w:val="18"/>
          <w:szCs w:val="18"/>
        </w:rPr>
      </w:pPr>
    </w:p>
    <w:p w14:paraId="43460731">
      <w:pPr>
        <w:numPr>
          <w:ilvl w:val="0"/>
          <w:numId w:val="14"/>
        </w:numPr>
        <w:tabs>
          <w:tab w:val="left" w:pos="993"/>
          <w:tab w:val="clear" w:pos="1080"/>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235FED34">
      <w:pPr>
        <w:numPr>
          <w:ilvl w:val="0"/>
          <w:numId w:val="14"/>
        </w:numPr>
        <w:tabs>
          <w:tab w:val="left" w:pos="993"/>
          <w:tab w:val="clear" w:pos="1080"/>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708EC361">
      <w:pPr>
        <w:numPr>
          <w:ilvl w:val="0"/>
          <w:numId w:val="14"/>
        </w:numPr>
        <w:tabs>
          <w:tab w:val="left" w:pos="993"/>
          <w:tab w:val="clear" w:pos="1080"/>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2FEA659D">
      <w:pPr>
        <w:numPr>
          <w:ilvl w:val="0"/>
          <w:numId w:val="14"/>
        </w:numPr>
        <w:tabs>
          <w:tab w:val="left" w:pos="993"/>
          <w:tab w:val="clear" w:pos="1080"/>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4E48F7CC">
      <w:pPr>
        <w:numPr>
          <w:ilvl w:val="0"/>
          <w:numId w:val="14"/>
        </w:numPr>
        <w:tabs>
          <w:tab w:val="left" w:pos="993"/>
          <w:tab w:val="clear" w:pos="1080"/>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60573D0D">
      <w:pPr>
        <w:numPr>
          <w:ilvl w:val="0"/>
          <w:numId w:val="14"/>
        </w:numPr>
        <w:tabs>
          <w:tab w:val="left" w:pos="993"/>
          <w:tab w:val="clear" w:pos="1080"/>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0DCE03CD">
      <w:pPr>
        <w:numPr>
          <w:ilvl w:val="0"/>
          <w:numId w:val="14"/>
        </w:numPr>
        <w:shd w:val="clear" w:color="auto" w:fill="FFFFFF" w:themeFill="background1"/>
        <w:tabs>
          <w:tab w:val="left" w:pos="993"/>
          <w:tab w:val="clear" w:pos="1080"/>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3F0F5A26">
      <w:pPr>
        <w:numPr>
          <w:ilvl w:val="0"/>
          <w:numId w:val="14"/>
        </w:numPr>
        <w:shd w:val="clear" w:color="auto" w:fill="FFFFFF" w:themeFill="background1"/>
        <w:tabs>
          <w:tab w:val="left" w:pos="993"/>
          <w:tab w:val="clear" w:pos="1080"/>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33748E6A">
      <w:pPr>
        <w:pStyle w:val="84"/>
        <w:rPr>
          <w:rFonts w:ascii="Verdana" w:hAnsi="Verdana"/>
          <w:sz w:val="18"/>
          <w:szCs w:val="18"/>
        </w:rPr>
      </w:pPr>
    </w:p>
    <w:p w14:paraId="1988422A">
      <w:pPr>
        <w:numPr>
          <w:ilvl w:val="1"/>
          <w:numId w:val="5"/>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1B5F0DF1">
      <w:pPr>
        <w:ind w:left="1440"/>
        <w:jc w:val="both"/>
        <w:rPr>
          <w:rFonts w:ascii="Verdana" w:hAnsi="Verdana" w:cs="Tahoma"/>
          <w:sz w:val="18"/>
          <w:szCs w:val="18"/>
          <w:lang w:val="es-MX"/>
        </w:rPr>
      </w:pPr>
    </w:p>
    <w:p w14:paraId="28A6915F">
      <w:pPr>
        <w:numPr>
          <w:ilvl w:val="2"/>
          <w:numId w:val="5"/>
        </w:numPr>
        <w:ind w:left="1418"/>
        <w:jc w:val="both"/>
        <w:rPr>
          <w:rFonts w:ascii="Verdana" w:hAnsi="Verdana"/>
          <w:sz w:val="18"/>
        </w:rPr>
      </w:pPr>
      <w:r>
        <w:rPr>
          <w:rFonts w:ascii="Verdana" w:hAnsi="Verdana"/>
          <w:sz w:val="18"/>
        </w:rPr>
        <w:t>La documentación conjunta a presentar es la siguiente:</w:t>
      </w:r>
    </w:p>
    <w:p w14:paraId="1923B38B">
      <w:pPr>
        <w:ind w:left="1440"/>
        <w:jc w:val="both"/>
        <w:rPr>
          <w:rFonts w:ascii="Verdana" w:hAnsi="Verdana" w:cs="Arial"/>
          <w:strike/>
          <w:sz w:val="18"/>
          <w:szCs w:val="18"/>
        </w:rPr>
      </w:pPr>
    </w:p>
    <w:p w14:paraId="183F199C">
      <w:pPr>
        <w:numPr>
          <w:ilvl w:val="0"/>
          <w:numId w:val="15"/>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544703E4">
      <w:pPr>
        <w:numPr>
          <w:ilvl w:val="0"/>
          <w:numId w:val="15"/>
        </w:numPr>
        <w:tabs>
          <w:tab w:val="clear" w:pos="2061"/>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47C64193">
      <w:pPr>
        <w:numPr>
          <w:ilvl w:val="0"/>
          <w:numId w:val="15"/>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1BCE7E52">
      <w:pPr>
        <w:numPr>
          <w:ilvl w:val="0"/>
          <w:numId w:val="15"/>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5BD0C211">
      <w:pPr>
        <w:numPr>
          <w:ilvl w:val="0"/>
          <w:numId w:val="15"/>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72B1DB71">
      <w:pPr>
        <w:numPr>
          <w:ilvl w:val="0"/>
          <w:numId w:val="15"/>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437AF65D">
      <w:pPr>
        <w:numPr>
          <w:ilvl w:val="0"/>
          <w:numId w:val="15"/>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pPr>
        <w:shd w:val="clear" w:color="auto" w:fill="FFFFFF" w:themeFill="background1"/>
        <w:jc w:val="both"/>
        <w:rPr>
          <w:rFonts w:ascii="Verdana" w:hAnsi="Verdana"/>
          <w:sz w:val="18"/>
          <w:szCs w:val="18"/>
        </w:rPr>
      </w:pPr>
    </w:p>
    <w:p w14:paraId="261528C3">
      <w:pPr>
        <w:numPr>
          <w:ilvl w:val="2"/>
          <w:numId w:val="5"/>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14C97F2F">
      <w:pPr>
        <w:shd w:val="clear" w:color="auto" w:fill="FFFFFF" w:themeFill="background1"/>
        <w:tabs>
          <w:tab w:val="left" w:pos="2160"/>
        </w:tabs>
        <w:ind w:left="1416"/>
        <w:jc w:val="both"/>
        <w:rPr>
          <w:rFonts w:ascii="Verdana" w:hAnsi="Verdana" w:cs="Arial"/>
          <w:sz w:val="18"/>
          <w:szCs w:val="18"/>
        </w:rPr>
      </w:pPr>
    </w:p>
    <w:p w14:paraId="06711990">
      <w:pPr>
        <w:numPr>
          <w:ilvl w:val="0"/>
          <w:numId w:val="16"/>
        </w:numPr>
        <w:tabs>
          <w:tab w:val="left" w:pos="1418"/>
          <w:tab w:val="clear" w:pos="1080"/>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120E659">
      <w:pPr>
        <w:numPr>
          <w:ilvl w:val="0"/>
          <w:numId w:val="16"/>
        </w:numPr>
        <w:shd w:val="clear" w:color="auto" w:fill="FFFFFF" w:themeFill="background1"/>
        <w:tabs>
          <w:tab w:val="left" w:pos="1418"/>
          <w:tab w:val="clear" w:pos="1080"/>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3631A79E">
      <w:pPr>
        <w:shd w:val="clear" w:color="auto" w:fill="FFFFFF" w:themeFill="background1"/>
        <w:ind w:left="993"/>
        <w:jc w:val="both"/>
        <w:rPr>
          <w:rFonts w:ascii="Verdana" w:hAnsi="Verdana" w:cs="Arial"/>
          <w:sz w:val="18"/>
          <w:szCs w:val="18"/>
        </w:rPr>
      </w:pPr>
    </w:p>
    <w:p w14:paraId="29F83696">
      <w:pPr>
        <w:shd w:val="clear" w:color="auto" w:fill="FFFFFF" w:themeFill="background1"/>
        <w:ind w:left="993"/>
        <w:jc w:val="both"/>
        <w:rPr>
          <w:rFonts w:ascii="Verdana" w:hAnsi="Verdana" w:cs="Arial"/>
          <w:sz w:val="18"/>
          <w:szCs w:val="18"/>
        </w:rPr>
      </w:pPr>
      <w:r>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pPr>
        <w:shd w:val="clear" w:color="auto" w:fill="FFFFFF" w:themeFill="background1"/>
        <w:ind w:left="1701"/>
        <w:jc w:val="both"/>
        <w:rPr>
          <w:rFonts w:ascii="Verdana" w:hAnsi="Verdana" w:cs="Arial"/>
          <w:sz w:val="18"/>
          <w:szCs w:val="18"/>
        </w:rPr>
      </w:pPr>
    </w:p>
    <w:p w14:paraId="2F42056E">
      <w:pPr>
        <w:pStyle w:val="78"/>
        <w:numPr>
          <w:ilvl w:val="0"/>
          <w:numId w:val="5"/>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14:paraId="12D70A8E">
      <w:pPr>
        <w:shd w:val="clear" w:color="auto" w:fill="FFFFFF" w:themeFill="background1"/>
        <w:ind w:left="360"/>
        <w:jc w:val="both"/>
        <w:rPr>
          <w:rFonts w:ascii="Verdana" w:hAnsi="Verdana" w:cs="Arial"/>
          <w:sz w:val="18"/>
          <w:szCs w:val="18"/>
        </w:rPr>
      </w:pPr>
    </w:p>
    <w:p w14:paraId="13691692">
      <w:pPr>
        <w:numPr>
          <w:ilvl w:val="1"/>
          <w:numId w:val="5"/>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41938806">
      <w:pPr>
        <w:shd w:val="clear" w:color="auto" w:fill="FFFFFF" w:themeFill="background1"/>
        <w:ind w:left="993"/>
        <w:jc w:val="both"/>
        <w:rPr>
          <w:rFonts w:ascii="Verdana" w:hAnsi="Verdana" w:cs="Arial"/>
          <w:b/>
          <w:sz w:val="18"/>
          <w:szCs w:val="18"/>
        </w:rPr>
      </w:pPr>
    </w:p>
    <w:p w14:paraId="38F2348F">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BA62438">
      <w:pPr>
        <w:shd w:val="clear" w:color="auto" w:fill="FFFFFF" w:themeFill="background1"/>
        <w:ind w:left="993"/>
        <w:jc w:val="both"/>
        <w:rPr>
          <w:rFonts w:ascii="Verdana" w:hAnsi="Verdana" w:cs="Arial"/>
          <w:sz w:val="18"/>
          <w:szCs w:val="18"/>
        </w:rPr>
      </w:pPr>
    </w:p>
    <w:p w14:paraId="4F6C28AB">
      <w:pPr>
        <w:pStyle w:val="84"/>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pPr>
        <w:shd w:val="clear" w:color="auto" w:fill="FFFFFF" w:themeFill="background1"/>
        <w:jc w:val="both"/>
        <w:rPr>
          <w:rFonts w:ascii="Verdana" w:hAnsi="Verdana" w:cs="Arial"/>
          <w:sz w:val="18"/>
          <w:szCs w:val="18"/>
        </w:rPr>
      </w:pPr>
    </w:p>
    <w:p w14:paraId="5CFB7E95">
      <w:pPr>
        <w:numPr>
          <w:ilvl w:val="1"/>
          <w:numId w:val="5"/>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3733F757">
      <w:pPr>
        <w:shd w:val="clear" w:color="auto" w:fill="FFFFFF" w:themeFill="background1"/>
        <w:ind w:left="720"/>
        <w:jc w:val="both"/>
        <w:rPr>
          <w:rFonts w:ascii="Verdana" w:hAnsi="Verdana" w:cs="Arial"/>
          <w:sz w:val="18"/>
          <w:szCs w:val="18"/>
        </w:rPr>
      </w:pPr>
    </w:p>
    <w:p w14:paraId="6E4C8A88">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1815A8C">
      <w:pPr>
        <w:shd w:val="clear" w:color="auto" w:fill="FFFFFF" w:themeFill="background1"/>
        <w:ind w:left="851"/>
        <w:jc w:val="both"/>
        <w:rPr>
          <w:rFonts w:ascii="Verdana" w:hAnsi="Verdana" w:cs="Arial"/>
          <w:sz w:val="18"/>
          <w:szCs w:val="18"/>
        </w:rPr>
      </w:pPr>
    </w:p>
    <w:p w14:paraId="618C7E00">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p>
    <w:p w14:paraId="07DFF013">
      <w:pPr>
        <w:shd w:val="clear" w:color="auto" w:fill="FFFFFF" w:themeFill="background1"/>
        <w:jc w:val="both"/>
        <w:rPr>
          <w:rFonts w:ascii="Verdana" w:hAnsi="Verdana" w:cs="Arial"/>
          <w:sz w:val="18"/>
          <w:szCs w:val="18"/>
        </w:rPr>
      </w:pPr>
    </w:p>
    <w:bookmarkEnd w:id="14"/>
    <w:p w14:paraId="3509ABBF">
      <w:pPr>
        <w:pStyle w:val="78"/>
        <w:spacing w:before="0" w:after="0"/>
        <w:ind w:left="432"/>
        <w:jc w:val="both"/>
        <w:rPr>
          <w:rFonts w:ascii="Verdana" w:hAnsi="Verdana"/>
          <w:sz w:val="18"/>
          <w:szCs w:val="18"/>
        </w:rPr>
      </w:pPr>
    </w:p>
    <w:p w14:paraId="20649D09">
      <w:pPr>
        <w:pStyle w:val="78"/>
        <w:spacing w:before="0" w:after="0"/>
        <w:ind w:left="432"/>
        <w:jc w:val="both"/>
        <w:rPr>
          <w:rFonts w:ascii="Verdana" w:hAnsi="Verdana"/>
          <w:sz w:val="18"/>
          <w:szCs w:val="18"/>
        </w:rPr>
      </w:pPr>
    </w:p>
    <w:p w14:paraId="4F0E839F">
      <w:pPr>
        <w:jc w:val="center"/>
        <w:rPr>
          <w:rFonts w:ascii="Verdana" w:hAnsi="Verdana" w:cs="Arial"/>
          <w:b/>
          <w:sz w:val="18"/>
          <w:szCs w:val="18"/>
        </w:rPr>
      </w:pPr>
      <w:r>
        <w:rPr>
          <w:rFonts w:ascii="Verdana" w:hAnsi="Verdana" w:cs="Arial"/>
          <w:b/>
          <w:sz w:val="18"/>
          <w:szCs w:val="18"/>
        </w:rPr>
        <w:t>SECCIÓN III</w:t>
      </w:r>
    </w:p>
    <w:p w14:paraId="7ADC3E4E">
      <w:pPr>
        <w:jc w:val="center"/>
        <w:rPr>
          <w:rFonts w:ascii="Verdana" w:hAnsi="Verdana" w:cs="Arial"/>
          <w:sz w:val="18"/>
          <w:szCs w:val="18"/>
        </w:rPr>
      </w:pPr>
      <w:r>
        <w:rPr>
          <w:rFonts w:ascii="Verdana" w:hAnsi="Verdana" w:cs="Arial"/>
          <w:b/>
          <w:sz w:val="18"/>
          <w:szCs w:val="18"/>
        </w:rPr>
        <w:t>PRESENTACIÓN Y APERTURA DE PROPUESTAS</w:t>
      </w:r>
    </w:p>
    <w:p w14:paraId="6E4F247A">
      <w:pPr>
        <w:rPr>
          <w:rFonts w:ascii="Verdana" w:hAnsi="Verdana" w:cs="Arial"/>
          <w:sz w:val="18"/>
          <w:szCs w:val="18"/>
        </w:rPr>
      </w:pPr>
    </w:p>
    <w:p w14:paraId="6D375D1F">
      <w:pPr>
        <w:pStyle w:val="78"/>
        <w:numPr>
          <w:ilvl w:val="0"/>
          <w:numId w:val="5"/>
        </w:numPr>
        <w:spacing w:before="0" w:after="0"/>
        <w:jc w:val="both"/>
        <w:rPr>
          <w:rFonts w:ascii="Verdana" w:hAnsi="Verdana"/>
          <w:sz w:val="18"/>
        </w:rPr>
      </w:pPr>
      <w:bookmarkStart w:id="15" w:name="_Toc347486225"/>
      <w:r>
        <w:rPr>
          <w:rFonts w:ascii="Verdana" w:hAnsi="Verdana"/>
          <w:sz w:val="18"/>
        </w:rPr>
        <w:t>PRESENTACIÓN DE PROPUESTAS</w:t>
      </w:r>
    </w:p>
    <w:p w14:paraId="7FFC5163">
      <w:pPr>
        <w:jc w:val="both"/>
        <w:rPr>
          <w:rFonts w:ascii="Verdana" w:hAnsi="Verdana" w:cs="Arial"/>
          <w:b/>
          <w:sz w:val="18"/>
          <w:szCs w:val="18"/>
        </w:rPr>
      </w:pPr>
    </w:p>
    <w:p w14:paraId="0DCB4F29">
      <w:pPr>
        <w:pStyle w:val="78"/>
        <w:numPr>
          <w:ilvl w:val="1"/>
          <w:numId w:val="5"/>
        </w:numPr>
        <w:spacing w:before="0" w:after="0"/>
        <w:jc w:val="both"/>
        <w:rPr>
          <w:rFonts w:ascii="Verdana" w:hAnsi="Verdana"/>
          <w:sz w:val="18"/>
        </w:rPr>
      </w:pPr>
      <w:r>
        <w:rPr>
          <w:rFonts w:ascii="Verdana" w:hAnsi="Verdana"/>
          <w:sz w:val="18"/>
        </w:rPr>
        <w:t>Forma de presentación</w:t>
      </w:r>
    </w:p>
    <w:p w14:paraId="4BA885AD">
      <w:pPr>
        <w:ind w:left="1413" w:hanging="705"/>
        <w:rPr>
          <w:rFonts w:ascii="Verdana" w:hAnsi="Verdana" w:cs="Arial"/>
          <w:sz w:val="18"/>
          <w:szCs w:val="18"/>
        </w:rPr>
      </w:pPr>
    </w:p>
    <w:p w14:paraId="1B1D1704">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4608ADC6">
      <w:pPr>
        <w:ind w:left="851"/>
        <w:jc w:val="both"/>
        <w:rPr>
          <w:rFonts w:ascii="Verdana" w:hAnsi="Verdana" w:cs="Arial"/>
          <w:sz w:val="18"/>
          <w:szCs w:val="18"/>
        </w:rPr>
      </w:pPr>
    </w:p>
    <w:p w14:paraId="55FF5D0B">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7B086D08">
      <w:pPr>
        <w:pStyle w:val="84"/>
        <w:ind w:left="851"/>
        <w:rPr>
          <w:rFonts w:ascii="Verdana" w:hAnsi="Verdana" w:cs="Arial"/>
          <w:sz w:val="18"/>
          <w:szCs w:val="18"/>
        </w:rPr>
      </w:pPr>
    </w:p>
    <w:p w14:paraId="12B7C8CA">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EE7F500">
      <w:pPr>
        <w:ind w:left="851"/>
        <w:jc w:val="both"/>
        <w:rPr>
          <w:rFonts w:ascii="Verdana" w:hAnsi="Verdana" w:cs="Arial"/>
          <w:sz w:val="18"/>
          <w:szCs w:val="18"/>
        </w:rPr>
      </w:pPr>
    </w:p>
    <w:p w14:paraId="2F9E970B">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72155A88">
      <w:pPr>
        <w:ind w:left="1440" w:hanging="720"/>
        <w:jc w:val="both"/>
        <w:rPr>
          <w:rFonts w:ascii="Verdana" w:hAnsi="Verdana" w:cs="Arial"/>
          <w:sz w:val="18"/>
          <w:szCs w:val="18"/>
        </w:rPr>
      </w:pPr>
    </w:p>
    <w:p w14:paraId="383F15EF">
      <w:pPr>
        <w:pStyle w:val="78"/>
        <w:numPr>
          <w:ilvl w:val="1"/>
          <w:numId w:val="5"/>
        </w:numPr>
        <w:spacing w:before="0" w:after="0"/>
        <w:jc w:val="both"/>
        <w:rPr>
          <w:rFonts w:ascii="Verdana" w:hAnsi="Verdana"/>
          <w:sz w:val="18"/>
        </w:rPr>
      </w:pPr>
      <w:r>
        <w:rPr>
          <w:rFonts w:ascii="Verdana" w:hAnsi="Verdana"/>
          <w:sz w:val="18"/>
        </w:rPr>
        <w:t xml:space="preserve"> Plazo y lugar de presentación</w:t>
      </w:r>
    </w:p>
    <w:p w14:paraId="6739357B">
      <w:pPr>
        <w:ind w:left="1413" w:hanging="705"/>
        <w:jc w:val="both"/>
        <w:rPr>
          <w:rFonts w:ascii="Verdana" w:hAnsi="Verdana" w:cs="Arial"/>
          <w:sz w:val="18"/>
          <w:szCs w:val="18"/>
        </w:rPr>
      </w:pPr>
    </w:p>
    <w:p w14:paraId="18C5B0B6">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731907B6">
      <w:pPr>
        <w:ind w:left="851"/>
        <w:jc w:val="both"/>
        <w:rPr>
          <w:rFonts w:ascii="Verdana" w:hAnsi="Verdana" w:cs="Arial"/>
          <w:sz w:val="18"/>
          <w:szCs w:val="18"/>
        </w:rPr>
      </w:pPr>
    </w:p>
    <w:p w14:paraId="2249C9E7">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pPr>
        <w:ind w:left="851"/>
        <w:jc w:val="both"/>
        <w:rPr>
          <w:rFonts w:ascii="Verdana" w:hAnsi="Verdana" w:cs="Arial"/>
          <w:sz w:val="18"/>
          <w:szCs w:val="18"/>
        </w:rPr>
      </w:pPr>
    </w:p>
    <w:p w14:paraId="62467D14">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45395E21">
      <w:pPr>
        <w:jc w:val="both"/>
        <w:rPr>
          <w:rFonts w:ascii="Verdana" w:hAnsi="Verdana" w:cs="Arial"/>
          <w:sz w:val="18"/>
          <w:szCs w:val="18"/>
        </w:rPr>
      </w:pPr>
    </w:p>
    <w:p w14:paraId="44DCE71D">
      <w:pPr>
        <w:pStyle w:val="78"/>
        <w:numPr>
          <w:ilvl w:val="1"/>
          <w:numId w:val="5"/>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699B162E">
      <w:pPr>
        <w:jc w:val="both"/>
        <w:rPr>
          <w:rFonts w:ascii="Verdana" w:hAnsi="Verdana" w:cs="Arial"/>
          <w:sz w:val="18"/>
          <w:szCs w:val="18"/>
        </w:rPr>
      </w:pPr>
    </w:p>
    <w:p w14:paraId="7DAEC9F5">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3586C7BF">
      <w:pPr>
        <w:ind w:left="851"/>
        <w:jc w:val="both"/>
        <w:rPr>
          <w:rFonts w:ascii="Verdana" w:hAnsi="Verdana" w:cs="Arial"/>
          <w:sz w:val="18"/>
          <w:szCs w:val="18"/>
        </w:rPr>
      </w:pPr>
    </w:p>
    <w:p w14:paraId="0EA9BB16">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207B0686">
      <w:pPr>
        <w:ind w:left="851"/>
        <w:jc w:val="both"/>
        <w:rPr>
          <w:rFonts w:ascii="Verdana" w:hAnsi="Verdana" w:cs="Arial"/>
          <w:sz w:val="18"/>
          <w:szCs w:val="18"/>
        </w:rPr>
      </w:pPr>
    </w:p>
    <w:p w14:paraId="2AB5F9C1">
      <w:pPr>
        <w:ind w:left="851"/>
        <w:jc w:val="both"/>
        <w:rPr>
          <w:rFonts w:ascii="Verdana" w:hAnsi="Verdana" w:cs="Arial"/>
          <w:sz w:val="18"/>
          <w:szCs w:val="18"/>
        </w:rPr>
      </w:pPr>
      <w:r>
        <w:rPr>
          <w:rFonts w:ascii="Verdana" w:hAnsi="Verdana" w:cs="Arial"/>
          <w:sz w:val="18"/>
          <w:szCs w:val="18"/>
        </w:rPr>
        <w:t>Efectuadas las modificaciones, podrá proceder a su presentación.</w:t>
      </w:r>
    </w:p>
    <w:bookmarkEnd w:id="15"/>
    <w:p w14:paraId="223B27FF">
      <w:pPr>
        <w:ind w:left="851"/>
        <w:jc w:val="both"/>
        <w:rPr>
          <w:rFonts w:ascii="Verdana" w:hAnsi="Verdana" w:cs="Arial"/>
          <w:sz w:val="18"/>
          <w:szCs w:val="18"/>
        </w:rPr>
      </w:pPr>
    </w:p>
    <w:p w14:paraId="527A3508">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3551541D">
      <w:pPr>
        <w:ind w:left="851" w:hanging="708"/>
        <w:jc w:val="both"/>
        <w:rPr>
          <w:rFonts w:ascii="Verdana" w:hAnsi="Verdana" w:cs="Arial"/>
          <w:sz w:val="18"/>
          <w:szCs w:val="18"/>
        </w:rPr>
      </w:pPr>
    </w:p>
    <w:p w14:paraId="0C14BF12">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12F2C38C">
      <w:pPr>
        <w:ind w:left="851"/>
        <w:jc w:val="both"/>
        <w:rPr>
          <w:rFonts w:ascii="Verdana" w:hAnsi="Verdana" w:cs="Arial"/>
          <w:sz w:val="18"/>
          <w:szCs w:val="18"/>
        </w:rPr>
      </w:pPr>
    </w:p>
    <w:p w14:paraId="06449992">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10C42300">
      <w:pPr>
        <w:jc w:val="both"/>
        <w:rPr>
          <w:rFonts w:ascii="Verdana" w:hAnsi="Verdana" w:cs="Arial"/>
          <w:b/>
          <w:sz w:val="18"/>
          <w:szCs w:val="18"/>
        </w:rPr>
      </w:pPr>
    </w:p>
    <w:p w14:paraId="4F7F69E0">
      <w:pPr>
        <w:pStyle w:val="78"/>
        <w:numPr>
          <w:ilvl w:val="0"/>
          <w:numId w:val="5"/>
        </w:numPr>
        <w:spacing w:before="0" w:after="0"/>
        <w:jc w:val="both"/>
        <w:rPr>
          <w:rFonts w:ascii="Verdana" w:hAnsi="Verdana"/>
          <w:sz w:val="18"/>
        </w:rPr>
      </w:pPr>
      <w:r>
        <w:rPr>
          <w:rFonts w:ascii="Verdana" w:hAnsi="Verdana"/>
          <w:sz w:val="18"/>
        </w:rPr>
        <w:t>APERTURA DE PROPUESTAS</w:t>
      </w:r>
    </w:p>
    <w:p w14:paraId="1528F31E">
      <w:pPr>
        <w:pStyle w:val="84"/>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14:textFill>
            <w14:solidFill>
              <w14:schemeClr w14:val="tx1"/>
            </w14:solidFill>
          </w14:textFill>
        </w:rPr>
        <w:t>presente DCD.</w:t>
      </w:r>
    </w:p>
    <w:p w14:paraId="5F03807E">
      <w:pPr>
        <w:pStyle w:val="84"/>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1FC22808">
      <w:pPr>
        <w:pStyle w:val="84"/>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14:textFill>
            <w14:solidFill>
              <w14:schemeClr w14:val="tx1"/>
            </w14:solidFill>
          </w14:textFill>
        </w:rPr>
        <w:t>RCD,</w:t>
      </w:r>
      <w:r>
        <w:rPr>
          <w:rFonts w:ascii="Verdana" w:hAnsi="Verdana" w:cs="Arial"/>
          <w:sz w:val="18"/>
          <w:szCs w:val="18"/>
        </w:rPr>
        <w:t xml:space="preserve"> que el proceso sea Declarado Desierto.</w:t>
      </w:r>
    </w:p>
    <w:p w14:paraId="76867CC4">
      <w:pPr>
        <w:ind w:left="709"/>
        <w:jc w:val="both"/>
        <w:rPr>
          <w:rFonts w:ascii="Verdana" w:hAnsi="Verdana" w:cs="Arial"/>
          <w:sz w:val="18"/>
          <w:szCs w:val="18"/>
        </w:rPr>
      </w:pPr>
      <w:r>
        <w:rPr>
          <w:rFonts w:ascii="Verdana" w:hAnsi="Verdana" w:cs="Arial"/>
          <w:sz w:val="18"/>
          <w:szCs w:val="18"/>
        </w:rPr>
        <w:t>El Acto de Apertura comprenderá:</w:t>
      </w:r>
    </w:p>
    <w:p w14:paraId="206D5E72">
      <w:pPr>
        <w:ind w:left="1440" w:hanging="720"/>
        <w:jc w:val="both"/>
        <w:rPr>
          <w:rFonts w:ascii="Verdana" w:hAnsi="Verdana" w:cs="Arial"/>
          <w:sz w:val="18"/>
          <w:szCs w:val="18"/>
        </w:rPr>
      </w:pPr>
    </w:p>
    <w:p w14:paraId="1ECCFCFB">
      <w:pPr>
        <w:numPr>
          <w:ilvl w:val="0"/>
          <w:numId w:val="17"/>
        </w:numPr>
        <w:tabs>
          <w:tab w:val="left" w:pos="1417"/>
          <w:tab w:val="clear" w:pos="1080"/>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pPr>
        <w:tabs>
          <w:tab w:val="left" w:pos="1276"/>
        </w:tabs>
        <w:ind w:left="141"/>
        <w:jc w:val="both"/>
        <w:rPr>
          <w:rFonts w:ascii="Verdana" w:hAnsi="Verdana" w:cs="Arial"/>
          <w:sz w:val="18"/>
          <w:szCs w:val="18"/>
        </w:rPr>
      </w:pPr>
    </w:p>
    <w:p w14:paraId="750A0061">
      <w:pPr>
        <w:numPr>
          <w:ilvl w:val="0"/>
          <w:numId w:val="17"/>
        </w:numPr>
        <w:tabs>
          <w:tab w:val="left" w:pos="1417"/>
          <w:tab w:val="clear" w:pos="1080"/>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pPr>
        <w:tabs>
          <w:tab w:val="left" w:pos="1276"/>
        </w:tabs>
        <w:ind w:left="141"/>
        <w:jc w:val="both"/>
        <w:rPr>
          <w:rFonts w:ascii="Verdana" w:hAnsi="Verdana" w:cs="Arial"/>
          <w:sz w:val="18"/>
          <w:szCs w:val="18"/>
        </w:rPr>
      </w:pPr>
    </w:p>
    <w:p w14:paraId="465F3C36">
      <w:pPr>
        <w:numPr>
          <w:ilvl w:val="0"/>
          <w:numId w:val="17"/>
        </w:numPr>
        <w:tabs>
          <w:tab w:val="left" w:pos="1417"/>
          <w:tab w:val="clear" w:pos="1080"/>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43FA23CF">
      <w:pPr>
        <w:pStyle w:val="84"/>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14:textFill>
            <w14:solidFill>
              <w14:schemeClr w14:val="tx1"/>
            </w14:solidFill>
          </w14:textFill>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pPr>
        <w:pStyle w:val="84"/>
        <w:ind w:left="709"/>
        <w:jc w:val="both"/>
        <w:rPr>
          <w:rFonts w:ascii="Verdana" w:hAnsi="Verdana" w:cs="Arial"/>
          <w:sz w:val="18"/>
          <w:szCs w:val="18"/>
          <w:lang w:val="es-BO"/>
        </w:rPr>
      </w:pPr>
    </w:p>
    <w:p w14:paraId="7E2677A2">
      <w:pPr>
        <w:pStyle w:val="84"/>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24C87C5C">
      <w:pPr>
        <w:pStyle w:val="84"/>
        <w:ind w:left="1080"/>
        <w:jc w:val="both"/>
        <w:rPr>
          <w:rFonts w:ascii="Verdana" w:hAnsi="Verdana" w:cs="Arial"/>
          <w:sz w:val="18"/>
          <w:szCs w:val="18"/>
          <w:lang w:val="es-BO"/>
        </w:rPr>
      </w:pPr>
    </w:p>
    <w:p w14:paraId="76587B29">
      <w:pPr>
        <w:pStyle w:val="84"/>
        <w:numPr>
          <w:ilvl w:val="0"/>
          <w:numId w:val="17"/>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pPr>
        <w:ind w:left="993"/>
        <w:jc w:val="both"/>
        <w:rPr>
          <w:rFonts w:ascii="Verdana" w:hAnsi="Verdana" w:cs="Arial"/>
          <w:sz w:val="18"/>
          <w:szCs w:val="18"/>
        </w:rPr>
      </w:pPr>
    </w:p>
    <w:p w14:paraId="3F9AD72D">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323DC1E0">
      <w:pPr>
        <w:ind w:left="567" w:hanging="720"/>
        <w:jc w:val="both"/>
        <w:rPr>
          <w:rFonts w:ascii="Verdana" w:hAnsi="Verdana" w:cs="Arial"/>
          <w:sz w:val="18"/>
          <w:szCs w:val="18"/>
        </w:rPr>
      </w:pPr>
    </w:p>
    <w:p w14:paraId="75C4B747">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pPr>
        <w:ind w:left="567"/>
        <w:jc w:val="both"/>
        <w:rPr>
          <w:rFonts w:ascii="Verdana" w:hAnsi="Verdana" w:cs="Arial"/>
          <w:sz w:val="18"/>
          <w:szCs w:val="18"/>
        </w:rPr>
      </w:pPr>
    </w:p>
    <w:p w14:paraId="2D4B33D6">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pPr>
        <w:ind w:left="567"/>
        <w:jc w:val="both"/>
        <w:rPr>
          <w:rFonts w:ascii="Verdana" w:hAnsi="Verdana" w:cs="Arial"/>
          <w:sz w:val="18"/>
          <w:szCs w:val="18"/>
        </w:rPr>
      </w:pPr>
    </w:p>
    <w:p w14:paraId="439057C3">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pPr>
        <w:pStyle w:val="84"/>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C253630">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1A9CB7AA">
      <w:pPr>
        <w:jc w:val="center"/>
        <w:rPr>
          <w:rFonts w:ascii="Verdana" w:hAnsi="Verdana" w:cs="Arial"/>
          <w:sz w:val="18"/>
          <w:szCs w:val="18"/>
        </w:rPr>
      </w:pPr>
      <w:r>
        <w:rPr>
          <w:rFonts w:ascii="Verdana" w:hAnsi="Verdana" w:cs="Arial"/>
          <w:b/>
          <w:sz w:val="18"/>
          <w:szCs w:val="18"/>
        </w:rPr>
        <w:t>EVALUACIÓN Y ADJUDICACIÓN</w:t>
      </w:r>
    </w:p>
    <w:p w14:paraId="093EC1A3">
      <w:pPr>
        <w:jc w:val="both"/>
        <w:rPr>
          <w:rFonts w:ascii="Verdana" w:hAnsi="Verdana" w:cs="Arial"/>
          <w:b/>
          <w:sz w:val="18"/>
          <w:szCs w:val="18"/>
        </w:rPr>
      </w:pPr>
    </w:p>
    <w:p w14:paraId="19E66FBA">
      <w:pPr>
        <w:pStyle w:val="78"/>
        <w:numPr>
          <w:ilvl w:val="0"/>
          <w:numId w:val="5"/>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14:paraId="60A20C45">
      <w:pPr>
        <w:pStyle w:val="78"/>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pPr>
        <w:pStyle w:val="78"/>
        <w:spacing w:before="0" w:after="0"/>
        <w:ind w:left="432"/>
        <w:jc w:val="both"/>
        <w:rPr>
          <w:rFonts w:ascii="Verdana" w:hAnsi="Verdana"/>
          <w:b w:val="0"/>
          <w:sz w:val="18"/>
          <w:szCs w:val="18"/>
        </w:rPr>
      </w:pPr>
    </w:p>
    <w:p w14:paraId="47974BA1">
      <w:pPr>
        <w:pStyle w:val="78"/>
        <w:numPr>
          <w:ilvl w:val="0"/>
          <w:numId w:val="5"/>
        </w:numPr>
        <w:spacing w:before="0" w:after="0"/>
        <w:jc w:val="both"/>
        <w:rPr>
          <w:rFonts w:ascii="Verdana" w:hAnsi="Verdana"/>
          <w:b w:val="0"/>
          <w:sz w:val="18"/>
          <w:szCs w:val="18"/>
        </w:rPr>
      </w:pPr>
      <w:r>
        <w:rPr>
          <w:rFonts w:ascii="Verdana" w:hAnsi="Verdana"/>
          <w:sz w:val="18"/>
        </w:rPr>
        <w:t>EVALUACIÓN DE PROPUESTAS</w:t>
      </w:r>
      <w:bookmarkEnd w:id="16"/>
    </w:p>
    <w:p w14:paraId="123D28EC">
      <w:pPr>
        <w:ind w:left="360"/>
        <w:jc w:val="both"/>
        <w:rPr>
          <w:rFonts w:ascii="Verdana" w:hAnsi="Verdana" w:cs="Arial"/>
          <w:b/>
          <w:sz w:val="18"/>
          <w:szCs w:val="18"/>
        </w:rPr>
      </w:pPr>
    </w:p>
    <w:p w14:paraId="4F579982">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1F144A9F">
      <w:pPr>
        <w:ind w:left="360"/>
        <w:jc w:val="both"/>
        <w:rPr>
          <w:rFonts w:ascii="Verdana" w:hAnsi="Verdana" w:cs="Tahoma"/>
          <w:sz w:val="18"/>
          <w:szCs w:val="18"/>
          <w:lang w:val="es-BO"/>
        </w:rPr>
      </w:pPr>
    </w:p>
    <w:p w14:paraId="641C5DD5">
      <w:pPr>
        <w:numPr>
          <w:ilvl w:val="0"/>
          <w:numId w:val="18"/>
        </w:numPr>
        <w:tabs>
          <w:tab w:val="left" w:pos="851"/>
          <w:tab w:val="clear" w:pos="1080"/>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687F71B4">
      <w:pPr>
        <w:ind w:left="1080"/>
        <w:jc w:val="both"/>
        <w:rPr>
          <w:rFonts w:ascii="Verdana" w:hAnsi="Verdana" w:cs="Tahoma"/>
          <w:b/>
          <w:color w:val="0000FF"/>
          <w:sz w:val="18"/>
          <w:szCs w:val="18"/>
        </w:rPr>
      </w:pPr>
    </w:p>
    <w:p w14:paraId="5846F3E5">
      <w:pPr>
        <w:pStyle w:val="78"/>
        <w:numPr>
          <w:ilvl w:val="0"/>
          <w:numId w:val="5"/>
        </w:numPr>
        <w:spacing w:before="0" w:after="0"/>
        <w:jc w:val="both"/>
        <w:rPr>
          <w:rFonts w:ascii="Verdana" w:hAnsi="Verdana"/>
          <w:sz w:val="18"/>
        </w:rPr>
      </w:pPr>
      <w:bookmarkStart w:id="17" w:name="_Toc347486231"/>
      <w:r>
        <w:rPr>
          <w:rFonts w:ascii="Verdana" w:hAnsi="Verdana"/>
          <w:sz w:val="18"/>
        </w:rPr>
        <w:t>EVALUACIÓN PRELIMINAR</w:t>
      </w:r>
      <w:bookmarkEnd w:id="17"/>
    </w:p>
    <w:p w14:paraId="3507897C">
      <w:pPr>
        <w:ind w:left="3036"/>
        <w:jc w:val="both"/>
        <w:rPr>
          <w:rFonts w:ascii="Verdana" w:hAnsi="Verdana" w:cs="Tahoma"/>
          <w:b/>
          <w:sz w:val="18"/>
          <w:szCs w:val="18"/>
        </w:rPr>
      </w:pPr>
    </w:p>
    <w:p w14:paraId="3558A60F">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pPr>
        <w:tabs>
          <w:tab w:val="left" w:pos="426"/>
        </w:tabs>
        <w:ind w:left="426"/>
        <w:jc w:val="both"/>
        <w:rPr>
          <w:rFonts w:ascii="Verdana" w:hAnsi="Verdana" w:cs="Arial"/>
          <w:sz w:val="18"/>
          <w:szCs w:val="18"/>
        </w:rPr>
      </w:pPr>
    </w:p>
    <w:p w14:paraId="154EC560">
      <w:pPr>
        <w:pStyle w:val="78"/>
        <w:numPr>
          <w:ilvl w:val="0"/>
          <w:numId w:val="5"/>
        </w:numPr>
        <w:spacing w:before="0" w:after="0"/>
        <w:jc w:val="both"/>
        <w:rPr>
          <w:rFonts w:ascii="Verdana" w:hAnsi="Verdana"/>
          <w:color w:val="0000FF"/>
          <w:sz w:val="18"/>
        </w:rPr>
      </w:pPr>
      <w:bookmarkStart w:id="18"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8"/>
    </w:p>
    <w:p w14:paraId="09F6B178">
      <w:pPr>
        <w:tabs>
          <w:tab w:val="left" w:pos="567"/>
        </w:tabs>
        <w:ind w:left="567"/>
        <w:jc w:val="both"/>
        <w:rPr>
          <w:rFonts w:ascii="Verdana" w:hAnsi="Verdana" w:cs="Arial"/>
          <w:b/>
          <w:sz w:val="18"/>
          <w:szCs w:val="18"/>
        </w:rPr>
      </w:pPr>
    </w:p>
    <w:p w14:paraId="580307E8">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07533BC8">
      <w:pPr>
        <w:ind w:left="567"/>
        <w:jc w:val="both"/>
        <w:rPr>
          <w:rFonts w:ascii="Verdana" w:hAnsi="Verdana" w:cs="Arial"/>
          <w:sz w:val="18"/>
          <w:szCs w:val="18"/>
        </w:rPr>
      </w:pPr>
    </w:p>
    <w:p w14:paraId="1F291BBC">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r>
      <w:r>
        <w:rPr>
          <w:rFonts w:ascii="Verdana" w:hAnsi="Verdana" w:cs="Arial"/>
          <w:sz w:val="18"/>
          <w:szCs w:val="18"/>
        </w:rPr>
        <w:t>Propuesta Económica (PE)</w:t>
      </w:r>
      <w:r>
        <w:rPr>
          <w:rFonts w:ascii="Verdana" w:hAnsi="Verdana" w:cs="Arial"/>
          <w:sz w:val="18"/>
          <w:szCs w:val="18"/>
        </w:rPr>
        <w:tab/>
      </w:r>
      <w:r>
        <w:rPr>
          <w:rFonts w:ascii="Verdana" w:hAnsi="Verdana" w:cs="Arial"/>
          <w:sz w:val="18"/>
          <w:szCs w:val="18"/>
        </w:rPr>
        <w:t>: 30 puntos</w:t>
      </w:r>
    </w:p>
    <w:p w14:paraId="0719B7FE">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r>
      <w:r>
        <w:rPr>
          <w:rFonts w:ascii="Verdana" w:hAnsi="Verdana" w:cs="Arial"/>
          <w:sz w:val="18"/>
          <w:szCs w:val="18"/>
        </w:rPr>
        <w:t>Propuesta Técnica (PT)</w:t>
      </w:r>
      <w:r>
        <w:rPr>
          <w:rFonts w:ascii="Verdana" w:hAnsi="Verdana" w:cs="Arial"/>
          <w:sz w:val="18"/>
          <w:szCs w:val="18"/>
        </w:rPr>
        <w:tab/>
      </w:r>
      <w:r>
        <w:rPr>
          <w:rFonts w:ascii="Verdana" w:hAnsi="Verdana" w:cs="Arial"/>
          <w:sz w:val="18"/>
          <w:szCs w:val="18"/>
        </w:rPr>
        <w:tab/>
      </w:r>
      <w:r>
        <w:rPr>
          <w:rFonts w:ascii="Verdana" w:hAnsi="Verdana" w:cs="Arial"/>
          <w:sz w:val="18"/>
          <w:szCs w:val="18"/>
        </w:rPr>
        <w:t>: 70 puntos</w:t>
      </w:r>
    </w:p>
    <w:p w14:paraId="00B443B3">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1E95D4E4">
      <w:pPr>
        <w:pStyle w:val="78"/>
        <w:numPr>
          <w:ilvl w:val="1"/>
          <w:numId w:val="5"/>
        </w:numPr>
        <w:spacing w:before="0" w:after="0"/>
        <w:jc w:val="both"/>
        <w:rPr>
          <w:rFonts w:ascii="Verdana" w:hAnsi="Verdana"/>
          <w:sz w:val="18"/>
        </w:rPr>
      </w:pPr>
      <w:bookmarkStart w:id="19" w:name="_Toc347486233"/>
      <w:r>
        <w:rPr>
          <w:rFonts w:ascii="Verdana" w:hAnsi="Verdana"/>
          <w:sz w:val="18"/>
        </w:rPr>
        <w:t>Evaluación de la Propuesta Económica</w:t>
      </w:r>
      <w:bookmarkEnd w:id="19"/>
    </w:p>
    <w:p w14:paraId="7514DE68">
      <w:pPr>
        <w:tabs>
          <w:tab w:val="left" w:pos="567"/>
        </w:tabs>
        <w:ind w:left="420"/>
        <w:jc w:val="both"/>
        <w:rPr>
          <w:rFonts w:ascii="Verdana" w:hAnsi="Verdana" w:cs="Arial"/>
          <w:sz w:val="18"/>
          <w:szCs w:val="18"/>
        </w:rPr>
      </w:pPr>
    </w:p>
    <w:p w14:paraId="3CA52E3C">
      <w:pPr>
        <w:numPr>
          <w:ilvl w:val="2"/>
          <w:numId w:val="5"/>
        </w:numPr>
        <w:ind w:left="1276"/>
        <w:jc w:val="both"/>
        <w:rPr>
          <w:rFonts w:ascii="Verdana" w:hAnsi="Verdana" w:cs="Arial"/>
          <w:b/>
          <w:sz w:val="18"/>
          <w:szCs w:val="18"/>
        </w:rPr>
      </w:pPr>
      <w:r>
        <w:rPr>
          <w:rFonts w:ascii="Verdana" w:hAnsi="Verdana" w:cs="Arial"/>
          <w:b/>
          <w:sz w:val="18"/>
          <w:szCs w:val="18"/>
        </w:rPr>
        <w:t xml:space="preserve">Errores Aritméticos. </w:t>
      </w:r>
    </w:p>
    <w:p w14:paraId="27EB8BFD">
      <w:pPr>
        <w:pStyle w:val="84"/>
        <w:tabs>
          <w:tab w:val="left" w:pos="567"/>
        </w:tabs>
        <w:ind w:left="2160"/>
        <w:jc w:val="both"/>
        <w:rPr>
          <w:rFonts w:ascii="Verdana" w:hAnsi="Verdana" w:cs="Arial"/>
          <w:sz w:val="18"/>
          <w:szCs w:val="18"/>
        </w:rPr>
      </w:pPr>
    </w:p>
    <w:p w14:paraId="12663ABC">
      <w:pPr>
        <w:pStyle w:val="84"/>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76E7FF42">
      <w:pPr>
        <w:tabs>
          <w:tab w:val="left" w:pos="1440"/>
        </w:tabs>
        <w:ind w:left="2124"/>
        <w:jc w:val="both"/>
        <w:rPr>
          <w:rFonts w:ascii="Verdana" w:hAnsi="Verdana" w:cs="Arial"/>
          <w:b/>
          <w:sz w:val="18"/>
          <w:szCs w:val="18"/>
        </w:rPr>
      </w:pPr>
    </w:p>
    <w:p w14:paraId="3D387353">
      <w:pPr>
        <w:numPr>
          <w:ilvl w:val="0"/>
          <w:numId w:val="19"/>
        </w:numPr>
        <w:tabs>
          <w:tab w:val="left" w:pos="567"/>
          <w:tab w:val="left" w:pos="993"/>
          <w:tab w:val="clear" w:pos="1080"/>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39AD03CE">
      <w:pPr>
        <w:numPr>
          <w:ilvl w:val="0"/>
          <w:numId w:val="19"/>
        </w:numPr>
        <w:tabs>
          <w:tab w:val="left" w:pos="567"/>
          <w:tab w:val="left" w:pos="993"/>
          <w:tab w:val="clear" w:pos="1080"/>
        </w:tabs>
        <w:ind w:left="993" w:hanging="426"/>
        <w:jc w:val="both"/>
        <w:rPr>
          <w:rFonts w:ascii="Verdana" w:hAnsi="Verdana" w:cs="Arial"/>
          <w:strike/>
          <w:sz w:val="18"/>
          <w:szCs w:val="18"/>
        </w:rPr>
      </w:pPr>
      <w:r>
        <w:rPr>
          <w:rFonts w:ascii="Verdana" w:hAnsi="Verdana" w:cs="Arial"/>
          <w:sz w:val="18"/>
          <w:szCs w:val="18"/>
        </w:rPr>
        <w:t>Si la diferencia entre el numeral y el literal es menor o igual al cero punto uno por ciento (0.1%), se ajustará la propuesta, caso contrario la propuesta será descalificada.</w:t>
      </w:r>
    </w:p>
    <w:p w14:paraId="3D77C8B5">
      <w:pPr>
        <w:autoSpaceDE w:val="0"/>
        <w:autoSpaceDN w:val="0"/>
        <w:adjustRightInd w:val="0"/>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375B9D8C">
      <w:pPr>
        <w:tabs>
          <w:tab w:val="left" w:pos="993"/>
        </w:tabs>
        <w:ind w:left="567"/>
        <w:jc w:val="both"/>
        <w:rPr>
          <w:rFonts w:ascii="Verdana" w:hAnsi="Verdana" w:cs="Arial"/>
          <w:sz w:val="18"/>
          <w:szCs w:val="18"/>
        </w:rPr>
      </w:pPr>
    </w:p>
    <w:p w14:paraId="50B7DCE0">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pPr>
        <w:tabs>
          <w:tab w:val="left" w:pos="993"/>
        </w:tabs>
        <w:ind w:left="567"/>
        <w:jc w:val="both"/>
        <w:rPr>
          <w:rFonts w:ascii="Verdana" w:hAnsi="Verdana" w:cs="Arial"/>
          <w:sz w:val="18"/>
          <w:szCs w:val="18"/>
        </w:rPr>
      </w:pPr>
    </w:p>
    <w:p w14:paraId="10615F52">
      <w:pPr>
        <w:tabs>
          <w:tab w:val="left" w:pos="993"/>
        </w:tabs>
        <w:ind w:left="567"/>
        <w:jc w:val="both"/>
        <w:rPr>
          <w:rFonts w:ascii="Verdana" w:hAnsi="Verdana" w:cs="Arial"/>
          <w:sz w:val="24"/>
          <w:szCs w:val="18"/>
        </w:rPr>
      </w:pPr>
    </w:p>
    <w:p w14:paraId="4AB3F257">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m:rPr/>
              <w:rPr>
                <w:rFonts w:ascii="Cambria Math" w:hAnsi="Cambria Math" w:cs="Arial"/>
                <w:sz w:val="24"/>
                <w:szCs w:val="18"/>
                <w:lang w:val="es-BO"/>
              </w:rPr>
              <m:t>PE</m:t>
            </m:r>
            <m:ctrlPr>
              <w:rPr>
                <w:rFonts w:ascii="Cambria Math" w:hAnsi="Cambria Math" w:cs="Arial"/>
                <w:i/>
                <w:sz w:val="24"/>
                <w:szCs w:val="18"/>
                <w:lang w:val="es-BO"/>
              </w:rPr>
            </m:ctrlPr>
          </m:e>
          <m:sub>
            <m:r>
              <m:rPr/>
              <w:rPr>
                <w:rFonts w:ascii="Cambria Math" w:hAnsi="Cambria Math" w:cs="Arial"/>
                <w:sz w:val="24"/>
                <w:szCs w:val="18"/>
                <w:lang w:val="es-BO"/>
              </w:rPr>
              <m:t>i</m:t>
            </m:r>
            <m:ctrlPr>
              <w:rPr>
                <w:rFonts w:ascii="Cambria Math" w:hAnsi="Cambria Math" w:cs="Arial"/>
                <w:i/>
                <w:sz w:val="24"/>
                <w:szCs w:val="18"/>
                <w:lang w:val="es-BO"/>
              </w:rPr>
            </m:ctrlPr>
          </m:sub>
        </m:sSub>
        <m:r>
          <m:rPr/>
          <w:rPr>
            <w:rFonts w:ascii="Cambria Math" w:hAnsi="Cambria Math" w:cs="Arial"/>
            <w:sz w:val="24"/>
            <w:szCs w:val="18"/>
            <w:lang w:val="es-BO"/>
          </w:rPr>
          <m:t>=</m:t>
        </m:r>
        <m:f>
          <m:fPr>
            <m:ctrlPr>
              <w:rPr>
                <w:rFonts w:ascii="Cambria Math" w:hAnsi="Cambria Math" w:cs="Arial"/>
                <w:i/>
                <w:sz w:val="24"/>
                <w:szCs w:val="18"/>
                <w:lang w:val="es-BO"/>
              </w:rPr>
            </m:ctrlPr>
          </m:fPr>
          <m:num>
            <m:r>
              <m:rPr/>
              <w:rPr>
                <w:rFonts w:ascii="Cambria Math" w:hAnsi="Cambria Math" w:cs="Arial"/>
                <w:sz w:val="24"/>
                <w:szCs w:val="18"/>
                <w:lang w:val="es-BO"/>
              </w:rPr>
              <m:t>PAMV∗ 30</m:t>
            </m:r>
            <m:ctrlPr>
              <w:rPr>
                <w:rFonts w:ascii="Cambria Math" w:hAnsi="Cambria Math" w:cs="Arial"/>
                <w:i/>
                <w:sz w:val="24"/>
                <w:szCs w:val="18"/>
                <w:lang w:val="es-BO"/>
              </w:rPr>
            </m:ctrlPr>
          </m:num>
          <m:den>
            <m:sSub>
              <m:sSubPr>
                <m:ctrlPr>
                  <w:rPr>
                    <w:rFonts w:ascii="Cambria Math" w:hAnsi="Cambria Math" w:cs="Arial"/>
                    <w:i/>
                    <w:sz w:val="24"/>
                    <w:szCs w:val="18"/>
                    <w:lang w:val="es-BO"/>
                  </w:rPr>
                </m:ctrlPr>
              </m:sSubPr>
              <m:e>
                <m:r>
                  <m:rPr/>
                  <w:rPr>
                    <w:rFonts w:ascii="Cambria Math" w:hAnsi="Cambria Math" w:cs="Arial"/>
                    <w:sz w:val="24"/>
                    <w:szCs w:val="18"/>
                    <w:lang w:val="es-BO"/>
                  </w:rPr>
                  <m:t>TPA</m:t>
                </m:r>
                <m:ctrlPr>
                  <w:rPr>
                    <w:rFonts w:ascii="Cambria Math" w:hAnsi="Cambria Math" w:cs="Arial"/>
                    <w:i/>
                    <w:sz w:val="24"/>
                    <w:szCs w:val="18"/>
                    <w:lang w:val="es-BO"/>
                  </w:rPr>
                </m:ctrlPr>
              </m:e>
              <m:sub>
                <m:r>
                  <m:rPr/>
                  <w:rPr>
                    <w:rFonts w:ascii="Cambria Math" w:hAnsi="Cambria Math" w:cs="Arial"/>
                    <w:sz w:val="24"/>
                    <w:szCs w:val="18"/>
                    <w:lang w:val="es-BO"/>
                  </w:rPr>
                  <m:t>i</m:t>
                </m:r>
                <m:ctrlPr>
                  <w:rPr>
                    <w:rFonts w:ascii="Cambria Math" w:hAnsi="Cambria Math" w:cs="Arial"/>
                    <w:i/>
                    <w:sz w:val="24"/>
                    <w:szCs w:val="18"/>
                    <w:lang w:val="es-BO"/>
                  </w:rPr>
                </m:ctrlPr>
              </m:sub>
            </m:sSub>
            <m:ctrlPr>
              <w:rPr>
                <w:rFonts w:ascii="Cambria Math" w:hAnsi="Cambria Math" w:cs="Arial"/>
                <w:i/>
                <w:sz w:val="24"/>
                <w:szCs w:val="18"/>
                <w:lang w:val="es-BO"/>
              </w:rPr>
            </m:ctrlPr>
          </m:den>
        </m:f>
      </m:oMath>
      <w:r>
        <w:rPr>
          <w:rFonts w:ascii="Verdana" w:hAnsi="Verdana" w:cs="Arial"/>
          <w:sz w:val="24"/>
          <w:szCs w:val="18"/>
          <w:lang w:val="es-BO"/>
        </w:rPr>
        <w:t xml:space="preserve"> </w:t>
      </w:r>
    </w:p>
    <w:p w14:paraId="0292898F">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0939F5DF">
      <w:pPr>
        <w:tabs>
          <w:tab w:val="left" w:pos="993"/>
        </w:tabs>
        <w:ind w:left="567"/>
        <w:jc w:val="both"/>
        <w:rPr>
          <w:rFonts w:ascii="Verdana" w:hAnsi="Verdana" w:cs="Arial"/>
          <w:sz w:val="18"/>
          <w:szCs w:val="18"/>
        </w:rPr>
      </w:pPr>
      <w:r>
        <w:rPr>
          <w:rFonts w:ascii="Verdana" w:hAnsi="Verdana" w:cs="Arial"/>
          <w:sz w:val="18"/>
          <w:szCs w:val="18"/>
        </w:rPr>
        <w:t>Donde:</w:t>
      </w:r>
    </w:p>
    <w:p w14:paraId="57253E2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m:rPr/>
              <w:rPr>
                <w:rFonts w:ascii="Cambria Math" w:hAnsi="Cambria Math" w:cs="Arial"/>
                <w:sz w:val="18"/>
                <w:szCs w:val="18"/>
                <w:lang w:val="es-BO"/>
              </w:rPr>
              <m:t>PE</m:t>
            </m:r>
            <m:ctrlPr>
              <w:rPr>
                <w:rFonts w:ascii="Cambria Math" w:hAnsi="Cambria Math" w:cs="Arial"/>
                <w:sz w:val="18"/>
                <w:szCs w:val="18"/>
                <w:lang w:val="es-BO"/>
              </w:rPr>
            </m:ctrlPr>
          </m:e>
          <m:sub>
            <m:r>
              <m:rPr/>
              <w:rPr>
                <w:rFonts w:ascii="Cambria Math" w:hAnsi="Cambria Math" w:cs="Arial"/>
                <w:sz w:val="18"/>
                <w:szCs w:val="18"/>
                <w:lang w:val="es-BO"/>
              </w:rPr>
              <m:t>i</m:t>
            </m:r>
            <m:ctrlPr>
              <w:rPr>
                <w:rFonts w:ascii="Cambria Math" w:hAnsi="Cambria Math" w:cs="Arial"/>
                <w:sz w:val="18"/>
                <w:szCs w:val="18"/>
                <w:lang w:val="es-BO"/>
              </w:rPr>
            </m:ctrlPr>
          </m:sub>
        </m:sSub>
      </m:oMath>
      <w:r>
        <w:rPr>
          <w:rFonts w:ascii="Verdana" w:hAnsi="Verdana" w:cs="Arial"/>
          <w:sz w:val="18"/>
          <w:szCs w:val="18"/>
          <w:lang w:val="es-BO"/>
        </w:rPr>
        <w:tab/>
      </w:r>
      <w:r>
        <w:rPr>
          <w:rFonts w:ascii="Verdana" w:hAnsi="Verdana" w:cs="Arial"/>
          <w:sz w:val="18"/>
          <w:szCs w:val="18"/>
          <w:lang w:val="es-BO"/>
        </w:rPr>
        <w:t xml:space="preserve">: </w:t>
      </w:r>
      <w:r>
        <w:rPr>
          <w:rFonts w:ascii="Verdana" w:hAnsi="Verdana" w:cs="Arial"/>
          <w:sz w:val="18"/>
          <w:szCs w:val="18"/>
          <w:lang w:val="es-BO"/>
        </w:rPr>
        <w:tab/>
      </w:r>
      <w:r>
        <w:rPr>
          <w:rFonts w:ascii="Verdana" w:hAnsi="Verdana" w:cs="Arial"/>
          <w:sz w:val="18"/>
          <w:szCs w:val="18"/>
          <w:lang w:val="es-BO"/>
        </w:rPr>
        <w:t xml:space="preserve">Puntaje de la Propuesta Económica Evaluada  </w:t>
      </w:r>
    </w:p>
    <w:p w14:paraId="4ACF0948">
      <w:pPr>
        <w:tabs>
          <w:tab w:val="left" w:pos="2835"/>
        </w:tabs>
        <w:ind w:left="3261" w:hanging="1134"/>
        <w:jc w:val="both"/>
        <w:rPr>
          <w:rFonts w:ascii="Verdana" w:hAnsi="Verdana" w:cs="Arial"/>
          <w:sz w:val="18"/>
          <w:szCs w:val="18"/>
          <w:lang w:val="es-BO"/>
        </w:rPr>
      </w:pPr>
      <m:oMath>
        <m:r>
          <m:rPr/>
          <w:rPr>
            <w:rFonts w:ascii="Cambria Math" w:hAnsi="Cambria Math" w:cs="Arial"/>
            <w:sz w:val="18"/>
            <w:szCs w:val="18"/>
            <w:lang w:val="es-BO"/>
          </w:rPr>
          <m:t>PAMV</m:t>
        </m:r>
      </m:oMath>
      <w:r>
        <w:rPr>
          <w:rFonts w:ascii="Verdana" w:hAnsi="Verdana" w:cs="Arial"/>
          <w:sz w:val="18"/>
          <w:szCs w:val="18"/>
          <w:lang w:val="es-BO"/>
        </w:rPr>
        <w:tab/>
      </w:r>
      <w:r>
        <w:rPr>
          <w:rFonts w:ascii="Verdana" w:hAnsi="Verdana" w:cs="Arial"/>
          <w:sz w:val="18"/>
          <w:szCs w:val="18"/>
          <w:lang w:val="es-BO"/>
        </w:rPr>
        <w:t xml:space="preserve">: </w:t>
      </w:r>
      <w:r>
        <w:rPr>
          <w:rFonts w:ascii="Verdana" w:hAnsi="Verdana" w:cs="Arial"/>
          <w:sz w:val="18"/>
          <w:szCs w:val="18"/>
          <w:lang w:val="es-BO"/>
        </w:rPr>
        <w:tab/>
      </w:r>
      <w:r>
        <w:rPr>
          <w:rFonts w:ascii="Verdana" w:hAnsi="Verdana" w:cs="Arial"/>
          <w:sz w:val="18"/>
          <w:szCs w:val="18"/>
          <w:lang w:val="es-BO"/>
        </w:rPr>
        <w:t>Precio Ajustado de la Propuesta con el Menor Valor</w:t>
      </w:r>
    </w:p>
    <w:p w14:paraId="42CF4911">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m:rPr/>
              <w:rPr>
                <w:rFonts w:ascii="Cambria Math" w:hAnsi="Cambria Math" w:cs="Arial"/>
                <w:sz w:val="18"/>
                <w:szCs w:val="18"/>
                <w:lang w:val="es-BO"/>
              </w:rPr>
              <m:t>TPA</m:t>
            </m:r>
            <m:ctrlPr>
              <w:rPr>
                <w:rFonts w:ascii="Cambria Math" w:hAnsi="Cambria Math" w:cs="Arial"/>
                <w:sz w:val="18"/>
                <w:szCs w:val="18"/>
                <w:lang w:val="es-BO"/>
              </w:rPr>
            </m:ctrlPr>
          </m:e>
          <m:sub>
            <m:r>
              <m:rPr/>
              <w:rPr>
                <w:rFonts w:ascii="Cambria Math" w:hAnsi="Cambria Math" w:cs="Arial"/>
                <w:sz w:val="18"/>
                <w:szCs w:val="18"/>
                <w:lang w:val="es-BO"/>
              </w:rPr>
              <m:t>i</m:t>
            </m:r>
            <m:ctrlPr>
              <w:rPr>
                <w:rFonts w:ascii="Cambria Math" w:hAnsi="Cambria Math" w:cs="Arial"/>
                <w:sz w:val="18"/>
                <w:szCs w:val="18"/>
                <w:lang w:val="es-BO"/>
              </w:rPr>
            </m:ctrlPr>
          </m:sub>
        </m:sSub>
      </m:oMath>
      <w:r>
        <w:rPr>
          <w:rFonts w:ascii="Verdana" w:hAnsi="Verdana" w:cs="Arial"/>
          <w:sz w:val="18"/>
          <w:szCs w:val="18"/>
          <w:lang w:val="es-BO"/>
        </w:rPr>
        <w:t xml:space="preserve">    </w:t>
      </w:r>
      <w:r>
        <w:rPr>
          <w:rFonts w:ascii="Verdana" w:hAnsi="Verdana" w:cs="Arial"/>
          <w:sz w:val="18"/>
          <w:szCs w:val="18"/>
          <w:lang w:val="es-BO"/>
        </w:rPr>
        <w:tab/>
      </w:r>
      <w:r>
        <w:rPr>
          <w:rFonts w:ascii="Verdana" w:hAnsi="Verdana" w:cs="Arial"/>
          <w:sz w:val="18"/>
          <w:szCs w:val="18"/>
          <w:lang w:val="es-BO"/>
        </w:rPr>
        <w:t xml:space="preserve">: </w:t>
      </w:r>
      <w:r>
        <w:rPr>
          <w:rFonts w:ascii="Verdana" w:hAnsi="Verdana" w:cs="Arial"/>
          <w:sz w:val="18"/>
          <w:szCs w:val="18"/>
          <w:lang w:val="es-BO"/>
        </w:rPr>
        <w:tab/>
      </w:r>
      <w:r>
        <w:rPr>
          <w:rFonts w:ascii="Verdana" w:hAnsi="Verdana" w:cs="Arial"/>
          <w:sz w:val="18"/>
          <w:szCs w:val="18"/>
          <w:lang w:val="es-BO"/>
        </w:rPr>
        <w:t xml:space="preserve">Total Precio Ajustado de la Propuesta a ser evaluada </w:t>
      </w:r>
    </w:p>
    <w:p w14:paraId="01432BF0">
      <w:pPr>
        <w:tabs>
          <w:tab w:val="left" w:pos="993"/>
        </w:tabs>
        <w:ind w:left="567"/>
        <w:jc w:val="both"/>
        <w:rPr>
          <w:rFonts w:ascii="Verdana" w:hAnsi="Verdana" w:cs="Arial"/>
          <w:sz w:val="18"/>
          <w:szCs w:val="18"/>
        </w:rPr>
      </w:pPr>
    </w:p>
    <w:p w14:paraId="08F95A4D">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6109F3B8">
      <w:pPr>
        <w:tabs>
          <w:tab w:val="left" w:pos="993"/>
        </w:tabs>
        <w:ind w:left="567"/>
        <w:jc w:val="both"/>
        <w:rPr>
          <w:rFonts w:ascii="Verdana" w:hAnsi="Verdana" w:cs="Arial"/>
          <w:sz w:val="18"/>
          <w:szCs w:val="18"/>
        </w:rPr>
      </w:pPr>
    </w:p>
    <w:p w14:paraId="55D7C494">
      <w:pPr>
        <w:pStyle w:val="78"/>
        <w:numPr>
          <w:ilvl w:val="1"/>
          <w:numId w:val="5"/>
        </w:numPr>
        <w:spacing w:before="0" w:after="0"/>
        <w:jc w:val="both"/>
        <w:rPr>
          <w:rFonts w:ascii="Verdana" w:hAnsi="Verdana"/>
          <w:sz w:val="18"/>
        </w:rPr>
      </w:pPr>
      <w:bookmarkStart w:id="20" w:name="_Toc347486234"/>
      <w:r>
        <w:rPr>
          <w:rFonts w:ascii="Verdana" w:hAnsi="Verdana"/>
          <w:sz w:val="18"/>
        </w:rPr>
        <w:t>Evaluación Propuesta Técnica.</w:t>
      </w:r>
      <w:bookmarkEnd w:id="20"/>
    </w:p>
    <w:p w14:paraId="519D451F">
      <w:pPr>
        <w:ind w:right="-4"/>
        <w:jc w:val="both"/>
        <w:rPr>
          <w:rFonts w:ascii="Verdana" w:hAnsi="Verdana" w:cs="Arial"/>
          <w:sz w:val="18"/>
          <w:szCs w:val="18"/>
        </w:rPr>
      </w:pPr>
    </w:p>
    <w:p w14:paraId="048A31D3">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pPr>
        <w:ind w:left="540" w:right="-4"/>
        <w:jc w:val="both"/>
        <w:rPr>
          <w:rFonts w:ascii="Verdana" w:hAnsi="Verdana" w:cs="Arial"/>
          <w:sz w:val="18"/>
          <w:szCs w:val="18"/>
        </w:rPr>
      </w:pPr>
    </w:p>
    <w:p w14:paraId="2CC7289F">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14:textFill>
            <w14:solidFill>
              <w14:schemeClr w14:val="accent5"/>
            </w14:solidFill>
          </w14:textFill>
        </w:rPr>
        <w:t>(</w:t>
      </w:r>
      <m:oMath>
        <m:sSub>
          <m:sSubPr>
            <m:ctrlPr>
              <w:rPr>
                <w:rFonts w:ascii="Cambria Math" w:hAnsi="Cambria Math" w:cs="Arial"/>
                <w:i/>
                <w:color w:val="4472C4" w:themeColor="accent5"/>
                <w:sz w:val="18"/>
                <w:szCs w:val="18"/>
                <w:lang w:val="es-BO"/>
                <w14:textFill>
                  <w14:solidFill>
                    <w14:schemeClr w14:val="accent5"/>
                  </w14:solidFill>
                </w14:textFill>
              </w:rPr>
            </m:ctrlPr>
          </m:sSubPr>
          <m:e>
            <m:r>
              <m:rPr/>
              <w:rPr>
                <w:rFonts w:ascii="Cambria Math" w:hAnsi="Cambria Math" w:cs="Arial"/>
                <w:color w:val="4472C4" w:themeColor="accent5"/>
                <w:sz w:val="18"/>
                <w:szCs w:val="18"/>
                <w:lang w:val="es-BO"/>
                <w14:textFill>
                  <w14:solidFill>
                    <w14:schemeClr w14:val="accent5"/>
                  </w14:solidFill>
                </w14:textFill>
              </w:rPr>
              <m:t>PTP</m:t>
            </m:r>
            <m:ctrlPr>
              <w:rPr>
                <w:rFonts w:ascii="Cambria Math" w:hAnsi="Cambria Math" w:cs="Arial"/>
                <w:i/>
                <w:color w:val="4472C4" w:themeColor="accent5"/>
                <w:sz w:val="18"/>
                <w:szCs w:val="18"/>
                <w:lang w:val="es-BO"/>
                <w14:textFill>
                  <w14:solidFill>
                    <w14:schemeClr w14:val="accent5"/>
                  </w14:solidFill>
                </w14:textFill>
              </w:rPr>
            </m:ctrlPr>
          </m:e>
          <m:sub>
            <m:r>
              <m:rPr/>
              <w:rPr>
                <w:rFonts w:ascii="Cambria Math" w:hAnsi="Cambria Math" w:cs="Arial"/>
                <w:color w:val="4472C4" w:themeColor="accent5"/>
                <w:sz w:val="18"/>
                <w:szCs w:val="18"/>
                <w:lang w:val="es-BO"/>
                <w14:textFill>
                  <w14:solidFill>
                    <w14:schemeClr w14:val="accent5"/>
                  </w14:solidFill>
                </w14:textFill>
              </w:rPr>
              <m:t xml:space="preserve">i  </m:t>
            </m:r>
            <m:ctrlPr>
              <w:rPr>
                <w:rFonts w:ascii="Cambria Math" w:hAnsi="Cambria Math" w:cs="Arial"/>
                <w:i/>
                <w:color w:val="4472C4" w:themeColor="accent5"/>
                <w:sz w:val="18"/>
                <w:szCs w:val="18"/>
                <w:lang w:val="es-BO"/>
                <w14:textFill>
                  <w14:solidFill>
                    <w14:schemeClr w14:val="accent5"/>
                  </w14:solidFill>
                </w14:textFill>
              </w:rPr>
            </m:ctrlPr>
          </m:sub>
        </m:sSub>
      </m:oMath>
      <w:r>
        <w:rPr>
          <w:rFonts w:ascii="Verdana" w:hAnsi="Verdana" w:cs="Arial"/>
          <w:color w:val="4472C4" w:themeColor="accent5"/>
          <w:sz w:val="18"/>
          <w:szCs w:val="18"/>
          <w:lang w:val="es-BO"/>
          <w14:textFill>
            <w14:solidFill>
              <w14:schemeClr w14:val="accent5"/>
            </w14:solidFill>
          </w14:textFill>
        </w:rPr>
        <w:t>)</w:t>
      </w:r>
      <w:r>
        <w:rPr>
          <w:rFonts w:ascii="Verdana" w:hAnsi="Verdana" w:cs="Tahoma"/>
          <w:sz w:val="18"/>
          <w:szCs w:val="18"/>
        </w:rPr>
        <w:t>, será el resultado de la suma de los puntajes obtenidos de la evaluación técnica y el formulario C-2, utilizando el formulario V-3.</w:t>
      </w:r>
    </w:p>
    <w:p w14:paraId="6F6E1DFF">
      <w:pPr>
        <w:tabs>
          <w:tab w:val="left" w:pos="567"/>
        </w:tabs>
        <w:ind w:left="567"/>
        <w:jc w:val="both"/>
        <w:rPr>
          <w:rFonts w:ascii="Verdana" w:hAnsi="Verdana" w:cs="Tahoma"/>
          <w:sz w:val="18"/>
          <w:szCs w:val="18"/>
        </w:rPr>
      </w:pPr>
    </w:p>
    <w:p w14:paraId="757E5030">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14:textFill>
            <w14:solidFill>
              <w14:schemeClr w14:val="accent5"/>
            </w14:solidFill>
          </w14:textFill>
        </w:rPr>
        <w:t>(</w:t>
      </w:r>
      <m:oMath>
        <m:sSub>
          <m:sSubPr>
            <m:ctrlPr>
              <w:rPr>
                <w:rFonts w:ascii="Cambria Math" w:hAnsi="Cambria Math" w:cs="Arial"/>
                <w:i/>
                <w:color w:val="4472C4" w:themeColor="accent5"/>
                <w:sz w:val="18"/>
                <w:szCs w:val="18"/>
                <w:lang w:val="es-BO"/>
                <w14:textFill>
                  <w14:solidFill>
                    <w14:schemeClr w14:val="accent5"/>
                  </w14:solidFill>
                </w14:textFill>
              </w:rPr>
            </m:ctrlPr>
          </m:sSubPr>
          <m:e>
            <m:r>
              <m:rPr/>
              <w:rPr>
                <w:rFonts w:ascii="Cambria Math" w:hAnsi="Cambria Math" w:cs="Arial"/>
                <w:color w:val="4472C4" w:themeColor="accent5"/>
                <w:sz w:val="18"/>
                <w:szCs w:val="18"/>
                <w:lang w:val="es-BO"/>
                <w14:textFill>
                  <w14:solidFill>
                    <w14:schemeClr w14:val="accent5"/>
                  </w14:solidFill>
                </w14:textFill>
              </w:rPr>
              <m:t>PTP</m:t>
            </m:r>
            <m:ctrlPr>
              <w:rPr>
                <w:rFonts w:ascii="Cambria Math" w:hAnsi="Cambria Math" w:cs="Arial"/>
                <w:i/>
                <w:color w:val="4472C4" w:themeColor="accent5"/>
                <w:sz w:val="18"/>
                <w:szCs w:val="18"/>
                <w:lang w:val="es-BO"/>
                <w14:textFill>
                  <w14:solidFill>
                    <w14:schemeClr w14:val="accent5"/>
                  </w14:solidFill>
                </w14:textFill>
              </w:rPr>
            </m:ctrlPr>
          </m:e>
          <m:sub>
            <m:r>
              <m:rPr/>
              <w:rPr>
                <w:rFonts w:ascii="Cambria Math" w:hAnsi="Cambria Math" w:cs="Arial"/>
                <w:color w:val="4472C4" w:themeColor="accent5"/>
                <w:sz w:val="18"/>
                <w:szCs w:val="18"/>
                <w:lang w:val="es-BO"/>
                <w14:textFill>
                  <w14:solidFill>
                    <w14:schemeClr w14:val="accent5"/>
                  </w14:solidFill>
                </w14:textFill>
              </w:rPr>
              <m:t xml:space="preserve">i  </m:t>
            </m:r>
            <m:ctrlPr>
              <w:rPr>
                <w:rFonts w:ascii="Cambria Math" w:hAnsi="Cambria Math" w:cs="Arial"/>
                <w:i/>
                <w:color w:val="4472C4" w:themeColor="accent5"/>
                <w:sz w:val="18"/>
                <w:szCs w:val="18"/>
                <w:lang w:val="es-BO"/>
                <w14:textFill>
                  <w14:solidFill>
                    <w14:schemeClr w14:val="accent5"/>
                  </w14:solidFill>
                </w14:textFill>
              </w:rPr>
            </m:ctrlPr>
          </m:sub>
        </m:sSub>
      </m:oMath>
      <w:r>
        <w:rPr>
          <w:rFonts w:ascii="Verdana" w:hAnsi="Verdana" w:cs="Arial"/>
          <w:color w:val="4472C4" w:themeColor="accent5"/>
          <w:sz w:val="18"/>
          <w:szCs w:val="18"/>
          <w:lang w:val="es-BO"/>
          <w14:textFill>
            <w14:solidFill>
              <w14:schemeClr w14:val="accent5"/>
            </w14:solidFill>
          </w14:textFill>
        </w:rPr>
        <w:t xml:space="preserve">) </w:t>
      </w:r>
      <w:r>
        <w:rPr>
          <w:rFonts w:ascii="Verdana" w:hAnsi="Verdana" w:cs="Tahoma"/>
          <w:sz w:val="18"/>
          <w:szCs w:val="18"/>
        </w:rPr>
        <w:t>no alcancen el puntaje mínimo de (50) puntos serán descalificadas.</w:t>
      </w:r>
    </w:p>
    <w:p w14:paraId="0031094F">
      <w:pPr>
        <w:tabs>
          <w:tab w:val="left" w:pos="567"/>
        </w:tabs>
        <w:ind w:left="708"/>
        <w:jc w:val="both"/>
        <w:rPr>
          <w:rFonts w:ascii="Verdana" w:hAnsi="Verdana" w:cs="Tahoma"/>
          <w:sz w:val="18"/>
          <w:szCs w:val="18"/>
        </w:rPr>
      </w:pPr>
    </w:p>
    <w:p w14:paraId="743EC7AE">
      <w:pPr>
        <w:pStyle w:val="78"/>
        <w:numPr>
          <w:ilvl w:val="1"/>
          <w:numId w:val="5"/>
        </w:numPr>
        <w:spacing w:before="0" w:after="0"/>
        <w:jc w:val="both"/>
        <w:rPr>
          <w:rFonts w:ascii="Verdana" w:hAnsi="Verdana"/>
          <w:sz w:val="18"/>
        </w:rPr>
      </w:pPr>
      <w:bookmarkStart w:id="21" w:name="_Toc347486235"/>
      <w:r>
        <w:rPr>
          <w:rFonts w:ascii="Verdana" w:hAnsi="Verdana"/>
          <w:sz w:val="18"/>
        </w:rPr>
        <w:t>Determinación del Puntaje Total</w:t>
      </w:r>
      <w:bookmarkEnd w:id="21"/>
      <w:r>
        <w:rPr>
          <w:rFonts w:ascii="Verdana" w:hAnsi="Verdana"/>
          <w:sz w:val="18"/>
        </w:rPr>
        <w:t xml:space="preserve"> </w:t>
      </w:r>
    </w:p>
    <w:p w14:paraId="277F4FF5">
      <w:pPr>
        <w:tabs>
          <w:tab w:val="left" w:pos="567"/>
        </w:tabs>
        <w:ind w:left="567"/>
        <w:jc w:val="both"/>
        <w:rPr>
          <w:rFonts w:ascii="Verdana" w:hAnsi="Verdana" w:cs="Tahoma"/>
          <w:sz w:val="18"/>
          <w:szCs w:val="18"/>
        </w:rPr>
      </w:pPr>
    </w:p>
    <w:p w14:paraId="5A2B2186">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14:textFill>
            <w14:solidFill>
              <w14:schemeClr w14:val="accent5"/>
            </w14:solidFill>
          </w14:textFill>
        </w:rPr>
        <w:t>(</w:t>
      </w:r>
      <m:oMath>
        <m:sSub>
          <m:sSubPr>
            <m:ctrlPr>
              <w:rPr>
                <w:rFonts w:ascii="Cambria Math" w:hAnsi="Cambria Math" w:cs="Arial"/>
                <w:i/>
                <w:color w:val="4472C4" w:themeColor="accent5"/>
                <w:sz w:val="18"/>
                <w:szCs w:val="18"/>
                <w:lang w:val="es-BO"/>
                <w14:textFill>
                  <w14:solidFill>
                    <w14:schemeClr w14:val="accent5"/>
                  </w14:solidFill>
                </w14:textFill>
              </w:rPr>
            </m:ctrlPr>
          </m:sSubPr>
          <m:e>
            <m:r>
              <m:rPr/>
              <w:rPr>
                <w:rFonts w:ascii="Cambria Math" w:hAnsi="Cambria Math" w:cs="Arial"/>
                <w:color w:val="4472C4" w:themeColor="accent5"/>
                <w:sz w:val="18"/>
                <w:szCs w:val="18"/>
                <w:lang w:val="es-BO"/>
                <w14:textFill>
                  <w14:solidFill>
                    <w14:schemeClr w14:val="accent5"/>
                  </w14:solidFill>
                </w14:textFill>
              </w:rPr>
              <m:t>PTP</m:t>
            </m:r>
            <m:ctrlPr>
              <w:rPr>
                <w:rFonts w:ascii="Cambria Math" w:hAnsi="Cambria Math" w:cs="Arial"/>
                <w:i/>
                <w:color w:val="4472C4" w:themeColor="accent5"/>
                <w:sz w:val="18"/>
                <w:szCs w:val="18"/>
                <w:lang w:val="es-BO"/>
                <w14:textFill>
                  <w14:solidFill>
                    <w14:schemeClr w14:val="accent5"/>
                  </w14:solidFill>
                </w14:textFill>
              </w:rPr>
            </m:ctrlPr>
          </m:e>
          <m:sub>
            <m:r>
              <m:rPr/>
              <w:rPr>
                <w:rFonts w:ascii="Cambria Math" w:hAnsi="Cambria Math" w:cs="Arial"/>
                <w:color w:val="4472C4" w:themeColor="accent5"/>
                <w:sz w:val="18"/>
                <w:szCs w:val="18"/>
                <w:lang w:val="es-BO"/>
                <w14:textFill>
                  <w14:solidFill>
                    <w14:schemeClr w14:val="accent5"/>
                  </w14:solidFill>
                </w14:textFill>
              </w:rPr>
              <m:t xml:space="preserve">i  </m:t>
            </m:r>
            <m:ctrlPr>
              <w:rPr>
                <w:rFonts w:ascii="Cambria Math" w:hAnsi="Cambria Math" w:cs="Arial"/>
                <w:i/>
                <w:color w:val="4472C4" w:themeColor="accent5"/>
                <w:sz w:val="18"/>
                <w:szCs w:val="18"/>
                <w:lang w:val="es-BO"/>
                <w14:textFill>
                  <w14:solidFill>
                    <w14:schemeClr w14:val="accent5"/>
                  </w14:solidFill>
                </w14:textFill>
              </w:rPr>
            </m:ctrlPr>
          </m:sub>
        </m:sSub>
      </m:oMath>
      <w:r>
        <w:rPr>
          <w:rFonts w:ascii="Verdana" w:hAnsi="Verdana" w:cs="Arial"/>
          <w:color w:val="4472C4" w:themeColor="accent5"/>
          <w:sz w:val="18"/>
          <w:szCs w:val="18"/>
          <w:lang w:val="es-BO"/>
          <w14:textFill>
            <w14:solidFill>
              <w14:schemeClr w14:val="accent5"/>
            </w14:solidFill>
          </w14:textFill>
        </w:rPr>
        <w:t xml:space="preserve">) </w:t>
      </w:r>
      <w:r>
        <w:rPr>
          <w:rFonts w:ascii="Verdana" w:hAnsi="Verdana" w:cs="Arial"/>
          <w:sz w:val="18"/>
          <w:szCs w:val="18"/>
        </w:rPr>
        <w:t>de cada una de ellas, utilizando el Formulario V-4, de acuerdo con la siguiente fórmula:</w:t>
      </w:r>
    </w:p>
    <w:p w14:paraId="43B2025F">
      <w:pPr>
        <w:tabs>
          <w:tab w:val="left" w:pos="567"/>
        </w:tabs>
        <w:ind w:left="540"/>
        <w:jc w:val="both"/>
        <w:rPr>
          <w:rFonts w:ascii="Verdana" w:hAnsi="Verdana" w:cs="Tahoma"/>
          <w:sz w:val="18"/>
          <w:szCs w:val="18"/>
        </w:rPr>
      </w:pPr>
    </w:p>
    <w:p w14:paraId="797E58EE">
      <w:pPr>
        <w:tabs>
          <w:tab w:val="left" w:pos="709"/>
        </w:tabs>
        <w:jc w:val="center"/>
        <w:rPr>
          <w:rFonts w:cs="Arial"/>
          <w:color w:val="4472C4" w:themeColor="accent5"/>
          <w:sz w:val="18"/>
          <w:szCs w:val="18"/>
          <w:lang w:val="es-BO"/>
          <w14:textFill>
            <w14:solidFill>
              <w14:schemeClr w14:val="accent5"/>
            </w14:solidFill>
          </w14:textFill>
        </w:rPr>
      </w:pPr>
      <w:r>
        <w:rPr>
          <w:rFonts w:ascii="Verdana" w:hAnsi="Verdana" w:cs="Arial"/>
          <w:sz w:val="18"/>
          <w:szCs w:val="18"/>
        </w:rPr>
        <w:tab/>
      </w:r>
      <m:oMath>
        <m:sSub>
          <m:sSubPr>
            <m:ctrlPr>
              <w:rPr>
                <w:rFonts w:ascii="Cambria Math" w:hAnsi="Cambria Math" w:cs="Arial"/>
                <w:i/>
                <w:color w:val="4472C4" w:themeColor="accent5"/>
                <w:sz w:val="18"/>
                <w:szCs w:val="18"/>
                <w:lang w:val="es-BO"/>
                <w14:textFill>
                  <w14:solidFill>
                    <w14:schemeClr w14:val="accent5"/>
                  </w14:solidFill>
                </w14:textFill>
              </w:rPr>
            </m:ctrlPr>
          </m:sSubPr>
          <m:e>
            <m:r>
              <m:rPr/>
              <w:rPr>
                <w:rFonts w:ascii="Cambria Math" w:hAnsi="Cambria Math" w:cs="Arial"/>
                <w:color w:val="4472C4" w:themeColor="accent5"/>
                <w:sz w:val="18"/>
                <w:szCs w:val="18"/>
                <w:lang w:val="es-BO"/>
                <w14:textFill>
                  <w14:solidFill>
                    <w14:schemeClr w14:val="accent5"/>
                  </w14:solidFill>
                </w14:textFill>
              </w:rPr>
              <m:t>PTP</m:t>
            </m:r>
            <m:ctrlPr>
              <w:rPr>
                <w:rFonts w:ascii="Cambria Math" w:hAnsi="Cambria Math" w:cs="Arial"/>
                <w:i/>
                <w:color w:val="4472C4" w:themeColor="accent5"/>
                <w:sz w:val="18"/>
                <w:szCs w:val="18"/>
                <w:lang w:val="es-BO"/>
                <w14:textFill>
                  <w14:solidFill>
                    <w14:schemeClr w14:val="accent5"/>
                  </w14:solidFill>
                </w14:textFill>
              </w:rPr>
            </m:ctrlPr>
          </m:e>
          <m:sub>
            <m:r>
              <m:rPr/>
              <w:rPr>
                <w:rFonts w:ascii="Cambria Math" w:hAnsi="Cambria Math" w:cs="Arial"/>
                <w:color w:val="4472C4" w:themeColor="accent5"/>
                <w:sz w:val="18"/>
                <w:szCs w:val="18"/>
                <w:lang w:val="es-BO"/>
                <w14:textFill>
                  <w14:solidFill>
                    <w14:schemeClr w14:val="accent5"/>
                  </w14:solidFill>
                </w14:textFill>
              </w:rPr>
              <m:t xml:space="preserve">i </m:t>
            </m:r>
            <m:ctrlPr>
              <w:rPr>
                <w:rFonts w:ascii="Cambria Math" w:hAnsi="Cambria Math" w:cs="Arial"/>
                <w:i/>
                <w:color w:val="4472C4" w:themeColor="accent5"/>
                <w:sz w:val="18"/>
                <w:szCs w:val="18"/>
                <w:lang w:val="es-BO"/>
                <w14:textFill>
                  <w14:solidFill>
                    <w14:schemeClr w14:val="accent5"/>
                  </w14:solidFill>
                </w14:textFill>
              </w:rPr>
            </m:ctrlPr>
          </m:sub>
        </m:sSub>
      </m:oMath>
      <w:r>
        <w:rPr>
          <w:rFonts w:cs="Tahoma"/>
          <w:color w:val="4472C4" w:themeColor="accent5"/>
          <w:sz w:val="18"/>
          <w:szCs w:val="18"/>
          <w:lang w:val="es-BO"/>
          <w14:textFill>
            <w14:solidFill>
              <w14:schemeClr w14:val="accent5"/>
            </w14:solidFill>
          </w14:textFill>
        </w:rPr>
        <w:t>=</w:t>
      </w:r>
      <m:oMath>
        <m:r>
          <m:rPr/>
          <w:rPr>
            <w:rFonts w:ascii="Cambria Math" w:hAnsi="Cambria Math" w:cs="Tahoma"/>
            <w:color w:val="4472C4" w:themeColor="accent5"/>
            <w:sz w:val="18"/>
            <w:szCs w:val="18"/>
            <w:lang w:val="es-BO"/>
            <w14:textFill>
              <w14:solidFill>
                <w14:schemeClr w14:val="accent5"/>
              </w14:solidFill>
            </w14:textFill>
          </w:rPr>
          <m:t xml:space="preserve">  </m:t>
        </m:r>
        <m:r>
          <m:rPr/>
          <w:rPr>
            <w:rFonts w:ascii="Cambria Math" w:hAnsi="Cambria Math" w:cs="Arial"/>
            <w:color w:val="4472C4" w:themeColor="accent5"/>
            <w:sz w:val="18"/>
            <w:szCs w:val="18"/>
            <w:lang w:val="es-BO"/>
            <w14:textFill>
              <w14:solidFill>
                <w14:schemeClr w14:val="accent5"/>
              </w14:solidFill>
            </w14:textFill>
          </w:rPr>
          <m:t xml:space="preserve">PEi </m:t>
        </m:r>
      </m:oMath>
      <w:r>
        <w:rPr>
          <w:rFonts w:cs="Arial"/>
          <w:color w:val="4472C4" w:themeColor="accent5"/>
          <w:sz w:val="18"/>
          <w:szCs w:val="18"/>
          <w:lang w:val="es-BO"/>
          <w14:textFill>
            <w14:solidFill>
              <w14:schemeClr w14:val="accent5"/>
            </w14:solidFill>
          </w14:textFill>
        </w:rPr>
        <w:t xml:space="preserve">   +   </w:t>
      </w:r>
      <m:oMath>
        <m:r>
          <m:rPr/>
          <w:rPr>
            <w:rFonts w:ascii="Cambria Math" w:hAnsi="Cambria Math" w:cs="Arial"/>
            <w:color w:val="4472C4" w:themeColor="accent5"/>
            <w:sz w:val="18"/>
            <w:szCs w:val="18"/>
            <w:lang w:val="es-BO"/>
            <w14:textFill>
              <w14:solidFill>
                <w14:schemeClr w14:val="accent5"/>
              </w14:solidFill>
            </w14:textFill>
          </w:rPr>
          <m:t>PTi</m:t>
        </m:r>
      </m:oMath>
    </w:p>
    <w:p w14:paraId="1F11D78C">
      <w:pPr>
        <w:tabs>
          <w:tab w:val="left" w:pos="567"/>
        </w:tabs>
        <w:ind w:left="540"/>
        <w:jc w:val="center"/>
        <w:rPr>
          <w:rFonts w:ascii="Verdana" w:hAnsi="Verdana" w:cs="Arial"/>
          <w:sz w:val="18"/>
          <w:szCs w:val="18"/>
        </w:rPr>
      </w:pPr>
    </w:p>
    <w:p w14:paraId="0B18B0D4">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4B28758D">
      <w:pPr>
        <w:widowControl w:val="0"/>
        <w:tabs>
          <w:tab w:val="left" w:pos="1418"/>
        </w:tabs>
        <w:jc w:val="both"/>
        <w:rPr>
          <w:rFonts w:cs="Arial"/>
          <w:sz w:val="18"/>
          <w:szCs w:val="18"/>
          <w:lang w:val="es-BO"/>
        </w:rPr>
      </w:pPr>
    </w:p>
    <w:p w14:paraId="6A3275B1">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cs="Arial"/>
                <w:i/>
                <w:sz w:val="18"/>
                <w:szCs w:val="18"/>
                <w:lang w:val="es-BO"/>
              </w:rPr>
            </m:ctrlPr>
          </m:sSubPr>
          <m:e>
            <m:r>
              <m:rPr/>
              <w:rPr>
                <w:rFonts w:ascii="Cambria Math" w:hAnsi="Cambria Math" w:cs="Arial"/>
                <w:sz w:val="18"/>
                <w:szCs w:val="18"/>
                <w:lang w:val="es-BO"/>
              </w:rPr>
              <m:t>PTP</m:t>
            </m:r>
            <m:ctrlPr>
              <w:rPr>
                <w:rFonts w:ascii="Cambria Math" w:hAnsi="Cambria Math" w:cs="Arial"/>
                <w:i/>
                <w:sz w:val="18"/>
                <w:szCs w:val="18"/>
                <w:lang w:val="es-BO"/>
              </w:rPr>
            </m:ctrlPr>
          </m:e>
          <m:sub>
            <m:r>
              <m:rPr/>
              <w:rPr>
                <w:rFonts w:ascii="Cambria Math" w:hAnsi="Cambria Math" w:cs="Arial"/>
                <w:sz w:val="18"/>
                <w:szCs w:val="18"/>
                <w:lang w:val="es-BO"/>
              </w:rPr>
              <m:t>i</m:t>
            </m:r>
            <m:ctrlPr>
              <w:rPr>
                <w:rFonts w:ascii="Cambria Math" w:hAnsi="Cambria Math" w:cs="Arial"/>
                <w:i/>
                <w:sz w:val="18"/>
                <w:szCs w:val="18"/>
                <w:lang w:val="es-BO"/>
              </w:rPr>
            </m:ctrlPr>
          </m:sub>
        </m:sSub>
      </m:oMath>
      <w:r>
        <w:rPr>
          <w:rFonts w:cs="Arial"/>
          <w:sz w:val="18"/>
          <w:szCs w:val="18"/>
          <w:lang w:val="es-BO"/>
        </w:rPr>
        <w:tab/>
      </w:r>
      <w:r>
        <w:rPr>
          <w:rFonts w:cs="Arial"/>
          <w:sz w:val="18"/>
          <w:szCs w:val="18"/>
          <w:lang w:val="es-BO"/>
        </w:rPr>
        <w:t>:</w:t>
      </w:r>
      <w:r>
        <w:rPr>
          <w:rFonts w:cs="Arial"/>
          <w:sz w:val="18"/>
          <w:szCs w:val="18"/>
          <w:lang w:val="es-BO"/>
        </w:rPr>
        <w:tab/>
      </w:r>
      <w:r>
        <w:rPr>
          <w:rFonts w:ascii="Verdana" w:hAnsi="Verdana" w:cs="Arial"/>
          <w:sz w:val="18"/>
          <w:szCs w:val="18"/>
          <w:lang w:val="es-BO"/>
        </w:rPr>
        <w:t>Puntaje Total de la Propuesta Evaluada</w:t>
      </w:r>
    </w:p>
    <w:p w14:paraId="2CD9EE7B">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m:rPr/>
          <w:rPr>
            <w:rFonts w:ascii="Cambria Math" w:hAnsi="Cambria Math" w:cs="Arial"/>
            <w:sz w:val="18"/>
            <w:szCs w:val="18"/>
            <w:lang w:val="es-BO"/>
          </w:rPr>
          <m:t>PEi</m:t>
        </m:r>
      </m:oMath>
      <w:r>
        <w:rPr>
          <w:rFonts w:ascii="Verdana" w:hAnsi="Verdana" w:cs="Arial"/>
          <w:sz w:val="18"/>
          <w:szCs w:val="18"/>
          <w:lang w:val="es-BO"/>
        </w:rPr>
        <w:tab/>
      </w:r>
      <w:r>
        <w:rPr>
          <w:rFonts w:ascii="Verdana" w:hAnsi="Verdana" w:cs="Arial"/>
          <w:sz w:val="18"/>
          <w:szCs w:val="18"/>
          <w:lang w:val="es-BO"/>
        </w:rPr>
        <w:t>:</w:t>
      </w:r>
      <w:r>
        <w:rPr>
          <w:rFonts w:ascii="Verdana" w:hAnsi="Verdana" w:cs="Arial"/>
          <w:sz w:val="18"/>
          <w:szCs w:val="18"/>
          <w:lang w:val="es-BO"/>
        </w:rPr>
        <w:tab/>
      </w:r>
      <w:r>
        <w:rPr>
          <w:rFonts w:ascii="Verdana" w:hAnsi="Verdana" w:cs="Arial"/>
          <w:sz w:val="18"/>
          <w:szCs w:val="18"/>
          <w:lang w:val="es-BO"/>
        </w:rPr>
        <w:t>Puntaje de la Propuesta Económica</w:t>
      </w:r>
    </w:p>
    <w:p w14:paraId="3F9E9CBB">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m:rPr/>
          <w:rPr>
            <w:rFonts w:ascii="Cambria Math" w:hAnsi="Cambria Math" w:cs="Arial"/>
            <w:sz w:val="18"/>
            <w:szCs w:val="18"/>
            <w:lang w:val="es-BO"/>
          </w:rPr>
          <m:t>PTi</m:t>
        </m:r>
      </m:oMath>
      <w:r>
        <w:rPr>
          <w:rFonts w:ascii="Verdana" w:hAnsi="Verdana" w:cs="Arial"/>
          <w:sz w:val="18"/>
          <w:szCs w:val="18"/>
          <w:lang w:val="es-BO"/>
        </w:rPr>
        <w:tab/>
      </w:r>
      <w:r>
        <w:rPr>
          <w:rFonts w:ascii="Verdana" w:hAnsi="Verdana" w:cs="Arial"/>
          <w:sz w:val="18"/>
          <w:szCs w:val="18"/>
          <w:lang w:val="es-BO"/>
        </w:rPr>
        <w:t>:</w:t>
      </w:r>
      <w:r>
        <w:rPr>
          <w:rFonts w:ascii="Verdana" w:hAnsi="Verdana" w:cs="Arial"/>
          <w:sz w:val="18"/>
          <w:szCs w:val="18"/>
          <w:lang w:val="es-BO"/>
        </w:rPr>
        <w:tab/>
      </w:r>
      <w:r>
        <w:rPr>
          <w:rFonts w:ascii="Verdana" w:hAnsi="Verdana" w:cs="Arial"/>
          <w:sz w:val="18"/>
          <w:szCs w:val="18"/>
          <w:lang w:val="es-BO"/>
        </w:rPr>
        <w:t xml:space="preserve">Puntaje de la Propuesta Técnica </w:t>
      </w:r>
    </w:p>
    <w:p w14:paraId="2292E369">
      <w:pPr>
        <w:tabs>
          <w:tab w:val="left" w:pos="709"/>
        </w:tabs>
        <w:ind w:left="1418"/>
        <w:jc w:val="both"/>
        <w:rPr>
          <w:rFonts w:ascii="Verdana" w:hAnsi="Verdana" w:cs="Tahoma"/>
          <w:sz w:val="18"/>
          <w:szCs w:val="18"/>
        </w:rPr>
      </w:pPr>
    </w:p>
    <w:p w14:paraId="782AE99D">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14:textFill>
            <w14:solidFill>
              <w14:schemeClr w14:val="accent5"/>
            </w14:solidFill>
          </w14:textFill>
        </w:rPr>
        <w:t>(</w:t>
      </w:r>
      <m:oMath>
        <m:sSub>
          <m:sSubPr>
            <m:ctrlPr>
              <w:rPr>
                <w:rFonts w:ascii="Cambria Math" w:hAnsi="Cambria Math" w:cs="Arial"/>
                <w:i/>
                <w:color w:val="4472C4" w:themeColor="accent5"/>
                <w:sz w:val="18"/>
                <w:szCs w:val="18"/>
                <w:lang w:val="es-BO"/>
                <w14:textFill>
                  <w14:solidFill>
                    <w14:schemeClr w14:val="accent5"/>
                  </w14:solidFill>
                </w14:textFill>
              </w:rPr>
            </m:ctrlPr>
          </m:sSubPr>
          <m:e>
            <m:r>
              <m:rPr/>
              <w:rPr>
                <w:rFonts w:ascii="Cambria Math" w:hAnsi="Cambria Math" w:cs="Arial"/>
                <w:color w:val="4472C4" w:themeColor="accent5"/>
                <w:sz w:val="18"/>
                <w:szCs w:val="18"/>
                <w:lang w:val="es-BO"/>
                <w14:textFill>
                  <w14:solidFill>
                    <w14:schemeClr w14:val="accent5"/>
                  </w14:solidFill>
                </w14:textFill>
              </w:rPr>
              <m:t>PTP</m:t>
            </m:r>
            <m:ctrlPr>
              <w:rPr>
                <w:rFonts w:ascii="Cambria Math" w:hAnsi="Cambria Math" w:cs="Arial"/>
                <w:i/>
                <w:color w:val="4472C4" w:themeColor="accent5"/>
                <w:sz w:val="18"/>
                <w:szCs w:val="18"/>
                <w:lang w:val="es-BO"/>
                <w14:textFill>
                  <w14:solidFill>
                    <w14:schemeClr w14:val="accent5"/>
                  </w14:solidFill>
                </w14:textFill>
              </w:rPr>
            </m:ctrlPr>
          </m:e>
          <m:sub>
            <m:r>
              <m:rPr/>
              <w:rPr>
                <w:rFonts w:ascii="Cambria Math" w:hAnsi="Cambria Math" w:cs="Arial"/>
                <w:color w:val="4472C4" w:themeColor="accent5"/>
                <w:sz w:val="18"/>
                <w:szCs w:val="18"/>
                <w:lang w:val="es-BO"/>
                <w14:textFill>
                  <w14:solidFill>
                    <w14:schemeClr w14:val="accent5"/>
                  </w14:solidFill>
                </w14:textFill>
              </w:rPr>
              <m:t xml:space="preserve">i  </m:t>
            </m:r>
            <m:ctrlPr>
              <w:rPr>
                <w:rFonts w:ascii="Cambria Math" w:hAnsi="Cambria Math" w:cs="Arial"/>
                <w:i/>
                <w:color w:val="4472C4" w:themeColor="accent5"/>
                <w:sz w:val="18"/>
                <w:szCs w:val="18"/>
                <w:lang w:val="es-BO"/>
                <w14:textFill>
                  <w14:solidFill>
                    <w14:schemeClr w14:val="accent5"/>
                  </w14:solidFill>
                </w14:textFill>
              </w:rPr>
            </m:ctrlPr>
          </m:sub>
        </m:sSub>
      </m:oMath>
      <w:r>
        <w:rPr>
          <w:rFonts w:ascii="Verdana" w:hAnsi="Verdana" w:cs="Arial"/>
          <w:color w:val="4472C4" w:themeColor="accent5"/>
          <w:sz w:val="18"/>
          <w:szCs w:val="18"/>
          <w:lang w:val="es-BO"/>
          <w14:textFill>
            <w14:solidFill>
              <w14:schemeClr w14:val="accent5"/>
            </w14:solidFill>
          </w14:textFill>
        </w:rPr>
        <w:t>).</w:t>
      </w:r>
    </w:p>
    <w:p w14:paraId="21512E43">
      <w:pPr>
        <w:widowControl w:val="0"/>
        <w:tabs>
          <w:tab w:val="left" w:pos="1418"/>
        </w:tabs>
        <w:ind w:left="540"/>
        <w:jc w:val="both"/>
        <w:rPr>
          <w:rFonts w:ascii="Verdana" w:hAnsi="Verdana" w:cs="Arial"/>
          <w:sz w:val="18"/>
          <w:szCs w:val="18"/>
        </w:rPr>
      </w:pPr>
    </w:p>
    <w:p w14:paraId="474C82E5">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D4652F9">
      <w:pPr>
        <w:jc w:val="both"/>
        <w:rPr>
          <w:rFonts w:ascii="Verdana" w:hAnsi="Verdana" w:cs="Arial"/>
          <w:b/>
          <w:sz w:val="18"/>
          <w:szCs w:val="18"/>
        </w:rPr>
      </w:pPr>
    </w:p>
    <w:p w14:paraId="6DE9F4BE">
      <w:pPr>
        <w:pStyle w:val="78"/>
        <w:numPr>
          <w:ilvl w:val="0"/>
          <w:numId w:val="5"/>
        </w:numPr>
        <w:spacing w:before="0" w:after="0"/>
        <w:jc w:val="both"/>
        <w:rPr>
          <w:rFonts w:ascii="Verdana" w:hAnsi="Verdana"/>
          <w:b w:val="0"/>
          <w:sz w:val="18"/>
          <w:szCs w:val="18"/>
        </w:rPr>
      </w:pPr>
      <w:bookmarkStart w:id="22" w:name="_Toc347486244"/>
      <w:r>
        <w:rPr>
          <w:rFonts w:ascii="Verdana" w:hAnsi="Verdana"/>
          <w:sz w:val="18"/>
        </w:rPr>
        <w:t>CONTENIDO DEL INFORME DE EVALUACIÓN Y RECOMENDACIÓN</w:t>
      </w:r>
    </w:p>
    <w:p w14:paraId="435F1881">
      <w:pPr>
        <w:rPr>
          <w:rFonts w:ascii="Verdana" w:hAnsi="Verdana" w:cs="Arial"/>
          <w:b/>
          <w:sz w:val="12"/>
          <w:szCs w:val="18"/>
        </w:rPr>
      </w:pPr>
    </w:p>
    <w:p w14:paraId="323BF3E4">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4108424D">
      <w:pPr>
        <w:ind w:left="360"/>
        <w:jc w:val="both"/>
        <w:rPr>
          <w:rFonts w:ascii="Verdana" w:hAnsi="Verdana" w:cs="Arial"/>
          <w:sz w:val="14"/>
          <w:szCs w:val="18"/>
        </w:rPr>
      </w:pPr>
    </w:p>
    <w:p w14:paraId="74E460F5">
      <w:pPr>
        <w:numPr>
          <w:ilvl w:val="1"/>
          <w:numId w:val="20"/>
        </w:numPr>
        <w:tabs>
          <w:tab w:val="left" w:pos="709"/>
          <w:tab w:val="clear" w:pos="780"/>
        </w:tabs>
        <w:ind w:left="1134" w:hanging="708"/>
        <w:jc w:val="both"/>
        <w:rPr>
          <w:rFonts w:ascii="Verdana" w:hAnsi="Verdana" w:cs="Arial"/>
          <w:sz w:val="18"/>
          <w:szCs w:val="18"/>
        </w:rPr>
      </w:pPr>
      <w:r>
        <w:rPr>
          <w:rFonts w:ascii="Verdana" w:hAnsi="Verdana" w:cs="Arial"/>
          <w:sz w:val="18"/>
          <w:szCs w:val="18"/>
        </w:rPr>
        <w:t>Nómina de los proponentes.</w:t>
      </w:r>
    </w:p>
    <w:p w14:paraId="786880CD">
      <w:pPr>
        <w:numPr>
          <w:ilvl w:val="1"/>
          <w:numId w:val="20"/>
        </w:numPr>
        <w:tabs>
          <w:tab w:val="left" w:pos="709"/>
          <w:tab w:val="clear" w:pos="780"/>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5C222498">
      <w:pPr>
        <w:numPr>
          <w:ilvl w:val="1"/>
          <w:numId w:val="20"/>
        </w:numPr>
        <w:tabs>
          <w:tab w:val="left" w:pos="709"/>
          <w:tab w:val="clear" w:pos="780"/>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24E2B941">
      <w:pPr>
        <w:numPr>
          <w:ilvl w:val="1"/>
          <w:numId w:val="20"/>
        </w:numPr>
        <w:tabs>
          <w:tab w:val="left" w:pos="709"/>
          <w:tab w:val="clear" w:pos="780"/>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28E9CAE1">
      <w:pPr>
        <w:numPr>
          <w:ilvl w:val="1"/>
          <w:numId w:val="20"/>
        </w:numPr>
        <w:tabs>
          <w:tab w:val="left" w:pos="709"/>
          <w:tab w:val="clear" w:pos="780"/>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00DA2B26">
      <w:pPr>
        <w:numPr>
          <w:ilvl w:val="1"/>
          <w:numId w:val="20"/>
        </w:numPr>
        <w:tabs>
          <w:tab w:val="left" w:pos="709"/>
          <w:tab w:val="clear" w:pos="780"/>
        </w:tabs>
        <w:ind w:left="1134" w:hanging="708"/>
        <w:jc w:val="both"/>
        <w:rPr>
          <w:rFonts w:ascii="Verdana" w:hAnsi="Verdana" w:cs="Arial"/>
          <w:sz w:val="18"/>
          <w:szCs w:val="18"/>
        </w:rPr>
      </w:pPr>
      <w:r>
        <w:rPr>
          <w:rFonts w:ascii="Verdana" w:hAnsi="Verdana" w:cs="Arial"/>
          <w:sz w:val="18"/>
          <w:szCs w:val="18"/>
        </w:rPr>
        <w:t>Otros aspectos que la Comisión de Evaluación y Calificación considere pertinentes.</w:t>
      </w:r>
      <w:bookmarkEnd w:id="22"/>
    </w:p>
    <w:p w14:paraId="4CB61045">
      <w:pPr>
        <w:rPr>
          <w:rFonts w:ascii="Verdana" w:hAnsi="Verdana" w:cs="Arial"/>
          <w:b/>
          <w:sz w:val="18"/>
          <w:szCs w:val="18"/>
        </w:rPr>
      </w:pPr>
    </w:p>
    <w:p w14:paraId="5F2488D0">
      <w:pPr>
        <w:pStyle w:val="78"/>
        <w:numPr>
          <w:ilvl w:val="0"/>
          <w:numId w:val="5"/>
        </w:numPr>
        <w:spacing w:before="0" w:after="0"/>
        <w:jc w:val="both"/>
        <w:rPr>
          <w:rFonts w:ascii="Verdana" w:hAnsi="Verdana"/>
          <w:sz w:val="18"/>
        </w:rPr>
      </w:pPr>
      <w:r>
        <w:rPr>
          <w:rFonts w:ascii="Verdana" w:hAnsi="Verdana"/>
          <w:sz w:val="18"/>
        </w:rPr>
        <w:t>ADJUDICACIÓN O DECLARATORIA DESIERTA</w:t>
      </w:r>
    </w:p>
    <w:p w14:paraId="6DC794A9">
      <w:pPr>
        <w:pStyle w:val="78"/>
        <w:spacing w:before="0" w:after="0"/>
        <w:ind w:left="432"/>
        <w:jc w:val="both"/>
        <w:rPr>
          <w:rFonts w:ascii="Verdana" w:hAnsi="Verdana"/>
          <w:sz w:val="18"/>
        </w:rPr>
      </w:pPr>
    </w:p>
    <w:p w14:paraId="17A17E90">
      <w:pPr>
        <w:pStyle w:val="84"/>
        <w:numPr>
          <w:ilvl w:val="0"/>
          <w:numId w:val="5"/>
        </w:numPr>
        <w:jc w:val="both"/>
        <w:rPr>
          <w:rFonts w:ascii="Verdana" w:hAnsi="Verdana" w:cs="Arial"/>
          <w:vanish/>
          <w:sz w:val="18"/>
          <w:szCs w:val="18"/>
        </w:rPr>
      </w:pPr>
    </w:p>
    <w:p w14:paraId="2F731447">
      <w:pPr>
        <w:pStyle w:val="84"/>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6CDDB770">
      <w:pPr>
        <w:pStyle w:val="84"/>
        <w:ind w:left="432"/>
        <w:jc w:val="both"/>
        <w:rPr>
          <w:rFonts w:ascii="Verdana" w:hAnsi="Verdana" w:cs="Arial"/>
          <w:sz w:val="18"/>
          <w:szCs w:val="18"/>
        </w:rPr>
      </w:pPr>
    </w:p>
    <w:p w14:paraId="10D3471D">
      <w:pPr>
        <w:pStyle w:val="84"/>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pPr>
        <w:pStyle w:val="84"/>
        <w:ind w:left="432"/>
        <w:jc w:val="both"/>
        <w:rPr>
          <w:rFonts w:ascii="Verdana" w:hAnsi="Verdana" w:cs="Arial"/>
          <w:sz w:val="18"/>
          <w:szCs w:val="18"/>
        </w:rPr>
      </w:pPr>
    </w:p>
    <w:p w14:paraId="25C9B7EE">
      <w:pPr>
        <w:pStyle w:val="84"/>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pPr>
        <w:pStyle w:val="84"/>
        <w:ind w:left="432"/>
        <w:jc w:val="both"/>
        <w:rPr>
          <w:rFonts w:ascii="Verdana" w:hAnsi="Verdana" w:cs="Arial"/>
          <w:sz w:val="18"/>
          <w:szCs w:val="18"/>
        </w:rPr>
      </w:pPr>
    </w:p>
    <w:p w14:paraId="4F3C451C">
      <w:pPr>
        <w:pStyle w:val="84"/>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59CFAA5E">
      <w:pPr>
        <w:rPr>
          <w:rFonts w:ascii="Verdana" w:hAnsi="Verdana" w:cs="Arial"/>
          <w:b/>
          <w:sz w:val="18"/>
          <w:szCs w:val="18"/>
        </w:rPr>
      </w:pPr>
    </w:p>
    <w:p w14:paraId="7F9AFB22">
      <w:pPr>
        <w:jc w:val="center"/>
        <w:rPr>
          <w:rFonts w:ascii="Verdana" w:hAnsi="Verdana" w:cs="Arial"/>
          <w:b/>
          <w:sz w:val="18"/>
          <w:szCs w:val="18"/>
        </w:rPr>
      </w:pPr>
      <w:r>
        <w:rPr>
          <w:rFonts w:ascii="Verdana" w:hAnsi="Verdana" w:cs="Arial"/>
          <w:b/>
          <w:sz w:val="18"/>
          <w:szCs w:val="18"/>
        </w:rPr>
        <w:t>SECCIÓN V</w:t>
      </w:r>
    </w:p>
    <w:p w14:paraId="77A14B5F">
      <w:pPr>
        <w:jc w:val="center"/>
        <w:rPr>
          <w:rFonts w:ascii="Verdana" w:hAnsi="Verdana" w:cs="Arial"/>
          <w:sz w:val="18"/>
          <w:szCs w:val="18"/>
        </w:rPr>
      </w:pPr>
      <w:r>
        <w:rPr>
          <w:rFonts w:ascii="Verdana" w:hAnsi="Verdana" w:cs="Arial"/>
          <w:b/>
          <w:sz w:val="18"/>
          <w:szCs w:val="18"/>
        </w:rPr>
        <w:t>SUSCRIPCIÓN Y MODIFICACIONES AL CONTRATO</w:t>
      </w:r>
    </w:p>
    <w:p w14:paraId="7648699A">
      <w:pPr>
        <w:pStyle w:val="78"/>
        <w:numPr>
          <w:ilvl w:val="0"/>
          <w:numId w:val="21"/>
        </w:numPr>
        <w:spacing w:before="0" w:after="0"/>
        <w:ind w:left="426"/>
        <w:jc w:val="both"/>
        <w:rPr>
          <w:rFonts w:ascii="Verdana" w:hAnsi="Verdana"/>
          <w:sz w:val="18"/>
        </w:rPr>
      </w:pPr>
      <w:r>
        <w:rPr>
          <w:rFonts w:ascii="Verdana" w:hAnsi="Verdana"/>
          <w:sz w:val="18"/>
        </w:rPr>
        <w:t>SUSCRIPCIÓN DE CONTRATO</w:t>
      </w:r>
    </w:p>
    <w:p w14:paraId="7E73E4D1">
      <w:pPr>
        <w:pStyle w:val="84"/>
        <w:numPr>
          <w:ilvl w:val="0"/>
          <w:numId w:val="22"/>
        </w:numPr>
        <w:spacing w:before="160" w:after="160"/>
        <w:jc w:val="both"/>
        <w:rPr>
          <w:rFonts w:ascii="Verdana" w:hAnsi="Verdana" w:cs="Arial"/>
          <w:vanish/>
          <w:sz w:val="18"/>
          <w:szCs w:val="18"/>
          <w:lang w:val="es-BO"/>
        </w:rPr>
      </w:pPr>
    </w:p>
    <w:p w14:paraId="3F1E26CE">
      <w:pPr>
        <w:pStyle w:val="84"/>
        <w:numPr>
          <w:ilvl w:val="0"/>
          <w:numId w:val="22"/>
        </w:numPr>
        <w:spacing w:before="160" w:after="160"/>
        <w:jc w:val="both"/>
        <w:rPr>
          <w:rFonts w:ascii="Verdana" w:hAnsi="Verdana" w:cs="Arial"/>
          <w:vanish/>
          <w:sz w:val="18"/>
          <w:szCs w:val="18"/>
          <w:lang w:val="es-BO"/>
        </w:rPr>
      </w:pPr>
    </w:p>
    <w:p w14:paraId="02C37080">
      <w:pPr>
        <w:pStyle w:val="84"/>
        <w:numPr>
          <w:ilvl w:val="0"/>
          <w:numId w:val="22"/>
        </w:numPr>
        <w:spacing w:before="160" w:after="160"/>
        <w:jc w:val="both"/>
        <w:rPr>
          <w:rFonts w:ascii="Verdana" w:hAnsi="Verdana" w:cs="Arial"/>
          <w:vanish/>
          <w:sz w:val="18"/>
          <w:szCs w:val="18"/>
          <w:lang w:val="es-BO"/>
        </w:rPr>
      </w:pPr>
    </w:p>
    <w:p w14:paraId="1EBF92CD">
      <w:pPr>
        <w:pStyle w:val="84"/>
        <w:numPr>
          <w:ilvl w:val="0"/>
          <w:numId w:val="22"/>
        </w:numPr>
        <w:spacing w:before="160" w:after="160"/>
        <w:jc w:val="both"/>
        <w:rPr>
          <w:rFonts w:ascii="Verdana" w:hAnsi="Verdana" w:cs="Arial"/>
          <w:vanish/>
          <w:sz w:val="18"/>
          <w:szCs w:val="18"/>
          <w:lang w:val="es-BO"/>
        </w:rPr>
      </w:pPr>
    </w:p>
    <w:p w14:paraId="366F9413">
      <w:pPr>
        <w:pStyle w:val="84"/>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pPr>
        <w:pStyle w:val="84"/>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pPr>
        <w:pStyle w:val="84"/>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2770AF03">
      <w:pPr>
        <w:pStyle w:val="84"/>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3" w:name="_Hlk195184945"/>
      <w:r>
        <w:rPr>
          <w:rFonts w:ascii="Verdana" w:hAnsi="Verdana" w:cs="Arial"/>
          <w:color w:val="0070C0"/>
          <w:sz w:val="18"/>
          <w:szCs w:val="18"/>
        </w:rPr>
        <w:t>deberá considerar plazos razonables para alcanzar el objetivo del proceso de contratación</w:t>
      </w:r>
      <w:bookmarkEnd w:id="23"/>
      <w:r>
        <w:rPr>
          <w:rFonts w:ascii="Verdana" w:hAnsi="Verdana" w:cs="Arial"/>
          <w:color w:val="0070C0"/>
          <w:sz w:val="18"/>
          <w:szCs w:val="18"/>
        </w:rPr>
        <w:t>.</w:t>
      </w:r>
    </w:p>
    <w:p w14:paraId="179AAEC2">
      <w:pPr>
        <w:pStyle w:val="84"/>
        <w:numPr>
          <w:ilvl w:val="0"/>
          <w:numId w:val="23"/>
        </w:numPr>
        <w:spacing w:before="160" w:after="160"/>
        <w:ind w:left="426" w:hanging="567"/>
        <w:jc w:val="both"/>
        <w:rPr>
          <w:rFonts w:ascii="Verdana" w:hAnsi="Verdana" w:cs="Arial"/>
          <w:vanish/>
          <w:sz w:val="18"/>
          <w:szCs w:val="18"/>
          <w:lang w:val="es-BO"/>
        </w:rPr>
      </w:pPr>
    </w:p>
    <w:p w14:paraId="242EF8F5">
      <w:pPr>
        <w:pStyle w:val="84"/>
        <w:numPr>
          <w:ilvl w:val="0"/>
          <w:numId w:val="23"/>
        </w:numPr>
        <w:spacing w:before="160" w:after="160"/>
        <w:ind w:left="426" w:hanging="567"/>
        <w:jc w:val="both"/>
        <w:rPr>
          <w:rFonts w:ascii="Verdana" w:hAnsi="Verdana" w:cs="Arial"/>
          <w:vanish/>
          <w:sz w:val="18"/>
          <w:szCs w:val="18"/>
          <w:lang w:val="es-BO"/>
        </w:rPr>
      </w:pPr>
    </w:p>
    <w:p w14:paraId="3911967C">
      <w:pPr>
        <w:pStyle w:val="84"/>
        <w:numPr>
          <w:ilvl w:val="0"/>
          <w:numId w:val="23"/>
        </w:numPr>
        <w:spacing w:before="160" w:after="160"/>
        <w:ind w:left="426" w:hanging="567"/>
        <w:jc w:val="both"/>
        <w:rPr>
          <w:rFonts w:ascii="Verdana" w:hAnsi="Verdana" w:cs="Arial"/>
          <w:vanish/>
          <w:sz w:val="18"/>
          <w:szCs w:val="18"/>
          <w:lang w:val="es-BO"/>
        </w:rPr>
      </w:pPr>
    </w:p>
    <w:p w14:paraId="72C6F7D3">
      <w:pPr>
        <w:pStyle w:val="84"/>
        <w:numPr>
          <w:ilvl w:val="0"/>
          <w:numId w:val="23"/>
        </w:numPr>
        <w:spacing w:before="160" w:after="160"/>
        <w:ind w:left="426" w:hanging="567"/>
        <w:jc w:val="both"/>
        <w:rPr>
          <w:rFonts w:ascii="Verdana" w:hAnsi="Verdana" w:cs="Arial"/>
          <w:vanish/>
          <w:sz w:val="18"/>
          <w:szCs w:val="18"/>
          <w:lang w:val="es-BO"/>
        </w:rPr>
      </w:pPr>
    </w:p>
    <w:p w14:paraId="561E3F41">
      <w:pPr>
        <w:pStyle w:val="84"/>
        <w:numPr>
          <w:ilvl w:val="0"/>
          <w:numId w:val="23"/>
        </w:numPr>
        <w:spacing w:before="160" w:after="160"/>
        <w:ind w:left="426" w:hanging="567"/>
        <w:jc w:val="both"/>
        <w:rPr>
          <w:rFonts w:ascii="Verdana" w:hAnsi="Verdana" w:cs="Arial"/>
          <w:vanish/>
          <w:sz w:val="18"/>
          <w:szCs w:val="18"/>
          <w:lang w:val="es-BO"/>
        </w:rPr>
      </w:pPr>
    </w:p>
    <w:p w14:paraId="616D8624">
      <w:pPr>
        <w:pStyle w:val="84"/>
        <w:numPr>
          <w:ilvl w:val="0"/>
          <w:numId w:val="23"/>
        </w:numPr>
        <w:spacing w:before="160" w:after="160"/>
        <w:ind w:left="426" w:hanging="567"/>
        <w:jc w:val="both"/>
        <w:rPr>
          <w:rFonts w:ascii="Verdana" w:hAnsi="Verdana" w:cs="Arial"/>
          <w:vanish/>
          <w:sz w:val="18"/>
          <w:szCs w:val="18"/>
          <w:lang w:val="es-BO"/>
        </w:rPr>
      </w:pPr>
    </w:p>
    <w:p w14:paraId="41BFF1A3">
      <w:pPr>
        <w:pStyle w:val="84"/>
        <w:numPr>
          <w:ilvl w:val="0"/>
          <w:numId w:val="23"/>
        </w:numPr>
        <w:spacing w:before="160" w:after="160"/>
        <w:ind w:left="426" w:hanging="567"/>
        <w:jc w:val="both"/>
        <w:rPr>
          <w:rFonts w:ascii="Verdana" w:hAnsi="Verdana" w:cs="Arial"/>
          <w:vanish/>
          <w:sz w:val="18"/>
          <w:szCs w:val="18"/>
          <w:lang w:val="es-BO"/>
        </w:rPr>
      </w:pPr>
    </w:p>
    <w:p w14:paraId="7BA5DCE4">
      <w:pPr>
        <w:pStyle w:val="84"/>
        <w:numPr>
          <w:ilvl w:val="0"/>
          <w:numId w:val="23"/>
        </w:numPr>
        <w:spacing w:before="160" w:after="160"/>
        <w:ind w:left="426" w:hanging="567"/>
        <w:jc w:val="both"/>
        <w:rPr>
          <w:rFonts w:ascii="Verdana" w:hAnsi="Verdana" w:cs="Arial"/>
          <w:vanish/>
          <w:sz w:val="18"/>
          <w:szCs w:val="18"/>
          <w:lang w:val="es-BO"/>
        </w:rPr>
      </w:pPr>
    </w:p>
    <w:p w14:paraId="25181F80">
      <w:pPr>
        <w:pStyle w:val="84"/>
        <w:numPr>
          <w:ilvl w:val="0"/>
          <w:numId w:val="23"/>
        </w:numPr>
        <w:spacing w:before="160" w:after="160"/>
        <w:ind w:left="426" w:hanging="567"/>
        <w:jc w:val="both"/>
        <w:rPr>
          <w:rFonts w:ascii="Verdana" w:hAnsi="Verdana" w:cs="Arial"/>
          <w:vanish/>
          <w:sz w:val="18"/>
          <w:szCs w:val="18"/>
          <w:lang w:val="es-BO"/>
        </w:rPr>
      </w:pPr>
    </w:p>
    <w:p w14:paraId="297D30F7">
      <w:pPr>
        <w:pStyle w:val="84"/>
        <w:numPr>
          <w:ilvl w:val="0"/>
          <w:numId w:val="23"/>
        </w:numPr>
        <w:spacing w:before="160" w:after="160"/>
        <w:ind w:left="426" w:hanging="567"/>
        <w:jc w:val="both"/>
        <w:rPr>
          <w:rFonts w:ascii="Verdana" w:hAnsi="Verdana" w:cs="Arial"/>
          <w:vanish/>
          <w:sz w:val="18"/>
          <w:szCs w:val="18"/>
          <w:lang w:val="es-BO"/>
        </w:rPr>
      </w:pPr>
    </w:p>
    <w:p w14:paraId="42CC47CD">
      <w:pPr>
        <w:pStyle w:val="84"/>
        <w:numPr>
          <w:ilvl w:val="0"/>
          <w:numId w:val="23"/>
        </w:numPr>
        <w:spacing w:before="160" w:after="160"/>
        <w:ind w:left="426" w:hanging="567"/>
        <w:jc w:val="both"/>
        <w:rPr>
          <w:rFonts w:ascii="Verdana" w:hAnsi="Verdana" w:cs="Arial"/>
          <w:vanish/>
          <w:sz w:val="18"/>
          <w:szCs w:val="18"/>
          <w:lang w:val="es-BO"/>
        </w:rPr>
      </w:pPr>
    </w:p>
    <w:p w14:paraId="31EB55AC">
      <w:pPr>
        <w:pStyle w:val="84"/>
        <w:numPr>
          <w:ilvl w:val="0"/>
          <w:numId w:val="23"/>
        </w:numPr>
        <w:spacing w:before="160" w:after="160"/>
        <w:ind w:left="426" w:hanging="567"/>
        <w:jc w:val="both"/>
        <w:rPr>
          <w:rFonts w:ascii="Verdana" w:hAnsi="Verdana" w:cs="Arial"/>
          <w:vanish/>
          <w:sz w:val="18"/>
          <w:szCs w:val="18"/>
          <w:lang w:val="es-BO"/>
        </w:rPr>
      </w:pPr>
    </w:p>
    <w:p w14:paraId="2C4264ED">
      <w:pPr>
        <w:pStyle w:val="84"/>
        <w:numPr>
          <w:ilvl w:val="0"/>
          <w:numId w:val="23"/>
        </w:numPr>
        <w:spacing w:before="160" w:after="160"/>
        <w:ind w:left="426" w:hanging="567"/>
        <w:jc w:val="both"/>
        <w:rPr>
          <w:rFonts w:ascii="Verdana" w:hAnsi="Verdana" w:cs="Arial"/>
          <w:vanish/>
          <w:sz w:val="18"/>
          <w:szCs w:val="18"/>
          <w:lang w:val="es-BO"/>
        </w:rPr>
      </w:pPr>
    </w:p>
    <w:p w14:paraId="0A26AFD8">
      <w:pPr>
        <w:pStyle w:val="84"/>
        <w:numPr>
          <w:ilvl w:val="0"/>
          <w:numId w:val="23"/>
        </w:numPr>
        <w:spacing w:before="160" w:after="160"/>
        <w:ind w:left="426" w:hanging="567"/>
        <w:jc w:val="both"/>
        <w:rPr>
          <w:rFonts w:ascii="Verdana" w:hAnsi="Verdana" w:cs="Arial"/>
          <w:vanish/>
          <w:sz w:val="18"/>
          <w:szCs w:val="18"/>
          <w:lang w:val="es-BO"/>
        </w:rPr>
      </w:pPr>
    </w:p>
    <w:p w14:paraId="0934997C">
      <w:pPr>
        <w:pStyle w:val="84"/>
        <w:numPr>
          <w:ilvl w:val="0"/>
          <w:numId w:val="23"/>
        </w:numPr>
        <w:spacing w:before="160" w:after="160"/>
        <w:ind w:left="426" w:hanging="567"/>
        <w:jc w:val="both"/>
        <w:rPr>
          <w:rFonts w:ascii="Verdana" w:hAnsi="Verdana" w:cs="Arial"/>
          <w:vanish/>
          <w:sz w:val="18"/>
          <w:szCs w:val="18"/>
          <w:lang w:val="es-BO"/>
        </w:rPr>
      </w:pPr>
    </w:p>
    <w:p w14:paraId="41F0DD5F">
      <w:pPr>
        <w:pStyle w:val="84"/>
        <w:numPr>
          <w:ilvl w:val="0"/>
          <w:numId w:val="23"/>
        </w:numPr>
        <w:spacing w:before="160" w:after="160"/>
        <w:ind w:left="426" w:hanging="567"/>
        <w:jc w:val="both"/>
        <w:rPr>
          <w:rFonts w:ascii="Verdana" w:hAnsi="Verdana" w:cs="Arial"/>
          <w:vanish/>
          <w:sz w:val="18"/>
          <w:szCs w:val="18"/>
          <w:lang w:val="es-BO"/>
        </w:rPr>
      </w:pPr>
    </w:p>
    <w:p w14:paraId="50696F9C">
      <w:pPr>
        <w:pStyle w:val="84"/>
        <w:numPr>
          <w:ilvl w:val="0"/>
          <w:numId w:val="23"/>
        </w:numPr>
        <w:spacing w:before="160" w:after="160"/>
        <w:ind w:left="426" w:hanging="567"/>
        <w:jc w:val="both"/>
        <w:rPr>
          <w:rFonts w:ascii="Verdana" w:hAnsi="Verdana" w:cs="Arial"/>
          <w:vanish/>
          <w:sz w:val="18"/>
          <w:szCs w:val="18"/>
          <w:lang w:val="es-BO"/>
        </w:rPr>
      </w:pPr>
    </w:p>
    <w:p w14:paraId="77EB954D">
      <w:pPr>
        <w:pStyle w:val="84"/>
        <w:numPr>
          <w:ilvl w:val="0"/>
          <w:numId w:val="23"/>
        </w:numPr>
        <w:spacing w:before="160" w:after="160"/>
        <w:ind w:left="426" w:hanging="567"/>
        <w:jc w:val="both"/>
        <w:rPr>
          <w:rFonts w:ascii="Verdana" w:hAnsi="Verdana" w:cs="Arial"/>
          <w:vanish/>
          <w:sz w:val="18"/>
          <w:szCs w:val="18"/>
          <w:lang w:val="es-BO"/>
        </w:rPr>
      </w:pPr>
    </w:p>
    <w:p w14:paraId="23CB9ED0">
      <w:pPr>
        <w:pStyle w:val="84"/>
        <w:numPr>
          <w:ilvl w:val="0"/>
          <w:numId w:val="23"/>
        </w:numPr>
        <w:spacing w:before="160" w:after="160"/>
        <w:ind w:left="426" w:hanging="567"/>
        <w:jc w:val="both"/>
        <w:rPr>
          <w:rFonts w:ascii="Verdana" w:hAnsi="Verdana" w:cs="Arial"/>
          <w:vanish/>
          <w:sz w:val="18"/>
          <w:szCs w:val="18"/>
          <w:lang w:val="es-BO"/>
        </w:rPr>
      </w:pPr>
    </w:p>
    <w:p w14:paraId="55986482">
      <w:pPr>
        <w:pStyle w:val="84"/>
        <w:numPr>
          <w:ilvl w:val="0"/>
          <w:numId w:val="23"/>
        </w:numPr>
        <w:spacing w:before="160" w:after="160"/>
        <w:ind w:left="426" w:hanging="567"/>
        <w:jc w:val="both"/>
        <w:rPr>
          <w:rFonts w:ascii="Verdana" w:hAnsi="Verdana" w:cs="Arial"/>
          <w:vanish/>
          <w:sz w:val="18"/>
          <w:szCs w:val="18"/>
          <w:lang w:val="es-BO"/>
        </w:rPr>
      </w:pPr>
    </w:p>
    <w:p w14:paraId="5254ABFD">
      <w:pPr>
        <w:pStyle w:val="84"/>
        <w:numPr>
          <w:ilvl w:val="0"/>
          <w:numId w:val="24"/>
        </w:numPr>
        <w:spacing w:before="160" w:after="160"/>
        <w:ind w:left="426" w:hanging="567"/>
        <w:jc w:val="both"/>
        <w:rPr>
          <w:rFonts w:ascii="Verdana" w:hAnsi="Verdana" w:cs="Arial"/>
          <w:vanish/>
          <w:sz w:val="18"/>
          <w:szCs w:val="18"/>
          <w:lang w:val="es-BO"/>
        </w:rPr>
      </w:pPr>
    </w:p>
    <w:p w14:paraId="1556DDCF">
      <w:pPr>
        <w:pStyle w:val="84"/>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pPr>
        <w:pStyle w:val="84"/>
        <w:spacing w:before="160" w:after="160"/>
        <w:ind w:left="426"/>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pPr>
        <w:pStyle w:val="84"/>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04072719">
      <w:pPr>
        <w:pStyle w:val="84"/>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pPr>
        <w:pStyle w:val="84"/>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14:textFill>
            <w14:solidFill>
              <w14:schemeClr w14:val="tx1"/>
            </w14:solidFill>
          </w14:textFill>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741F6698">
      <w:pPr>
        <w:pStyle w:val="84"/>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pPr>
        <w:pStyle w:val="84"/>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3CB7B510">
      <w:pPr>
        <w:pStyle w:val="78"/>
        <w:numPr>
          <w:ilvl w:val="0"/>
          <w:numId w:val="5"/>
        </w:numPr>
        <w:spacing w:before="0" w:after="0"/>
        <w:jc w:val="both"/>
        <w:rPr>
          <w:rFonts w:ascii="Verdana" w:hAnsi="Verdana"/>
          <w:sz w:val="18"/>
        </w:rPr>
      </w:pPr>
      <w:r>
        <w:rPr>
          <w:rFonts w:ascii="Verdana" w:hAnsi="Verdana"/>
          <w:sz w:val="18"/>
        </w:rPr>
        <w:t>MODIFICACIONES AL CONTRATO</w:t>
      </w:r>
    </w:p>
    <w:p w14:paraId="007973A7">
      <w:pPr>
        <w:shd w:val="clear" w:color="auto" w:fill="FFFFFF" w:themeFill="background1"/>
        <w:autoSpaceDE w:val="0"/>
        <w:autoSpaceDN w:val="0"/>
        <w:adjustRightInd w:val="0"/>
        <w:jc w:val="both"/>
        <w:rPr>
          <w:rFonts w:ascii="Verdana" w:hAnsi="Verdana" w:cstheme="minorHAnsi"/>
          <w:sz w:val="18"/>
          <w:szCs w:val="18"/>
        </w:rPr>
      </w:pPr>
    </w:p>
    <w:p w14:paraId="7E0ECB14">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pPr>
        <w:shd w:val="clear" w:color="auto" w:fill="FFFFFF" w:themeFill="background1"/>
        <w:autoSpaceDE w:val="0"/>
        <w:autoSpaceDN w:val="0"/>
        <w:adjustRightInd w:val="0"/>
        <w:ind w:left="284"/>
        <w:jc w:val="both"/>
        <w:rPr>
          <w:rFonts w:ascii="Verdana" w:hAnsi="Verdana" w:cs="Arial"/>
          <w:sz w:val="18"/>
          <w:szCs w:val="18"/>
          <w:lang w:val="es-BO"/>
        </w:rPr>
      </w:pPr>
    </w:p>
    <w:p w14:paraId="3BFC00C6">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3BFE303A">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69ACF3BC">
      <w:pPr>
        <w:jc w:val="center"/>
        <w:rPr>
          <w:rFonts w:ascii="Verdana" w:hAnsi="Verdana" w:cs="Arial"/>
          <w:b/>
          <w:sz w:val="18"/>
          <w:szCs w:val="18"/>
        </w:rPr>
      </w:pPr>
      <w:r>
        <w:rPr>
          <w:rFonts w:ascii="Verdana" w:hAnsi="Verdana" w:cs="Arial"/>
          <w:b/>
          <w:sz w:val="18"/>
          <w:szCs w:val="18"/>
        </w:rPr>
        <w:t>SECCIÓN VI</w:t>
      </w:r>
    </w:p>
    <w:p w14:paraId="2B0F4FAF">
      <w:pPr>
        <w:jc w:val="center"/>
        <w:rPr>
          <w:rFonts w:ascii="Verdana" w:hAnsi="Verdana" w:cs="Arial"/>
          <w:sz w:val="18"/>
          <w:szCs w:val="18"/>
        </w:rPr>
      </w:pPr>
      <w:r>
        <w:rPr>
          <w:rFonts w:ascii="Verdana" w:hAnsi="Verdana" w:cs="Arial"/>
          <w:b/>
          <w:sz w:val="18"/>
          <w:szCs w:val="18"/>
        </w:rPr>
        <w:t>ENTREGA DE LOS PRODUCTOS Y CIERRE DEL CONTRATO</w:t>
      </w:r>
    </w:p>
    <w:p w14:paraId="0570C4FE">
      <w:pPr>
        <w:jc w:val="center"/>
        <w:rPr>
          <w:rFonts w:ascii="Verdana" w:hAnsi="Verdana" w:cs="Arial"/>
          <w:b/>
          <w:sz w:val="18"/>
          <w:szCs w:val="18"/>
        </w:rPr>
      </w:pPr>
    </w:p>
    <w:p w14:paraId="49B8BC2D">
      <w:pPr>
        <w:pStyle w:val="78"/>
        <w:numPr>
          <w:ilvl w:val="0"/>
          <w:numId w:val="5"/>
        </w:numPr>
        <w:spacing w:before="0" w:after="0"/>
        <w:jc w:val="both"/>
        <w:rPr>
          <w:rFonts w:ascii="Verdana" w:hAnsi="Verdana"/>
          <w:sz w:val="18"/>
          <w:szCs w:val="18"/>
        </w:rPr>
      </w:pPr>
      <w:r>
        <w:rPr>
          <w:rFonts w:ascii="Verdana" w:hAnsi="Verdana"/>
          <w:sz w:val="18"/>
        </w:rPr>
        <w:t>ENTREGA DE LOS PRODUCTOS</w:t>
      </w:r>
    </w:p>
    <w:p w14:paraId="5F8B9C95">
      <w:pPr>
        <w:pStyle w:val="78"/>
        <w:spacing w:before="0" w:after="0"/>
        <w:ind w:left="432"/>
        <w:jc w:val="both"/>
        <w:rPr>
          <w:rFonts w:ascii="Verdana" w:hAnsi="Verdana"/>
          <w:sz w:val="18"/>
          <w:szCs w:val="18"/>
        </w:rPr>
      </w:pPr>
    </w:p>
    <w:p w14:paraId="4F17F7D1">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pPr>
        <w:ind w:left="576"/>
        <w:jc w:val="both"/>
        <w:rPr>
          <w:rFonts w:ascii="Verdana" w:hAnsi="Verdana" w:cs="Arial"/>
          <w:sz w:val="18"/>
          <w:szCs w:val="18"/>
        </w:rPr>
      </w:pPr>
    </w:p>
    <w:p w14:paraId="1EEE85EB">
      <w:pPr>
        <w:pStyle w:val="78"/>
        <w:numPr>
          <w:ilvl w:val="0"/>
          <w:numId w:val="5"/>
        </w:numPr>
        <w:spacing w:before="0" w:after="0"/>
        <w:jc w:val="both"/>
        <w:rPr>
          <w:rFonts w:ascii="Verdana" w:hAnsi="Verdana"/>
          <w:sz w:val="18"/>
        </w:rPr>
      </w:pPr>
      <w:r>
        <w:rPr>
          <w:rFonts w:ascii="Verdana" w:hAnsi="Verdana"/>
          <w:sz w:val="18"/>
        </w:rPr>
        <w:t xml:space="preserve">CIERRE DEL CONTRATO </w:t>
      </w:r>
    </w:p>
    <w:p w14:paraId="3F9445AA">
      <w:pPr>
        <w:ind w:left="567"/>
        <w:jc w:val="both"/>
        <w:rPr>
          <w:rFonts w:cs="Arial"/>
          <w:b/>
          <w:sz w:val="18"/>
          <w:szCs w:val="18"/>
        </w:rPr>
      </w:pPr>
    </w:p>
    <w:p w14:paraId="36415490">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44BE650C">
      <w:pPr>
        <w:jc w:val="both"/>
        <w:rPr>
          <w:rFonts w:ascii="Verdana" w:hAnsi="Verdana" w:cs="Arial"/>
          <w:sz w:val="18"/>
          <w:szCs w:val="18"/>
        </w:rPr>
      </w:pPr>
    </w:p>
    <w:p w14:paraId="581B5D1F">
      <w:pPr>
        <w:jc w:val="both"/>
        <w:rPr>
          <w:rFonts w:ascii="Verdana" w:hAnsi="Verdana" w:cs="Arial"/>
          <w:sz w:val="18"/>
          <w:szCs w:val="18"/>
        </w:rPr>
      </w:pPr>
    </w:p>
    <w:p w14:paraId="4EA710E4">
      <w:pPr>
        <w:jc w:val="both"/>
        <w:rPr>
          <w:rFonts w:ascii="Verdana" w:hAnsi="Verdana" w:cs="Arial"/>
          <w:sz w:val="18"/>
          <w:szCs w:val="18"/>
        </w:rPr>
      </w:pPr>
    </w:p>
    <w:p w14:paraId="7ECB6A69">
      <w:pPr>
        <w:jc w:val="both"/>
        <w:rPr>
          <w:rFonts w:ascii="Verdana" w:hAnsi="Verdana" w:cs="Arial"/>
          <w:sz w:val="18"/>
          <w:szCs w:val="18"/>
        </w:rPr>
      </w:pPr>
    </w:p>
    <w:p w14:paraId="06C44C9B">
      <w:pPr>
        <w:jc w:val="both"/>
        <w:rPr>
          <w:rFonts w:ascii="Verdana" w:hAnsi="Verdana" w:cs="Arial"/>
          <w:sz w:val="18"/>
          <w:szCs w:val="18"/>
        </w:rPr>
      </w:pPr>
    </w:p>
    <w:p w14:paraId="39E17560">
      <w:pPr>
        <w:jc w:val="both"/>
        <w:rPr>
          <w:rFonts w:ascii="Verdana" w:hAnsi="Verdana" w:cs="Arial"/>
          <w:sz w:val="18"/>
          <w:szCs w:val="18"/>
        </w:rPr>
      </w:pPr>
    </w:p>
    <w:p w14:paraId="6798079D">
      <w:pPr>
        <w:jc w:val="both"/>
        <w:rPr>
          <w:rFonts w:ascii="Verdana" w:hAnsi="Verdana" w:cs="Arial"/>
          <w:sz w:val="18"/>
          <w:szCs w:val="18"/>
        </w:rPr>
      </w:pPr>
    </w:p>
    <w:p w14:paraId="2CA345BA">
      <w:pPr>
        <w:jc w:val="both"/>
        <w:rPr>
          <w:rFonts w:ascii="Verdana" w:hAnsi="Verdana" w:cs="Arial"/>
          <w:sz w:val="18"/>
          <w:szCs w:val="18"/>
        </w:rPr>
      </w:pPr>
    </w:p>
    <w:p w14:paraId="062AB8C0">
      <w:pPr>
        <w:jc w:val="both"/>
        <w:rPr>
          <w:rFonts w:ascii="Verdana" w:hAnsi="Verdana" w:cs="Arial"/>
          <w:sz w:val="18"/>
          <w:szCs w:val="18"/>
        </w:rPr>
      </w:pPr>
    </w:p>
    <w:p w14:paraId="5A782BE2">
      <w:pPr>
        <w:jc w:val="center"/>
        <w:rPr>
          <w:rFonts w:ascii="Verdana" w:hAnsi="Verdana" w:cs="Arial"/>
          <w:b/>
          <w:sz w:val="18"/>
          <w:szCs w:val="18"/>
        </w:rPr>
      </w:pPr>
      <w:r>
        <w:rPr>
          <w:rFonts w:ascii="Verdana" w:hAnsi="Verdana" w:cs="Arial"/>
          <w:b/>
          <w:sz w:val="18"/>
          <w:szCs w:val="18"/>
        </w:rPr>
        <w:t>SECCIÓN VII</w:t>
      </w:r>
    </w:p>
    <w:p w14:paraId="4F3872E3">
      <w:pPr>
        <w:jc w:val="center"/>
        <w:rPr>
          <w:rFonts w:ascii="Verdana" w:hAnsi="Verdana" w:cs="Arial"/>
          <w:b/>
          <w:sz w:val="18"/>
          <w:szCs w:val="16"/>
          <w:lang/>
        </w:rPr>
      </w:pPr>
      <w:r>
        <w:rPr>
          <w:rFonts w:ascii="Verdana" w:hAnsi="Verdana" w:cs="Arial"/>
          <w:b/>
          <w:sz w:val="18"/>
          <w:szCs w:val="16"/>
          <w:lang/>
        </w:rPr>
        <w:t>GLOSARIO DE TÉRMINOS</w:t>
      </w:r>
    </w:p>
    <w:p w14:paraId="21D1C2C3">
      <w:pPr>
        <w:jc w:val="both"/>
        <w:rPr>
          <w:rFonts w:ascii="Verdana" w:hAnsi="Verdana" w:cs="Arial"/>
          <w:b/>
          <w:sz w:val="18"/>
          <w:szCs w:val="16"/>
          <w:lang/>
        </w:rPr>
      </w:pPr>
    </w:p>
    <w:p w14:paraId="07A40A85">
      <w:pPr>
        <w:jc w:val="both"/>
        <w:rPr>
          <w:rFonts w:ascii="Verdana" w:hAnsi="Verdana" w:cs="Arial"/>
          <w:b/>
          <w:sz w:val="18"/>
          <w:szCs w:val="16"/>
          <w:lang/>
        </w:rPr>
      </w:pPr>
    </w:p>
    <w:p w14:paraId="3B34515B">
      <w:pPr>
        <w:jc w:val="both"/>
        <w:rPr>
          <w:rFonts w:ascii="Verdana" w:hAnsi="Verdana" w:cs="Arial"/>
          <w:sz w:val="18"/>
          <w:szCs w:val="16"/>
          <w:lang/>
        </w:rPr>
      </w:pPr>
      <w:r>
        <w:rPr>
          <w:rFonts w:ascii="Verdana" w:hAnsi="Verdana" w:cs="Arial"/>
          <w:b/>
          <w:sz w:val="18"/>
          <w:szCs w:val="16"/>
          <w:lang/>
        </w:rPr>
        <w:t>Certificado de cumplimiento de contrato:</w:t>
      </w:r>
      <w:r>
        <w:rPr>
          <w:rFonts w:ascii="Verdana" w:hAnsi="Verdana" w:cs="Arial"/>
          <w:sz w:val="18"/>
          <w:szCs w:val="16"/>
          <w:lang/>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pPr>
        <w:jc w:val="both"/>
        <w:rPr>
          <w:rFonts w:ascii="Verdana" w:hAnsi="Verdana" w:cs="Arial"/>
          <w:sz w:val="18"/>
          <w:szCs w:val="16"/>
          <w:lang/>
        </w:rPr>
      </w:pPr>
    </w:p>
    <w:p w14:paraId="6A395A43">
      <w:pPr>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5EF86709">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pPr>
        <w:spacing w:line="200" w:lineRule="exact"/>
        <w:jc w:val="both"/>
        <w:rPr>
          <w:rFonts w:ascii="Verdana" w:hAnsi="Verdana"/>
          <w:sz w:val="18"/>
          <w:szCs w:val="18"/>
          <w:lang/>
        </w:rPr>
      </w:pPr>
      <w:r>
        <w:rPr>
          <w:rFonts w:ascii="Verdana" w:hAnsi="Verdana"/>
          <w:b/>
          <w:sz w:val="18"/>
          <w:szCs w:val="18"/>
          <w:lang/>
        </w:rPr>
        <w:t xml:space="preserve">Contratante: </w:t>
      </w:r>
      <w:r>
        <w:rPr>
          <w:rFonts w:ascii="Verdana" w:hAnsi="Verdana"/>
          <w:sz w:val="18"/>
          <w:szCs w:val="18"/>
          <w:lang/>
        </w:rPr>
        <w:t>Es la institución de derecho público que una vez realizada la convocatoria pública y adjudicado el servicio, se convierte en parte contractual del mismo.</w:t>
      </w:r>
    </w:p>
    <w:p w14:paraId="7A95A60C">
      <w:pPr>
        <w:spacing w:line="200" w:lineRule="exact"/>
        <w:jc w:val="both"/>
        <w:rPr>
          <w:rFonts w:ascii="Verdana" w:hAnsi="Verdana"/>
          <w:sz w:val="18"/>
          <w:szCs w:val="18"/>
          <w:lang/>
        </w:rPr>
      </w:pPr>
    </w:p>
    <w:p w14:paraId="7AC544E1">
      <w:pPr>
        <w:jc w:val="both"/>
        <w:rPr>
          <w:rFonts w:ascii="Verdana" w:hAnsi="Verdana" w:cs="Arial"/>
          <w:sz w:val="18"/>
          <w:szCs w:val="16"/>
          <w:lang/>
        </w:rPr>
      </w:pPr>
      <w:r>
        <w:rPr>
          <w:rFonts w:ascii="Verdana" w:hAnsi="Verdana" w:cs="Arial"/>
          <w:b/>
          <w:sz w:val="18"/>
          <w:szCs w:val="16"/>
          <w:lang/>
        </w:rPr>
        <w:t>Convocante:</w:t>
      </w:r>
      <w:r>
        <w:rPr>
          <w:rFonts w:ascii="Verdana" w:hAnsi="Verdana" w:cs="Arial"/>
          <w:sz w:val="18"/>
          <w:szCs w:val="16"/>
          <w:lang/>
        </w:rPr>
        <w:t xml:space="preserve"> Es la institución de derecho público que requiere la prestación del servicio de consultoría, mediante una convocatoria.</w:t>
      </w:r>
    </w:p>
    <w:p w14:paraId="5A101C22">
      <w:pPr>
        <w:jc w:val="both"/>
        <w:rPr>
          <w:rFonts w:ascii="Verdana" w:hAnsi="Verdana" w:cs="Arial"/>
          <w:sz w:val="18"/>
          <w:szCs w:val="16"/>
          <w:lang/>
        </w:rPr>
      </w:pPr>
    </w:p>
    <w:p w14:paraId="2C2AE82A">
      <w:pPr>
        <w:jc w:val="both"/>
        <w:rPr>
          <w:rFonts w:ascii="Verdana" w:hAnsi="Verdana" w:cs="Arial"/>
          <w:sz w:val="18"/>
          <w:szCs w:val="16"/>
          <w:lang/>
        </w:rPr>
      </w:pPr>
      <w:r>
        <w:rPr>
          <w:rFonts w:ascii="Verdana" w:hAnsi="Verdana" w:cs="Arial"/>
          <w:b/>
          <w:sz w:val="18"/>
          <w:szCs w:val="16"/>
          <w:lang/>
        </w:rPr>
        <w:t xml:space="preserve">Desistimiento: </w:t>
      </w:r>
      <w:r>
        <w:rPr>
          <w:rFonts w:ascii="Verdana" w:hAnsi="Verdana" w:cs="Arial"/>
          <w:sz w:val="18"/>
          <w:szCs w:val="16"/>
          <w:lang/>
        </w:rPr>
        <w:t>Renuncia expresa o tácita, por decisión propia del proponente adjudicado, de formalizar la contratación, que no es consecuencia de causas de fuerza mayor y/o caso fortuito.</w:t>
      </w:r>
    </w:p>
    <w:p w14:paraId="37143545">
      <w:pPr>
        <w:jc w:val="both"/>
        <w:rPr>
          <w:rFonts w:ascii="Verdana" w:hAnsi="Verdana" w:cs="Arial"/>
          <w:sz w:val="18"/>
          <w:szCs w:val="18"/>
        </w:rPr>
      </w:pPr>
    </w:p>
    <w:p w14:paraId="39814084">
      <w:pPr>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pPr>
        <w:suppressAutoHyphens/>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5738225D">
      <w:pPr>
        <w:suppressAutoHyphens/>
        <w:jc w:val="both"/>
        <w:rPr>
          <w:rFonts w:ascii="Verdana" w:hAnsi="Verdana" w:cs="Arial"/>
          <w:spacing w:val="-2"/>
          <w:sz w:val="18"/>
          <w:szCs w:val="16"/>
        </w:rPr>
      </w:pPr>
    </w:p>
    <w:p w14:paraId="1F402402">
      <w:pPr>
        <w:suppressAutoHyphens/>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pPr>
        <w:suppressAutoHyphens/>
        <w:jc w:val="both"/>
        <w:rPr>
          <w:rFonts w:ascii="Verdana" w:hAnsi="Verdana" w:cs="Arial"/>
          <w:spacing w:val="-2"/>
          <w:sz w:val="18"/>
          <w:szCs w:val="16"/>
        </w:rPr>
      </w:pPr>
    </w:p>
    <w:p w14:paraId="45773F03">
      <w:pPr>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pPr>
        <w:shd w:val="clear" w:color="auto" w:fill="FFFFFF" w:themeFill="background1"/>
        <w:jc w:val="both"/>
        <w:rPr>
          <w:rFonts w:ascii="Verdana" w:hAnsi="Verdana" w:cs="Arial"/>
          <w:sz w:val="18"/>
          <w:szCs w:val="18"/>
          <w:lang/>
        </w:rPr>
      </w:pPr>
      <w:r>
        <w:rPr>
          <w:rFonts w:ascii="Verdana" w:hAnsi="Verdana" w:cs="Arial"/>
          <w:b/>
          <w:sz w:val="18"/>
          <w:szCs w:val="18"/>
          <w:lang/>
        </w:rPr>
        <w:t xml:space="preserve">Precio del servicio o monto del contrato: </w:t>
      </w:r>
      <w:r>
        <w:rPr>
          <w:rFonts w:ascii="Verdana" w:hAnsi="Verdana" w:cs="Arial"/>
          <w:sz w:val="18"/>
          <w:szCs w:val="18"/>
          <w:lang/>
        </w:rPr>
        <w:t>El precio es el valor que las partes firmantes del contrato definen entre sí para la prestación de los servicios de consultoría.</w:t>
      </w:r>
    </w:p>
    <w:p w14:paraId="48F892F9">
      <w:pPr>
        <w:shd w:val="clear" w:color="auto" w:fill="FFFFFF" w:themeFill="background1"/>
        <w:jc w:val="both"/>
        <w:rPr>
          <w:rFonts w:ascii="Verdana" w:hAnsi="Verdana" w:cs="Arial"/>
          <w:sz w:val="18"/>
          <w:szCs w:val="18"/>
          <w:lang/>
        </w:rPr>
      </w:pPr>
    </w:p>
    <w:p w14:paraId="6F0AC4E6">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032B2D08">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pPr>
        <w:autoSpaceDE w:val="0"/>
        <w:autoSpaceDN w:val="0"/>
        <w:adjustRightInd w:val="0"/>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pPr>
        <w:autoSpaceDE w:val="0"/>
        <w:autoSpaceDN w:val="0"/>
        <w:adjustRightInd w:val="0"/>
        <w:jc w:val="both"/>
        <w:rPr>
          <w:sz w:val="24"/>
          <w:szCs w:val="24"/>
          <w:lang w:val="es-BO" w:eastAsia="es-ES"/>
        </w:rPr>
      </w:pPr>
    </w:p>
    <w:p w14:paraId="50E92CCA">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pPr>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pPr>
        <w:autoSpaceDE w:val="0"/>
        <w:autoSpaceDN w:val="0"/>
        <w:adjustRightInd w:val="0"/>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0643F6EC">
      <w:pPr>
        <w:autoSpaceDE w:val="0"/>
        <w:autoSpaceDN w:val="0"/>
        <w:adjustRightInd w:val="0"/>
        <w:contextualSpacing/>
        <w:jc w:val="both"/>
        <w:rPr>
          <w:rFonts w:ascii="Verdana" w:hAnsi="Verdana" w:cstheme="minorHAnsi"/>
          <w:sz w:val="18"/>
          <w:szCs w:val="18"/>
        </w:rPr>
      </w:pPr>
    </w:p>
    <w:p w14:paraId="71454DAE">
      <w:pPr>
        <w:pStyle w:val="84"/>
        <w:numPr>
          <w:ilvl w:val="0"/>
          <w:numId w:val="25"/>
        </w:numPr>
        <w:autoSpaceDE w:val="0"/>
        <w:autoSpaceDN w:val="0"/>
        <w:adjustRightInd w:val="0"/>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0AC201DA">
      <w:pPr>
        <w:pStyle w:val="84"/>
        <w:numPr>
          <w:ilvl w:val="0"/>
          <w:numId w:val="25"/>
        </w:numPr>
        <w:autoSpaceDE w:val="0"/>
        <w:autoSpaceDN w:val="0"/>
        <w:adjustRightInd w:val="0"/>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pPr>
        <w:pStyle w:val="84"/>
        <w:numPr>
          <w:ilvl w:val="0"/>
          <w:numId w:val="25"/>
        </w:numPr>
        <w:autoSpaceDE w:val="0"/>
        <w:autoSpaceDN w:val="0"/>
        <w:adjustRightInd w:val="0"/>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pPr>
        <w:pStyle w:val="84"/>
        <w:autoSpaceDE w:val="0"/>
        <w:autoSpaceDN w:val="0"/>
        <w:adjustRightInd w:val="0"/>
        <w:ind w:left="426"/>
        <w:contextualSpacing/>
        <w:jc w:val="both"/>
        <w:rPr>
          <w:rFonts w:ascii="Verdana" w:hAnsi="Verdana" w:cstheme="minorHAnsi"/>
          <w:bCs/>
          <w:sz w:val="18"/>
          <w:szCs w:val="18"/>
        </w:rPr>
      </w:pPr>
    </w:p>
    <w:p w14:paraId="2076EA31">
      <w:pPr>
        <w:autoSpaceDE w:val="0"/>
        <w:autoSpaceDN w:val="0"/>
        <w:adjustRightInd w:val="0"/>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pPr>
        <w:autoSpaceDE w:val="0"/>
        <w:autoSpaceDN w:val="0"/>
        <w:adjustRightInd w:val="0"/>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pPr>
        <w:autoSpaceDE w:val="0"/>
        <w:autoSpaceDN w:val="0"/>
        <w:adjustRightInd w:val="0"/>
        <w:spacing w:before="100" w:beforeAutospacing="1" w:after="100" w:afterAutospacing="1"/>
        <w:contextualSpacing/>
        <w:jc w:val="both"/>
        <w:rPr>
          <w:rFonts w:ascii="Verdana" w:hAnsi="Verdana" w:cstheme="minorHAnsi"/>
          <w:bCs/>
        </w:rPr>
      </w:pPr>
    </w:p>
    <w:p w14:paraId="404351D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pPr>
        <w:autoSpaceDE w:val="0"/>
        <w:autoSpaceDN w:val="0"/>
        <w:adjustRightInd w:val="0"/>
        <w:spacing w:before="100" w:beforeAutospacing="1" w:after="100"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1A667AF">
      <w:pPr>
        <w:jc w:val="both"/>
        <w:rPr>
          <w:rFonts w:ascii="Verdana" w:hAnsi="Verdana" w:cs="Arial"/>
          <w:sz w:val="18"/>
          <w:szCs w:val="16"/>
          <w:lang/>
        </w:rPr>
      </w:pPr>
    </w:p>
    <w:p w14:paraId="17E49D96">
      <w:pPr>
        <w:jc w:val="both"/>
        <w:rPr>
          <w:rFonts w:ascii="Verdana" w:hAnsi="Verdana" w:cs="Arial"/>
          <w:sz w:val="18"/>
          <w:szCs w:val="16"/>
          <w:lang/>
        </w:rPr>
      </w:pPr>
    </w:p>
    <w:p w14:paraId="5D74EC80">
      <w:pPr>
        <w:jc w:val="both"/>
        <w:rPr>
          <w:rFonts w:ascii="Verdana" w:hAnsi="Verdana" w:cs="Arial"/>
          <w:sz w:val="18"/>
          <w:szCs w:val="16"/>
          <w:lang/>
        </w:rPr>
      </w:pPr>
    </w:p>
    <w:p w14:paraId="7ED5908B">
      <w:pPr>
        <w:jc w:val="both"/>
        <w:rPr>
          <w:rFonts w:ascii="Verdana" w:hAnsi="Verdana" w:cs="Arial"/>
          <w:sz w:val="18"/>
          <w:szCs w:val="16"/>
          <w:lang/>
        </w:rPr>
      </w:pPr>
    </w:p>
    <w:p w14:paraId="6594D112">
      <w:pPr>
        <w:jc w:val="both"/>
        <w:rPr>
          <w:rFonts w:ascii="Verdana" w:hAnsi="Verdana" w:cs="Arial"/>
          <w:sz w:val="18"/>
          <w:szCs w:val="16"/>
          <w:lang/>
        </w:rPr>
      </w:pPr>
    </w:p>
    <w:p w14:paraId="5096CE6A">
      <w:pPr>
        <w:jc w:val="both"/>
        <w:rPr>
          <w:rFonts w:ascii="Verdana" w:hAnsi="Verdana" w:cs="Arial"/>
          <w:sz w:val="18"/>
          <w:szCs w:val="16"/>
          <w:lang/>
        </w:rPr>
      </w:pPr>
    </w:p>
    <w:p w14:paraId="07E48704">
      <w:pPr>
        <w:jc w:val="both"/>
        <w:rPr>
          <w:rFonts w:ascii="Verdana" w:hAnsi="Verdana" w:cs="Arial"/>
          <w:sz w:val="18"/>
          <w:szCs w:val="16"/>
          <w:lang/>
        </w:rPr>
      </w:pPr>
    </w:p>
    <w:p w14:paraId="0A944094">
      <w:pPr>
        <w:jc w:val="both"/>
        <w:rPr>
          <w:rFonts w:ascii="Verdana" w:hAnsi="Verdana" w:cs="Arial"/>
          <w:sz w:val="18"/>
          <w:szCs w:val="16"/>
          <w:lang/>
        </w:rPr>
      </w:pPr>
    </w:p>
    <w:p w14:paraId="24D40473">
      <w:pPr>
        <w:jc w:val="both"/>
        <w:rPr>
          <w:rFonts w:ascii="Verdana" w:hAnsi="Verdana" w:cs="Arial"/>
          <w:sz w:val="18"/>
          <w:szCs w:val="16"/>
          <w:lang/>
        </w:rPr>
      </w:pPr>
    </w:p>
    <w:p w14:paraId="55C9F00A">
      <w:pPr>
        <w:jc w:val="both"/>
        <w:rPr>
          <w:rFonts w:ascii="Verdana" w:hAnsi="Verdana" w:cs="Arial"/>
          <w:sz w:val="18"/>
          <w:szCs w:val="16"/>
          <w:lang/>
        </w:rPr>
      </w:pPr>
    </w:p>
    <w:p w14:paraId="153F967D">
      <w:pPr>
        <w:jc w:val="both"/>
        <w:rPr>
          <w:rFonts w:ascii="Verdana" w:hAnsi="Verdana" w:cs="Arial"/>
          <w:sz w:val="18"/>
          <w:szCs w:val="16"/>
          <w:lang/>
        </w:rPr>
      </w:pPr>
    </w:p>
    <w:p w14:paraId="2E36287F">
      <w:pPr>
        <w:jc w:val="both"/>
        <w:rPr>
          <w:rFonts w:ascii="Verdana" w:hAnsi="Verdana" w:cs="Arial"/>
          <w:sz w:val="18"/>
          <w:szCs w:val="16"/>
          <w:lang/>
        </w:rPr>
      </w:pPr>
    </w:p>
    <w:p w14:paraId="49C51553">
      <w:pPr>
        <w:jc w:val="both"/>
        <w:rPr>
          <w:rFonts w:ascii="Verdana" w:hAnsi="Verdana" w:cs="Arial"/>
          <w:sz w:val="18"/>
          <w:szCs w:val="16"/>
          <w:lang/>
        </w:rPr>
      </w:pPr>
    </w:p>
    <w:p w14:paraId="4BE9DEC6">
      <w:pPr>
        <w:jc w:val="both"/>
        <w:rPr>
          <w:rFonts w:ascii="Verdana" w:hAnsi="Verdana" w:cs="Arial"/>
          <w:sz w:val="18"/>
          <w:szCs w:val="16"/>
          <w:lang/>
        </w:rPr>
      </w:pPr>
    </w:p>
    <w:p w14:paraId="2D19CAAC">
      <w:pPr>
        <w:jc w:val="both"/>
        <w:rPr>
          <w:rFonts w:ascii="Verdana" w:hAnsi="Verdana" w:cs="Arial"/>
          <w:sz w:val="18"/>
          <w:szCs w:val="16"/>
          <w:lang/>
        </w:rPr>
      </w:pPr>
    </w:p>
    <w:p w14:paraId="5D097E69">
      <w:pPr>
        <w:jc w:val="both"/>
        <w:rPr>
          <w:rFonts w:ascii="Verdana" w:hAnsi="Verdana" w:cs="Arial"/>
          <w:sz w:val="18"/>
          <w:szCs w:val="16"/>
          <w:lang/>
        </w:rPr>
      </w:pPr>
    </w:p>
    <w:p w14:paraId="43F5DB2A">
      <w:pPr>
        <w:jc w:val="both"/>
        <w:rPr>
          <w:rFonts w:ascii="Verdana" w:hAnsi="Verdana" w:cs="Arial"/>
          <w:sz w:val="18"/>
          <w:szCs w:val="16"/>
          <w:lang/>
        </w:rPr>
      </w:pPr>
    </w:p>
    <w:p w14:paraId="0EECD5B8">
      <w:pPr>
        <w:jc w:val="both"/>
        <w:rPr>
          <w:rFonts w:ascii="Verdana" w:hAnsi="Verdana" w:cs="Arial"/>
          <w:sz w:val="18"/>
          <w:szCs w:val="16"/>
          <w:lang/>
        </w:rPr>
      </w:pPr>
    </w:p>
    <w:p w14:paraId="708378C0">
      <w:pPr>
        <w:jc w:val="both"/>
        <w:rPr>
          <w:rFonts w:ascii="Verdana" w:hAnsi="Verdana" w:cs="Arial"/>
          <w:sz w:val="18"/>
          <w:szCs w:val="16"/>
          <w:lang/>
        </w:rPr>
      </w:pPr>
    </w:p>
    <w:p w14:paraId="1922C5C6">
      <w:pPr>
        <w:jc w:val="both"/>
        <w:rPr>
          <w:rFonts w:ascii="Verdana" w:hAnsi="Verdana" w:cs="Arial"/>
          <w:sz w:val="18"/>
          <w:szCs w:val="16"/>
          <w:lang/>
        </w:rPr>
      </w:pPr>
    </w:p>
    <w:p w14:paraId="26D711C4">
      <w:pPr>
        <w:jc w:val="both"/>
        <w:rPr>
          <w:rFonts w:ascii="Verdana" w:hAnsi="Verdana" w:cs="Arial"/>
          <w:sz w:val="18"/>
          <w:szCs w:val="16"/>
          <w:lang/>
        </w:rPr>
      </w:pPr>
    </w:p>
    <w:p w14:paraId="2F05F68E">
      <w:pPr>
        <w:jc w:val="both"/>
        <w:rPr>
          <w:rFonts w:ascii="Verdana" w:hAnsi="Verdana" w:cs="Arial"/>
          <w:sz w:val="18"/>
          <w:szCs w:val="16"/>
          <w:lang/>
        </w:rPr>
      </w:pPr>
    </w:p>
    <w:p w14:paraId="615F652B">
      <w:pPr>
        <w:jc w:val="both"/>
        <w:rPr>
          <w:rFonts w:ascii="Verdana" w:hAnsi="Verdana" w:cs="Arial"/>
          <w:sz w:val="18"/>
          <w:szCs w:val="16"/>
          <w:lang/>
        </w:rPr>
      </w:pPr>
    </w:p>
    <w:p w14:paraId="0CA2B68F">
      <w:pPr>
        <w:jc w:val="both"/>
        <w:rPr>
          <w:rFonts w:ascii="Verdana" w:hAnsi="Verdana" w:cs="Arial"/>
          <w:sz w:val="18"/>
          <w:szCs w:val="16"/>
          <w:lang/>
        </w:rPr>
      </w:pPr>
    </w:p>
    <w:p w14:paraId="5BF59C60">
      <w:pPr>
        <w:jc w:val="both"/>
        <w:rPr>
          <w:rFonts w:ascii="Verdana" w:hAnsi="Verdana" w:cs="Arial"/>
          <w:sz w:val="18"/>
          <w:szCs w:val="16"/>
          <w:lang/>
        </w:rPr>
      </w:pPr>
    </w:p>
    <w:p w14:paraId="6B20C457">
      <w:pPr>
        <w:jc w:val="both"/>
        <w:rPr>
          <w:rFonts w:ascii="Verdana" w:hAnsi="Verdana" w:cs="Arial"/>
          <w:sz w:val="18"/>
          <w:szCs w:val="16"/>
          <w:lang/>
        </w:rPr>
      </w:pPr>
    </w:p>
    <w:p w14:paraId="576E2216">
      <w:pPr>
        <w:jc w:val="both"/>
        <w:rPr>
          <w:rFonts w:ascii="Verdana" w:hAnsi="Verdana" w:cs="Arial"/>
          <w:sz w:val="18"/>
          <w:szCs w:val="16"/>
          <w:lang/>
        </w:rPr>
      </w:pPr>
    </w:p>
    <w:p w14:paraId="2B25DD01">
      <w:pPr>
        <w:jc w:val="both"/>
        <w:rPr>
          <w:rFonts w:ascii="Verdana" w:hAnsi="Verdana" w:cs="Arial"/>
          <w:sz w:val="18"/>
          <w:szCs w:val="16"/>
          <w:lang/>
        </w:rPr>
      </w:pPr>
    </w:p>
    <w:p w14:paraId="13FC09B7">
      <w:pPr>
        <w:jc w:val="both"/>
        <w:rPr>
          <w:rFonts w:ascii="Verdana" w:hAnsi="Verdana" w:cs="Arial"/>
          <w:sz w:val="18"/>
          <w:szCs w:val="16"/>
          <w:lang/>
        </w:rPr>
      </w:pPr>
    </w:p>
    <w:p w14:paraId="6C8E40E0">
      <w:pPr>
        <w:jc w:val="both"/>
        <w:rPr>
          <w:rFonts w:ascii="Verdana" w:hAnsi="Verdana" w:cs="Arial"/>
          <w:szCs w:val="18"/>
          <w:lang/>
        </w:rPr>
      </w:pPr>
    </w:p>
    <w:p w14:paraId="23375AED">
      <w:pPr>
        <w:pStyle w:val="9"/>
        <w:rPr>
          <w:rFonts w:ascii="Verdana" w:hAnsi="Verdana" w:cs="Arial"/>
          <w:sz w:val="18"/>
          <w:szCs w:val="18"/>
          <w:u w:val="none"/>
        </w:rPr>
      </w:pPr>
      <w:r>
        <w:rPr>
          <w:rFonts w:ascii="Verdana" w:hAnsi="Verdana" w:cs="Arial"/>
          <w:sz w:val="18"/>
          <w:szCs w:val="18"/>
          <w:u w:val="none"/>
        </w:rPr>
        <w:t>PARTE II</w:t>
      </w:r>
    </w:p>
    <w:p w14:paraId="4EA71357">
      <w:pPr>
        <w:jc w:val="center"/>
        <w:rPr>
          <w:rFonts w:ascii="Verdana" w:hAnsi="Verdana"/>
          <w:b/>
          <w:sz w:val="18"/>
        </w:rPr>
      </w:pPr>
      <w:r>
        <w:rPr>
          <w:rFonts w:ascii="Verdana" w:hAnsi="Verdana"/>
          <w:b/>
          <w:sz w:val="18"/>
        </w:rPr>
        <w:t>INFORMACIÓN TÉCNICA DE LA CONTRATACIÓN</w:t>
      </w:r>
    </w:p>
    <w:p w14:paraId="2BEEFAC5">
      <w:pPr>
        <w:jc w:val="center"/>
        <w:rPr>
          <w:rFonts w:ascii="Verdana" w:hAnsi="Verdana"/>
          <w:b/>
          <w:sz w:val="18"/>
        </w:rPr>
      </w:pPr>
    </w:p>
    <w:p w14:paraId="6FC24C1D">
      <w:pPr>
        <w:pStyle w:val="78"/>
        <w:numPr>
          <w:ilvl w:val="0"/>
          <w:numId w:val="5"/>
        </w:numPr>
        <w:spacing w:before="0" w:after="0"/>
        <w:jc w:val="both"/>
        <w:rPr>
          <w:rFonts w:ascii="Verdana" w:hAnsi="Verdana"/>
          <w:sz w:val="18"/>
        </w:rPr>
      </w:pPr>
      <w:bookmarkStart w:id="24" w:name="_Toc347486251"/>
      <w:r>
        <w:rPr>
          <w:rFonts w:ascii="Verdana" w:hAnsi="Verdana"/>
          <w:sz w:val="18"/>
        </w:rPr>
        <w:t>DATOS GENERALES DEL PROCESO DE CONTRATACIÓN</w:t>
      </w:r>
      <w:bookmarkEnd w:id="24"/>
    </w:p>
    <w:p w14:paraId="67CF1D2B">
      <w:pPr>
        <w:pStyle w:val="78"/>
        <w:spacing w:before="0" w:after="0"/>
        <w:jc w:val="both"/>
        <w:rPr>
          <w:rFonts w:ascii="Verdana" w:hAnsi="Verdana"/>
          <w:sz w:val="18"/>
        </w:rPr>
      </w:pPr>
    </w:p>
    <w:p w14:paraId="51C28AA2">
      <w:pPr>
        <w:pStyle w:val="84"/>
        <w:ind w:left="360"/>
        <w:jc w:val="center"/>
        <w:outlineLvl w:val="0"/>
        <w:rPr>
          <w:rFonts w:ascii="Verdana" w:hAnsi="Verdana" w:cs="Arial"/>
          <w:b/>
          <w:sz w:val="18"/>
          <w:szCs w:val="18"/>
          <w:lang w:val="es-BO"/>
        </w:rPr>
      </w:pPr>
      <w:bookmarkStart w:id="25" w:name="_Hlk207024265"/>
      <w:bookmarkStart w:id="26" w:name="_Hlk198745404"/>
      <w:bookmarkStart w:id="27" w:name="_Hlk199268112"/>
      <w:r>
        <w:rPr>
          <w:rFonts w:ascii="Verdana" w:hAnsi="Verdana" w:cs="Arial"/>
          <w:b/>
          <w:sz w:val="18"/>
          <w:szCs w:val="18"/>
          <w:lang w:val="es-BO"/>
        </w:rPr>
        <w:t>AGENCIA ESTATAL DE VIVIENDA</w:t>
      </w:r>
    </w:p>
    <w:p w14:paraId="77FADF82">
      <w:pPr>
        <w:pStyle w:val="78"/>
        <w:spacing w:before="0" w:after="0"/>
        <w:jc w:val="both"/>
        <w:rPr>
          <w:rFonts w:ascii="Verdana" w:hAnsi="Verdana"/>
          <w:sz w:val="18"/>
        </w:rPr>
      </w:pPr>
    </w:p>
    <w:tbl>
      <w:tblPr>
        <w:tblStyle w:val="12"/>
        <w:tblW w:w="50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684"/>
        <w:gridCol w:w="134"/>
        <w:gridCol w:w="134"/>
        <w:gridCol w:w="256"/>
        <w:gridCol w:w="135"/>
        <w:gridCol w:w="1058"/>
        <w:gridCol w:w="375"/>
        <w:gridCol w:w="915"/>
        <w:gridCol w:w="9"/>
        <w:gridCol w:w="262"/>
        <w:gridCol w:w="220"/>
        <w:gridCol w:w="152"/>
        <w:gridCol w:w="1391"/>
        <w:gridCol w:w="75"/>
        <w:gridCol w:w="1611"/>
      </w:tblGrid>
      <w:tr w14:paraId="13E7B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5000" w:type="pct"/>
            <w:gridSpan w:val="15"/>
            <w:tcBorders>
              <w:top w:val="single" w:color="auto" w:sz="4" w:space="0"/>
              <w:left w:val="single" w:color="auto" w:sz="4" w:space="0"/>
              <w:bottom w:val="single" w:color="auto" w:sz="4" w:space="0"/>
              <w:right w:val="single" w:color="auto" w:sz="4" w:space="0"/>
            </w:tcBorders>
            <w:shd w:val="clear" w:color="auto" w:fill="17365D"/>
            <w:tcMar>
              <w:left w:w="0" w:type="dxa"/>
              <w:right w:w="0" w:type="dxa"/>
            </w:tcMar>
            <w:vAlign w:val="center"/>
          </w:tcPr>
          <w:p w14:paraId="6E5D7F40">
            <w:pPr>
              <w:numPr>
                <w:ilvl w:val="0"/>
                <w:numId w:val="26"/>
              </w:numPr>
              <w:ind w:left="0" w:firstLine="0"/>
              <w:jc w:val="both"/>
              <w:rPr>
                <w:rFonts w:ascii="Arial" w:hAnsi="Arial" w:cs="Arial"/>
                <w:b/>
                <w:color w:val="FFFFFF"/>
                <w:sz w:val="16"/>
                <w:szCs w:val="16"/>
                <w:lang w:val="es-BO"/>
              </w:rPr>
            </w:pPr>
            <w:bookmarkStart w:id="28" w:name="_Hlk181199754"/>
            <w:r>
              <w:rPr>
                <w:rFonts w:ascii="Arial" w:hAnsi="Arial" w:cs="Arial"/>
                <w:b/>
                <w:color w:val="FFFFFF"/>
                <w:sz w:val="16"/>
                <w:szCs w:val="16"/>
                <w:lang w:val="es-BO"/>
              </w:rPr>
              <w:t>DATOS DE LA CONTRATACIÓN</w:t>
            </w:r>
          </w:p>
        </w:tc>
      </w:tr>
      <w:tr w14:paraId="6647C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 w:hRule="atLeast"/>
          <w:jc w:val="center"/>
        </w:trPr>
        <w:tc>
          <w:tcPr>
            <w:tcW w:w="5000" w:type="pct"/>
            <w:gridSpan w:val="15"/>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AB253DB">
            <w:pPr>
              <w:rPr>
                <w:rFonts w:ascii="Arial" w:hAnsi="Arial" w:cs="Arial"/>
                <w:b/>
                <w:sz w:val="16"/>
                <w:szCs w:val="16"/>
                <w:lang w:val="es-BO"/>
              </w:rPr>
            </w:pPr>
          </w:p>
        </w:tc>
      </w:tr>
      <w:tr w14:paraId="5A4BA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6"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14:paraId="6B0F13DB">
            <w:pPr>
              <w:rPr>
                <w:rFonts w:ascii="Arial" w:hAnsi="Arial" w:cs="Arial"/>
                <w:b/>
                <w:sz w:val="16"/>
                <w:szCs w:val="16"/>
                <w:lang w:val="es-BO"/>
              </w:rPr>
            </w:pPr>
            <w:r>
              <w:rPr>
                <w:rFonts w:ascii="Arial" w:hAnsi="Arial" w:cs="Arial"/>
                <w:b/>
                <w:sz w:val="16"/>
                <w:szCs w:val="16"/>
                <w:lang w:val="es-BO"/>
              </w:rPr>
              <w:t>Objeto de la contratación</w:t>
            </w:r>
          </w:p>
        </w:tc>
        <w:tc>
          <w:tcPr>
            <w:tcW w:w="71" w:type="pct"/>
            <w:tcBorders>
              <w:top w:val="single" w:color="auto" w:sz="4" w:space="0"/>
              <w:left w:val="single" w:color="auto" w:sz="4" w:space="0"/>
              <w:bottom w:val="single" w:color="auto" w:sz="4" w:space="0"/>
              <w:right w:val="single" w:color="auto" w:sz="4" w:space="0"/>
            </w:tcBorders>
            <w:shd w:val="clear" w:color="auto" w:fill="auto"/>
          </w:tcPr>
          <w:p w14:paraId="3C79A7C1">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22255FDF">
            <w:pPr>
              <w:rPr>
                <w:rFonts w:ascii="Arial" w:hAnsi="Arial" w:cs="Arial"/>
                <w:sz w:val="16"/>
                <w:szCs w:val="16"/>
                <w:lang w:val="es-BO"/>
              </w:rPr>
            </w:pPr>
          </w:p>
        </w:tc>
        <w:tc>
          <w:tcPr>
            <w:tcW w:w="2536" w:type="pct"/>
            <w:gridSpan w:val="10"/>
            <w:tcBorders>
              <w:top w:val="single" w:color="auto" w:sz="4" w:space="0"/>
              <w:left w:val="single" w:color="auto" w:sz="4" w:space="0"/>
              <w:bottom w:val="single" w:color="auto" w:sz="4" w:space="0"/>
              <w:right w:val="single" w:color="auto" w:sz="4" w:space="0"/>
            </w:tcBorders>
            <w:shd w:val="clear" w:color="auto" w:fill="DBE5F1"/>
          </w:tcPr>
          <w:p w14:paraId="0EDBAFCD">
            <w:pPr>
              <w:ind w:left="142" w:right="243"/>
              <w:rPr>
                <w:rFonts w:ascii="Arial" w:hAnsi="Arial" w:cs="Arial"/>
                <w:b/>
                <w:lang/>
              </w:rPr>
            </w:pPr>
            <w:r>
              <w:rPr>
                <w:rFonts w:ascii="Arial" w:hAnsi="Arial" w:cs="Arial"/>
                <w:b/>
                <w:lang/>
              </w:rPr>
              <w:t>PROYECTO DE VIVIENDA CUALITATIVA EN EL MUNICIPIO DE TOTORA -FASE(XVIII) 2025- COCHABAMBA (1ra CONVOCATORIA – 2da PUBLICACIÓN)</w:t>
            </w:r>
          </w:p>
        </w:tc>
        <w:tc>
          <w:tcPr>
            <w:tcW w:w="896" w:type="pct"/>
            <w:gridSpan w:val="2"/>
            <w:tcBorders>
              <w:top w:val="single" w:color="auto" w:sz="4" w:space="0"/>
              <w:left w:val="single" w:color="auto" w:sz="4" w:space="0"/>
              <w:bottom w:val="nil"/>
              <w:right w:val="single" w:color="auto" w:sz="4" w:space="0"/>
            </w:tcBorders>
            <w:shd w:val="clear" w:color="auto" w:fill="auto"/>
            <w:vAlign w:val="center"/>
          </w:tcPr>
          <w:p w14:paraId="1CF41162">
            <w:pPr>
              <w:rPr>
                <w:rFonts w:ascii="Arial" w:hAnsi="Arial" w:cs="Arial"/>
                <w:sz w:val="16"/>
                <w:szCs w:val="16"/>
                <w:lang w:val="es-BO"/>
              </w:rPr>
            </w:pPr>
          </w:p>
        </w:tc>
      </w:tr>
      <w:tr w14:paraId="68E7B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7"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297E1C6">
            <w:pPr>
              <w:rPr>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37BD203A">
            <w:pPr>
              <w:rPr>
                <w:rFonts w:ascii="Arial" w:hAnsi="Arial" w:cs="Arial"/>
                <w:b/>
                <w:sz w:val="16"/>
                <w:szCs w:val="16"/>
                <w:lang w:val="es-BO"/>
              </w:rPr>
            </w:pPr>
          </w:p>
        </w:tc>
        <w:tc>
          <w:tcPr>
            <w:tcW w:w="3503" w:type="pct"/>
            <w:gridSpan w:val="13"/>
            <w:tcBorders>
              <w:top w:val="nil"/>
              <w:left w:val="single" w:color="auto" w:sz="4" w:space="0"/>
              <w:bottom w:val="nil"/>
              <w:right w:val="single" w:color="auto" w:sz="4" w:space="0"/>
            </w:tcBorders>
            <w:shd w:val="clear" w:color="auto" w:fill="auto"/>
            <w:vAlign w:val="center"/>
          </w:tcPr>
          <w:p w14:paraId="6D8A2CDB">
            <w:pPr>
              <w:rPr>
                <w:rFonts w:ascii="Arial" w:hAnsi="Arial" w:cs="Arial"/>
                <w:lang w:val="es-BO"/>
              </w:rPr>
            </w:pPr>
          </w:p>
        </w:tc>
      </w:tr>
      <w:tr w14:paraId="5E9B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1"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CFC03FA">
            <w:pPr>
              <w:rPr>
                <w:rFonts w:ascii="Arial" w:hAnsi="Arial" w:cs="Arial"/>
                <w:b/>
                <w:sz w:val="16"/>
                <w:szCs w:val="16"/>
                <w:lang w:val="es-BO"/>
              </w:rPr>
            </w:pPr>
            <w:r>
              <w:rPr>
                <w:rFonts w:ascii="Arial" w:hAnsi="Arial" w:cs="Arial"/>
                <w:b/>
                <w:sz w:val="16"/>
                <w:szCs w:val="16"/>
                <w:lang w:val="es-BO"/>
              </w:rPr>
              <w:t>Código de la entidad para identificar al proceso</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0B313F6D">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7B5AF583">
            <w:pPr>
              <w:rPr>
                <w:rFonts w:ascii="Arial" w:hAnsi="Arial" w:cs="Arial"/>
                <w:sz w:val="16"/>
                <w:szCs w:val="16"/>
                <w:lang w:val="es-BO"/>
              </w:rPr>
            </w:pPr>
          </w:p>
        </w:tc>
        <w:tc>
          <w:tcPr>
            <w:tcW w:w="1797" w:type="pct"/>
            <w:gridSpan w:val="9"/>
            <w:tcBorders>
              <w:top w:val="single" w:color="auto" w:sz="4" w:space="0"/>
              <w:left w:val="single" w:color="auto" w:sz="4" w:space="0"/>
              <w:bottom w:val="single" w:color="auto" w:sz="4" w:space="0"/>
              <w:right w:val="single" w:color="auto" w:sz="4" w:space="0"/>
            </w:tcBorders>
            <w:shd w:val="clear" w:color="auto" w:fill="DBE5F1"/>
            <w:vAlign w:val="center"/>
          </w:tcPr>
          <w:p w14:paraId="6B899647">
            <w:pPr>
              <w:rPr>
                <w:rFonts w:ascii="Arial" w:hAnsi="Arial" w:cs="Arial"/>
                <w:b/>
                <w:bCs/>
                <w:lang w:val="es-BO"/>
              </w:rPr>
            </w:pPr>
            <w:r>
              <w:rPr>
                <w:rFonts w:ascii="Arial" w:hAnsi="Arial" w:cs="Arial"/>
                <w:b/>
                <w:bCs/>
                <w:lang w:val="es-BO"/>
              </w:rPr>
              <w:t xml:space="preserve">AEV/DD.CBBA/CD/Nº085/2025 </w:t>
            </w:r>
            <w:r>
              <w:rPr>
                <w:rFonts w:ascii="Arial" w:hAnsi="Arial" w:cs="Arial"/>
                <w:b/>
                <w:bCs/>
                <w:lang/>
              </w:rPr>
              <w:t>(1ra CONVOCATORIA – 2da PUBLICACIÓN)</w:t>
            </w:r>
          </w:p>
        </w:tc>
        <w:tc>
          <w:tcPr>
            <w:tcW w:w="1635" w:type="pct"/>
            <w:gridSpan w:val="3"/>
            <w:tcBorders>
              <w:top w:val="nil"/>
              <w:left w:val="single" w:color="auto" w:sz="4" w:space="0"/>
              <w:bottom w:val="nil"/>
              <w:right w:val="single" w:color="auto" w:sz="4" w:space="0"/>
            </w:tcBorders>
            <w:shd w:val="clear" w:color="auto" w:fill="auto"/>
            <w:vAlign w:val="center"/>
          </w:tcPr>
          <w:p w14:paraId="18570D05">
            <w:pPr>
              <w:rPr>
                <w:rFonts w:ascii="Arial" w:hAnsi="Arial" w:cs="Arial"/>
                <w:lang w:val="es-BO"/>
              </w:rPr>
            </w:pPr>
          </w:p>
        </w:tc>
      </w:tr>
      <w:tr w14:paraId="14176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1978F94">
            <w:pPr>
              <w:rPr>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2E6BCEB3">
            <w:pPr>
              <w:rPr>
                <w:rFonts w:ascii="Arial" w:hAnsi="Arial" w:cs="Arial"/>
                <w:b/>
                <w:sz w:val="16"/>
                <w:szCs w:val="16"/>
                <w:lang w:val="es-BO"/>
              </w:rPr>
            </w:pPr>
          </w:p>
        </w:tc>
        <w:tc>
          <w:tcPr>
            <w:tcW w:w="3503" w:type="pct"/>
            <w:gridSpan w:val="13"/>
            <w:tcBorders>
              <w:top w:val="nil"/>
              <w:left w:val="single" w:color="auto" w:sz="4" w:space="0"/>
              <w:bottom w:val="nil"/>
              <w:right w:val="single" w:color="auto" w:sz="4" w:space="0"/>
            </w:tcBorders>
            <w:shd w:val="clear" w:color="auto" w:fill="auto"/>
            <w:vAlign w:val="center"/>
          </w:tcPr>
          <w:p w14:paraId="78E569C3">
            <w:pPr>
              <w:rPr>
                <w:rFonts w:ascii="Arial" w:hAnsi="Arial" w:cs="Arial"/>
                <w:lang w:val="es-BO"/>
              </w:rPr>
            </w:pPr>
          </w:p>
        </w:tc>
      </w:tr>
      <w:tr w14:paraId="152DB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2"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60DCDE11">
            <w:pPr>
              <w:rPr>
                <w:rFonts w:ascii="Arial" w:hAnsi="Arial" w:cs="Arial"/>
                <w:b/>
                <w:sz w:val="16"/>
                <w:szCs w:val="16"/>
                <w:lang w:val="es-BO"/>
              </w:rPr>
            </w:pPr>
            <w:r>
              <w:rPr>
                <w:rFonts w:ascii="Arial" w:hAnsi="Arial" w:cs="Arial"/>
                <w:b/>
                <w:sz w:val="16"/>
                <w:szCs w:val="16"/>
                <w:lang w:val="es-BO"/>
              </w:rPr>
              <w:t>Gestión de la convocatoria</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14401409">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794D5949">
            <w:pPr>
              <w:rPr>
                <w:rFonts w:ascii="Arial" w:hAnsi="Arial" w:cs="Arial"/>
                <w:sz w:val="16"/>
                <w:szCs w:val="16"/>
                <w:lang w:val="es-BO"/>
              </w:rPr>
            </w:pPr>
          </w:p>
        </w:tc>
        <w:tc>
          <w:tcPr>
            <w:tcW w:w="770" w:type="pct"/>
            <w:gridSpan w:val="3"/>
            <w:tcBorders>
              <w:top w:val="single" w:color="auto" w:sz="4" w:space="0"/>
              <w:left w:val="single" w:color="auto" w:sz="4" w:space="0"/>
              <w:bottom w:val="single" w:color="auto" w:sz="4" w:space="0"/>
              <w:right w:val="single" w:color="auto" w:sz="4" w:space="0"/>
            </w:tcBorders>
            <w:shd w:val="clear" w:color="auto" w:fill="DBE5F1"/>
            <w:vAlign w:val="center"/>
          </w:tcPr>
          <w:p w14:paraId="27673251">
            <w:pPr>
              <w:rPr>
                <w:rFonts w:ascii="Arial" w:hAnsi="Arial" w:cs="Arial"/>
                <w:lang w:val="es-BO"/>
              </w:rPr>
            </w:pPr>
            <w:r>
              <w:rPr>
                <w:rFonts w:ascii="Arial" w:hAnsi="Arial" w:cs="Arial"/>
                <w:lang w:val="es-BO"/>
              </w:rPr>
              <w:t>2025</w:t>
            </w:r>
          </w:p>
        </w:tc>
        <w:tc>
          <w:tcPr>
            <w:tcW w:w="2662" w:type="pct"/>
            <w:gridSpan w:val="9"/>
            <w:tcBorders>
              <w:top w:val="nil"/>
              <w:left w:val="single" w:color="auto" w:sz="4" w:space="0"/>
              <w:bottom w:val="nil"/>
              <w:right w:val="single" w:color="auto" w:sz="4" w:space="0"/>
            </w:tcBorders>
            <w:shd w:val="clear" w:color="auto" w:fill="auto"/>
            <w:vAlign w:val="center"/>
          </w:tcPr>
          <w:p w14:paraId="3D021D60">
            <w:pPr>
              <w:rPr>
                <w:rFonts w:ascii="Arial" w:hAnsi="Arial" w:cs="Arial"/>
                <w:lang w:val="es-BO"/>
              </w:rPr>
            </w:pPr>
          </w:p>
        </w:tc>
      </w:tr>
      <w:tr w14:paraId="0CADB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6EFFBB3">
            <w:pPr>
              <w:rPr>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0F97C52B">
            <w:pPr>
              <w:rPr>
                <w:rFonts w:ascii="Arial" w:hAnsi="Arial" w:cs="Arial"/>
                <w:b/>
                <w:sz w:val="16"/>
                <w:szCs w:val="16"/>
                <w:lang w:val="es-BO"/>
              </w:rPr>
            </w:pPr>
          </w:p>
        </w:tc>
        <w:tc>
          <w:tcPr>
            <w:tcW w:w="3503" w:type="pct"/>
            <w:gridSpan w:val="13"/>
            <w:tcBorders>
              <w:top w:val="nil"/>
              <w:left w:val="single" w:color="auto" w:sz="4" w:space="0"/>
              <w:bottom w:val="nil"/>
              <w:right w:val="single" w:color="auto" w:sz="4" w:space="0"/>
            </w:tcBorders>
            <w:shd w:val="clear" w:color="auto" w:fill="auto"/>
            <w:vAlign w:val="center"/>
          </w:tcPr>
          <w:p w14:paraId="4C73AC81">
            <w:pPr>
              <w:rPr>
                <w:rFonts w:ascii="Arial" w:hAnsi="Arial" w:cs="Arial"/>
                <w:lang w:val="es-BO"/>
              </w:rPr>
            </w:pPr>
          </w:p>
        </w:tc>
      </w:tr>
      <w:tr w14:paraId="63BCE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0910981">
            <w:pPr>
              <w:rPr>
                <w:rFonts w:ascii="Arial" w:hAnsi="Arial" w:cs="Arial"/>
                <w:b/>
                <w:sz w:val="16"/>
                <w:szCs w:val="16"/>
                <w:lang w:val="es-BO"/>
              </w:rPr>
            </w:pPr>
            <w:r>
              <w:rPr>
                <w:rFonts w:ascii="Arial" w:hAnsi="Arial" w:cs="Arial"/>
                <w:b/>
                <w:sz w:val="16"/>
                <w:szCs w:val="16"/>
                <w:lang w:val="es-BO"/>
              </w:rPr>
              <w:t xml:space="preserve">Precio Referencial Total </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57263822">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704458E0">
            <w:pPr>
              <w:rPr>
                <w:rFonts w:ascii="Arial" w:hAnsi="Arial" w:cs="Arial"/>
                <w:sz w:val="16"/>
                <w:szCs w:val="16"/>
                <w:lang w:val="es-BO"/>
              </w:rPr>
            </w:pPr>
          </w:p>
        </w:tc>
        <w:tc>
          <w:tcPr>
            <w:tcW w:w="2536" w:type="pct"/>
            <w:gridSpan w:val="10"/>
            <w:tcBorders>
              <w:top w:val="single" w:color="auto" w:sz="4" w:space="0"/>
              <w:left w:val="single" w:color="auto" w:sz="4" w:space="0"/>
              <w:bottom w:val="single" w:color="auto" w:sz="4" w:space="0"/>
              <w:right w:val="single" w:color="auto" w:sz="4" w:space="0"/>
            </w:tcBorders>
            <w:shd w:val="clear" w:color="auto" w:fill="DBE5F1"/>
            <w:vAlign w:val="center"/>
          </w:tcPr>
          <w:p w14:paraId="3916E1B1">
            <w:pPr>
              <w:rPr>
                <w:rFonts w:ascii="Arial" w:hAnsi="Arial" w:cs="Arial"/>
                <w:b/>
                <w:strike/>
              </w:rPr>
            </w:pPr>
            <w:bookmarkStart w:id="29" w:name="_Hlk194321208"/>
            <w:r>
              <w:rPr>
                <w:rFonts w:ascii="Arial" w:hAnsi="Arial" w:cs="Arial"/>
                <w:b/>
              </w:rPr>
              <w:t>Bs. 3.120.548,03 (TRES MILLONES CIENTO VEINTE MIL QUINIENTOS CUARENTA Y OCHO 03/100 BOLIVIANOS).</w:t>
            </w:r>
            <w:bookmarkEnd w:id="29"/>
          </w:p>
        </w:tc>
        <w:tc>
          <w:tcPr>
            <w:tcW w:w="896" w:type="pct"/>
            <w:gridSpan w:val="2"/>
            <w:tcBorders>
              <w:top w:val="nil"/>
              <w:left w:val="single" w:color="auto" w:sz="4" w:space="0"/>
              <w:bottom w:val="nil"/>
              <w:right w:val="single" w:color="auto" w:sz="4" w:space="0"/>
            </w:tcBorders>
            <w:shd w:val="clear" w:color="auto" w:fill="auto"/>
            <w:vAlign w:val="center"/>
          </w:tcPr>
          <w:p w14:paraId="3DDD095C">
            <w:pPr>
              <w:rPr>
                <w:rFonts w:ascii="Arial" w:hAnsi="Arial" w:cs="Arial"/>
                <w:sz w:val="16"/>
                <w:szCs w:val="16"/>
                <w:lang w:val="es-BO"/>
              </w:rPr>
            </w:pPr>
          </w:p>
        </w:tc>
      </w:tr>
      <w:tr w14:paraId="4D796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3"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6032CF01">
            <w:pPr>
              <w:rPr>
                <w:rFonts w:ascii="Arial" w:hAnsi="Arial" w:cs="Arial"/>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183C37C7">
            <w:pPr>
              <w:rPr>
                <w:rFonts w:ascii="Arial" w:hAnsi="Arial" w:cs="Arial"/>
                <w:b/>
                <w:sz w:val="16"/>
                <w:szCs w:val="16"/>
                <w:lang w:val="es-BO"/>
              </w:rPr>
            </w:pPr>
          </w:p>
        </w:tc>
        <w:tc>
          <w:tcPr>
            <w:tcW w:w="3503" w:type="pct"/>
            <w:gridSpan w:val="13"/>
            <w:tcBorders>
              <w:top w:val="nil"/>
              <w:left w:val="single" w:color="auto" w:sz="4" w:space="0"/>
              <w:bottom w:val="nil"/>
              <w:right w:val="single" w:color="auto" w:sz="4" w:space="0"/>
            </w:tcBorders>
            <w:shd w:val="clear" w:color="auto" w:fill="auto"/>
            <w:vAlign w:val="center"/>
          </w:tcPr>
          <w:p w14:paraId="59347BAC">
            <w:pPr>
              <w:rPr>
                <w:rFonts w:ascii="Arial" w:hAnsi="Arial" w:cs="Arial"/>
                <w:b/>
                <w:sz w:val="16"/>
                <w:szCs w:val="16"/>
                <w:lang w:val="es-BO"/>
              </w:rPr>
            </w:pPr>
          </w:p>
        </w:tc>
      </w:tr>
      <w:tr w14:paraId="5E519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465F7FC">
            <w:pPr>
              <w:rPr>
                <w:rFonts w:ascii="Arial" w:hAnsi="Arial" w:cs="Arial"/>
                <w:b/>
                <w:sz w:val="16"/>
                <w:szCs w:val="16"/>
                <w:lang w:val="es-BO"/>
              </w:rPr>
            </w:pPr>
            <w:r>
              <w:rPr>
                <w:rFonts w:ascii="Arial" w:hAnsi="Arial" w:cs="Arial"/>
                <w:b/>
                <w:sz w:val="16"/>
                <w:szCs w:val="16"/>
                <w:lang w:val="es-BO"/>
              </w:rPr>
              <w:t>Plazo de Ejecución en (días calendario)</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16E759AA">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44677D70">
            <w:pPr>
              <w:rPr>
                <w:rFonts w:ascii="Arial" w:hAnsi="Arial" w:cs="Arial"/>
                <w:sz w:val="16"/>
                <w:szCs w:val="16"/>
                <w:lang w:val="es-BO"/>
              </w:rPr>
            </w:pPr>
          </w:p>
        </w:tc>
        <w:tc>
          <w:tcPr>
            <w:tcW w:w="2536" w:type="pct"/>
            <w:gridSpan w:val="10"/>
            <w:tcBorders>
              <w:top w:val="single" w:color="auto" w:sz="4" w:space="0"/>
              <w:left w:val="single" w:color="auto" w:sz="4" w:space="0"/>
              <w:bottom w:val="single" w:color="auto" w:sz="4" w:space="0"/>
              <w:right w:val="single" w:color="auto" w:sz="4" w:space="0"/>
            </w:tcBorders>
            <w:shd w:val="clear" w:color="auto" w:fill="DBE5F1"/>
            <w:vAlign w:val="center"/>
          </w:tcPr>
          <w:p w14:paraId="514411BF">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color="auto" w:sz="4" w:space="0"/>
              <w:bottom w:val="nil"/>
              <w:right w:val="single" w:color="auto" w:sz="4" w:space="0"/>
            </w:tcBorders>
            <w:shd w:val="clear" w:color="auto" w:fill="auto"/>
            <w:vAlign w:val="center"/>
          </w:tcPr>
          <w:p w14:paraId="3B69A0FB">
            <w:pPr>
              <w:rPr>
                <w:rFonts w:ascii="Arial" w:hAnsi="Arial" w:cs="Arial"/>
                <w:sz w:val="16"/>
                <w:szCs w:val="16"/>
                <w:lang w:val="es-BO"/>
              </w:rPr>
            </w:pPr>
          </w:p>
        </w:tc>
      </w:tr>
      <w:tr w14:paraId="5DB8E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 w:hRule="atLeast"/>
          <w:jc w:val="center"/>
        </w:trPr>
        <w:tc>
          <w:tcPr>
            <w:tcW w:w="1426" w:type="pct"/>
            <w:tcBorders>
              <w:top w:val="nil"/>
              <w:left w:val="single" w:color="auto" w:sz="4" w:space="0"/>
              <w:bottom w:val="single" w:color="auto" w:sz="4" w:space="0"/>
              <w:right w:val="nil"/>
            </w:tcBorders>
            <w:shd w:val="clear" w:color="auto" w:fill="auto"/>
            <w:tcMar>
              <w:left w:w="0" w:type="dxa"/>
              <w:right w:w="0" w:type="dxa"/>
            </w:tcMar>
            <w:vAlign w:val="center"/>
          </w:tcPr>
          <w:p w14:paraId="7B85EE10">
            <w:pPr>
              <w:rPr>
                <w:rFonts w:ascii="Arial" w:hAnsi="Arial" w:cs="Arial"/>
                <w:b/>
                <w:sz w:val="16"/>
                <w:szCs w:val="16"/>
                <w:lang w:val="es-BO"/>
              </w:rPr>
            </w:pPr>
          </w:p>
        </w:tc>
        <w:tc>
          <w:tcPr>
            <w:tcW w:w="71" w:type="pct"/>
            <w:tcBorders>
              <w:top w:val="nil"/>
              <w:left w:val="nil"/>
              <w:bottom w:val="single" w:color="auto" w:sz="4" w:space="0"/>
              <w:right w:val="single" w:color="auto" w:sz="4" w:space="0"/>
            </w:tcBorders>
            <w:shd w:val="clear" w:color="auto" w:fill="auto"/>
            <w:vAlign w:val="center"/>
          </w:tcPr>
          <w:p w14:paraId="5C0ADC8A">
            <w:pPr>
              <w:rPr>
                <w:rFonts w:ascii="Arial" w:hAnsi="Arial" w:cs="Arial"/>
                <w:b/>
                <w:sz w:val="16"/>
                <w:szCs w:val="16"/>
                <w:lang w:val="es-BO"/>
              </w:rPr>
            </w:pPr>
          </w:p>
        </w:tc>
        <w:tc>
          <w:tcPr>
            <w:tcW w:w="3503" w:type="pct"/>
            <w:gridSpan w:val="13"/>
            <w:tcBorders>
              <w:top w:val="nil"/>
              <w:left w:val="single" w:color="auto" w:sz="4" w:space="0"/>
              <w:bottom w:val="nil"/>
              <w:right w:val="single" w:color="auto" w:sz="4" w:space="0"/>
            </w:tcBorders>
            <w:shd w:val="clear" w:color="auto" w:fill="auto"/>
            <w:vAlign w:val="center"/>
          </w:tcPr>
          <w:p w14:paraId="27BB765F">
            <w:pPr>
              <w:rPr>
                <w:rFonts w:ascii="Arial" w:hAnsi="Arial" w:cs="Arial"/>
                <w:sz w:val="16"/>
                <w:szCs w:val="16"/>
                <w:lang w:val="es-BO"/>
              </w:rPr>
            </w:pPr>
          </w:p>
        </w:tc>
      </w:tr>
      <w:tr w14:paraId="18F68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5"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1935ACE2">
            <w:pPr>
              <w:rPr>
                <w:rFonts w:ascii="Arial" w:hAnsi="Arial" w:cs="Arial"/>
                <w:b/>
                <w:sz w:val="16"/>
                <w:szCs w:val="16"/>
                <w:lang w:val="es-BO"/>
              </w:rPr>
            </w:pPr>
            <w:r>
              <w:rPr>
                <w:rFonts w:ascii="Arial" w:hAnsi="Arial" w:cs="Arial"/>
                <w:b/>
                <w:sz w:val="16"/>
                <w:szCs w:val="16"/>
                <w:lang w:val="es-BO"/>
              </w:rPr>
              <w:t>Método de Selección y Adjudicación</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3B360DF4">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23C217CB">
            <w:pPr>
              <w:rPr>
                <w:rFonts w:ascii="Arial" w:hAnsi="Arial" w:cs="Arial"/>
                <w:sz w:val="16"/>
                <w:szCs w:val="16"/>
                <w:lang w:val="es-BO"/>
              </w:rPr>
            </w:pPr>
          </w:p>
        </w:tc>
        <w:tc>
          <w:tcPr>
            <w:tcW w:w="136" w:type="pct"/>
            <w:tcBorders>
              <w:top w:val="single" w:color="auto" w:sz="4" w:space="0"/>
              <w:left w:val="single" w:color="auto" w:sz="4" w:space="0"/>
              <w:bottom w:val="single" w:color="auto" w:sz="4" w:space="0"/>
              <w:right w:val="single" w:color="auto" w:sz="4" w:space="0"/>
            </w:tcBorders>
            <w:shd w:val="clear" w:color="auto" w:fill="DBE5F1"/>
            <w:vAlign w:val="center"/>
          </w:tcPr>
          <w:p w14:paraId="68178B8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A50B081">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color="auto" w:sz="4" w:space="0"/>
              <w:bottom w:val="nil"/>
              <w:right w:val="single" w:color="auto" w:sz="4" w:space="0"/>
            </w:tcBorders>
            <w:shd w:val="clear" w:color="auto" w:fill="auto"/>
            <w:vAlign w:val="center"/>
          </w:tcPr>
          <w:p w14:paraId="3490255F">
            <w:pPr>
              <w:rPr>
                <w:rFonts w:ascii="Arial" w:hAnsi="Arial" w:cs="Arial"/>
                <w:sz w:val="16"/>
                <w:szCs w:val="16"/>
                <w:lang w:val="es-BO"/>
              </w:rPr>
            </w:pPr>
          </w:p>
        </w:tc>
      </w:tr>
      <w:tr w14:paraId="4EDE4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446E5C79">
            <w:pPr>
              <w:rPr>
                <w:rFonts w:ascii="Arial" w:hAnsi="Arial" w:cs="Arial"/>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58DE5729">
            <w:pPr>
              <w:rPr>
                <w:rFonts w:ascii="Arial" w:hAnsi="Arial" w:cs="Arial"/>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64C2AB7D">
            <w:pPr>
              <w:rPr>
                <w:rFonts w:ascii="Arial" w:hAnsi="Arial" w:cs="Arial"/>
                <w:sz w:val="16"/>
                <w:szCs w:val="16"/>
                <w:lang w:val="es-BO"/>
              </w:rPr>
            </w:pPr>
          </w:p>
        </w:tc>
        <w:tc>
          <w:tcPr>
            <w:tcW w:w="136" w:type="pct"/>
            <w:tcBorders>
              <w:top w:val="single" w:color="auto" w:sz="4" w:space="0"/>
              <w:left w:val="single" w:color="auto" w:sz="4" w:space="0"/>
              <w:bottom w:val="single" w:color="auto" w:sz="4" w:space="0"/>
              <w:right w:val="nil"/>
            </w:tcBorders>
            <w:shd w:val="clear" w:color="auto" w:fill="auto"/>
            <w:vAlign w:val="center"/>
          </w:tcPr>
          <w:p w14:paraId="1B39D452">
            <w:pPr>
              <w:jc w:val="center"/>
              <w:rPr>
                <w:rFonts w:ascii="Arial" w:hAnsi="Arial" w:cs="Arial"/>
                <w:sz w:val="16"/>
                <w:szCs w:val="16"/>
                <w:lang w:val="es-BO"/>
              </w:rPr>
            </w:pPr>
          </w:p>
        </w:tc>
        <w:tc>
          <w:tcPr>
            <w:tcW w:w="1319" w:type="pct"/>
            <w:gridSpan w:val="4"/>
            <w:tcBorders>
              <w:top w:val="nil"/>
              <w:left w:val="nil"/>
              <w:bottom w:val="single" w:color="auto" w:sz="4" w:space="0"/>
              <w:right w:val="nil"/>
            </w:tcBorders>
            <w:shd w:val="clear" w:color="auto" w:fill="auto"/>
            <w:vAlign w:val="center"/>
          </w:tcPr>
          <w:p w14:paraId="14931593">
            <w:pPr>
              <w:rPr>
                <w:rFonts w:ascii="Arial" w:hAnsi="Arial" w:cs="Arial"/>
                <w:sz w:val="16"/>
                <w:szCs w:val="16"/>
                <w:lang w:val="es-BO"/>
              </w:rPr>
            </w:pPr>
          </w:p>
        </w:tc>
        <w:tc>
          <w:tcPr>
            <w:tcW w:w="144" w:type="pct"/>
            <w:gridSpan w:val="2"/>
            <w:tcBorders>
              <w:top w:val="nil"/>
              <w:left w:val="nil"/>
              <w:bottom w:val="single" w:color="auto" w:sz="4" w:space="0"/>
              <w:right w:val="nil"/>
            </w:tcBorders>
            <w:shd w:val="clear" w:color="auto" w:fill="auto"/>
            <w:vAlign w:val="center"/>
          </w:tcPr>
          <w:p w14:paraId="69AF5C53">
            <w:pPr>
              <w:rPr>
                <w:rFonts w:ascii="Arial" w:hAnsi="Arial" w:cs="Arial"/>
                <w:sz w:val="16"/>
                <w:szCs w:val="16"/>
                <w:lang w:val="es-BO"/>
              </w:rPr>
            </w:pPr>
          </w:p>
        </w:tc>
        <w:tc>
          <w:tcPr>
            <w:tcW w:w="1833" w:type="pct"/>
            <w:gridSpan w:val="5"/>
            <w:tcBorders>
              <w:top w:val="nil"/>
              <w:left w:val="nil"/>
              <w:bottom w:val="single" w:color="auto" w:sz="4" w:space="0"/>
              <w:right w:val="single" w:color="auto" w:sz="4" w:space="0"/>
            </w:tcBorders>
            <w:shd w:val="clear" w:color="auto" w:fill="auto"/>
            <w:vAlign w:val="center"/>
          </w:tcPr>
          <w:p w14:paraId="0775D7A3">
            <w:pPr>
              <w:rPr>
                <w:rFonts w:ascii="Arial" w:hAnsi="Arial" w:cs="Arial"/>
                <w:sz w:val="16"/>
                <w:szCs w:val="16"/>
                <w:lang w:val="es-BO"/>
              </w:rPr>
            </w:pPr>
          </w:p>
        </w:tc>
      </w:tr>
      <w:tr w14:paraId="37DD4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98A25C7">
            <w:pPr>
              <w:rPr>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13D7FAAB">
            <w:pPr>
              <w:rPr>
                <w:rFonts w:ascii="Arial" w:hAnsi="Arial" w:cs="Arial"/>
                <w:b/>
                <w:sz w:val="16"/>
                <w:szCs w:val="16"/>
                <w:lang w:val="es-BO"/>
              </w:rPr>
            </w:pPr>
          </w:p>
        </w:tc>
        <w:tc>
          <w:tcPr>
            <w:tcW w:w="3503" w:type="pct"/>
            <w:gridSpan w:val="13"/>
            <w:tcBorders>
              <w:top w:val="single" w:color="auto" w:sz="4" w:space="0"/>
              <w:left w:val="single" w:color="auto" w:sz="4" w:space="0"/>
              <w:bottom w:val="nil"/>
              <w:right w:val="single" w:color="auto" w:sz="4" w:space="0"/>
            </w:tcBorders>
            <w:shd w:val="clear" w:color="auto" w:fill="auto"/>
            <w:vAlign w:val="center"/>
          </w:tcPr>
          <w:p w14:paraId="5FB82E83">
            <w:pPr>
              <w:rPr>
                <w:rFonts w:ascii="Arial" w:hAnsi="Arial" w:cs="Arial"/>
                <w:sz w:val="16"/>
                <w:szCs w:val="16"/>
                <w:lang w:val="es-BO"/>
              </w:rPr>
            </w:pPr>
          </w:p>
        </w:tc>
      </w:tr>
      <w:tr w14:paraId="42EC7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E0E3FFE">
            <w:pPr>
              <w:rPr>
                <w:rFonts w:ascii="Arial" w:hAnsi="Arial" w:cs="Arial"/>
                <w:b/>
                <w:sz w:val="16"/>
                <w:szCs w:val="16"/>
                <w:lang w:val="es-BO"/>
              </w:rPr>
            </w:pPr>
            <w:r>
              <w:rPr>
                <w:rFonts w:ascii="Arial" w:hAnsi="Arial" w:cs="Arial"/>
                <w:b/>
                <w:sz w:val="16"/>
                <w:szCs w:val="16"/>
                <w:lang w:val="es-BO"/>
              </w:rPr>
              <w:t>Forma de Adjudicación</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43B9C7B8">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492FAC85">
            <w:pPr>
              <w:rPr>
                <w:rFonts w:ascii="Arial" w:hAnsi="Arial" w:cs="Arial"/>
                <w:sz w:val="16"/>
                <w:szCs w:val="16"/>
                <w:lang w:val="es-BO"/>
              </w:rPr>
            </w:pPr>
          </w:p>
        </w:tc>
        <w:tc>
          <w:tcPr>
            <w:tcW w:w="136" w:type="pct"/>
            <w:tcBorders>
              <w:top w:val="single" w:color="auto" w:sz="4" w:space="0"/>
              <w:left w:val="single" w:color="auto" w:sz="4" w:space="0"/>
              <w:bottom w:val="single" w:color="auto" w:sz="4" w:space="0"/>
              <w:right w:val="single" w:color="auto" w:sz="4" w:space="0"/>
            </w:tcBorders>
            <w:shd w:val="clear" w:color="auto" w:fill="DBE5F1"/>
            <w:vAlign w:val="center"/>
          </w:tcPr>
          <w:p w14:paraId="44FA39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7D5691">
            <w:pPr>
              <w:rPr>
                <w:rFonts w:ascii="Arial" w:hAnsi="Arial" w:cs="Arial"/>
                <w:sz w:val="16"/>
                <w:szCs w:val="16"/>
                <w:lang w:val="es-BO"/>
              </w:rPr>
            </w:pPr>
            <w:r>
              <w:rPr>
                <w:rFonts w:ascii="Arial" w:hAnsi="Arial" w:cs="Arial"/>
                <w:sz w:val="16"/>
                <w:szCs w:val="16"/>
                <w:lang w:val="es-BO"/>
              </w:rPr>
              <w:t>Por el total</w:t>
            </w:r>
          </w:p>
        </w:tc>
        <w:tc>
          <w:tcPr>
            <w:tcW w:w="199" w:type="pct"/>
            <w:tcBorders>
              <w:top w:val="nil"/>
              <w:left w:val="single" w:color="auto" w:sz="4" w:space="0"/>
              <w:bottom w:val="nil"/>
              <w:right w:val="nil"/>
            </w:tcBorders>
            <w:shd w:val="clear" w:color="auto" w:fill="auto"/>
            <w:vAlign w:val="center"/>
          </w:tcPr>
          <w:p w14:paraId="396EDBC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pPr>
              <w:jc w:val="center"/>
              <w:rPr>
                <w:rFonts w:ascii="Arial" w:hAnsi="Arial" w:cs="Arial"/>
                <w:sz w:val="16"/>
                <w:szCs w:val="16"/>
                <w:lang w:val="es-BO"/>
              </w:rPr>
            </w:pPr>
          </w:p>
        </w:tc>
        <w:tc>
          <w:tcPr>
            <w:tcW w:w="1833" w:type="pct"/>
            <w:gridSpan w:val="5"/>
            <w:tcBorders>
              <w:top w:val="nil"/>
              <w:left w:val="nil"/>
              <w:bottom w:val="nil"/>
              <w:right w:val="single" w:color="auto" w:sz="4" w:space="0"/>
            </w:tcBorders>
            <w:shd w:val="clear" w:color="auto" w:fill="auto"/>
            <w:vAlign w:val="center"/>
          </w:tcPr>
          <w:p w14:paraId="55915165">
            <w:pPr>
              <w:rPr>
                <w:rFonts w:ascii="Arial" w:hAnsi="Arial" w:cs="Arial"/>
                <w:sz w:val="16"/>
                <w:szCs w:val="16"/>
                <w:lang w:val="es-BO"/>
              </w:rPr>
            </w:pPr>
          </w:p>
        </w:tc>
      </w:tr>
      <w:tr w14:paraId="4FA61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5149B80">
            <w:pPr>
              <w:rPr>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029E3A7F">
            <w:pPr>
              <w:rPr>
                <w:rFonts w:ascii="Arial" w:hAnsi="Arial" w:cs="Arial"/>
                <w:b/>
                <w:sz w:val="16"/>
                <w:szCs w:val="16"/>
                <w:lang w:val="es-BO"/>
              </w:rPr>
            </w:pPr>
          </w:p>
        </w:tc>
        <w:tc>
          <w:tcPr>
            <w:tcW w:w="3503" w:type="pct"/>
            <w:gridSpan w:val="13"/>
            <w:tcBorders>
              <w:top w:val="nil"/>
              <w:left w:val="single" w:color="auto" w:sz="4" w:space="0"/>
              <w:bottom w:val="single" w:color="auto" w:sz="4" w:space="0"/>
              <w:right w:val="single" w:color="auto" w:sz="4" w:space="0"/>
            </w:tcBorders>
            <w:shd w:val="clear" w:color="auto" w:fill="auto"/>
            <w:vAlign w:val="center"/>
          </w:tcPr>
          <w:p w14:paraId="0B36C812">
            <w:pPr>
              <w:rPr>
                <w:rFonts w:ascii="Arial" w:hAnsi="Arial" w:cs="Arial"/>
                <w:sz w:val="16"/>
                <w:szCs w:val="16"/>
                <w:lang w:val="es-BO"/>
              </w:rPr>
            </w:pPr>
          </w:p>
        </w:tc>
      </w:tr>
      <w:tr w14:paraId="76F3A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4"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3271613B">
            <w:pPr>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42ABD4F2">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right w:val="single" w:color="auto" w:sz="4" w:space="0"/>
            </w:tcBorders>
            <w:shd w:val="clear" w:color="auto" w:fill="auto"/>
            <w:vAlign w:val="center"/>
          </w:tcPr>
          <w:p w14:paraId="551530D0">
            <w:pPr>
              <w:rPr>
                <w:rFonts w:ascii="Arial" w:hAnsi="Arial" w:cs="Arial"/>
                <w:sz w:val="16"/>
                <w:szCs w:val="16"/>
                <w:lang w:val="es-BO"/>
              </w:rPr>
            </w:pPr>
          </w:p>
        </w:tc>
        <w:tc>
          <w:tcPr>
            <w:tcW w:w="136" w:type="pct"/>
            <w:tcBorders>
              <w:top w:val="single" w:color="auto" w:sz="4" w:space="0"/>
              <w:left w:val="single" w:color="auto" w:sz="4" w:space="0"/>
              <w:right w:val="single" w:color="auto" w:sz="4" w:space="0"/>
            </w:tcBorders>
            <w:shd w:val="clear" w:color="auto" w:fill="DBE5F1"/>
            <w:vAlign w:val="center"/>
          </w:tcPr>
          <w:p w14:paraId="28FE80CB">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color="auto" w:sz="4" w:space="0"/>
              <w:left w:val="single" w:color="auto" w:sz="4" w:space="0"/>
              <w:right w:val="single" w:color="auto" w:sz="4" w:space="0"/>
            </w:tcBorders>
            <w:shd w:val="clear" w:color="auto" w:fill="auto"/>
            <w:vAlign w:val="center"/>
          </w:tcPr>
          <w:p w14:paraId="469FAE6F">
            <w:pPr>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14:paraId="1BABA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C129D6E">
            <w:pPr>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712E78DF">
            <w:pPr>
              <w:rPr>
                <w:rFonts w:ascii="Arial" w:hAnsi="Arial" w:cs="Arial"/>
                <w:sz w:val="16"/>
                <w:szCs w:val="16"/>
                <w:lang w:val="es-BO"/>
              </w:rPr>
            </w:pPr>
            <w:r>
              <w:rPr>
                <w:rFonts w:ascii="Arial" w:hAnsi="Arial" w:cs="Arial"/>
                <w:sz w:val="16"/>
                <w:szCs w:val="16"/>
                <w:lang w:val="es-BO"/>
              </w:rPr>
              <w:t>:</w:t>
            </w:r>
          </w:p>
        </w:tc>
        <w:tc>
          <w:tcPr>
            <w:tcW w:w="71" w:type="pct"/>
            <w:tcBorders>
              <w:top w:val="single" w:color="auto" w:sz="4" w:space="0"/>
              <w:left w:val="single" w:color="auto" w:sz="4" w:space="0"/>
              <w:right w:val="single" w:color="auto" w:sz="4" w:space="0"/>
            </w:tcBorders>
            <w:shd w:val="clear" w:color="auto" w:fill="auto"/>
            <w:vAlign w:val="center"/>
          </w:tcPr>
          <w:p w14:paraId="1EE00337">
            <w:pPr>
              <w:rPr>
                <w:rFonts w:ascii="Arial" w:hAnsi="Arial" w:cs="Arial"/>
                <w:sz w:val="16"/>
                <w:szCs w:val="16"/>
                <w:lang w:val="es-BO"/>
              </w:rPr>
            </w:pPr>
          </w:p>
        </w:tc>
        <w:tc>
          <w:tcPr>
            <w:tcW w:w="136" w:type="pct"/>
            <w:tcBorders>
              <w:top w:val="single" w:color="auto" w:sz="4" w:space="0"/>
              <w:left w:val="single" w:color="auto" w:sz="4" w:space="0"/>
              <w:right w:val="single" w:color="auto" w:sz="4" w:space="0"/>
            </w:tcBorders>
            <w:shd w:val="clear" w:color="auto" w:fill="DBE5F1"/>
            <w:vAlign w:val="center"/>
          </w:tcPr>
          <w:p w14:paraId="12E826BB">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6F228DED">
            <w:pPr>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14:paraId="6FC8B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42E5FE1">
            <w:pPr>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22210A2A">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right w:val="single" w:color="auto" w:sz="4" w:space="0"/>
            </w:tcBorders>
            <w:shd w:val="clear" w:color="auto" w:fill="auto"/>
            <w:vAlign w:val="center"/>
          </w:tcPr>
          <w:p w14:paraId="688FB569">
            <w:pPr>
              <w:rPr>
                <w:rFonts w:ascii="Arial" w:hAnsi="Arial" w:cs="Arial"/>
                <w:sz w:val="16"/>
                <w:szCs w:val="16"/>
                <w:lang w:val="es-BO"/>
              </w:rPr>
            </w:pPr>
          </w:p>
        </w:tc>
        <w:tc>
          <w:tcPr>
            <w:tcW w:w="136" w:type="pct"/>
            <w:tcBorders>
              <w:top w:val="single" w:color="auto" w:sz="4" w:space="0"/>
              <w:left w:val="single" w:color="auto" w:sz="4" w:space="0"/>
              <w:right w:val="single" w:color="auto" w:sz="4" w:space="0"/>
            </w:tcBorders>
            <w:shd w:val="clear" w:color="auto" w:fill="DBE5F1"/>
            <w:vAlign w:val="center"/>
          </w:tcPr>
          <w:p w14:paraId="6C2F7A4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7472B64E">
            <w:pPr>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14:paraId="748D9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63"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022D3DFA">
            <w:pPr>
              <w:rPr>
                <w:rFonts w:ascii="Arial" w:hAnsi="Arial" w:cs="Arial"/>
                <w:b/>
                <w:sz w:val="16"/>
                <w:szCs w:val="16"/>
                <w:lang w:val="es-BO"/>
              </w:rPr>
            </w:pPr>
            <w:r>
              <w:rPr>
                <w:rFonts w:ascii="Arial" w:hAnsi="Arial" w:cs="Arial"/>
                <w:b/>
                <w:sz w:val="16"/>
                <w:szCs w:val="16"/>
                <w:lang w:val="es-BO"/>
              </w:rPr>
              <w:t>Organismos Financiadores</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1CAF3F11">
            <w:pPr>
              <w:rPr>
                <w:rFonts w:ascii="Arial" w:hAnsi="Arial" w:cs="Arial"/>
                <w:b/>
                <w:sz w:val="16"/>
                <w:szCs w:val="16"/>
                <w:lang w:val="es-BO"/>
              </w:rPr>
            </w:pPr>
            <w:r>
              <w:rPr>
                <w:rFonts w:ascii="Arial" w:hAnsi="Arial" w:cs="Arial"/>
                <w:b/>
                <w:sz w:val="16"/>
                <w:szCs w:val="16"/>
                <w:lang w:val="es-BO"/>
              </w:rPr>
              <w:t>:</w:t>
            </w: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0A133F35">
            <w:pPr>
              <w:rPr>
                <w:rFonts w:ascii="Arial" w:hAnsi="Arial" w:cs="Arial"/>
                <w:sz w:val="16"/>
                <w:szCs w:val="16"/>
                <w:lang w:val="es-BO"/>
              </w:rPr>
            </w:pPr>
          </w:p>
        </w:tc>
        <w:tc>
          <w:tcPr>
            <w:tcW w:w="136" w:type="pct"/>
            <w:tcBorders>
              <w:top w:val="single" w:color="auto" w:sz="4" w:space="0"/>
              <w:left w:val="single" w:color="auto" w:sz="4" w:space="0"/>
              <w:bottom w:val="single" w:color="auto" w:sz="4" w:space="0"/>
              <w:right w:val="single" w:color="auto" w:sz="4" w:space="0"/>
            </w:tcBorders>
            <w:shd w:val="clear" w:color="auto" w:fill="auto"/>
            <w:vAlign w:val="center"/>
          </w:tcPr>
          <w:p w14:paraId="1F6C7812">
            <w:pPr>
              <w:rPr>
                <w:rFonts w:ascii="Arial" w:hAnsi="Arial" w:cs="Arial"/>
                <w:b/>
                <w:sz w:val="16"/>
                <w:szCs w:val="16"/>
                <w:lang w:val="es-BO"/>
              </w:rPr>
            </w:pPr>
            <w:r>
              <w:rPr>
                <w:rFonts w:ascii="Arial" w:hAnsi="Arial" w:cs="Arial"/>
                <w:b/>
                <w:sz w:val="16"/>
                <w:szCs w:val="16"/>
                <w:lang w:val="es-BO"/>
              </w:rPr>
              <w:t>#</w:t>
            </w:r>
          </w:p>
        </w:tc>
        <w:tc>
          <w:tcPr>
            <w:tcW w:w="72" w:type="pct"/>
            <w:tcBorders>
              <w:top w:val="single" w:color="auto" w:sz="4" w:space="0"/>
              <w:left w:val="single" w:color="auto" w:sz="4" w:space="0"/>
              <w:bottom w:val="single" w:color="auto" w:sz="4" w:space="0"/>
              <w:right w:val="single" w:color="auto" w:sz="4" w:space="0"/>
            </w:tcBorders>
            <w:shd w:val="clear" w:color="auto" w:fill="auto"/>
            <w:vAlign w:val="center"/>
          </w:tcPr>
          <w:p w14:paraId="1F471DA3">
            <w:pPr>
              <w:rPr>
                <w:rFonts w:ascii="Arial" w:hAnsi="Arial" w:cs="Arial"/>
                <w:b/>
                <w:sz w:val="16"/>
                <w:szCs w:val="16"/>
                <w:lang w:val="es-BO"/>
              </w:rPr>
            </w:pPr>
          </w:p>
          <w:p w14:paraId="0648BA8E">
            <w:pPr>
              <w:rPr>
                <w:i/>
                <w:sz w:val="16"/>
                <w:szCs w:val="16"/>
                <w:lang w:val="es-BO"/>
              </w:rPr>
            </w:pPr>
          </w:p>
        </w:tc>
        <w:tc>
          <w:tcPr>
            <w:tcW w:w="125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F297FE0">
            <w:pPr>
              <w:rPr>
                <w:rFonts w:ascii="Arial" w:hAnsi="Arial" w:cs="Arial"/>
                <w:b/>
                <w:sz w:val="16"/>
                <w:szCs w:val="16"/>
                <w:lang w:val="es-BO"/>
              </w:rPr>
            </w:pPr>
          </w:p>
          <w:p w14:paraId="661B873E">
            <w:pPr>
              <w:rPr>
                <w:rFonts w:ascii="Arial" w:hAnsi="Arial" w:cs="Arial"/>
                <w:b/>
                <w:sz w:val="16"/>
                <w:szCs w:val="16"/>
                <w:lang w:val="es-BO"/>
              </w:rPr>
            </w:pPr>
            <w:r>
              <w:rPr>
                <w:rFonts w:ascii="Arial" w:hAnsi="Arial" w:cs="Arial"/>
                <w:b/>
                <w:sz w:val="16"/>
                <w:szCs w:val="16"/>
                <w:lang w:val="es-BO"/>
              </w:rPr>
              <w:t>Nombre del Organismo Financiador</w:t>
            </w:r>
          </w:p>
          <w:p w14:paraId="492051AE">
            <w:pPr>
              <w:rPr>
                <w:i/>
                <w:sz w:val="16"/>
                <w:szCs w:val="16"/>
                <w:lang w:val="es-BO"/>
              </w:rPr>
            </w:pPr>
            <w:r>
              <w:rPr>
                <w:i/>
                <w:sz w:val="16"/>
                <w:szCs w:val="16"/>
                <w:lang w:val="es-BO"/>
              </w:rPr>
              <w:t>(de acuerdo al clasificador vigente)</w:t>
            </w:r>
          </w:p>
        </w:tc>
        <w:tc>
          <w:tcPr>
            <w:tcW w:w="139" w:type="pct"/>
            <w:tcBorders>
              <w:top w:val="single" w:color="auto" w:sz="4" w:space="0"/>
              <w:left w:val="single" w:color="auto" w:sz="4" w:space="0"/>
              <w:bottom w:val="single" w:color="auto" w:sz="4" w:space="0"/>
              <w:right w:val="single" w:color="auto" w:sz="4" w:space="0"/>
            </w:tcBorders>
            <w:shd w:val="clear" w:color="auto" w:fill="auto"/>
            <w:vAlign w:val="center"/>
          </w:tcPr>
          <w:p w14:paraId="77EA5939">
            <w:pPr>
              <w:rPr>
                <w:rFonts w:ascii="Arial" w:hAnsi="Arial" w:cs="Arial"/>
                <w:sz w:val="16"/>
                <w:szCs w:val="16"/>
                <w:lang w:val="es-BO"/>
              </w:rPr>
            </w:pPr>
          </w:p>
        </w:tc>
        <w:tc>
          <w:tcPr>
            <w:tcW w:w="97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46DD7D0">
            <w:pPr>
              <w:rPr>
                <w:rFonts w:ascii="Arial" w:hAnsi="Arial" w:cs="Arial"/>
                <w:b/>
                <w:sz w:val="16"/>
                <w:szCs w:val="16"/>
                <w:lang w:val="es-BO"/>
              </w:rPr>
            </w:pPr>
            <w:r>
              <w:rPr>
                <w:rFonts w:ascii="Arial" w:hAnsi="Arial" w:cs="Arial"/>
                <w:b/>
                <w:sz w:val="16"/>
                <w:szCs w:val="16"/>
                <w:lang w:val="es-BO"/>
              </w:rPr>
              <w:t>% de Financiamiento</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34FD4D5C">
            <w:pPr>
              <w:rPr>
                <w:rFonts w:ascii="Arial" w:hAnsi="Arial" w:cs="Arial"/>
                <w:sz w:val="16"/>
                <w:szCs w:val="16"/>
                <w:lang w:val="es-BO"/>
              </w:rPr>
            </w:pPr>
          </w:p>
        </w:tc>
      </w:tr>
      <w:tr w14:paraId="699F8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40" w:hRule="atLeast"/>
          <w:jc w:val="center"/>
        </w:trPr>
        <w:tc>
          <w:tcPr>
            <w:tcW w:w="1426" w:type="pc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76631703">
            <w:pPr>
              <w:rPr>
                <w:rFonts w:ascii="Arial" w:hAnsi="Arial" w:cs="Arial"/>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5276B950">
            <w:pPr>
              <w:rPr>
                <w:rFonts w:ascii="Arial" w:hAnsi="Arial" w:cs="Arial"/>
                <w:b/>
                <w:sz w:val="16"/>
                <w:szCs w:val="16"/>
                <w:lang w:val="es-BO"/>
              </w:rPr>
            </w:pPr>
          </w:p>
        </w:tc>
        <w:tc>
          <w:tcPr>
            <w:tcW w:w="71" w:type="pct"/>
            <w:tcBorders>
              <w:top w:val="single" w:color="auto" w:sz="4" w:space="0"/>
              <w:left w:val="single" w:color="auto" w:sz="4" w:space="0"/>
              <w:bottom w:val="single" w:color="auto" w:sz="4" w:space="0"/>
              <w:right w:val="single" w:color="auto" w:sz="4" w:space="0"/>
            </w:tcBorders>
            <w:shd w:val="clear" w:color="auto" w:fill="auto"/>
            <w:vAlign w:val="center"/>
          </w:tcPr>
          <w:p w14:paraId="2FB00935">
            <w:pPr>
              <w:rPr>
                <w:rFonts w:ascii="Arial" w:hAnsi="Arial" w:cs="Arial"/>
                <w:sz w:val="16"/>
                <w:szCs w:val="16"/>
                <w:lang w:val="es-BO"/>
              </w:rPr>
            </w:pPr>
          </w:p>
        </w:tc>
        <w:tc>
          <w:tcPr>
            <w:tcW w:w="136" w:type="pct"/>
            <w:tcBorders>
              <w:top w:val="single" w:color="auto" w:sz="4" w:space="0"/>
              <w:left w:val="single" w:color="auto" w:sz="4" w:space="0"/>
              <w:bottom w:val="single" w:color="auto" w:sz="4" w:space="0"/>
              <w:right w:val="single" w:color="auto" w:sz="4" w:space="0"/>
            </w:tcBorders>
            <w:shd w:val="clear" w:color="auto" w:fill="auto"/>
            <w:vAlign w:val="center"/>
          </w:tcPr>
          <w:p w14:paraId="0F5DF340">
            <w:pPr>
              <w:rPr>
                <w:rFonts w:ascii="Arial" w:hAnsi="Arial" w:cs="Arial"/>
                <w:sz w:val="16"/>
                <w:szCs w:val="16"/>
                <w:lang w:val="es-BO"/>
              </w:rPr>
            </w:pPr>
            <w:r>
              <w:rPr>
                <w:rFonts w:ascii="Arial" w:hAnsi="Arial" w:cs="Arial"/>
                <w:sz w:val="16"/>
                <w:szCs w:val="16"/>
                <w:lang w:val="es-BO"/>
              </w:rPr>
              <w:t>1</w:t>
            </w:r>
          </w:p>
        </w:tc>
        <w:tc>
          <w:tcPr>
            <w:tcW w:w="72" w:type="pct"/>
            <w:tcBorders>
              <w:top w:val="single" w:color="auto" w:sz="4" w:space="0"/>
              <w:left w:val="single" w:color="auto" w:sz="4" w:space="0"/>
              <w:bottom w:val="single" w:color="auto" w:sz="4" w:space="0"/>
              <w:right w:val="single" w:color="auto" w:sz="4" w:space="0"/>
            </w:tcBorders>
            <w:shd w:val="clear" w:color="auto" w:fill="auto"/>
            <w:vAlign w:val="center"/>
          </w:tcPr>
          <w:p w14:paraId="22498C2F">
            <w:pPr>
              <w:rPr>
                <w:rFonts w:ascii="Arial" w:hAnsi="Arial" w:cs="Arial"/>
                <w:sz w:val="16"/>
                <w:szCs w:val="16"/>
                <w:lang w:val="es-BO"/>
              </w:rPr>
            </w:pPr>
          </w:p>
        </w:tc>
        <w:tc>
          <w:tcPr>
            <w:tcW w:w="1252" w:type="pct"/>
            <w:gridSpan w:val="4"/>
            <w:tcBorders>
              <w:top w:val="single" w:color="auto" w:sz="4" w:space="0"/>
              <w:left w:val="single" w:color="auto" w:sz="4" w:space="0"/>
              <w:bottom w:val="single" w:color="auto" w:sz="4" w:space="0"/>
              <w:right w:val="single" w:color="auto" w:sz="4" w:space="0"/>
            </w:tcBorders>
            <w:shd w:val="clear" w:color="auto" w:fill="DBE5F1"/>
            <w:vAlign w:val="center"/>
          </w:tcPr>
          <w:p w14:paraId="7A93A7CF">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color="auto" w:sz="4" w:space="0"/>
              <w:left w:val="single" w:color="auto" w:sz="4" w:space="0"/>
              <w:bottom w:val="single" w:color="auto" w:sz="4" w:space="0"/>
              <w:right w:val="single" w:color="auto" w:sz="4" w:space="0"/>
            </w:tcBorders>
            <w:shd w:val="clear" w:color="auto" w:fill="auto"/>
            <w:vAlign w:val="center"/>
          </w:tcPr>
          <w:p w14:paraId="0D99AE02">
            <w:pPr>
              <w:rPr>
                <w:rFonts w:ascii="Arial" w:hAnsi="Arial" w:cs="Arial"/>
                <w:sz w:val="16"/>
                <w:szCs w:val="16"/>
                <w:lang w:val="es-BO"/>
              </w:rPr>
            </w:pPr>
          </w:p>
        </w:tc>
        <w:tc>
          <w:tcPr>
            <w:tcW w:w="977" w:type="pct"/>
            <w:gridSpan w:val="4"/>
            <w:tcBorders>
              <w:top w:val="single" w:color="auto" w:sz="4" w:space="0"/>
              <w:left w:val="single" w:color="auto" w:sz="4" w:space="0"/>
              <w:bottom w:val="single" w:color="auto" w:sz="4" w:space="0"/>
              <w:right w:val="single" w:color="auto" w:sz="4" w:space="0"/>
            </w:tcBorders>
            <w:shd w:val="clear" w:color="auto" w:fill="DBE5F1"/>
            <w:vAlign w:val="center"/>
          </w:tcPr>
          <w:p w14:paraId="5BB5354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color="auto" w:sz="4" w:space="0"/>
              <w:left w:val="single" w:color="auto" w:sz="4" w:space="0"/>
              <w:bottom w:val="single" w:color="auto" w:sz="4" w:space="0"/>
              <w:right w:val="single" w:color="auto" w:sz="4" w:space="0"/>
            </w:tcBorders>
            <w:shd w:val="clear" w:color="auto" w:fill="auto"/>
            <w:vAlign w:val="center"/>
          </w:tcPr>
          <w:p w14:paraId="51CABC1D">
            <w:pPr>
              <w:rPr>
                <w:rFonts w:ascii="Arial" w:hAnsi="Arial" w:cs="Arial"/>
                <w:sz w:val="16"/>
                <w:szCs w:val="16"/>
                <w:lang w:val="es-BO"/>
              </w:rPr>
            </w:pPr>
          </w:p>
        </w:tc>
      </w:tr>
      <w:tr w14:paraId="309A9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26" w:type="pct"/>
            <w:tcBorders>
              <w:top w:val="nil"/>
              <w:left w:val="single" w:color="auto" w:sz="4" w:space="0"/>
              <w:bottom w:val="single" w:color="auto" w:sz="4" w:space="0"/>
              <w:right w:val="nil"/>
            </w:tcBorders>
            <w:shd w:val="clear" w:color="auto" w:fill="auto"/>
            <w:tcMar>
              <w:left w:w="0" w:type="dxa"/>
              <w:right w:w="0" w:type="dxa"/>
            </w:tcMar>
            <w:vAlign w:val="center"/>
          </w:tcPr>
          <w:p w14:paraId="2858282F">
            <w:pPr>
              <w:rPr>
                <w:b/>
                <w:sz w:val="16"/>
                <w:szCs w:val="16"/>
                <w:lang w:val="es-BO"/>
              </w:rPr>
            </w:pPr>
          </w:p>
        </w:tc>
        <w:tc>
          <w:tcPr>
            <w:tcW w:w="71" w:type="pct"/>
            <w:tcBorders>
              <w:top w:val="nil"/>
              <w:left w:val="nil"/>
              <w:bottom w:val="single" w:color="auto" w:sz="4" w:space="0"/>
              <w:right w:val="nil"/>
            </w:tcBorders>
            <w:shd w:val="clear" w:color="auto" w:fill="auto"/>
            <w:vAlign w:val="center"/>
          </w:tcPr>
          <w:p w14:paraId="590A62B9">
            <w:pPr>
              <w:rPr>
                <w:rFonts w:ascii="Arial" w:hAnsi="Arial" w:cs="Arial"/>
                <w:b/>
                <w:sz w:val="16"/>
                <w:szCs w:val="16"/>
                <w:lang w:val="es-BO"/>
              </w:rPr>
            </w:pPr>
          </w:p>
        </w:tc>
        <w:tc>
          <w:tcPr>
            <w:tcW w:w="3503" w:type="pct"/>
            <w:gridSpan w:val="13"/>
            <w:tcBorders>
              <w:top w:val="nil"/>
              <w:left w:val="nil"/>
              <w:bottom w:val="single" w:color="auto" w:sz="4" w:space="0"/>
              <w:right w:val="single" w:color="auto" w:sz="4" w:space="0"/>
            </w:tcBorders>
            <w:shd w:val="clear" w:color="auto" w:fill="auto"/>
            <w:vAlign w:val="center"/>
          </w:tcPr>
          <w:p w14:paraId="7E7A3044">
            <w:pPr>
              <w:rPr>
                <w:rFonts w:ascii="Arial" w:hAnsi="Arial" w:cs="Arial"/>
                <w:sz w:val="16"/>
                <w:szCs w:val="16"/>
                <w:lang w:val="es-BO"/>
              </w:rPr>
            </w:pPr>
          </w:p>
        </w:tc>
      </w:tr>
      <w:bookmarkEnd w:id="28"/>
    </w:tbl>
    <w:p w14:paraId="34CB90AC">
      <w:pPr>
        <w:rPr>
          <w:sz w:val="16"/>
          <w:szCs w:val="16"/>
          <w:lang w:val="es-BO"/>
        </w:rPr>
      </w:pPr>
    </w:p>
    <w:p w14:paraId="0079D56E">
      <w:pPr>
        <w:rPr>
          <w:sz w:val="16"/>
          <w:szCs w:val="16"/>
          <w:lang w:val="es-BO"/>
        </w:rPr>
      </w:pPr>
    </w:p>
    <w:tbl>
      <w:tblPr>
        <w:tblStyle w:val="1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110"/>
        <w:gridCol w:w="860"/>
        <w:gridCol w:w="186"/>
        <w:gridCol w:w="142"/>
        <w:gridCol w:w="1322"/>
        <w:gridCol w:w="142"/>
        <w:gridCol w:w="1459"/>
        <w:gridCol w:w="142"/>
        <w:gridCol w:w="307"/>
        <w:gridCol w:w="2661"/>
        <w:gridCol w:w="256"/>
      </w:tblGrid>
      <w:tr w14:paraId="042E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op w:val="single" w:color="auto" w:sz="4" w:space="0"/>
              <w:left w:val="single" w:color="auto" w:sz="4" w:space="0"/>
              <w:bottom w:val="single" w:color="auto" w:sz="12" w:space="0"/>
              <w:right w:val="single" w:color="auto" w:sz="4" w:space="0"/>
            </w:tcBorders>
            <w:shd w:val="clear" w:color="auto" w:fill="17365D"/>
            <w:vAlign w:val="center"/>
          </w:tcPr>
          <w:p w14:paraId="5CFD8040">
            <w:pPr>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14:paraId="28A34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tcBorders>
              <w:top w:val="single" w:color="auto" w:sz="12" w:space="0"/>
              <w:left w:val="single" w:color="auto" w:sz="4" w:space="0"/>
              <w:bottom w:val="nil"/>
              <w:right w:val="nil"/>
            </w:tcBorders>
            <w:shd w:val="clear" w:color="auto" w:fill="auto"/>
            <w:tcMar>
              <w:left w:w="0" w:type="dxa"/>
              <w:right w:w="0" w:type="dxa"/>
            </w:tcMar>
            <w:vAlign w:val="center"/>
          </w:tcPr>
          <w:p w14:paraId="74B457E4">
            <w:pPr>
              <w:jc w:val="right"/>
              <w:rPr>
                <w:b/>
                <w:sz w:val="16"/>
                <w:szCs w:val="16"/>
                <w:lang w:val="es-BO"/>
              </w:rPr>
            </w:pPr>
          </w:p>
        </w:tc>
        <w:tc>
          <w:tcPr>
            <w:tcW w:w="98" w:type="pct"/>
            <w:tcBorders>
              <w:top w:val="single" w:color="auto" w:sz="12" w:space="0"/>
              <w:left w:val="nil"/>
              <w:bottom w:val="nil"/>
              <w:right w:val="nil"/>
            </w:tcBorders>
            <w:shd w:val="clear" w:color="auto" w:fill="auto"/>
            <w:vAlign w:val="center"/>
          </w:tcPr>
          <w:p w14:paraId="459CAE34">
            <w:pPr>
              <w:jc w:val="center"/>
              <w:rPr>
                <w:rFonts w:ascii="Arial" w:hAnsi="Arial" w:cs="Arial"/>
                <w:b/>
                <w:sz w:val="16"/>
                <w:szCs w:val="16"/>
                <w:lang w:val="es-BO"/>
              </w:rPr>
            </w:pPr>
          </w:p>
        </w:tc>
        <w:tc>
          <w:tcPr>
            <w:tcW w:w="3395" w:type="pct"/>
            <w:gridSpan w:val="8"/>
            <w:tcBorders>
              <w:top w:val="single" w:color="auto" w:sz="12" w:space="0"/>
              <w:left w:val="nil"/>
              <w:bottom w:val="nil"/>
              <w:right w:val="single" w:color="auto" w:sz="4" w:space="0"/>
            </w:tcBorders>
            <w:shd w:val="clear" w:color="auto" w:fill="auto"/>
            <w:vAlign w:val="center"/>
          </w:tcPr>
          <w:p w14:paraId="26D3DBC8">
            <w:pPr>
              <w:rPr>
                <w:rFonts w:ascii="Arial" w:hAnsi="Arial" w:cs="Arial"/>
                <w:sz w:val="16"/>
                <w:szCs w:val="16"/>
                <w:lang w:val="es-BO"/>
              </w:rPr>
            </w:pPr>
          </w:p>
        </w:tc>
      </w:tr>
      <w:tr w14:paraId="552C4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tcBorders>
              <w:top w:val="nil"/>
              <w:left w:val="single" w:color="auto" w:sz="4" w:space="0"/>
              <w:bottom w:val="nil"/>
              <w:right w:val="nil"/>
            </w:tcBorders>
            <w:shd w:val="clear" w:color="auto" w:fill="auto"/>
            <w:tcMar>
              <w:left w:w="0" w:type="dxa"/>
              <w:right w:w="0" w:type="dxa"/>
            </w:tcMar>
            <w:vAlign w:val="center"/>
          </w:tcPr>
          <w:p w14:paraId="1B06232B">
            <w:pPr>
              <w:jc w:val="right"/>
              <w:rPr>
                <w:rFonts w:ascii="Arial" w:hAnsi="Arial" w:cs="Arial"/>
                <w:b/>
                <w:sz w:val="16"/>
                <w:szCs w:val="16"/>
                <w:lang w:val="es-BO"/>
              </w:rPr>
            </w:pPr>
            <w:r>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pPr>
              <w:jc w:val="center"/>
              <w:rPr>
                <w:rFonts w:ascii="Arial" w:hAnsi="Arial" w:cs="Arial"/>
                <w:b/>
                <w:sz w:val="16"/>
                <w:szCs w:val="16"/>
                <w:lang w:val="es-BO"/>
              </w:rPr>
            </w:pPr>
            <w:r>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pPr>
              <w:rPr>
                <w:rFonts w:ascii="Arial" w:hAnsi="Arial" w:cs="Arial"/>
                <w:sz w:val="16"/>
                <w:szCs w:val="16"/>
                <w:lang w:val="es-BO"/>
              </w:rPr>
            </w:pPr>
          </w:p>
        </w:tc>
        <w:tc>
          <w:tcPr>
            <w:tcW w:w="3185" w:type="pct"/>
            <w:gridSpan w:val="6"/>
            <w:tcBorders>
              <w:top w:val="single" w:color="auto" w:sz="4" w:space="0"/>
              <w:left w:val="nil"/>
              <w:bottom w:val="single" w:color="auto" w:sz="4" w:space="0"/>
            </w:tcBorders>
            <w:shd w:val="clear" w:color="auto" w:fill="DBE5F1"/>
            <w:vAlign w:val="center"/>
          </w:tcPr>
          <w:p w14:paraId="7FD070D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color="auto" w:sz="4" w:space="0"/>
            </w:tcBorders>
            <w:shd w:val="clear" w:color="auto" w:fill="auto"/>
            <w:vAlign w:val="center"/>
          </w:tcPr>
          <w:p w14:paraId="7A84D6AB">
            <w:pPr>
              <w:rPr>
                <w:rFonts w:ascii="Arial" w:hAnsi="Arial" w:cs="Arial"/>
                <w:sz w:val="16"/>
                <w:szCs w:val="16"/>
                <w:lang w:val="es-BO"/>
              </w:rPr>
            </w:pPr>
          </w:p>
        </w:tc>
      </w:tr>
      <w:tr w14:paraId="2CF19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vMerge w:val="restart"/>
            <w:tcBorders>
              <w:top w:val="nil"/>
              <w:left w:val="single" w:color="auto" w:sz="4" w:space="0"/>
              <w:right w:val="nil"/>
            </w:tcBorders>
            <w:shd w:val="clear" w:color="auto" w:fill="auto"/>
            <w:tcMar>
              <w:left w:w="0" w:type="dxa"/>
              <w:right w:w="0" w:type="dxa"/>
            </w:tcMar>
            <w:vAlign w:val="center"/>
          </w:tcPr>
          <w:p w14:paraId="1EEF8D26">
            <w:pPr>
              <w:jc w:val="right"/>
              <w:rPr>
                <w:rFonts w:ascii="Arial" w:hAnsi="Arial" w:cs="Arial"/>
                <w:b/>
                <w:sz w:val="16"/>
                <w:szCs w:val="16"/>
                <w:lang w:val="es-BO"/>
              </w:rPr>
            </w:pPr>
            <w:r>
              <w:rPr>
                <w:rFonts w:ascii="Arial" w:hAnsi="Arial" w:cs="Arial"/>
                <w:b/>
                <w:sz w:val="16"/>
                <w:szCs w:val="16"/>
                <w:lang w:val="es-BO"/>
              </w:rPr>
              <w:t>Domicilio</w:t>
            </w:r>
          </w:p>
          <w:p w14:paraId="6706A266">
            <w:pPr>
              <w:ind w:left="-1673" w:right="-1"/>
              <w:jc w:val="right"/>
              <w:rPr>
                <w:i/>
                <w:sz w:val="16"/>
                <w:szCs w:val="16"/>
                <w:lang w:val="es-BO"/>
              </w:rPr>
            </w:pPr>
            <w:r>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pPr>
              <w:jc w:val="center"/>
              <w:rPr>
                <w:b/>
                <w:sz w:val="16"/>
                <w:szCs w:val="16"/>
                <w:lang w:val="es-BO"/>
              </w:rPr>
            </w:pPr>
            <w:r>
              <w:rPr>
                <w:b/>
                <w:sz w:val="16"/>
                <w:szCs w:val="16"/>
                <w:lang w:val="es-BO"/>
              </w:rPr>
              <w:t>:</w:t>
            </w:r>
          </w:p>
        </w:tc>
        <w:tc>
          <w:tcPr>
            <w:tcW w:w="75" w:type="pct"/>
            <w:tcBorders>
              <w:top w:val="nil"/>
              <w:left w:val="nil"/>
              <w:bottom w:val="nil"/>
              <w:right w:val="nil"/>
            </w:tcBorders>
            <w:shd w:val="clear" w:color="auto" w:fill="auto"/>
            <w:vAlign w:val="center"/>
          </w:tcPr>
          <w:p w14:paraId="4DBABB64">
            <w:pPr>
              <w:rPr>
                <w:i/>
                <w:sz w:val="16"/>
                <w:szCs w:val="16"/>
                <w:lang w:val="es-BO"/>
              </w:rPr>
            </w:pPr>
          </w:p>
        </w:tc>
        <w:tc>
          <w:tcPr>
            <w:tcW w:w="698" w:type="pct"/>
            <w:tcBorders>
              <w:top w:val="nil"/>
              <w:left w:val="nil"/>
              <w:bottom w:val="nil"/>
              <w:right w:val="nil"/>
            </w:tcBorders>
            <w:shd w:val="clear" w:color="auto" w:fill="auto"/>
            <w:vAlign w:val="center"/>
          </w:tcPr>
          <w:p w14:paraId="0FB3CE29">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pPr>
              <w:jc w:val="center"/>
              <w:rPr>
                <w:i/>
                <w:sz w:val="16"/>
                <w:szCs w:val="16"/>
                <w:lang w:val="es-BO"/>
              </w:rPr>
            </w:pPr>
          </w:p>
        </w:tc>
        <w:tc>
          <w:tcPr>
            <w:tcW w:w="770" w:type="pct"/>
            <w:tcBorders>
              <w:top w:val="nil"/>
              <w:left w:val="nil"/>
              <w:bottom w:val="single" w:color="auto" w:sz="4" w:space="0"/>
              <w:right w:val="nil"/>
            </w:tcBorders>
            <w:shd w:val="clear" w:color="auto" w:fill="auto"/>
            <w:vAlign w:val="center"/>
          </w:tcPr>
          <w:p w14:paraId="05A1BD85">
            <w:pPr>
              <w:jc w:val="center"/>
              <w:rPr>
                <w:i/>
                <w:sz w:val="16"/>
                <w:szCs w:val="16"/>
                <w:lang w:val="es-BO"/>
              </w:rPr>
            </w:pPr>
            <w:r>
              <w:rPr>
                <w:i/>
                <w:sz w:val="16"/>
                <w:szCs w:val="16"/>
                <w:lang w:val="es-BO"/>
              </w:rPr>
              <w:t>Zona</w:t>
            </w:r>
          </w:p>
        </w:tc>
        <w:tc>
          <w:tcPr>
            <w:tcW w:w="75" w:type="pct"/>
            <w:tcBorders>
              <w:top w:val="nil"/>
              <w:left w:val="nil"/>
              <w:bottom w:val="nil"/>
              <w:right w:val="nil"/>
            </w:tcBorders>
            <w:shd w:val="clear" w:color="auto" w:fill="auto"/>
            <w:vAlign w:val="center"/>
          </w:tcPr>
          <w:p w14:paraId="28F045D9">
            <w:pPr>
              <w:jc w:val="center"/>
              <w:rPr>
                <w:i/>
                <w:sz w:val="16"/>
                <w:szCs w:val="16"/>
                <w:lang w:val="es-BO"/>
              </w:rPr>
            </w:pPr>
          </w:p>
        </w:tc>
        <w:tc>
          <w:tcPr>
            <w:tcW w:w="1567" w:type="pct"/>
            <w:gridSpan w:val="2"/>
            <w:tcBorders>
              <w:top w:val="nil"/>
              <w:left w:val="nil"/>
              <w:bottom w:val="single" w:color="auto" w:sz="4" w:space="0"/>
              <w:right w:val="nil"/>
            </w:tcBorders>
            <w:shd w:val="clear" w:color="auto" w:fill="auto"/>
            <w:vAlign w:val="center"/>
          </w:tcPr>
          <w:p w14:paraId="24B467F5">
            <w:pPr>
              <w:jc w:val="center"/>
              <w:rPr>
                <w:i/>
                <w:sz w:val="16"/>
                <w:szCs w:val="16"/>
                <w:lang w:val="es-BO"/>
              </w:rPr>
            </w:pPr>
            <w:r>
              <w:rPr>
                <w:i/>
                <w:sz w:val="16"/>
                <w:szCs w:val="16"/>
                <w:lang w:val="es-BO"/>
              </w:rPr>
              <w:t>Dirección</w:t>
            </w:r>
          </w:p>
        </w:tc>
        <w:tc>
          <w:tcPr>
            <w:tcW w:w="135" w:type="pct"/>
            <w:tcBorders>
              <w:top w:val="nil"/>
              <w:left w:val="nil"/>
              <w:bottom w:val="nil"/>
              <w:right w:val="single" w:color="auto" w:sz="4" w:space="0"/>
            </w:tcBorders>
            <w:shd w:val="clear" w:color="auto" w:fill="auto"/>
            <w:vAlign w:val="center"/>
          </w:tcPr>
          <w:p w14:paraId="3804D87A">
            <w:pPr>
              <w:rPr>
                <w:i/>
                <w:sz w:val="16"/>
                <w:szCs w:val="16"/>
                <w:lang w:val="es-BO"/>
              </w:rPr>
            </w:pPr>
          </w:p>
        </w:tc>
      </w:tr>
      <w:tr w14:paraId="23294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vMerge w:val="continue"/>
            <w:tcBorders>
              <w:left w:val="single" w:color="auto" w:sz="4" w:space="0"/>
              <w:bottom w:val="nil"/>
              <w:right w:val="nil"/>
            </w:tcBorders>
            <w:shd w:val="clear" w:color="auto" w:fill="auto"/>
            <w:tcMar>
              <w:left w:w="0" w:type="dxa"/>
              <w:right w:w="0" w:type="dxa"/>
            </w:tcMar>
            <w:vAlign w:val="center"/>
          </w:tcPr>
          <w:p w14:paraId="4C018513">
            <w:pPr>
              <w:jc w:val="right"/>
              <w:rPr>
                <w:rFonts w:ascii="Arial" w:hAnsi="Arial" w:cs="Arial"/>
                <w:b/>
                <w:sz w:val="16"/>
                <w:szCs w:val="16"/>
                <w:lang w:val="es-BO"/>
              </w:rPr>
            </w:pPr>
          </w:p>
        </w:tc>
        <w:tc>
          <w:tcPr>
            <w:tcW w:w="98" w:type="pct"/>
            <w:vMerge w:val="continue"/>
            <w:tcBorders>
              <w:left w:val="nil"/>
              <w:bottom w:val="nil"/>
              <w:right w:val="nil"/>
            </w:tcBorders>
            <w:shd w:val="clear" w:color="auto" w:fill="auto"/>
            <w:vAlign w:val="center"/>
          </w:tcPr>
          <w:p w14:paraId="715B071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pPr>
              <w:rPr>
                <w:rFonts w:ascii="Arial" w:hAnsi="Arial" w:cs="Arial"/>
                <w:sz w:val="16"/>
                <w:szCs w:val="16"/>
                <w:lang w:val="es-BO"/>
              </w:rPr>
            </w:pPr>
          </w:p>
        </w:tc>
        <w:tc>
          <w:tcPr>
            <w:tcW w:w="698" w:type="pct"/>
            <w:tcBorders>
              <w:top w:val="single" w:color="auto" w:sz="4" w:space="0"/>
              <w:left w:val="nil"/>
              <w:bottom w:val="single" w:color="auto" w:sz="4" w:space="0"/>
            </w:tcBorders>
            <w:shd w:val="clear" w:color="auto" w:fill="DBE5F1"/>
            <w:vAlign w:val="center"/>
          </w:tcPr>
          <w:p w14:paraId="6B306035">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pPr>
              <w:rPr>
                <w:rFonts w:ascii="Arial" w:hAnsi="Arial" w:cs="Arial"/>
                <w:sz w:val="16"/>
                <w:szCs w:val="16"/>
                <w:lang w:val="es-BO"/>
              </w:rPr>
            </w:pPr>
          </w:p>
        </w:tc>
        <w:tc>
          <w:tcPr>
            <w:tcW w:w="770" w:type="pct"/>
            <w:tcBorders>
              <w:top w:val="single" w:color="auto" w:sz="4" w:space="0"/>
              <w:left w:val="nil"/>
              <w:bottom w:val="single" w:color="auto" w:sz="4" w:space="0"/>
            </w:tcBorders>
            <w:shd w:val="clear" w:color="auto" w:fill="DBE5F1"/>
            <w:vAlign w:val="center"/>
          </w:tcPr>
          <w:p w14:paraId="09701477">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pPr>
              <w:rPr>
                <w:rFonts w:ascii="Arial" w:hAnsi="Arial" w:cs="Arial"/>
                <w:sz w:val="16"/>
                <w:szCs w:val="16"/>
                <w:lang w:val="es-BO"/>
              </w:rPr>
            </w:pPr>
          </w:p>
        </w:tc>
        <w:tc>
          <w:tcPr>
            <w:tcW w:w="1567" w:type="pct"/>
            <w:gridSpan w:val="2"/>
            <w:tcBorders>
              <w:top w:val="single" w:color="auto" w:sz="4" w:space="0"/>
              <w:left w:val="nil"/>
              <w:bottom w:val="single" w:color="auto" w:sz="4" w:space="0"/>
            </w:tcBorders>
            <w:shd w:val="clear" w:color="auto" w:fill="DBE5F1"/>
            <w:vAlign w:val="center"/>
          </w:tcPr>
          <w:p w14:paraId="104A37E8">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color="auto" w:sz="4" w:space="0"/>
            </w:tcBorders>
            <w:shd w:val="clear" w:color="auto" w:fill="auto"/>
            <w:vAlign w:val="center"/>
          </w:tcPr>
          <w:p w14:paraId="0A4F66D9">
            <w:pPr>
              <w:rPr>
                <w:rFonts w:ascii="Arial" w:hAnsi="Arial" w:cs="Arial"/>
                <w:sz w:val="16"/>
                <w:szCs w:val="16"/>
                <w:lang w:val="es-BO"/>
              </w:rPr>
            </w:pPr>
          </w:p>
        </w:tc>
      </w:tr>
      <w:tr w14:paraId="0B882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tcBorders>
              <w:top w:val="nil"/>
              <w:left w:val="single" w:color="auto" w:sz="4" w:space="0"/>
              <w:bottom w:val="nil"/>
              <w:right w:val="nil"/>
            </w:tcBorders>
            <w:shd w:val="clear" w:color="auto" w:fill="auto"/>
            <w:tcMar>
              <w:left w:w="0" w:type="dxa"/>
              <w:right w:w="0" w:type="dxa"/>
            </w:tcMar>
            <w:vAlign w:val="center"/>
          </w:tcPr>
          <w:p w14:paraId="00F11C95">
            <w:pPr>
              <w:jc w:val="right"/>
              <w:rPr>
                <w:b/>
                <w:sz w:val="16"/>
                <w:szCs w:val="16"/>
                <w:lang w:val="es-BO"/>
              </w:rPr>
            </w:pPr>
          </w:p>
        </w:tc>
        <w:tc>
          <w:tcPr>
            <w:tcW w:w="98" w:type="pct"/>
            <w:tcBorders>
              <w:top w:val="nil"/>
              <w:left w:val="nil"/>
              <w:bottom w:val="nil"/>
              <w:right w:val="nil"/>
            </w:tcBorders>
            <w:shd w:val="clear" w:color="auto" w:fill="auto"/>
            <w:vAlign w:val="center"/>
          </w:tcPr>
          <w:p w14:paraId="3CE23926">
            <w:pPr>
              <w:jc w:val="center"/>
              <w:rPr>
                <w:rFonts w:ascii="Arial" w:hAnsi="Arial" w:cs="Arial"/>
                <w:b/>
                <w:sz w:val="16"/>
                <w:szCs w:val="16"/>
                <w:lang w:val="es-BO"/>
              </w:rPr>
            </w:pPr>
          </w:p>
        </w:tc>
        <w:tc>
          <w:tcPr>
            <w:tcW w:w="3395" w:type="pct"/>
            <w:gridSpan w:val="8"/>
            <w:tcBorders>
              <w:top w:val="nil"/>
              <w:left w:val="nil"/>
              <w:bottom w:val="nil"/>
              <w:right w:val="single" w:color="auto" w:sz="4" w:space="0"/>
            </w:tcBorders>
            <w:shd w:val="clear" w:color="auto" w:fill="auto"/>
            <w:vAlign w:val="center"/>
          </w:tcPr>
          <w:p w14:paraId="4DB74969">
            <w:pPr>
              <w:rPr>
                <w:rFonts w:ascii="Arial" w:hAnsi="Arial" w:cs="Arial"/>
                <w:sz w:val="16"/>
                <w:szCs w:val="16"/>
                <w:lang w:val="es-BO"/>
              </w:rPr>
            </w:pPr>
          </w:p>
        </w:tc>
      </w:tr>
      <w:tr w14:paraId="652E0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67" w:type="pct"/>
            <w:tcBorders>
              <w:top w:val="nil"/>
              <w:left w:val="single" w:color="auto" w:sz="4" w:space="0"/>
              <w:bottom w:val="nil"/>
              <w:right w:val="single" w:color="auto" w:sz="2" w:space="0"/>
            </w:tcBorders>
            <w:shd w:val="clear" w:color="auto" w:fill="auto"/>
            <w:tcMar>
              <w:left w:w="0" w:type="dxa"/>
              <w:right w:w="0" w:type="dxa"/>
            </w:tcMar>
            <w:vAlign w:val="center"/>
          </w:tcPr>
          <w:p w14:paraId="017150D9">
            <w:pPr>
              <w:jc w:val="right"/>
              <w:rPr>
                <w:rFonts w:ascii="Arial" w:hAnsi="Arial" w:cs="Arial"/>
                <w:b/>
                <w:sz w:val="16"/>
                <w:szCs w:val="16"/>
                <w:lang w:val="es-BO"/>
              </w:rPr>
            </w:pPr>
            <w:r>
              <w:rPr>
                <w:rFonts w:ascii="Arial" w:hAnsi="Arial" w:cs="Arial"/>
                <w:b/>
                <w:sz w:val="16"/>
                <w:szCs w:val="16"/>
                <w:lang w:val="es-BO"/>
              </w:rPr>
              <w:t>Teléfono:</w:t>
            </w:r>
          </w:p>
        </w:tc>
        <w:tc>
          <w:tcPr>
            <w:tcW w:w="586" w:type="pct"/>
            <w:tcBorders>
              <w:top w:val="single" w:color="auto" w:sz="2" w:space="0"/>
              <w:left w:val="single" w:color="auto" w:sz="2" w:space="0"/>
              <w:bottom w:val="single" w:color="auto" w:sz="2" w:space="0"/>
              <w:right w:val="nil"/>
            </w:tcBorders>
            <w:shd w:val="clear" w:color="auto" w:fill="DBE5F1"/>
            <w:vAlign w:val="center"/>
          </w:tcPr>
          <w:p w14:paraId="733757D1">
            <w:pPr>
              <w:jc w:val="center"/>
              <w:rPr>
                <w:rFonts w:ascii="Arial" w:hAnsi="Arial" w:cs="Arial"/>
                <w:b/>
                <w:sz w:val="16"/>
                <w:szCs w:val="16"/>
                <w:lang w:val="es-BO"/>
              </w:rPr>
            </w:pPr>
            <w:r>
              <w:rPr>
                <w:b/>
                <w:sz w:val="16"/>
                <w:szCs w:val="16"/>
                <w:lang w:val="es-BO"/>
              </w:rPr>
              <w:t>4-4124032</w:t>
            </w:r>
          </w:p>
        </w:tc>
        <w:tc>
          <w:tcPr>
            <w:tcW w:w="454" w:type="pct"/>
            <w:tcBorders>
              <w:top w:val="nil"/>
              <w:left w:val="single" w:color="auto" w:sz="2" w:space="0"/>
              <w:bottom w:val="nil"/>
              <w:right w:val="single" w:color="auto" w:sz="4" w:space="0"/>
            </w:tcBorders>
            <w:shd w:val="clear" w:color="auto" w:fill="auto"/>
            <w:vAlign w:val="center"/>
          </w:tcPr>
          <w:p w14:paraId="2D30D59A">
            <w:pPr>
              <w:jc w:val="right"/>
              <w:rPr>
                <w:rFonts w:ascii="Arial" w:hAnsi="Arial" w:cs="Arial"/>
                <w:b/>
                <w:sz w:val="16"/>
                <w:szCs w:val="16"/>
                <w:lang w:val="es-BO"/>
              </w:rPr>
            </w:pPr>
            <w:r>
              <w:rPr>
                <w:rFonts w:ascii="Arial" w:hAnsi="Arial" w:cs="Arial"/>
                <w:b/>
                <w:sz w:val="16"/>
                <w:szCs w:val="16"/>
                <w:lang w:val="es-BO"/>
              </w:rPr>
              <w:t>Fax:</w:t>
            </w:r>
          </w:p>
        </w:tc>
        <w:tc>
          <w:tcPr>
            <w:tcW w:w="871" w:type="pct"/>
            <w:gridSpan w:val="3"/>
            <w:tcBorders>
              <w:top w:val="single" w:color="auto" w:sz="4" w:space="0"/>
              <w:left w:val="single" w:color="auto" w:sz="4" w:space="0"/>
              <w:bottom w:val="single" w:color="auto" w:sz="4" w:space="0"/>
            </w:tcBorders>
            <w:shd w:val="clear" w:color="auto" w:fill="DBE5F1"/>
            <w:vAlign w:val="center"/>
          </w:tcPr>
          <w:p w14:paraId="457F50E2">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pPr>
              <w:jc w:val="right"/>
              <w:rPr>
                <w:rFonts w:ascii="Arial" w:hAnsi="Arial" w:cs="Arial"/>
                <w:sz w:val="16"/>
                <w:szCs w:val="16"/>
                <w:lang w:val="es-BO"/>
              </w:rPr>
            </w:pPr>
            <w:r>
              <w:rPr>
                <w:rFonts w:ascii="Arial" w:hAnsi="Arial" w:cs="Arial"/>
                <w:b/>
                <w:sz w:val="16"/>
                <w:szCs w:val="16"/>
                <w:lang w:val="es-BO"/>
              </w:rPr>
              <w:t>Correo electrónico:</w:t>
            </w:r>
          </w:p>
        </w:tc>
        <w:tc>
          <w:tcPr>
            <w:tcW w:w="1404" w:type="pct"/>
            <w:tcBorders>
              <w:top w:val="single" w:color="auto" w:sz="4" w:space="0"/>
              <w:left w:val="nil"/>
              <w:bottom w:val="single" w:color="auto" w:sz="4" w:space="0"/>
            </w:tcBorders>
            <w:shd w:val="clear" w:color="auto" w:fill="DBE5F1"/>
            <w:vAlign w:val="center"/>
          </w:tcPr>
          <w:p w14:paraId="3D7FC75E">
            <w:pPr>
              <w:jc w:val="center"/>
              <w:rPr>
                <w:rFonts w:ascii="Arial" w:hAnsi="Arial" w:cs="Arial"/>
                <w:sz w:val="16"/>
                <w:szCs w:val="16"/>
                <w:lang w:val="es-BO"/>
              </w:rPr>
            </w:pPr>
            <w:r>
              <w:fldChar w:fldCharType="begin"/>
            </w:r>
            <w:r>
              <w:instrText xml:space="preserve"> HYPERLINK "mailto:israel.rivas@aevivienda.gob.bo" </w:instrText>
            </w:r>
            <w:r>
              <w:fldChar w:fldCharType="separate"/>
            </w:r>
            <w:r>
              <w:rPr>
                <w:rStyle w:val="18"/>
                <w:rFonts w:ascii="Arial" w:hAnsi="Arial" w:cs="Arial"/>
                <w:sz w:val="16"/>
                <w:szCs w:val="16"/>
                <w:lang w:val="es-BO"/>
              </w:rPr>
              <w:t>israel.rivas@aevivienda.gob.bo</w:t>
            </w:r>
            <w:r>
              <w:rPr>
                <w:rStyle w:val="18"/>
                <w:rFonts w:ascii="Arial" w:hAnsi="Arial" w:cs="Arial"/>
                <w:sz w:val="16"/>
                <w:szCs w:val="16"/>
                <w:lang w:val="es-BO"/>
              </w:rPr>
              <w:fldChar w:fldCharType="end"/>
            </w:r>
          </w:p>
          <w:p w14:paraId="289E62A1">
            <w:pPr>
              <w:jc w:val="center"/>
              <w:rPr>
                <w:rFonts w:ascii="Arial" w:hAnsi="Arial" w:cs="Arial"/>
                <w:sz w:val="16"/>
                <w:szCs w:val="16"/>
                <w:lang w:val="es-BO"/>
              </w:rPr>
            </w:pPr>
          </w:p>
        </w:tc>
        <w:tc>
          <w:tcPr>
            <w:tcW w:w="135" w:type="pct"/>
            <w:tcBorders>
              <w:top w:val="nil"/>
              <w:left w:val="nil"/>
              <w:bottom w:val="nil"/>
              <w:right w:val="single" w:color="auto" w:sz="4" w:space="0"/>
            </w:tcBorders>
            <w:shd w:val="clear" w:color="auto" w:fill="auto"/>
            <w:vAlign w:val="center"/>
          </w:tcPr>
          <w:p w14:paraId="5F3A9334">
            <w:pPr>
              <w:rPr>
                <w:rFonts w:ascii="Arial" w:hAnsi="Arial" w:cs="Arial"/>
                <w:sz w:val="16"/>
                <w:szCs w:val="16"/>
                <w:lang w:val="es-BO"/>
              </w:rPr>
            </w:pPr>
          </w:p>
        </w:tc>
      </w:tr>
      <w:tr w14:paraId="729F0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507" w:type="pct"/>
            <w:gridSpan w:val="3"/>
            <w:tcBorders>
              <w:top w:val="nil"/>
              <w:left w:val="single" w:color="auto" w:sz="4" w:space="0"/>
              <w:bottom w:val="single" w:color="auto" w:sz="4" w:space="0"/>
              <w:right w:val="nil"/>
            </w:tcBorders>
            <w:shd w:val="clear" w:color="auto" w:fill="auto"/>
            <w:tcMar>
              <w:left w:w="0" w:type="dxa"/>
              <w:right w:w="0" w:type="dxa"/>
            </w:tcMar>
            <w:vAlign w:val="center"/>
          </w:tcPr>
          <w:p w14:paraId="32E0D278">
            <w:pPr>
              <w:jc w:val="right"/>
              <w:rPr>
                <w:b/>
                <w:sz w:val="16"/>
                <w:szCs w:val="16"/>
                <w:lang w:val="es-BO"/>
              </w:rPr>
            </w:pPr>
          </w:p>
        </w:tc>
        <w:tc>
          <w:tcPr>
            <w:tcW w:w="98" w:type="pct"/>
            <w:tcBorders>
              <w:top w:val="nil"/>
              <w:left w:val="nil"/>
              <w:bottom w:val="single" w:color="auto" w:sz="4" w:space="0"/>
              <w:right w:val="nil"/>
            </w:tcBorders>
            <w:shd w:val="clear" w:color="auto" w:fill="auto"/>
            <w:vAlign w:val="center"/>
          </w:tcPr>
          <w:p w14:paraId="75F70E32">
            <w:pPr>
              <w:jc w:val="center"/>
              <w:rPr>
                <w:rFonts w:ascii="Arial" w:hAnsi="Arial" w:cs="Arial"/>
                <w:b/>
                <w:sz w:val="16"/>
                <w:szCs w:val="16"/>
                <w:lang w:val="es-BO"/>
              </w:rPr>
            </w:pPr>
          </w:p>
        </w:tc>
        <w:tc>
          <w:tcPr>
            <w:tcW w:w="3395" w:type="pct"/>
            <w:gridSpan w:val="8"/>
            <w:tcBorders>
              <w:top w:val="nil"/>
              <w:left w:val="nil"/>
              <w:bottom w:val="single" w:color="auto" w:sz="4" w:space="0"/>
              <w:right w:val="single" w:color="auto" w:sz="4" w:space="0"/>
            </w:tcBorders>
            <w:shd w:val="clear" w:color="auto" w:fill="auto"/>
            <w:vAlign w:val="center"/>
          </w:tcPr>
          <w:p w14:paraId="21E894BE">
            <w:pPr>
              <w:rPr>
                <w:rFonts w:ascii="Arial" w:hAnsi="Arial" w:cs="Arial"/>
                <w:sz w:val="16"/>
                <w:szCs w:val="16"/>
                <w:lang w:val="es-BO"/>
              </w:rPr>
            </w:pPr>
          </w:p>
        </w:tc>
      </w:tr>
    </w:tbl>
    <w:p w14:paraId="5A7C8221">
      <w:pPr>
        <w:rPr>
          <w:sz w:val="16"/>
          <w:szCs w:val="16"/>
          <w:lang w:val="es-BO"/>
        </w:rPr>
      </w:pPr>
    </w:p>
    <w:tbl>
      <w:tblPr>
        <w:tblStyle w:val="12"/>
        <w:tblW w:w="4996"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93"/>
        <w:gridCol w:w="146"/>
        <w:gridCol w:w="983"/>
        <w:gridCol w:w="146"/>
        <w:gridCol w:w="926"/>
        <w:gridCol w:w="146"/>
        <w:gridCol w:w="773"/>
        <w:gridCol w:w="553"/>
        <w:gridCol w:w="260"/>
        <w:gridCol w:w="2506"/>
        <w:gridCol w:w="169"/>
      </w:tblGrid>
      <w:tr w14:paraId="0ED13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12"/>
            <w:tcBorders>
              <w:top w:val="single" w:color="auto" w:sz="4" w:space="0"/>
              <w:left w:val="single" w:color="auto" w:sz="4" w:space="0"/>
              <w:bottom w:val="single" w:color="auto" w:sz="12" w:space="0"/>
              <w:right w:val="single" w:color="auto" w:sz="4" w:space="0"/>
            </w:tcBorders>
            <w:shd w:val="clear" w:color="auto" w:fill="17365D"/>
            <w:vAlign w:val="center"/>
          </w:tcPr>
          <w:p w14:paraId="75992299">
            <w:pPr>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14:paraId="06630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410" w:type="pct"/>
            <w:tcBorders>
              <w:top w:val="single" w:color="auto" w:sz="12" w:space="0"/>
              <w:left w:val="single" w:color="auto" w:sz="4" w:space="0"/>
              <w:bottom w:val="nil"/>
              <w:right w:val="nil"/>
            </w:tcBorders>
            <w:shd w:val="clear" w:color="auto" w:fill="auto"/>
            <w:tcMar>
              <w:left w:w="0" w:type="dxa"/>
              <w:right w:w="0" w:type="dxa"/>
            </w:tcMar>
            <w:vAlign w:val="center"/>
          </w:tcPr>
          <w:p w14:paraId="0B127A7F">
            <w:pPr>
              <w:jc w:val="right"/>
              <w:rPr>
                <w:rFonts w:ascii="Arial" w:hAnsi="Arial" w:cs="Arial"/>
                <w:b/>
                <w:sz w:val="16"/>
                <w:szCs w:val="16"/>
                <w:lang w:val="es-BO"/>
              </w:rPr>
            </w:pPr>
          </w:p>
        </w:tc>
        <w:tc>
          <w:tcPr>
            <w:tcW w:w="102" w:type="pct"/>
            <w:tcBorders>
              <w:top w:val="single" w:color="auto" w:sz="12" w:space="0"/>
              <w:left w:val="nil"/>
              <w:bottom w:val="nil"/>
              <w:right w:val="nil"/>
            </w:tcBorders>
            <w:shd w:val="clear" w:color="auto" w:fill="auto"/>
            <w:vAlign w:val="center"/>
          </w:tcPr>
          <w:p w14:paraId="5EF20658">
            <w:pPr>
              <w:jc w:val="center"/>
              <w:rPr>
                <w:rFonts w:ascii="Arial" w:hAnsi="Arial" w:cs="Arial"/>
                <w:b/>
                <w:sz w:val="16"/>
                <w:szCs w:val="16"/>
                <w:lang w:val="es-BO"/>
              </w:rPr>
            </w:pPr>
          </w:p>
        </w:tc>
        <w:tc>
          <w:tcPr>
            <w:tcW w:w="3488" w:type="pct"/>
            <w:gridSpan w:val="10"/>
            <w:tcBorders>
              <w:top w:val="single" w:color="auto" w:sz="12" w:space="0"/>
              <w:left w:val="nil"/>
              <w:bottom w:val="nil"/>
              <w:right w:val="single" w:color="auto" w:sz="4" w:space="0"/>
            </w:tcBorders>
            <w:shd w:val="clear" w:color="auto" w:fill="auto"/>
            <w:vAlign w:val="center"/>
          </w:tcPr>
          <w:p w14:paraId="05EA3E41">
            <w:pPr>
              <w:jc w:val="center"/>
              <w:rPr>
                <w:sz w:val="16"/>
                <w:szCs w:val="16"/>
                <w:lang w:val="es-BO"/>
              </w:rPr>
            </w:pPr>
          </w:p>
        </w:tc>
      </w:tr>
      <w:tr w14:paraId="6314A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vMerge w:val="restart"/>
            <w:tcBorders>
              <w:top w:val="nil"/>
              <w:left w:val="single" w:color="auto" w:sz="4" w:space="0"/>
              <w:bottom w:val="nil"/>
              <w:right w:val="nil"/>
            </w:tcBorders>
            <w:shd w:val="clear" w:color="auto" w:fill="auto"/>
            <w:tcMar>
              <w:left w:w="0" w:type="dxa"/>
              <w:right w:w="0" w:type="dxa"/>
            </w:tcMar>
            <w:vAlign w:val="bottom"/>
          </w:tcPr>
          <w:p w14:paraId="2006C400">
            <w:pPr>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pPr>
              <w:jc w:val="right"/>
              <w:rPr>
                <w:rFonts w:ascii="Arial" w:hAnsi="Arial" w:cs="Arial"/>
                <w:b/>
                <w:sz w:val="16"/>
                <w:szCs w:val="16"/>
                <w:lang w:val="es-BO"/>
              </w:rPr>
            </w:pPr>
            <w:r>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pPr>
              <w:jc w:val="center"/>
              <w:rPr>
                <w:i/>
                <w:sz w:val="16"/>
                <w:szCs w:val="16"/>
                <w:lang w:val="es-BO"/>
              </w:rPr>
            </w:pPr>
          </w:p>
        </w:tc>
        <w:tc>
          <w:tcPr>
            <w:tcW w:w="519" w:type="pct"/>
            <w:tcBorders>
              <w:top w:val="nil"/>
              <w:left w:val="nil"/>
              <w:bottom w:val="single" w:color="auto" w:sz="4" w:space="0"/>
              <w:right w:val="nil"/>
            </w:tcBorders>
            <w:shd w:val="clear" w:color="auto" w:fill="auto"/>
            <w:vAlign w:val="center"/>
          </w:tcPr>
          <w:p w14:paraId="283A1D9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88E38BE">
            <w:pPr>
              <w:jc w:val="center"/>
              <w:rPr>
                <w:i/>
                <w:sz w:val="16"/>
                <w:szCs w:val="16"/>
                <w:lang w:val="es-BO"/>
              </w:rPr>
            </w:pPr>
          </w:p>
        </w:tc>
        <w:tc>
          <w:tcPr>
            <w:tcW w:w="489" w:type="pct"/>
            <w:tcBorders>
              <w:top w:val="nil"/>
              <w:left w:val="nil"/>
              <w:bottom w:val="single" w:color="auto" w:sz="4" w:space="0"/>
              <w:right w:val="nil"/>
            </w:tcBorders>
            <w:shd w:val="clear" w:color="auto" w:fill="auto"/>
            <w:vAlign w:val="center"/>
          </w:tcPr>
          <w:p w14:paraId="6323B9C5">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6C9AB838">
            <w:pPr>
              <w:jc w:val="center"/>
              <w:rPr>
                <w:i/>
                <w:sz w:val="16"/>
                <w:szCs w:val="16"/>
                <w:lang w:val="es-BO"/>
              </w:rPr>
            </w:pPr>
          </w:p>
        </w:tc>
        <w:tc>
          <w:tcPr>
            <w:tcW w:w="700" w:type="pct"/>
            <w:gridSpan w:val="2"/>
            <w:tcBorders>
              <w:top w:val="nil"/>
              <w:left w:val="nil"/>
              <w:bottom w:val="single" w:color="auto" w:sz="4" w:space="0"/>
              <w:right w:val="nil"/>
            </w:tcBorders>
            <w:shd w:val="clear" w:color="auto" w:fill="auto"/>
            <w:vAlign w:val="center"/>
          </w:tcPr>
          <w:p w14:paraId="069A2DA4">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63D59244">
            <w:pPr>
              <w:jc w:val="center"/>
              <w:rPr>
                <w:i/>
                <w:sz w:val="16"/>
                <w:szCs w:val="16"/>
                <w:lang w:val="es-BO"/>
              </w:rPr>
            </w:pPr>
          </w:p>
        </w:tc>
        <w:tc>
          <w:tcPr>
            <w:tcW w:w="1323" w:type="pct"/>
            <w:tcBorders>
              <w:top w:val="nil"/>
              <w:left w:val="nil"/>
              <w:bottom w:val="single" w:color="auto" w:sz="4" w:space="0"/>
              <w:right w:val="nil"/>
            </w:tcBorders>
            <w:shd w:val="clear" w:color="auto" w:fill="auto"/>
            <w:vAlign w:val="center"/>
          </w:tcPr>
          <w:p w14:paraId="1359228F">
            <w:pPr>
              <w:jc w:val="center"/>
              <w:rPr>
                <w:i/>
                <w:sz w:val="16"/>
                <w:szCs w:val="16"/>
                <w:lang w:val="es-BO"/>
              </w:rPr>
            </w:pPr>
            <w:r>
              <w:rPr>
                <w:i/>
                <w:sz w:val="16"/>
                <w:szCs w:val="16"/>
                <w:lang w:val="es-BO"/>
              </w:rPr>
              <w:t>Cargo</w:t>
            </w:r>
          </w:p>
        </w:tc>
        <w:tc>
          <w:tcPr>
            <w:tcW w:w="90" w:type="pct"/>
            <w:tcBorders>
              <w:top w:val="nil"/>
              <w:left w:val="nil"/>
              <w:bottom w:val="nil"/>
              <w:right w:val="single" w:color="auto" w:sz="4" w:space="0"/>
            </w:tcBorders>
            <w:shd w:val="clear" w:color="auto" w:fill="auto"/>
            <w:vAlign w:val="center"/>
          </w:tcPr>
          <w:p w14:paraId="5D8F71FC">
            <w:pPr>
              <w:rPr>
                <w:rFonts w:ascii="Arial" w:hAnsi="Arial" w:cs="Arial"/>
                <w:sz w:val="16"/>
                <w:szCs w:val="16"/>
                <w:lang w:val="es-BO"/>
              </w:rPr>
            </w:pPr>
          </w:p>
        </w:tc>
      </w:tr>
      <w:tr w14:paraId="2DE57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vMerge w:val="continue"/>
            <w:tcBorders>
              <w:top w:val="nil"/>
              <w:left w:val="single" w:color="auto" w:sz="4" w:space="0"/>
              <w:bottom w:val="nil"/>
              <w:right w:val="nil"/>
            </w:tcBorders>
            <w:shd w:val="clear" w:color="auto" w:fill="auto"/>
            <w:tcMar>
              <w:left w:w="0" w:type="dxa"/>
              <w:right w:w="0" w:type="dxa"/>
            </w:tcMar>
            <w:vAlign w:val="bottom"/>
          </w:tcPr>
          <w:p w14:paraId="2A46D03C">
            <w:pPr>
              <w:jc w:val="right"/>
              <w:rPr>
                <w:rFonts w:ascii="Arial" w:hAnsi="Arial" w:cs="Arial"/>
                <w:b/>
                <w:sz w:val="16"/>
                <w:szCs w:val="16"/>
                <w:lang w:val="es-BO"/>
              </w:rPr>
            </w:pPr>
          </w:p>
        </w:tc>
        <w:tc>
          <w:tcPr>
            <w:tcW w:w="102" w:type="pct"/>
            <w:vMerge w:val="continue"/>
            <w:tcBorders>
              <w:top w:val="nil"/>
              <w:left w:val="nil"/>
              <w:bottom w:val="nil"/>
              <w:right w:val="nil"/>
            </w:tcBorders>
            <w:shd w:val="clear" w:color="auto" w:fill="auto"/>
            <w:vAlign w:val="bottom"/>
          </w:tcPr>
          <w:p w14:paraId="79AF532D">
            <w:pPr>
              <w:jc w:val="right"/>
              <w:rPr>
                <w:rFonts w:ascii="Arial" w:hAnsi="Arial" w:cs="Arial"/>
                <w:b/>
                <w:sz w:val="16"/>
                <w:szCs w:val="16"/>
                <w:lang w:val="es-BO"/>
              </w:rPr>
            </w:pPr>
          </w:p>
        </w:tc>
        <w:tc>
          <w:tcPr>
            <w:tcW w:w="77" w:type="pct"/>
            <w:tcBorders>
              <w:top w:val="nil"/>
              <w:left w:val="nil"/>
              <w:bottom w:val="nil"/>
              <w:right w:val="single" w:color="auto" w:sz="4" w:space="0"/>
            </w:tcBorders>
            <w:shd w:val="clear" w:color="auto" w:fill="auto"/>
            <w:vAlign w:val="center"/>
          </w:tcPr>
          <w:p w14:paraId="5616ED31">
            <w:pPr>
              <w:jc w:val="center"/>
              <w:rPr>
                <w:rFonts w:ascii="Arial" w:hAnsi="Arial" w:cs="Arial"/>
                <w:sz w:val="16"/>
                <w:szCs w:val="16"/>
                <w:lang w:val="es-BO"/>
              </w:rPr>
            </w:pPr>
          </w:p>
        </w:tc>
        <w:tc>
          <w:tcPr>
            <w:tcW w:w="519" w:type="pct"/>
            <w:tcBorders>
              <w:top w:val="single" w:color="auto" w:sz="4" w:space="0"/>
              <w:left w:val="single" w:color="auto" w:sz="4" w:space="0"/>
              <w:bottom w:val="single" w:color="auto" w:sz="4" w:space="0"/>
              <w:right w:val="single" w:color="auto" w:sz="4" w:space="0"/>
            </w:tcBorders>
            <w:shd w:val="clear" w:color="auto" w:fill="DBE5F1"/>
            <w:vAlign w:val="center"/>
          </w:tcPr>
          <w:p w14:paraId="489656C7">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color="auto" w:sz="4" w:space="0"/>
              <w:bottom w:val="nil"/>
              <w:right w:val="single" w:color="auto" w:sz="4" w:space="0"/>
            </w:tcBorders>
            <w:shd w:val="clear" w:color="auto" w:fill="auto"/>
            <w:vAlign w:val="center"/>
          </w:tcPr>
          <w:p w14:paraId="4A8BF24D">
            <w:pPr>
              <w:jc w:val="center"/>
              <w:rPr>
                <w:rFonts w:ascii="Arial" w:hAnsi="Arial" w:cs="Arial"/>
                <w:sz w:val="14"/>
                <w:szCs w:val="16"/>
                <w:lang w:val="es-BO"/>
              </w:rPr>
            </w:pPr>
          </w:p>
        </w:tc>
        <w:tc>
          <w:tcPr>
            <w:tcW w:w="489" w:type="pct"/>
            <w:tcBorders>
              <w:top w:val="single" w:color="auto" w:sz="4" w:space="0"/>
              <w:left w:val="single" w:color="auto" w:sz="4" w:space="0"/>
              <w:bottom w:val="single" w:color="auto" w:sz="4" w:space="0"/>
              <w:right w:val="single" w:color="auto" w:sz="4" w:space="0"/>
            </w:tcBorders>
            <w:shd w:val="clear" w:color="auto" w:fill="DBE5F1"/>
            <w:vAlign w:val="center"/>
          </w:tcPr>
          <w:p w14:paraId="75DB3DED">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color="auto" w:sz="4" w:space="0"/>
              <w:bottom w:val="nil"/>
              <w:right w:val="single" w:color="auto" w:sz="4" w:space="0"/>
            </w:tcBorders>
            <w:shd w:val="clear" w:color="auto" w:fill="auto"/>
            <w:vAlign w:val="center"/>
          </w:tcPr>
          <w:p w14:paraId="76E391A6">
            <w:pPr>
              <w:jc w:val="center"/>
              <w:rPr>
                <w:rFonts w:ascii="Arial" w:hAnsi="Arial" w:cs="Arial"/>
                <w:sz w:val="14"/>
                <w:szCs w:val="16"/>
                <w:lang w:val="es-BO"/>
              </w:rPr>
            </w:pPr>
          </w:p>
        </w:tc>
        <w:tc>
          <w:tcPr>
            <w:tcW w:w="700" w:type="pct"/>
            <w:gridSpan w:val="2"/>
            <w:tcBorders>
              <w:top w:val="single" w:color="auto" w:sz="4" w:space="0"/>
              <w:left w:val="single" w:color="auto" w:sz="4" w:space="0"/>
              <w:bottom w:val="single" w:color="auto" w:sz="4" w:space="0"/>
              <w:right w:val="single" w:color="auto" w:sz="4" w:space="0"/>
            </w:tcBorders>
            <w:shd w:val="clear" w:color="auto" w:fill="DBE5F1"/>
            <w:vAlign w:val="center"/>
          </w:tcPr>
          <w:p w14:paraId="1357848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color="auto" w:sz="4" w:space="0"/>
              <w:bottom w:val="nil"/>
              <w:right w:val="single" w:color="auto" w:sz="4" w:space="0"/>
            </w:tcBorders>
            <w:shd w:val="clear" w:color="auto" w:fill="auto"/>
            <w:vAlign w:val="center"/>
          </w:tcPr>
          <w:p w14:paraId="1F83957F">
            <w:pPr>
              <w:jc w:val="center"/>
              <w:rPr>
                <w:rFonts w:ascii="Arial" w:hAnsi="Arial" w:cs="Arial"/>
                <w:sz w:val="14"/>
                <w:szCs w:val="16"/>
                <w:lang w:val="es-BO"/>
              </w:rPr>
            </w:pPr>
          </w:p>
        </w:tc>
        <w:tc>
          <w:tcPr>
            <w:tcW w:w="1323" w:type="pct"/>
            <w:tcBorders>
              <w:top w:val="single" w:color="auto" w:sz="4" w:space="0"/>
              <w:left w:val="single" w:color="auto" w:sz="4" w:space="0"/>
              <w:bottom w:val="single" w:color="auto" w:sz="4" w:space="0"/>
              <w:right w:val="single" w:color="auto" w:sz="4" w:space="0"/>
            </w:tcBorders>
            <w:shd w:val="clear" w:color="auto" w:fill="DBE5F1"/>
            <w:vAlign w:val="center"/>
          </w:tcPr>
          <w:p w14:paraId="160ADEF0">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color="auto" w:sz="4" w:space="0"/>
              <w:bottom w:val="nil"/>
              <w:right w:val="single" w:color="auto" w:sz="4" w:space="0"/>
            </w:tcBorders>
            <w:shd w:val="clear" w:color="auto" w:fill="auto"/>
            <w:vAlign w:val="center"/>
          </w:tcPr>
          <w:p w14:paraId="3A1760B3">
            <w:pPr>
              <w:rPr>
                <w:rFonts w:ascii="Arial" w:hAnsi="Arial" w:cs="Arial"/>
                <w:sz w:val="16"/>
                <w:szCs w:val="16"/>
                <w:lang w:val="es-BO"/>
              </w:rPr>
            </w:pPr>
          </w:p>
        </w:tc>
      </w:tr>
      <w:tr w14:paraId="20296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410" w:type="pct"/>
            <w:tcBorders>
              <w:top w:val="nil"/>
              <w:left w:val="single" w:color="auto" w:sz="4" w:space="0"/>
              <w:bottom w:val="nil"/>
              <w:right w:val="nil"/>
            </w:tcBorders>
            <w:shd w:val="clear" w:color="auto" w:fill="auto"/>
            <w:tcMar>
              <w:left w:w="0" w:type="dxa"/>
              <w:right w:w="0" w:type="dxa"/>
            </w:tcMar>
            <w:vAlign w:val="bottom"/>
          </w:tcPr>
          <w:p w14:paraId="5862E8F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pPr>
              <w:rPr>
                <w:rFonts w:ascii="Arial" w:hAnsi="Arial" w:cs="Arial"/>
                <w:sz w:val="16"/>
                <w:szCs w:val="16"/>
                <w:lang w:val="es-BO"/>
              </w:rPr>
            </w:pPr>
          </w:p>
        </w:tc>
        <w:tc>
          <w:tcPr>
            <w:tcW w:w="519" w:type="pct"/>
            <w:tcBorders>
              <w:top w:val="single" w:color="auto" w:sz="4" w:space="0"/>
              <w:left w:val="nil"/>
              <w:bottom w:val="nil"/>
              <w:right w:val="nil"/>
            </w:tcBorders>
            <w:shd w:val="clear" w:color="auto" w:fill="auto"/>
            <w:vAlign w:val="bottom"/>
          </w:tcPr>
          <w:p w14:paraId="4736685E">
            <w:pPr>
              <w:jc w:val="center"/>
              <w:rPr>
                <w:i/>
                <w:sz w:val="16"/>
                <w:szCs w:val="16"/>
                <w:lang w:val="es-BO"/>
              </w:rPr>
            </w:pPr>
          </w:p>
        </w:tc>
        <w:tc>
          <w:tcPr>
            <w:tcW w:w="77" w:type="pct"/>
            <w:tcBorders>
              <w:top w:val="nil"/>
              <w:left w:val="nil"/>
              <w:bottom w:val="nil"/>
              <w:right w:val="nil"/>
            </w:tcBorders>
            <w:shd w:val="clear" w:color="auto" w:fill="auto"/>
            <w:vAlign w:val="bottom"/>
          </w:tcPr>
          <w:p w14:paraId="0D4EA9E8">
            <w:pPr>
              <w:jc w:val="center"/>
              <w:rPr>
                <w:i/>
                <w:sz w:val="16"/>
                <w:szCs w:val="16"/>
                <w:lang w:val="es-BO"/>
              </w:rPr>
            </w:pPr>
          </w:p>
        </w:tc>
        <w:tc>
          <w:tcPr>
            <w:tcW w:w="489" w:type="pct"/>
            <w:tcBorders>
              <w:top w:val="single" w:color="auto" w:sz="4" w:space="0"/>
              <w:left w:val="nil"/>
              <w:bottom w:val="nil"/>
              <w:right w:val="nil"/>
            </w:tcBorders>
            <w:shd w:val="clear" w:color="auto" w:fill="auto"/>
            <w:vAlign w:val="bottom"/>
          </w:tcPr>
          <w:p w14:paraId="1DD8CEE6">
            <w:pPr>
              <w:jc w:val="center"/>
              <w:rPr>
                <w:i/>
                <w:sz w:val="16"/>
                <w:szCs w:val="16"/>
                <w:lang w:val="es-BO"/>
              </w:rPr>
            </w:pPr>
          </w:p>
        </w:tc>
        <w:tc>
          <w:tcPr>
            <w:tcW w:w="77" w:type="pct"/>
            <w:tcBorders>
              <w:top w:val="nil"/>
              <w:left w:val="nil"/>
              <w:bottom w:val="nil"/>
              <w:right w:val="nil"/>
            </w:tcBorders>
            <w:shd w:val="clear" w:color="auto" w:fill="auto"/>
            <w:vAlign w:val="bottom"/>
          </w:tcPr>
          <w:p w14:paraId="21860813">
            <w:pPr>
              <w:jc w:val="center"/>
              <w:rPr>
                <w:i/>
                <w:sz w:val="16"/>
                <w:szCs w:val="16"/>
                <w:lang w:val="es-BO"/>
              </w:rPr>
            </w:pPr>
          </w:p>
        </w:tc>
        <w:tc>
          <w:tcPr>
            <w:tcW w:w="408" w:type="pct"/>
            <w:tcBorders>
              <w:top w:val="single" w:color="auto" w:sz="4" w:space="0"/>
              <w:left w:val="nil"/>
              <w:bottom w:val="nil"/>
              <w:right w:val="nil"/>
            </w:tcBorders>
            <w:shd w:val="clear" w:color="auto" w:fill="auto"/>
            <w:vAlign w:val="bottom"/>
          </w:tcPr>
          <w:p w14:paraId="2DF0956C">
            <w:pPr>
              <w:jc w:val="center"/>
              <w:rPr>
                <w:i/>
                <w:sz w:val="16"/>
                <w:szCs w:val="16"/>
                <w:lang w:val="es-BO"/>
              </w:rPr>
            </w:pPr>
          </w:p>
        </w:tc>
        <w:tc>
          <w:tcPr>
            <w:tcW w:w="292" w:type="pct"/>
            <w:tcBorders>
              <w:top w:val="single" w:color="auto" w:sz="4" w:space="0"/>
              <w:left w:val="nil"/>
              <w:bottom w:val="nil"/>
              <w:right w:val="nil"/>
            </w:tcBorders>
            <w:shd w:val="clear" w:color="auto" w:fill="auto"/>
            <w:vAlign w:val="bottom"/>
          </w:tcPr>
          <w:p w14:paraId="01A125E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pPr>
              <w:jc w:val="center"/>
              <w:rPr>
                <w:i/>
                <w:sz w:val="16"/>
                <w:szCs w:val="16"/>
                <w:lang w:val="es-BO"/>
              </w:rPr>
            </w:pPr>
          </w:p>
        </w:tc>
        <w:tc>
          <w:tcPr>
            <w:tcW w:w="90" w:type="pct"/>
            <w:tcBorders>
              <w:top w:val="nil"/>
              <w:left w:val="nil"/>
              <w:bottom w:val="nil"/>
              <w:right w:val="single" w:color="auto" w:sz="4" w:space="0"/>
            </w:tcBorders>
            <w:shd w:val="clear" w:color="auto" w:fill="auto"/>
            <w:vAlign w:val="bottom"/>
          </w:tcPr>
          <w:p w14:paraId="3D3472EB">
            <w:pPr>
              <w:jc w:val="center"/>
              <w:rPr>
                <w:sz w:val="16"/>
                <w:szCs w:val="16"/>
                <w:lang w:val="es-BO"/>
              </w:rPr>
            </w:pPr>
          </w:p>
        </w:tc>
      </w:tr>
      <w:tr w14:paraId="73DB6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vMerge w:val="restart"/>
            <w:tcBorders>
              <w:top w:val="nil"/>
              <w:left w:val="single" w:color="auto" w:sz="4" w:space="0"/>
              <w:bottom w:val="nil"/>
              <w:right w:val="nil"/>
            </w:tcBorders>
            <w:shd w:val="clear" w:color="auto" w:fill="auto"/>
            <w:tcMar>
              <w:left w:w="0" w:type="dxa"/>
              <w:right w:w="0" w:type="dxa"/>
            </w:tcMar>
            <w:vAlign w:val="bottom"/>
          </w:tcPr>
          <w:p w14:paraId="6F3F6CA7">
            <w:pPr>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pPr>
              <w:jc w:val="right"/>
              <w:rPr>
                <w:rFonts w:ascii="Arial" w:hAnsi="Arial" w:cs="Arial"/>
                <w:b/>
                <w:sz w:val="16"/>
                <w:szCs w:val="16"/>
                <w:lang w:val="es-BO"/>
              </w:rPr>
            </w:pPr>
            <w:r>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pPr>
              <w:jc w:val="center"/>
              <w:rPr>
                <w:i/>
                <w:sz w:val="16"/>
                <w:szCs w:val="16"/>
                <w:lang w:val="es-BO"/>
              </w:rPr>
            </w:pPr>
          </w:p>
        </w:tc>
        <w:tc>
          <w:tcPr>
            <w:tcW w:w="519" w:type="pct"/>
            <w:tcBorders>
              <w:top w:val="nil"/>
              <w:left w:val="nil"/>
              <w:bottom w:val="single" w:color="auto" w:sz="4" w:space="0"/>
              <w:right w:val="nil"/>
            </w:tcBorders>
            <w:shd w:val="clear" w:color="auto" w:fill="auto"/>
            <w:vAlign w:val="center"/>
          </w:tcPr>
          <w:p w14:paraId="19048542">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pPr>
              <w:jc w:val="center"/>
              <w:rPr>
                <w:i/>
                <w:sz w:val="16"/>
                <w:szCs w:val="16"/>
                <w:lang w:val="es-BO"/>
              </w:rPr>
            </w:pPr>
          </w:p>
        </w:tc>
        <w:tc>
          <w:tcPr>
            <w:tcW w:w="489" w:type="pct"/>
            <w:tcBorders>
              <w:top w:val="nil"/>
              <w:left w:val="nil"/>
              <w:bottom w:val="single" w:color="auto" w:sz="4" w:space="0"/>
              <w:right w:val="nil"/>
            </w:tcBorders>
            <w:shd w:val="clear" w:color="auto" w:fill="auto"/>
            <w:vAlign w:val="center"/>
          </w:tcPr>
          <w:p w14:paraId="05183DAF">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pPr>
              <w:jc w:val="center"/>
              <w:rPr>
                <w:i/>
                <w:sz w:val="16"/>
                <w:szCs w:val="16"/>
                <w:lang w:val="es-BO"/>
              </w:rPr>
            </w:pPr>
          </w:p>
        </w:tc>
        <w:tc>
          <w:tcPr>
            <w:tcW w:w="700" w:type="pct"/>
            <w:gridSpan w:val="2"/>
            <w:tcBorders>
              <w:top w:val="nil"/>
              <w:left w:val="nil"/>
              <w:bottom w:val="single" w:color="auto" w:sz="4" w:space="0"/>
              <w:right w:val="nil"/>
            </w:tcBorders>
            <w:shd w:val="clear" w:color="auto" w:fill="auto"/>
            <w:vAlign w:val="center"/>
          </w:tcPr>
          <w:p w14:paraId="2735651D">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pPr>
              <w:jc w:val="center"/>
              <w:rPr>
                <w:i/>
                <w:sz w:val="16"/>
                <w:szCs w:val="16"/>
                <w:lang w:val="es-BO"/>
              </w:rPr>
            </w:pPr>
          </w:p>
        </w:tc>
        <w:tc>
          <w:tcPr>
            <w:tcW w:w="1323" w:type="pct"/>
            <w:tcBorders>
              <w:top w:val="nil"/>
              <w:left w:val="nil"/>
              <w:bottom w:val="single" w:color="auto" w:sz="4" w:space="0"/>
              <w:right w:val="nil"/>
            </w:tcBorders>
            <w:shd w:val="clear" w:color="auto" w:fill="auto"/>
            <w:vAlign w:val="center"/>
          </w:tcPr>
          <w:p w14:paraId="08EB3D9A">
            <w:pPr>
              <w:jc w:val="center"/>
              <w:rPr>
                <w:i/>
                <w:sz w:val="16"/>
                <w:szCs w:val="16"/>
                <w:lang w:val="es-BO"/>
              </w:rPr>
            </w:pPr>
            <w:r>
              <w:rPr>
                <w:i/>
                <w:sz w:val="16"/>
                <w:szCs w:val="16"/>
                <w:lang w:val="es-BO"/>
              </w:rPr>
              <w:t>Cargo</w:t>
            </w:r>
          </w:p>
        </w:tc>
        <w:tc>
          <w:tcPr>
            <w:tcW w:w="90" w:type="pct"/>
            <w:tcBorders>
              <w:top w:val="nil"/>
              <w:left w:val="nil"/>
              <w:bottom w:val="nil"/>
              <w:right w:val="single" w:color="auto" w:sz="4" w:space="0"/>
            </w:tcBorders>
            <w:shd w:val="clear" w:color="auto" w:fill="auto"/>
            <w:vAlign w:val="center"/>
          </w:tcPr>
          <w:p w14:paraId="43A6DF90">
            <w:pPr>
              <w:rPr>
                <w:rFonts w:ascii="Arial" w:hAnsi="Arial" w:cs="Arial"/>
                <w:sz w:val="16"/>
                <w:szCs w:val="16"/>
                <w:lang w:val="es-BO"/>
              </w:rPr>
            </w:pPr>
          </w:p>
        </w:tc>
      </w:tr>
      <w:tr w14:paraId="79CB2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vMerge w:val="continue"/>
            <w:tcBorders>
              <w:top w:val="nil"/>
              <w:left w:val="single" w:color="auto" w:sz="4" w:space="0"/>
              <w:bottom w:val="nil"/>
              <w:right w:val="nil"/>
            </w:tcBorders>
            <w:shd w:val="clear" w:color="auto" w:fill="auto"/>
            <w:tcMar>
              <w:left w:w="0" w:type="dxa"/>
              <w:right w:w="0" w:type="dxa"/>
            </w:tcMar>
            <w:vAlign w:val="bottom"/>
          </w:tcPr>
          <w:p w14:paraId="4417FC46">
            <w:pPr>
              <w:jc w:val="right"/>
              <w:rPr>
                <w:rFonts w:ascii="Arial" w:hAnsi="Arial" w:cs="Arial"/>
                <w:b/>
                <w:sz w:val="16"/>
                <w:szCs w:val="16"/>
                <w:lang w:val="es-BO"/>
              </w:rPr>
            </w:pPr>
          </w:p>
        </w:tc>
        <w:tc>
          <w:tcPr>
            <w:tcW w:w="102" w:type="pct"/>
            <w:vMerge w:val="continue"/>
            <w:tcBorders>
              <w:top w:val="nil"/>
              <w:left w:val="nil"/>
              <w:bottom w:val="nil"/>
              <w:right w:val="nil"/>
            </w:tcBorders>
            <w:shd w:val="clear" w:color="auto" w:fill="auto"/>
            <w:vAlign w:val="bottom"/>
          </w:tcPr>
          <w:p w14:paraId="6735D016">
            <w:pPr>
              <w:jc w:val="right"/>
              <w:rPr>
                <w:rFonts w:ascii="Arial" w:hAnsi="Arial" w:cs="Arial"/>
                <w:b/>
                <w:sz w:val="16"/>
                <w:szCs w:val="16"/>
                <w:lang w:val="es-BO"/>
              </w:rPr>
            </w:pPr>
          </w:p>
        </w:tc>
        <w:tc>
          <w:tcPr>
            <w:tcW w:w="77" w:type="pct"/>
            <w:tcBorders>
              <w:top w:val="nil"/>
              <w:left w:val="nil"/>
              <w:bottom w:val="nil"/>
              <w:right w:val="single" w:color="auto" w:sz="4" w:space="0"/>
            </w:tcBorders>
            <w:shd w:val="clear" w:color="auto" w:fill="auto"/>
            <w:vAlign w:val="center"/>
          </w:tcPr>
          <w:p w14:paraId="167CC0D9">
            <w:pPr>
              <w:jc w:val="center"/>
              <w:rPr>
                <w:rFonts w:ascii="Arial" w:hAnsi="Arial" w:cs="Arial"/>
                <w:sz w:val="16"/>
                <w:szCs w:val="16"/>
                <w:lang w:val="es-BO"/>
              </w:rPr>
            </w:pPr>
          </w:p>
        </w:tc>
        <w:tc>
          <w:tcPr>
            <w:tcW w:w="519" w:type="pct"/>
            <w:tcBorders>
              <w:top w:val="single" w:color="auto" w:sz="4" w:space="0"/>
              <w:left w:val="single" w:color="auto" w:sz="4" w:space="0"/>
              <w:bottom w:val="single" w:color="auto" w:sz="4" w:space="0"/>
              <w:right w:val="single" w:color="auto" w:sz="4" w:space="0"/>
            </w:tcBorders>
            <w:shd w:val="clear" w:color="auto" w:fill="DBE5F1"/>
            <w:vAlign w:val="center"/>
          </w:tcPr>
          <w:p w14:paraId="4AFF0B0A">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color="auto" w:sz="4" w:space="0"/>
              <w:bottom w:val="nil"/>
              <w:right w:val="single" w:color="auto" w:sz="4" w:space="0"/>
            </w:tcBorders>
            <w:shd w:val="clear" w:color="auto" w:fill="auto"/>
            <w:vAlign w:val="center"/>
          </w:tcPr>
          <w:p w14:paraId="3557600A">
            <w:pPr>
              <w:jc w:val="center"/>
              <w:rPr>
                <w:rFonts w:ascii="Arial" w:hAnsi="Arial" w:cs="Arial"/>
                <w:sz w:val="16"/>
                <w:szCs w:val="16"/>
                <w:lang w:val="es-BO"/>
              </w:rPr>
            </w:pPr>
          </w:p>
        </w:tc>
        <w:tc>
          <w:tcPr>
            <w:tcW w:w="489" w:type="pct"/>
            <w:tcBorders>
              <w:top w:val="single" w:color="auto" w:sz="4" w:space="0"/>
              <w:left w:val="single" w:color="auto" w:sz="4" w:space="0"/>
              <w:bottom w:val="single" w:color="auto" w:sz="4" w:space="0"/>
              <w:right w:val="single" w:color="auto" w:sz="4" w:space="0"/>
            </w:tcBorders>
            <w:shd w:val="clear" w:color="auto" w:fill="DBE5F1"/>
            <w:vAlign w:val="center"/>
          </w:tcPr>
          <w:p w14:paraId="740C3E90">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color="auto" w:sz="4" w:space="0"/>
              <w:bottom w:val="nil"/>
              <w:right w:val="single" w:color="auto" w:sz="4" w:space="0"/>
            </w:tcBorders>
            <w:shd w:val="clear" w:color="auto" w:fill="auto"/>
            <w:vAlign w:val="center"/>
          </w:tcPr>
          <w:p w14:paraId="14C91FD6">
            <w:pPr>
              <w:jc w:val="center"/>
              <w:rPr>
                <w:rFonts w:ascii="Arial" w:hAnsi="Arial" w:cs="Arial"/>
                <w:sz w:val="16"/>
                <w:szCs w:val="16"/>
                <w:lang w:val="es-BO"/>
              </w:rPr>
            </w:pPr>
          </w:p>
        </w:tc>
        <w:tc>
          <w:tcPr>
            <w:tcW w:w="700" w:type="pct"/>
            <w:gridSpan w:val="2"/>
            <w:tcBorders>
              <w:top w:val="single" w:color="auto" w:sz="4" w:space="0"/>
              <w:left w:val="single" w:color="auto" w:sz="4" w:space="0"/>
              <w:bottom w:val="single" w:color="auto" w:sz="4" w:space="0"/>
              <w:right w:val="single" w:color="auto" w:sz="4" w:space="0"/>
            </w:tcBorders>
            <w:shd w:val="clear" w:color="auto" w:fill="DBE5F1"/>
            <w:vAlign w:val="center"/>
          </w:tcPr>
          <w:p w14:paraId="02D72299">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color="auto" w:sz="4" w:space="0"/>
              <w:bottom w:val="nil"/>
              <w:right w:val="single" w:color="auto" w:sz="4" w:space="0"/>
            </w:tcBorders>
            <w:shd w:val="clear" w:color="auto" w:fill="auto"/>
            <w:vAlign w:val="center"/>
          </w:tcPr>
          <w:p w14:paraId="1256F07F">
            <w:pPr>
              <w:rPr>
                <w:rFonts w:ascii="Arial" w:hAnsi="Arial" w:cs="Arial"/>
                <w:sz w:val="16"/>
                <w:szCs w:val="16"/>
                <w:lang w:val="es-BO"/>
              </w:rPr>
            </w:pPr>
          </w:p>
        </w:tc>
        <w:tc>
          <w:tcPr>
            <w:tcW w:w="1323" w:type="pct"/>
            <w:tcBorders>
              <w:top w:val="single" w:color="auto" w:sz="4" w:space="0"/>
              <w:left w:val="single" w:color="auto" w:sz="4" w:space="0"/>
              <w:bottom w:val="single" w:color="auto" w:sz="4" w:space="0"/>
              <w:right w:val="single" w:color="auto" w:sz="4" w:space="0"/>
            </w:tcBorders>
            <w:shd w:val="clear" w:color="auto" w:fill="DBE5F1"/>
            <w:vAlign w:val="center"/>
          </w:tcPr>
          <w:p w14:paraId="2C54F25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color="auto" w:sz="4" w:space="0"/>
              <w:bottom w:val="nil"/>
              <w:right w:val="single" w:color="auto" w:sz="4" w:space="0"/>
            </w:tcBorders>
            <w:shd w:val="clear" w:color="auto" w:fill="auto"/>
            <w:vAlign w:val="center"/>
          </w:tcPr>
          <w:p w14:paraId="51E28312">
            <w:pPr>
              <w:rPr>
                <w:rFonts w:ascii="Arial" w:hAnsi="Arial" w:cs="Arial"/>
                <w:sz w:val="16"/>
                <w:szCs w:val="16"/>
                <w:lang w:val="es-BO"/>
              </w:rPr>
            </w:pPr>
          </w:p>
        </w:tc>
      </w:tr>
      <w:tr w14:paraId="1E163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410" w:type="pct"/>
            <w:tcBorders>
              <w:top w:val="nil"/>
              <w:left w:val="single" w:color="auto" w:sz="4" w:space="0"/>
              <w:bottom w:val="nil"/>
              <w:right w:val="nil"/>
            </w:tcBorders>
            <w:shd w:val="clear" w:color="auto" w:fill="auto"/>
            <w:tcMar>
              <w:left w:w="0" w:type="dxa"/>
              <w:right w:w="0" w:type="dxa"/>
            </w:tcMar>
            <w:vAlign w:val="bottom"/>
          </w:tcPr>
          <w:p w14:paraId="0194AC5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pPr>
              <w:rPr>
                <w:rFonts w:ascii="Arial" w:hAnsi="Arial" w:cs="Arial"/>
                <w:sz w:val="16"/>
                <w:szCs w:val="16"/>
                <w:lang w:val="es-BO"/>
              </w:rPr>
            </w:pPr>
          </w:p>
        </w:tc>
        <w:tc>
          <w:tcPr>
            <w:tcW w:w="519" w:type="pct"/>
            <w:tcBorders>
              <w:top w:val="single" w:color="auto" w:sz="4" w:space="0"/>
              <w:left w:val="nil"/>
              <w:bottom w:val="nil"/>
              <w:right w:val="nil"/>
            </w:tcBorders>
            <w:shd w:val="clear" w:color="auto" w:fill="auto"/>
            <w:vAlign w:val="bottom"/>
          </w:tcPr>
          <w:p w14:paraId="0A52DA1D">
            <w:pPr>
              <w:jc w:val="center"/>
              <w:rPr>
                <w:i/>
                <w:sz w:val="16"/>
                <w:szCs w:val="16"/>
                <w:lang w:val="es-BO"/>
              </w:rPr>
            </w:pPr>
          </w:p>
        </w:tc>
        <w:tc>
          <w:tcPr>
            <w:tcW w:w="77" w:type="pct"/>
            <w:tcBorders>
              <w:top w:val="nil"/>
              <w:left w:val="nil"/>
              <w:bottom w:val="nil"/>
              <w:right w:val="nil"/>
            </w:tcBorders>
            <w:shd w:val="clear" w:color="auto" w:fill="auto"/>
            <w:vAlign w:val="bottom"/>
          </w:tcPr>
          <w:p w14:paraId="27864B33">
            <w:pPr>
              <w:jc w:val="center"/>
              <w:rPr>
                <w:i/>
                <w:sz w:val="16"/>
                <w:szCs w:val="16"/>
                <w:lang w:val="es-BO"/>
              </w:rPr>
            </w:pPr>
          </w:p>
        </w:tc>
        <w:tc>
          <w:tcPr>
            <w:tcW w:w="489" w:type="pct"/>
            <w:tcBorders>
              <w:top w:val="single" w:color="auto" w:sz="4" w:space="0"/>
              <w:left w:val="nil"/>
              <w:bottom w:val="nil"/>
              <w:right w:val="nil"/>
            </w:tcBorders>
            <w:shd w:val="clear" w:color="auto" w:fill="auto"/>
            <w:vAlign w:val="bottom"/>
          </w:tcPr>
          <w:p w14:paraId="65FFB400">
            <w:pPr>
              <w:jc w:val="center"/>
              <w:rPr>
                <w:i/>
                <w:sz w:val="16"/>
                <w:szCs w:val="16"/>
                <w:lang w:val="es-BO"/>
              </w:rPr>
            </w:pPr>
          </w:p>
        </w:tc>
        <w:tc>
          <w:tcPr>
            <w:tcW w:w="77" w:type="pct"/>
            <w:tcBorders>
              <w:top w:val="nil"/>
              <w:left w:val="nil"/>
              <w:bottom w:val="nil"/>
              <w:right w:val="nil"/>
            </w:tcBorders>
            <w:shd w:val="clear" w:color="auto" w:fill="auto"/>
            <w:vAlign w:val="bottom"/>
          </w:tcPr>
          <w:p w14:paraId="1DA940FD">
            <w:pPr>
              <w:jc w:val="center"/>
              <w:rPr>
                <w:i/>
                <w:sz w:val="16"/>
                <w:szCs w:val="16"/>
                <w:lang w:val="es-BO"/>
              </w:rPr>
            </w:pPr>
          </w:p>
        </w:tc>
        <w:tc>
          <w:tcPr>
            <w:tcW w:w="408" w:type="pct"/>
            <w:tcBorders>
              <w:top w:val="single" w:color="auto" w:sz="4" w:space="0"/>
              <w:left w:val="nil"/>
              <w:bottom w:val="nil"/>
              <w:right w:val="nil"/>
            </w:tcBorders>
            <w:shd w:val="clear" w:color="auto" w:fill="auto"/>
            <w:vAlign w:val="bottom"/>
          </w:tcPr>
          <w:p w14:paraId="012EED5A">
            <w:pPr>
              <w:jc w:val="center"/>
              <w:rPr>
                <w:i/>
                <w:sz w:val="16"/>
                <w:szCs w:val="16"/>
                <w:lang w:val="es-BO"/>
              </w:rPr>
            </w:pPr>
          </w:p>
        </w:tc>
        <w:tc>
          <w:tcPr>
            <w:tcW w:w="292" w:type="pct"/>
            <w:tcBorders>
              <w:top w:val="single" w:color="auto" w:sz="4" w:space="0"/>
              <w:left w:val="nil"/>
              <w:bottom w:val="nil"/>
              <w:right w:val="nil"/>
            </w:tcBorders>
            <w:shd w:val="clear" w:color="auto" w:fill="auto"/>
            <w:vAlign w:val="bottom"/>
          </w:tcPr>
          <w:p w14:paraId="0054351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pPr>
              <w:jc w:val="center"/>
              <w:rPr>
                <w:i/>
                <w:sz w:val="16"/>
                <w:szCs w:val="16"/>
                <w:lang w:val="es-BO"/>
              </w:rPr>
            </w:pPr>
          </w:p>
        </w:tc>
        <w:tc>
          <w:tcPr>
            <w:tcW w:w="90" w:type="pct"/>
            <w:tcBorders>
              <w:top w:val="nil"/>
              <w:left w:val="nil"/>
              <w:bottom w:val="nil"/>
              <w:right w:val="single" w:color="auto" w:sz="4" w:space="0"/>
            </w:tcBorders>
            <w:shd w:val="clear" w:color="auto" w:fill="auto"/>
            <w:vAlign w:val="bottom"/>
          </w:tcPr>
          <w:p w14:paraId="5424AD39">
            <w:pPr>
              <w:jc w:val="center"/>
              <w:rPr>
                <w:sz w:val="16"/>
                <w:szCs w:val="16"/>
                <w:lang w:val="es-BO"/>
              </w:rPr>
            </w:pPr>
          </w:p>
        </w:tc>
      </w:tr>
      <w:tr w14:paraId="60FE5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tcBorders>
              <w:top w:val="nil"/>
              <w:left w:val="single" w:color="auto" w:sz="4" w:space="0"/>
              <w:bottom w:val="nil"/>
              <w:right w:val="nil"/>
            </w:tcBorders>
            <w:shd w:val="clear" w:color="auto" w:fill="auto"/>
            <w:tcMar>
              <w:left w:w="0" w:type="dxa"/>
              <w:right w:w="0" w:type="dxa"/>
            </w:tcMar>
            <w:vAlign w:val="bottom"/>
          </w:tcPr>
          <w:p w14:paraId="55E7F9AB">
            <w:pPr>
              <w:jc w:val="right"/>
              <w:rPr>
                <w:rFonts w:ascii="Arial" w:hAnsi="Arial" w:cs="Arial"/>
                <w:b/>
                <w:sz w:val="16"/>
                <w:szCs w:val="16"/>
                <w:lang w:val="es-BO"/>
              </w:rPr>
            </w:pPr>
            <w:r>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pPr>
              <w:jc w:val="right"/>
              <w:rPr>
                <w:rFonts w:ascii="Arial" w:hAnsi="Arial" w:cs="Arial"/>
                <w:b/>
                <w:sz w:val="16"/>
                <w:szCs w:val="16"/>
                <w:lang w:val="es-BO"/>
              </w:rPr>
            </w:pPr>
            <w:r>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pPr>
              <w:jc w:val="center"/>
              <w:rPr>
                <w:i/>
                <w:sz w:val="16"/>
                <w:szCs w:val="16"/>
                <w:lang w:val="es-BO"/>
              </w:rPr>
            </w:pPr>
          </w:p>
        </w:tc>
        <w:tc>
          <w:tcPr>
            <w:tcW w:w="519" w:type="pct"/>
            <w:tcBorders>
              <w:top w:val="nil"/>
              <w:left w:val="nil"/>
              <w:bottom w:val="single" w:color="auto" w:sz="4" w:space="0"/>
              <w:right w:val="nil"/>
            </w:tcBorders>
            <w:shd w:val="clear" w:color="auto" w:fill="auto"/>
            <w:vAlign w:val="center"/>
          </w:tcPr>
          <w:p w14:paraId="66A4F62F">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pPr>
              <w:jc w:val="center"/>
              <w:rPr>
                <w:i/>
                <w:sz w:val="16"/>
                <w:szCs w:val="16"/>
                <w:lang w:val="es-BO"/>
              </w:rPr>
            </w:pPr>
          </w:p>
        </w:tc>
        <w:tc>
          <w:tcPr>
            <w:tcW w:w="489" w:type="pct"/>
            <w:tcBorders>
              <w:top w:val="nil"/>
              <w:left w:val="nil"/>
              <w:bottom w:val="single" w:color="auto" w:sz="4" w:space="0"/>
              <w:right w:val="nil"/>
            </w:tcBorders>
            <w:shd w:val="clear" w:color="auto" w:fill="auto"/>
            <w:vAlign w:val="center"/>
          </w:tcPr>
          <w:p w14:paraId="5524C5F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pPr>
              <w:jc w:val="center"/>
              <w:rPr>
                <w:i/>
                <w:sz w:val="16"/>
                <w:szCs w:val="16"/>
                <w:lang w:val="es-BO"/>
              </w:rPr>
            </w:pPr>
          </w:p>
        </w:tc>
        <w:tc>
          <w:tcPr>
            <w:tcW w:w="700" w:type="pct"/>
            <w:gridSpan w:val="2"/>
            <w:tcBorders>
              <w:top w:val="nil"/>
              <w:left w:val="nil"/>
              <w:bottom w:val="single" w:color="auto" w:sz="4" w:space="0"/>
              <w:right w:val="nil"/>
            </w:tcBorders>
            <w:shd w:val="clear" w:color="auto" w:fill="auto"/>
            <w:vAlign w:val="center"/>
          </w:tcPr>
          <w:p w14:paraId="6C04DFF0">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pPr>
              <w:jc w:val="center"/>
              <w:rPr>
                <w:i/>
                <w:sz w:val="16"/>
                <w:szCs w:val="16"/>
                <w:lang w:val="es-BO"/>
              </w:rPr>
            </w:pPr>
          </w:p>
        </w:tc>
        <w:tc>
          <w:tcPr>
            <w:tcW w:w="1323" w:type="pct"/>
            <w:tcBorders>
              <w:top w:val="nil"/>
              <w:left w:val="nil"/>
              <w:bottom w:val="single" w:color="auto" w:sz="4" w:space="0"/>
              <w:right w:val="nil"/>
            </w:tcBorders>
            <w:shd w:val="clear" w:color="auto" w:fill="auto"/>
            <w:vAlign w:val="center"/>
          </w:tcPr>
          <w:p w14:paraId="08E62D03">
            <w:pPr>
              <w:jc w:val="center"/>
              <w:rPr>
                <w:i/>
                <w:sz w:val="16"/>
                <w:szCs w:val="16"/>
                <w:lang w:val="es-BO"/>
              </w:rPr>
            </w:pPr>
            <w:r>
              <w:rPr>
                <w:i/>
                <w:sz w:val="16"/>
                <w:szCs w:val="16"/>
                <w:lang w:val="es-BO"/>
              </w:rPr>
              <w:t>Cargo</w:t>
            </w:r>
          </w:p>
        </w:tc>
        <w:tc>
          <w:tcPr>
            <w:tcW w:w="90" w:type="pct"/>
            <w:tcBorders>
              <w:top w:val="nil"/>
              <w:left w:val="nil"/>
              <w:bottom w:val="nil"/>
              <w:right w:val="single" w:color="auto" w:sz="4" w:space="0"/>
            </w:tcBorders>
            <w:shd w:val="clear" w:color="auto" w:fill="auto"/>
            <w:vAlign w:val="center"/>
          </w:tcPr>
          <w:p w14:paraId="01597C33">
            <w:pPr>
              <w:rPr>
                <w:rFonts w:ascii="Arial" w:hAnsi="Arial" w:cs="Arial"/>
                <w:sz w:val="16"/>
                <w:szCs w:val="16"/>
                <w:lang w:val="es-BO"/>
              </w:rPr>
            </w:pPr>
          </w:p>
        </w:tc>
      </w:tr>
      <w:tr w14:paraId="162E2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tcBorders>
              <w:top w:val="nil"/>
              <w:left w:val="single" w:color="auto" w:sz="4" w:space="0"/>
              <w:bottom w:val="nil"/>
              <w:right w:val="nil"/>
            </w:tcBorders>
            <w:shd w:val="clear" w:color="auto" w:fill="auto"/>
            <w:tcMar>
              <w:left w:w="0" w:type="dxa"/>
              <w:right w:w="0" w:type="dxa"/>
            </w:tcMar>
            <w:vAlign w:val="center"/>
          </w:tcPr>
          <w:p w14:paraId="181625A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pPr>
              <w:jc w:val="center"/>
              <w:rPr>
                <w:rFonts w:ascii="Arial" w:hAnsi="Arial" w:cs="Arial"/>
                <w:b/>
                <w:sz w:val="16"/>
                <w:szCs w:val="16"/>
                <w:lang w:val="es-BO"/>
              </w:rPr>
            </w:pPr>
          </w:p>
        </w:tc>
        <w:tc>
          <w:tcPr>
            <w:tcW w:w="77" w:type="pct"/>
            <w:tcBorders>
              <w:top w:val="nil"/>
              <w:left w:val="nil"/>
              <w:bottom w:val="nil"/>
              <w:right w:val="single" w:color="auto" w:sz="4" w:space="0"/>
            </w:tcBorders>
            <w:shd w:val="clear" w:color="auto" w:fill="auto"/>
            <w:vAlign w:val="center"/>
          </w:tcPr>
          <w:p w14:paraId="66CABBAF">
            <w:pPr>
              <w:jc w:val="center"/>
              <w:rPr>
                <w:rFonts w:ascii="Arial" w:hAnsi="Arial" w:cs="Arial"/>
                <w:sz w:val="16"/>
                <w:szCs w:val="16"/>
                <w:lang w:val="es-BO"/>
              </w:rPr>
            </w:pPr>
          </w:p>
        </w:tc>
        <w:tc>
          <w:tcPr>
            <w:tcW w:w="519" w:type="pct"/>
            <w:tcBorders>
              <w:top w:val="single" w:color="auto" w:sz="4" w:space="0"/>
              <w:left w:val="single" w:color="auto" w:sz="4" w:space="0"/>
              <w:bottom w:val="single" w:color="auto" w:sz="4" w:space="0"/>
              <w:right w:val="single" w:color="auto" w:sz="4" w:space="0"/>
            </w:tcBorders>
            <w:shd w:val="clear" w:color="auto" w:fill="DBE5F1"/>
            <w:vAlign w:val="center"/>
          </w:tcPr>
          <w:p w14:paraId="0A8F10BA">
            <w:pPr>
              <w:jc w:val="center"/>
              <w:rPr>
                <w:rFonts w:ascii="Arial" w:hAnsi="Arial" w:cs="Arial"/>
                <w:sz w:val="16"/>
                <w:szCs w:val="16"/>
                <w:lang w:val="es-BO"/>
              </w:rPr>
            </w:pPr>
            <w:r>
              <w:rPr>
                <w:rFonts w:ascii="Arial" w:hAnsi="Arial" w:cs="Arial"/>
                <w:sz w:val="16"/>
                <w:szCs w:val="16"/>
                <w:lang w:val="es-BO"/>
              </w:rPr>
              <w:t>RIVAS</w:t>
            </w:r>
          </w:p>
        </w:tc>
        <w:tc>
          <w:tcPr>
            <w:tcW w:w="77" w:type="pct"/>
            <w:tcBorders>
              <w:top w:val="nil"/>
              <w:left w:val="single" w:color="auto" w:sz="4" w:space="0"/>
              <w:bottom w:val="nil"/>
              <w:right w:val="single" w:color="auto" w:sz="4" w:space="0"/>
            </w:tcBorders>
            <w:shd w:val="clear" w:color="auto" w:fill="auto"/>
            <w:vAlign w:val="center"/>
          </w:tcPr>
          <w:p w14:paraId="2D81757B">
            <w:pPr>
              <w:jc w:val="center"/>
              <w:rPr>
                <w:rFonts w:ascii="Arial" w:hAnsi="Arial" w:cs="Arial"/>
                <w:sz w:val="16"/>
                <w:szCs w:val="16"/>
                <w:lang w:val="es-BO"/>
              </w:rPr>
            </w:pPr>
          </w:p>
        </w:tc>
        <w:tc>
          <w:tcPr>
            <w:tcW w:w="489" w:type="pct"/>
            <w:tcBorders>
              <w:top w:val="single" w:color="auto" w:sz="4" w:space="0"/>
              <w:left w:val="single" w:color="auto" w:sz="4" w:space="0"/>
              <w:bottom w:val="single" w:color="auto" w:sz="4" w:space="0"/>
              <w:right w:val="single" w:color="auto" w:sz="4" w:space="0"/>
            </w:tcBorders>
            <w:shd w:val="clear" w:color="auto" w:fill="DBE5F1"/>
            <w:vAlign w:val="center"/>
          </w:tcPr>
          <w:p w14:paraId="5A84B537">
            <w:pPr>
              <w:jc w:val="center"/>
              <w:rPr>
                <w:rFonts w:ascii="Arial" w:hAnsi="Arial" w:cs="Arial"/>
                <w:sz w:val="16"/>
                <w:szCs w:val="16"/>
                <w:lang w:val="es-BO"/>
              </w:rPr>
            </w:pPr>
            <w:r>
              <w:rPr>
                <w:kern w:val="2"/>
                <w:sz w:val="16"/>
                <w:szCs w:val="16"/>
                <w:lang w:val="es-BO"/>
                <w14:ligatures w14:val="standardContextual"/>
              </w:rPr>
              <w:t>VALDIVIA</w:t>
            </w:r>
          </w:p>
        </w:tc>
        <w:tc>
          <w:tcPr>
            <w:tcW w:w="77" w:type="pct"/>
            <w:tcBorders>
              <w:top w:val="nil"/>
              <w:left w:val="single" w:color="auto" w:sz="4" w:space="0"/>
              <w:bottom w:val="nil"/>
              <w:right w:val="single" w:color="auto" w:sz="4" w:space="0"/>
            </w:tcBorders>
            <w:shd w:val="clear" w:color="auto" w:fill="auto"/>
            <w:vAlign w:val="center"/>
          </w:tcPr>
          <w:p w14:paraId="3028EE66">
            <w:pPr>
              <w:jc w:val="center"/>
              <w:rPr>
                <w:rFonts w:ascii="Arial" w:hAnsi="Arial" w:cs="Arial"/>
                <w:sz w:val="16"/>
                <w:szCs w:val="16"/>
                <w:lang w:val="es-BO"/>
              </w:rPr>
            </w:pPr>
          </w:p>
        </w:tc>
        <w:tc>
          <w:tcPr>
            <w:tcW w:w="700" w:type="pct"/>
            <w:gridSpan w:val="2"/>
            <w:tcBorders>
              <w:top w:val="single" w:color="auto" w:sz="4" w:space="0"/>
              <w:left w:val="single" w:color="auto" w:sz="4" w:space="0"/>
              <w:bottom w:val="single" w:color="auto" w:sz="4" w:space="0"/>
              <w:right w:val="single" w:color="auto" w:sz="4" w:space="0"/>
            </w:tcBorders>
            <w:shd w:val="clear" w:color="auto" w:fill="DBE5F1"/>
            <w:vAlign w:val="center"/>
          </w:tcPr>
          <w:p w14:paraId="2D4E9CB7">
            <w:pPr>
              <w:jc w:val="center"/>
              <w:rPr>
                <w:rFonts w:ascii="Arial" w:hAnsi="Arial" w:cs="Arial"/>
                <w:sz w:val="16"/>
                <w:szCs w:val="16"/>
                <w:lang w:val="es-BO"/>
              </w:rPr>
            </w:pPr>
            <w:r>
              <w:rPr>
                <w:kern w:val="2"/>
                <w:sz w:val="16"/>
                <w:szCs w:val="16"/>
                <w:lang w:val="es-BO"/>
                <w14:ligatures w14:val="standardContextual"/>
              </w:rPr>
              <w:t>ISRAEL</w:t>
            </w:r>
          </w:p>
        </w:tc>
        <w:tc>
          <w:tcPr>
            <w:tcW w:w="137" w:type="pct"/>
            <w:tcBorders>
              <w:top w:val="nil"/>
              <w:left w:val="single" w:color="auto" w:sz="4" w:space="0"/>
              <w:bottom w:val="nil"/>
              <w:right w:val="single" w:color="auto" w:sz="4" w:space="0"/>
            </w:tcBorders>
            <w:shd w:val="clear" w:color="auto" w:fill="auto"/>
            <w:vAlign w:val="center"/>
          </w:tcPr>
          <w:p w14:paraId="3BDEF445">
            <w:pPr>
              <w:jc w:val="center"/>
              <w:rPr>
                <w:rFonts w:ascii="Arial" w:hAnsi="Arial" w:cs="Arial"/>
                <w:sz w:val="16"/>
                <w:szCs w:val="16"/>
                <w:lang w:val="es-BO"/>
              </w:rPr>
            </w:pPr>
          </w:p>
        </w:tc>
        <w:tc>
          <w:tcPr>
            <w:tcW w:w="1323" w:type="pct"/>
            <w:tcBorders>
              <w:top w:val="single" w:color="auto" w:sz="4" w:space="0"/>
              <w:left w:val="single" w:color="auto" w:sz="4" w:space="0"/>
              <w:bottom w:val="single" w:color="auto" w:sz="4" w:space="0"/>
              <w:right w:val="single" w:color="auto" w:sz="4" w:space="0"/>
            </w:tcBorders>
            <w:shd w:val="clear" w:color="auto" w:fill="DBE5F1"/>
            <w:vAlign w:val="center"/>
          </w:tcPr>
          <w:p w14:paraId="734DC218">
            <w:pPr>
              <w:jc w:val="center"/>
              <w:rPr>
                <w:rFonts w:ascii="Arial" w:hAnsi="Arial" w:cs="Arial"/>
                <w:sz w:val="16"/>
                <w:szCs w:val="16"/>
                <w:lang w:val="es-BO"/>
              </w:rPr>
            </w:pPr>
            <w:r>
              <w:rPr>
                <w:kern w:val="2"/>
                <w:sz w:val="16"/>
                <w:szCs w:val="16"/>
                <w:lang w:val="es-BO"/>
                <w14:ligatures w14:val="standardContextual"/>
              </w:rPr>
              <w:t>TECNICO II DISEÑO I</w:t>
            </w:r>
          </w:p>
        </w:tc>
        <w:tc>
          <w:tcPr>
            <w:tcW w:w="90" w:type="pct"/>
            <w:tcBorders>
              <w:top w:val="nil"/>
              <w:left w:val="single" w:color="auto" w:sz="4" w:space="0"/>
              <w:bottom w:val="nil"/>
              <w:right w:val="single" w:color="auto" w:sz="4" w:space="0"/>
            </w:tcBorders>
            <w:shd w:val="clear" w:color="auto" w:fill="auto"/>
            <w:vAlign w:val="center"/>
          </w:tcPr>
          <w:p w14:paraId="091C1A6B">
            <w:pPr>
              <w:rPr>
                <w:rFonts w:ascii="Arial" w:hAnsi="Arial" w:cs="Arial"/>
                <w:sz w:val="16"/>
                <w:szCs w:val="16"/>
                <w:lang w:val="es-BO"/>
              </w:rPr>
            </w:pPr>
          </w:p>
        </w:tc>
      </w:tr>
      <w:tr w14:paraId="275E8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1410" w:type="pct"/>
            <w:tcBorders>
              <w:top w:val="nil"/>
              <w:left w:val="single" w:color="auto" w:sz="4" w:space="0"/>
              <w:bottom w:val="single" w:color="auto" w:sz="4" w:space="0"/>
              <w:right w:val="nil"/>
            </w:tcBorders>
            <w:shd w:val="clear" w:color="auto" w:fill="auto"/>
            <w:tcMar>
              <w:left w:w="0" w:type="dxa"/>
              <w:right w:w="0" w:type="dxa"/>
            </w:tcMar>
            <w:vAlign w:val="center"/>
          </w:tcPr>
          <w:p w14:paraId="046FE11D">
            <w:pPr>
              <w:jc w:val="right"/>
              <w:rPr>
                <w:rFonts w:ascii="Arial" w:hAnsi="Arial" w:cs="Arial"/>
                <w:b/>
                <w:sz w:val="16"/>
                <w:szCs w:val="16"/>
                <w:lang w:val="es-BO"/>
              </w:rPr>
            </w:pPr>
          </w:p>
        </w:tc>
        <w:tc>
          <w:tcPr>
            <w:tcW w:w="102" w:type="pct"/>
            <w:tcBorders>
              <w:top w:val="nil"/>
              <w:left w:val="nil"/>
              <w:bottom w:val="single" w:color="auto" w:sz="4" w:space="0"/>
              <w:right w:val="nil"/>
            </w:tcBorders>
            <w:shd w:val="clear" w:color="auto" w:fill="auto"/>
          </w:tcPr>
          <w:p w14:paraId="531BB860">
            <w:pPr>
              <w:jc w:val="center"/>
              <w:rPr>
                <w:rFonts w:ascii="Arial" w:hAnsi="Arial" w:cs="Arial"/>
                <w:b/>
                <w:sz w:val="16"/>
                <w:szCs w:val="16"/>
                <w:lang w:val="es-BO"/>
              </w:rPr>
            </w:pPr>
          </w:p>
        </w:tc>
        <w:tc>
          <w:tcPr>
            <w:tcW w:w="77" w:type="pct"/>
            <w:tcBorders>
              <w:top w:val="nil"/>
              <w:left w:val="nil"/>
              <w:bottom w:val="single" w:color="auto" w:sz="4" w:space="0"/>
              <w:right w:val="nil"/>
            </w:tcBorders>
            <w:shd w:val="clear" w:color="auto" w:fill="auto"/>
            <w:vAlign w:val="center"/>
          </w:tcPr>
          <w:p w14:paraId="697D2678">
            <w:pPr>
              <w:jc w:val="center"/>
              <w:rPr>
                <w:rFonts w:ascii="Arial" w:hAnsi="Arial" w:cs="Arial"/>
                <w:sz w:val="16"/>
                <w:szCs w:val="16"/>
                <w:lang w:val="es-BO"/>
              </w:rPr>
            </w:pPr>
          </w:p>
        </w:tc>
        <w:tc>
          <w:tcPr>
            <w:tcW w:w="519" w:type="pct"/>
            <w:tcBorders>
              <w:top w:val="single" w:color="auto" w:sz="4" w:space="0"/>
              <w:left w:val="nil"/>
              <w:bottom w:val="single" w:color="auto" w:sz="4" w:space="0"/>
              <w:right w:val="nil"/>
            </w:tcBorders>
            <w:shd w:val="clear" w:color="auto" w:fill="FFFFFF" w:themeFill="background1"/>
            <w:vAlign w:val="center"/>
          </w:tcPr>
          <w:p w14:paraId="0139C382">
            <w:pPr>
              <w:jc w:val="center"/>
              <w:rPr>
                <w:rFonts w:ascii="Arial" w:hAnsi="Arial" w:cs="Arial"/>
                <w:sz w:val="16"/>
                <w:szCs w:val="16"/>
                <w:lang w:val="es-BO"/>
              </w:rPr>
            </w:pPr>
          </w:p>
        </w:tc>
        <w:tc>
          <w:tcPr>
            <w:tcW w:w="77" w:type="pct"/>
            <w:tcBorders>
              <w:top w:val="nil"/>
              <w:left w:val="nil"/>
              <w:bottom w:val="single" w:color="auto" w:sz="4" w:space="0"/>
              <w:right w:val="nil"/>
            </w:tcBorders>
            <w:shd w:val="clear" w:color="auto" w:fill="FFFFFF" w:themeFill="background1"/>
            <w:vAlign w:val="center"/>
          </w:tcPr>
          <w:p w14:paraId="200DF3A6">
            <w:pPr>
              <w:jc w:val="center"/>
              <w:rPr>
                <w:rFonts w:ascii="Arial" w:hAnsi="Arial" w:cs="Arial"/>
                <w:sz w:val="16"/>
                <w:szCs w:val="16"/>
                <w:lang w:val="es-BO"/>
              </w:rPr>
            </w:pPr>
          </w:p>
        </w:tc>
        <w:tc>
          <w:tcPr>
            <w:tcW w:w="489" w:type="pct"/>
            <w:tcBorders>
              <w:top w:val="single" w:color="auto" w:sz="4" w:space="0"/>
              <w:left w:val="nil"/>
              <w:bottom w:val="single" w:color="auto" w:sz="4" w:space="0"/>
              <w:right w:val="nil"/>
            </w:tcBorders>
            <w:shd w:val="clear" w:color="auto" w:fill="FFFFFF" w:themeFill="background1"/>
            <w:vAlign w:val="center"/>
          </w:tcPr>
          <w:p w14:paraId="5248DB3B">
            <w:pPr>
              <w:jc w:val="center"/>
              <w:rPr>
                <w:rFonts w:ascii="Arial" w:hAnsi="Arial" w:cs="Arial"/>
                <w:sz w:val="16"/>
                <w:szCs w:val="16"/>
                <w:lang w:val="es-BO"/>
              </w:rPr>
            </w:pPr>
          </w:p>
        </w:tc>
        <w:tc>
          <w:tcPr>
            <w:tcW w:w="77" w:type="pct"/>
            <w:tcBorders>
              <w:top w:val="nil"/>
              <w:left w:val="nil"/>
              <w:bottom w:val="single" w:color="auto" w:sz="4" w:space="0"/>
              <w:right w:val="nil"/>
            </w:tcBorders>
            <w:shd w:val="clear" w:color="auto" w:fill="FFFFFF" w:themeFill="background1"/>
            <w:vAlign w:val="center"/>
          </w:tcPr>
          <w:p w14:paraId="500F470E">
            <w:pPr>
              <w:jc w:val="center"/>
              <w:rPr>
                <w:rFonts w:ascii="Arial" w:hAnsi="Arial" w:cs="Arial"/>
                <w:sz w:val="16"/>
                <w:szCs w:val="16"/>
                <w:lang w:val="es-BO"/>
              </w:rPr>
            </w:pPr>
          </w:p>
        </w:tc>
        <w:tc>
          <w:tcPr>
            <w:tcW w:w="700" w:type="pct"/>
            <w:gridSpan w:val="2"/>
            <w:tcBorders>
              <w:top w:val="single" w:color="auto" w:sz="4" w:space="0"/>
              <w:left w:val="nil"/>
              <w:bottom w:val="single" w:color="auto" w:sz="4" w:space="0"/>
              <w:right w:val="nil"/>
            </w:tcBorders>
            <w:shd w:val="clear" w:color="auto" w:fill="FFFFFF" w:themeFill="background1"/>
            <w:vAlign w:val="center"/>
          </w:tcPr>
          <w:p w14:paraId="7525B35B">
            <w:pPr>
              <w:jc w:val="center"/>
              <w:rPr>
                <w:rFonts w:ascii="Arial" w:hAnsi="Arial" w:cs="Arial"/>
                <w:sz w:val="16"/>
                <w:szCs w:val="16"/>
                <w:lang w:val="es-BO"/>
              </w:rPr>
            </w:pPr>
          </w:p>
        </w:tc>
        <w:tc>
          <w:tcPr>
            <w:tcW w:w="137" w:type="pct"/>
            <w:tcBorders>
              <w:top w:val="nil"/>
              <w:left w:val="nil"/>
              <w:bottom w:val="single" w:color="auto" w:sz="4" w:space="0"/>
              <w:right w:val="nil"/>
            </w:tcBorders>
            <w:shd w:val="clear" w:color="auto" w:fill="FFFFFF" w:themeFill="background1"/>
            <w:vAlign w:val="center"/>
          </w:tcPr>
          <w:p w14:paraId="425EB101">
            <w:pPr>
              <w:jc w:val="center"/>
              <w:rPr>
                <w:rFonts w:ascii="Arial" w:hAnsi="Arial" w:cs="Arial"/>
                <w:sz w:val="16"/>
                <w:szCs w:val="16"/>
                <w:lang w:val="es-BO"/>
              </w:rPr>
            </w:pPr>
          </w:p>
        </w:tc>
        <w:tc>
          <w:tcPr>
            <w:tcW w:w="1323" w:type="pct"/>
            <w:tcBorders>
              <w:top w:val="single" w:color="auto" w:sz="4" w:space="0"/>
              <w:left w:val="nil"/>
              <w:bottom w:val="single" w:color="auto" w:sz="4" w:space="0"/>
              <w:right w:val="nil"/>
            </w:tcBorders>
            <w:shd w:val="clear" w:color="auto" w:fill="FFFFFF" w:themeFill="background1"/>
            <w:vAlign w:val="center"/>
          </w:tcPr>
          <w:p w14:paraId="45B95272">
            <w:pPr>
              <w:jc w:val="center"/>
              <w:rPr>
                <w:rFonts w:ascii="Arial" w:hAnsi="Arial" w:cs="Arial"/>
                <w:sz w:val="16"/>
                <w:szCs w:val="16"/>
                <w:lang w:val="es-BO"/>
              </w:rPr>
            </w:pPr>
          </w:p>
        </w:tc>
        <w:tc>
          <w:tcPr>
            <w:tcW w:w="90" w:type="pct"/>
            <w:tcBorders>
              <w:top w:val="nil"/>
              <w:left w:val="nil"/>
              <w:bottom w:val="single" w:color="auto" w:sz="4" w:space="0"/>
              <w:right w:val="single" w:color="auto" w:sz="4" w:space="0"/>
            </w:tcBorders>
            <w:shd w:val="clear" w:color="auto" w:fill="auto"/>
            <w:vAlign w:val="center"/>
          </w:tcPr>
          <w:p w14:paraId="719CCC82">
            <w:pPr>
              <w:rPr>
                <w:rFonts w:ascii="Arial" w:hAnsi="Arial" w:cs="Arial"/>
                <w:sz w:val="16"/>
                <w:szCs w:val="16"/>
                <w:lang w:val="es-BO"/>
              </w:rPr>
            </w:pPr>
          </w:p>
        </w:tc>
      </w:tr>
    </w:tbl>
    <w:p w14:paraId="0F9ED92F">
      <w:pPr>
        <w:pStyle w:val="78"/>
        <w:spacing w:before="0" w:after="0"/>
        <w:jc w:val="both"/>
        <w:rPr>
          <w:rFonts w:ascii="Verdana" w:hAnsi="Verdana"/>
          <w:sz w:val="18"/>
        </w:rPr>
      </w:pPr>
    </w:p>
    <w:p w14:paraId="416F3593">
      <w:pPr>
        <w:rPr>
          <w:sz w:val="16"/>
          <w:szCs w:val="16"/>
          <w:lang w:val="es-BO"/>
        </w:rPr>
      </w:pPr>
    </w:p>
    <w:p w14:paraId="2D89D9EA">
      <w:pPr>
        <w:rPr>
          <w:rFonts w:ascii="Verdana" w:hAnsi="Verdana"/>
          <w:sz w:val="2"/>
          <w:szCs w:val="2"/>
        </w:rPr>
      </w:pPr>
      <w:bookmarkStart w:id="30" w:name="_Toc347486252"/>
    </w:p>
    <w:p w14:paraId="1C79AD44">
      <w:pPr>
        <w:rPr>
          <w:rFonts w:ascii="Verdana" w:hAnsi="Verdana"/>
          <w:sz w:val="2"/>
          <w:szCs w:val="2"/>
        </w:rPr>
      </w:pPr>
    </w:p>
    <w:bookmarkEnd w:id="30"/>
    <w:p w14:paraId="3C9C5A63">
      <w:pPr>
        <w:pStyle w:val="78"/>
        <w:numPr>
          <w:ilvl w:val="0"/>
          <w:numId w:val="5"/>
        </w:numPr>
        <w:spacing w:before="0" w:after="0"/>
        <w:jc w:val="both"/>
        <w:rPr>
          <w:rFonts w:ascii="Verdana" w:hAnsi="Verdana"/>
          <w:sz w:val="18"/>
        </w:rPr>
      </w:pPr>
      <w:r>
        <w:rPr>
          <w:rFonts w:ascii="Verdana" w:hAnsi="Verdana"/>
          <w:sz w:val="18"/>
        </w:rPr>
        <w:t>CRONOGRAMA DE PLAZOS DEL PROCESO DE CONTRATACIÓN</w:t>
      </w:r>
    </w:p>
    <w:p w14:paraId="55445D15">
      <w:pPr>
        <w:rPr>
          <w:rFonts w:ascii="Verdana" w:hAnsi="Verdana" w:cs="Arial"/>
          <w:b/>
          <w:sz w:val="16"/>
          <w:szCs w:val="16"/>
        </w:rPr>
      </w:pPr>
    </w:p>
    <w:p w14:paraId="3AB3D5A8">
      <w:pPr>
        <w:rPr>
          <w:rFonts w:ascii="Verdana" w:hAnsi="Verdana" w:cs="Arial"/>
          <w:sz w:val="18"/>
          <w:szCs w:val="18"/>
        </w:rPr>
      </w:pPr>
      <w:r>
        <w:rPr>
          <w:rFonts w:ascii="Verdana" w:hAnsi="Verdana" w:cs="Arial"/>
          <w:sz w:val="18"/>
          <w:szCs w:val="18"/>
        </w:rPr>
        <w:t>El proceso de contratación se sujetará al siguiente Cronograma de Plazos:</w:t>
      </w:r>
    </w:p>
    <w:p w14:paraId="32A3568A">
      <w:pPr>
        <w:rPr>
          <w:rFonts w:ascii="Verdana" w:hAnsi="Verdana" w:cs="Arial"/>
          <w:sz w:val="18"/>
          <w:szCs w:val="18"/>
        </w:rPr>
      </w:pPr>
    </w:p>
    <w:tbl>
      <w:tblPr>
        <w:tblStyle w:val="12"/>
        <w:tblW w:w="498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33"/>
        <w:gridCol w:w="2904"/>
        <w:gridCol w:w="120"/>
        <w:gridCol w:w="120"/>
        <w:gridCol w:w="324"/>
        <w:gridCol w:w="120"/>
        <w:gridCol w:w="348"/>
        <w:gridCol w:w="120"/>
        <w:gridCol w:w="470"/>
        <w:gridCol w:w="120"/>
        <w:gridCol w:w="120"/>
        <w:gridCol w:w="296"/>
        <w:gridCol w:w="120"/>
        <w:gridCol w:w="292"/>
        <w:gridCol w:w="120"/>
        <w:gridCol w:w="120"/>
        <w:gridCol w:w="2797"/>
        <w:gridCol w:w="120"/>
      </w:tblGrid>
      <w:tr w14:paraId="230B3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trPr>
        <w:tc>
          <w:tcPr>
            <w:tcW w:w="5000" w:type="pct"/>
            <w:gridSpan w:val="18"/>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323E4F" w:themeFill="text2" w:themeFillShade="BF"/>
            <w:noWrap/>
            <w:tcMar>
              <w:left w:w="0" w:type="dxa"/>
              <w:right w:w="0" w:type="dxa"/>
            </w:tcMar>
            <w:vAlign w:val="center"/>
          </w:tcPr>
          <w:p w14:paraId="722F7E40">
            <w:pPr>
              <w:adjustRightInd w:val="0"/>
              <w:snapToGrid w:val="0"/>
              <w:jc w:val="center"/>
              <w:rPr>
                <w:rFonts w:ascii="Arial" w:hAnsi="Arial" w:cs="Arial"/>
                <w:b/>
                <w:color w:val="FFFFFF" w:themeColor="background1"/>
                <w:sz w:val="16"/>
                <w:szCs w:val="16"/>
                <w:lang w:val="es-BO"/>
                <w14:textFill>
                  <w14:solidFill>
                    <w14:schemeClr w14:val="bg1"/>
                  </w14:solidFill>
                </w14:textFill>
              </w:rPr>
            </w:pPr>
            <w:r>
              <w:rPr>
                <w:rFonts w:ascii="Arial" w:hAnsi="Arial" w:cs="Arial"/>
                <w:b/>
                <w:color w:val="FFFFFF" w:themeColor="background1"/>
                <w:sz w:val="18"/>
                <w:szCs w:val="18"/>
                <w:lang w:val="es-BO"/>
                <w14:textFill>
                  <w14:solidFill>
                    <w14:schemeClr w14:val="bg1"/>
                  </w14:solidFill>
                </w14:textFill>
              </w:rPr>
              <w:t>CRONOGRAMA DE PLAZOS</w:t>
            </w:r>
          </w:p>
        </w:tc>
      </w:tr>
      <w:tr w14:paraId="2A853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trPr>
        <w:tc>
          <w:tcPr>
            <w:tcW w:w="2121" w:type="pct"/>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EEAF6" w:themeFill="accent1" w:themeFillTint="33"/>
            <w:noWrap/>
            <w:tcMar>
              <w:left w:w="0" w:type="dxa"/>
              <w:right w:w="0" w:type="dxa"/>
            </w:tcMar>
            <w:vAlign w:val="center"/>
          </w:tcPr>
          <w:p w14:paraId="019AB01B">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878" w:type="pct"/>
            <w:gridSpan w:val="7"/>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EEAF6" w:themeFill="accent1" w:themeFillTint="33"/>
            <w:tcMar>
              <w:left w:w="0" w:type="dxa"/>
              <w:right w:w="0" w:type="dxa"/>
            </w:tcMar>
            <w:vAlign w:val="center"/>
          </w:tcPr>
          <w:p w14:paraId="2662A41F">
            <w:pPr>
              <w:adjustRightInd w:val="0"/>
              <w:snapToGrid w:val="0"/>
              <w:jc w:val="center"/>
              <w:rPr>
                <w:i/>
                <w:sz w:val="18"/>
                <w:szCs w:val="14"/>
                <w:lang w:val="es-BO"/>
              </w:rPr>
            </w:pPr>
            <w:r>
              <w:rPr>
                <w:rFonts w:ascii="Arial" w:hAnsi="Arial" w:cs="Arial"/>
                <w:b/>
                <w:sz w:val="18"/>
                <w:szCs w:val="16"/>
                <w:lang w:val="es-BO"/>
              </w:rPr>
              <w:t>FECHA</w:t>
            </w:r>
          </w:p>
        </w:tc>
        <w:tc>
          <w:tcPr>
            <w:tcW w:w="513" w:type="pct"/>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EEAF6" w:themeFill="accent1" w:themeFillTint="33"/>
            <w:vAlign w:val="center"/>
          </w:tcPr>
          <w:p w14:paraId="313F0877">
            <w:pPr>
              <w:adjustRightInd w:val="0"/>
              <w:snapToGrid w:val="0"/>
              <w:jc w:val="center"/>
              <w:rPr>
                <w:i/>
                <w:sz w:val="18"/>
                <w:szCs w:val="14"/>
                <w:lang w:val="es-BO"/>
              </w:rPr>
            </w:pPr>
            <w:r>
              <w:rPr>
                <w:rFonts w:ascii="Arial" w:hAnsi="Arial" w:cs="Arial"/>
                <w:b/>
                <w:sz w:val="18"/>
                <w:szCs w:val="16"/>
                <w:lang w:val="es-BO"/>
              </w:rPr>
              <w:t>HORA</w:t>
            </w:r>
          </w:p>
        </w:tc>
        <w:tc>
          <w:tcPr>
            <w:tcW w:w="1487" w:type="pct"/>
            <w:gridSpan w:val="3"/>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EEAF6" w:themeFill="accent1" w:themeFillTint="33"/>
            <w:vAlign w:val="center"/>
          </w:tcPr>
          <w:p w14:paraId="5A347BFB">
            <w:pPr>
              <w:adjustRightInd w:val="0"/>
              <w:snapToGrid w:val="0"/>
              <w:jc w:val="center"/>
              <w:rPr>
                <w:rFonts w:ascii="Arial" w:hAnsi="Arial" w:cs="Arial"/>
                <w:sz w:val="18"/>
                <w:szCs w:val="16"/>
                <w:lang w:val="es-BO"/>
              </w:rPr>
            </w:pPr>
            <w:r>
              <w:rPr>
                <w:rFonts w:ascii="Arial" w:hAnsi="Arial" w:cs="Arial"/>
                <w:b/>
                <w:sz w:val="18"/>
                <w:szCs w:val="16"/>
                <w:lang w:val="es-BO"/>
              </w:rPr>
              <w:t xml:space="preserve">LUGAR </w:t>
            </w:r>
          </w:p>
        </w:tc>
      </w:tr>
      <w:tr w14:paraId="62C27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414" w:type="pct"/>
            <w:vMerge w:val="restart"/>
            <w:tcBorders>
              <w:top w:val="single" w:color="000000" w:themeColor="text1" w:sz="12" w:space="0"/>
              <w:left w:val="single" w:color="auto" w:sz="12" w:space="0"/>
              <w:right w:val="single" w:color="auto" w:sz="12" w:space="0"/>
            </w:tcBorders>
            <w:shd w:val="clear" w:color="auto" w:fill="auto"/>
            <w:noWrap/>
            <w:tcMar>
              <w:left w:w="0" w:type="dxa"/>
              <w:right w:w="0" w:type="dxa"/>
            </w:tcMar>
            <w:vAlign w:val="center"/>
          </w:tcPr>
          <w:p w14:paraId="54A6EC92">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1706" w:type="pct"/>
            <w:gridSpan w:val="2"/>
            <w:vMerge w:val="restart"/>
            <w:tcBorders>
              <w:top w:val="single" w:color="000000" w:themeColor="text1" w:sz="12" w:space="0"/>
              <w:left w:val="single" w:color="auto" w:sz="12" w:space="0"/>
              <w:right w:val="single" w:color="auto" w:sz="12" w:space="0"/>
            </w:tcBorders>
            <w:shd w:val="clear" w:color="auto" w:fill="auto"/>
            <w:tcMar>
              <w:left w:w="0" w:type="dxa"/>
              <w:right w:w="0" w:type="dxa"/>
            </w:tcMar>
            <w:vAlign w:val="center"/>
          </w:tcPr>
          <w:p w14:paraId="22CE6D97">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64" w:type="pct"/>
            <w:tcBorders>
              <w:top w:val="single" w:color="000000" w:themeColor="text1" w:sz="12" w:space="0"/>
              <w:left w:val="single" w:color="auto" w:sz="12" w:space="0"/>
              <w:bottom w:val="nil"/>
              <w:right w:val="nil"/>
            </w:tcBorders>
            <w:shd w:val="clear" w:color="auto" w:fill="auto"/>
            <w:tcMar>
              <w:left w:w="0" w:type="dxa"/>
              <w:right w:w="0" w:type="dxa"/>
            </w:tcMar>
            <w:vAlign w:val="center"/>
          </w:tcPr>
          <w:p w14:paraId="644EF772">
            <w:pPr>
              <w:adjustRightInd w:val="0"/>
              <w:snapToGrid w:val="0"/>
              <w:jc w:val="center"/>
              <w:rPr>
                <w:rFonts w:ascii="Arial" w:hAnsi="Arial" w:cs="Arial"/>
                <w:sz w:val="16"/>
                <w:szCs w:val="16"/>
                <w:lang w:val="es-BO"/>
              </w:rPr>
            </w:pPr>
          </w:p>
        </w:tc>
        <w:tc>
          <w:tcPr>
            <w:tcW w:w="175" w:type="pct"/>
            <w:tcBorders>
              <w:top w:val="single" w:color="000000" w:themeColor="text1" w:sz="12" w:space="0"/>
              <w:left w:val="nil"/>
              <w:bottom w:val="single" w:color="auto" w:sz="4" w:space="0"/>
              <w:right w:val="nil"/>
            </w:tcBorders>
            <w:shd w:val="clear" w:color="auto" w:fill="auto"/>
            <w:tcMar>
              <w:left w:w="0" w:type="dxa"/>
              <w:right w:w="0" w:type="dxa"/>
            </w:tcMar>
            <w:vAlign w:val="center"/>
          </w:tcPr>
          <w:p w14:paraId="4477B618">
            <w:pPr>
              <w:adjustRightInd w:val="0"/>
              <w:snapToGrid w:val="0"/>
              <w:jc w:val="center"/>
              <w:rPr>
                <w:i/>
                <w:sz w:val="14"/>
                <w:szCs w:val="14"/>
                <w:lang w:val="es-BO"/>
              </w:rPr>
            </w:pPr>
            <w:r>
              <w:rPr>
                <w:i/>
                <w:sz w:val="14"/>
                <w:szCs w:val="14"/>
                <w:lang w:val="es-BO"/>
              </w:rPr>
              <w:t>Día</w:t>
            </w:r>
          </w:p>
        </w:tc>
        <w:tc>
          <w:tcPr>
            <w:tcW w:w="64" w:type="pct"/>
            <w:tcBorders>
              <w:top w:val="single" w:color="000000" w:themeColor="text1" w:sz="12" w:space="0"/>
              <w:left w:val="nil"/>
              <w:bottom w:val="nil"/>
              <w:right w:val="nil"/>
            </w:tcBorders>
            <w:shd w:val="clear" w:color="auto" w:fill="auto"/>
            <w:tcMar>
              <w:left w:w="0" w:type="dxa"/>
              <w:right w:w="0" w:type="dxa"/>
            </w:tcMar>
            <w:vAlign w:val="center"/>
          </w:tcPr>
          <w:p w14:paraId="3F917CDA">
            <w:pPr>
              <w:adjustRightInd w:val="0"/>
              <w:snapToGrid w:val="0"/>
              <w:jc w:val="center"/>
              <w:rPr>
                <w:i/>
                <w:sz w:val="14"/>
                <w:szCs w:val="14"/>
                <w:lang w:val="es-BO"/>
              </w:rPr>
            </w:pPr>
          </w:p>
        </w:tc>
        <w:tc>
          <w:tcPr>
            <w:tcW w:w="188" w:type="pct"/>
            <w:tcBorders>
              <w:top w:val="single" w:color="000000" w:themeColor="text1" w:sz="12" w:space="0"/>
              <w:left w:val="nil"/>
              <w:bottom w:val="single" w:color="auto" w:sz="4" w:space="0"/>
              <w:right w:val="nil"/>
            </w:tcBorders>
            <w:shd w:val="clear" w:color="auto" w:fill="auto"/>
            <w:tcMar>
              <w:left w:w="0" w:type="dxa"/>
              <w:right w:w="0" w:type="dxa"/>
            </w:tcMar>
            <w:vAlign w:val="center"/>
          </w:tcPr>
          <w:p w14:paraId="4B6F91A2">
            <w:pPr>
              <w:adjustRightInd w:val="0"/>
              <w:snapToGrid w:val="0"/>
              <w:jc w:val="center"/>
              <w:rPr>
                <w:i/>
                <w:sz w:val="14"/>
                <w:szCs w:val="14"/>
                <w:lang w:val="es-BO"/>
              </w:rPr>
            </w:pPr>
            <w:r>
              <w:rPr>
                <w:i/>
                <w:sz w:val="14"/>
                <w:szCs w:val="14"/>
                <w:lang w:val="es-BO"/>
              </w:rPr>
              <w:t>Mes</w:t>
            </w:r>
          </w:p>
        </w:tc>
        <w:tc>
          <w:tcPr>
            <w:tcW w:w="64" w:type="pct"/>
            <w:tcBorders>
              <w:top w:val="single" w:color="000000" w:themeColor="text1" w:sz="12" w:space="0"/>
              <w:left w:val="nil"/>
              <w:bottom w:val="nil"/>
              <w:right w:val="nil"/>
            </w:tcBorders>
            <w:shd w:val="clear" w:color="auto" w:fill="auto"/>
            <w:tcMar>
              <w:left w:w="0" w:type="dxa"/>
              <w:right w:w="0" w:type="dxa"/>
            </w:tcMar>
            <w:vAlign w:val="center"/>
          </w:tcPr>
          <w:p w14:paraId="1232D6E9">
            <w:pPr>
              <w:adjustRightInd w:val="0"/>
              <w:snapToGrid w:val="0"/>
              <w:jc w:val="center"/>
              <w:rPr>
                <w:i/>
                <w:sz w:val="14"/>
                <w:szCs w:val="14"/>
                <w:lang w:val="es-BO"/>
              </w:rPr>
            </w:pPr>
          </w:p>
        </w:tc>
        <w:tc>
          <w:tcPr>
            <w:tcW w:w="254" w:type="pct"/>
            <w:tcBorders>
              <w:top w:val="single" w:color="000000" w:themeColor="text1" w:sz="12" w:space="0"/>
              <w:left w:val="nil"/>
              <w:bottom w:val="single" w:color="auto" w:sz="4" w:space="0"/>
              <w:right w:val="nil"/>
            </w:tcBorders>
            <w:shd w:val="clear" w:color="auto" w:fill="auto"/>
            <w:tcMar>
              <w:left w:w="0" w:type="dxa"/>
              <w:right w:w="0" w:type="dxa"/>
            </w:tcMar>
            <w:vAlign w:val="center"/>
          </w:tcPr>
          <w:p w14:paraId="436B6111">
            <w:pPr>
              <w:adjustRightInd w:val="0"/>
              <w:snapToGrid w:val="0"/>
              <w:jc w:val="center"/>
              <w:rPr>
                <w:i/>
                <w:sz w:val="14"/>
                <w:szCs w:val="14"/>
                <w:lang w:val="es-BO"/>
              </w:rPr>
            </w:pPr>
            <w:r>
              <w:rPr>
                <w:i/>
                <w:sz w:val="14"/>
                <w:szCs w:val="14"/>
                <w:lang w:val="es-BO"/>
              </w:rPr>
              <w:t>Año</w:t>
            </w:r>
          </w:p>
        </w:tc>
        <w:tc>
          <w:tcPr>
            <w:tcW w:w="64" w:type="pct"/>
            <w:tcBorders>
              <w:top w:val="single" w:color="000000" w:themeColor="text1" w:sz="12" w:space="0"/>
              <w:left w:val="nil"/>
              <w:bottom w:val="nil"/>
              <w:right w:val="single" w:color="auto" w:sz="12" w:space="0"/>
            </w:tcBorders>
            <w:shd w:val="clear" w:color="auto" w:fill="auto"/>
            <w:tcMar>
              <w:left w:w="0" w:type="dxa"/>
              <w:right w:w="0" w:type="dxa"/>
            </w:tcMar>
            <w:vAlign w:val="center"/>
          </w:tcPr>
          <w:p w14:paraId="09779A67">
            <w:pPr>
              <w:adjustRightInd w:val="0"/>
              <w:snapToGrid w:val="0"/>
              <w:jc w:val="center"/>
              <w:rPr>
                <w:i/>
                <w:sz w:val="14"/>
                <w:szCs w:val="14"/>
                <w:lang w:val="es-BO"/>
              </w:rPr>
            </w:pPr>
          </w:p>
        </w:tc>
        <w:tc>
          <w:tcPr>
            <w:tcW w:w="64" w:type="pct"/>
            <w:tcBorders>
              <w:top w:val="single" w:color="000000" w:themeColor="text1" w:sz="12" w:space="0"/>
              <w:left w:val="single" w:color="auto" w:sz="12" w:space="0"/>
              <w:bottom w:val="nil"/>
              <w:right w:val="nil"/>
            </w:tcBorders>
            <w:tcMar>
              <w:left w:w="0" w:type="dxa"/>
              <w:right w:w="0" w:type="dxa"/>
            </w:tcMar>
          </w:tcPr>
          <w:p w14:paraId="4C6B10FF">
            <w:pPr>
              <w:adjustRightInd w:val="0"/>
              <w:snapToGrid w:val="0"/>
              <w:jc w:val="center"/>
              <w:rPr>
                <w:i/>
                <w:sz w:val="14"/>
                <w:szCs w:val="14"/>
                <w:lang w:val="es-BO"/>
              </w:rPr>
            </w:pPr>
          </w:p>
        </w:tc>
        <w:tc>
          <w:tcPr>
            <w:tcW w:w="160" w:type="pct"/>
            <w:tcBorders>
              <w:top w:val="single" w:color="000000" w:themeColor="text1" w:sz="12" w:space="0"/>
              <w:left w:val="nil"/>
              <w:bottom w:val="nil"/>
              <w:right w:val="nil"/>
            </w:tcBorders>
            <w:shd w:val="clear" w:color="auto" w:fill="auto"/>
            <w:tcMar>
              <w:left w:w="0" w:type="dxa"/>
              <w:right w:w="0" w:type="dxa"/>
            </w:tcMar>
            <w:vAlign w:val="center"/>
          </w:tcPr>
          <w:p w14:paraId="4277ED97">
            <w:pPr>
              <w:adjustRightInd w:val="0"/>
              <w:snapToGrid w:val="0"/>
              <w:jc w:val="center"/>
              <w:rPr>
                <w:i/>
                <w:sz w:val="14"/>
                <w:szCs w:val="14"/>
                <w:lang w:val="es-BO"/>
              </w:rPr>
            </w:pPr>
          </w:p>
        </w:tc>
        <w:tc>
          <w:tcPr>
            <w:tcW w:w="64" w:type="pct"/>
            <w:tcBorders>
              <w:top w:val="single" w:color="000000" w:themeColor="text1" w:sz="12" w:space="0"/>
              <w:left w:val="nil"/>
              <w:bottom w:val="nil"/>
              <w:right w:val="nil"/>
            </w:tcBorders>
            <w:shd w:val="clear" w:color="auto" w:fill="auto"/>
            <w:tcMar>
              <w:left w:w="0" w:type="dxa"/>
              <w:right w:w="0" w:type="dxa"/>
            </w:tcMar>
            <w:vAlign w:val="center"/>
          </w:tcPr>
          <w:p w14:paraId="0DE2835D">
            <w:pPr>
              <w:adjustRightInd w:val="0"/>
              <w:snapToGrid w:val="0"/>
              <w:jc w:val="center"/>
              <w:rPr>
                <w:i/>
                <w:sz w:val="14"/>
                <w:szCs w:val="14"/>
                <w:lang w:val="es-BO"/>
              </w:rPr>
            </w:pPr>
          </w:p>
        </w:tc>
        <w:tc>
          <w:tcPr>
            <w:tcW w:w="158" w:type="pct"/>
            <w:tcBorders>
              <w:top w:val="single" w:color="000000" w:themeColor="text1" w:sz="12" w:space="0"/>
              <w:left w:val="nil"/>
              <w:bottom w:val="nil"/>
              <w:right w:val="nil"/>
            </w:tcBorders>
            <w:shd w:val="clear" w:color="auto" w:fill="auto"/>
            <w:tcMar>
              <w:left w:w="0" w:type="dxa"/>
              <w:right w:w="0" w:type="dxa"/>
            </w:tcMar>
            <w:vAlign w:val="center"/>
          </w:tcPr>
          <w:p w14:paraId="45D64187">
            <w:pPr>
              <w:adjustRightInd w:val="0"/>
              <w:snapToGrid w:val="0"/>
              <w:jc w:val="center"/>
              <w:rPr>
                <w:i/>
                <w:sz w:val="14"/>
                <w:szCs w:val="14"/>
                <w:lang w:val="es-BO"/>
              </w:rPr>
            </w:pPr>
          </w:p>
        </w:tc>
        <w:tc>
          <w:tcPr>
            <w:tcW w:w="64" w:type="pct"/>
            <w:tcBorders>
              <w:top w:val="single" w:color="000000" w:themeColor="text1" w:sz="12" w:space="0"/>
              <w:left w:val="nil"/>
              <w:bottom w:val="nil"/>
              <w:right w:val="single" w:color="auto" w:sz="12" w:space="0"/>
            </w:tcBorders>
            <w:shd w:val="clear" w:color="auto" w:fill="auto"/>
            <w:vAlign w:val="center"/>
          </w:tcPr>
          <w:p w14:paraId="479CC178">
            <w:pPr>
              <w:adjustRightInd w:val="0"/>
              <w:snapToGrid w:val="0"/>
              <w:jc w:val="center"/>
              <w:rPr>
                <w:i/>
                <w:sz w:val="14"/>
                <w:szCs w:val="14"/>
                <w:lang w:val="es-BO"/>
              </w:rPr>
            </w:pPr>
          </w:p>
        </w:tc>
        <w:tc>
          <w:tcPr>
            <w:tcW w:w="64" w:type="pct"/>
            <w:tcBorders>
              <w:top w:val="single" w:color="000000" w:themeColor="text1" w:sz="12" w:space="0"/>
              <w:left w:val="single" w:color="auto" w:sz="12" w:space="0"/>
              <w:bottom w:val="nil"/>
              <w:right w:val="nil"/>
            </w:tcBorders>
            <w:shd w:val="clear" w:color="auto" w:fill="auto"/>
            <w:vAlign w:val="center"/>
          </w:tcPr>
          <w:p w14:paraId="63B6E1DF">
            <w:pPr>
              <w:adjustRightInd w:val="0"/>
              <w:snapToGrid w:val="0"/>
              <w:jc w:val="center"/>
              <w:rPr>
                <w:i/>
                <w:sz w:val="14"/>
                <w:szCs w:val="14"/>
                <w:lang w:val="es-BO"/>
              </w:rPr>
            </w:pPr>
          </w:p>
        </w:tc>
        <w:tc>
          <w:tcPr>
            <w:tcW w:w="1357" w:type="pct"/>
            <w:tcBorders>
              <w:top w:val="single" w:color="000000" w:themeColor="text1" w:sz="12" w:space="0"/>
              <w:left w:val="nil"/>
              <w:bottom w:val="single" w:color="auto" w:sz="4" w:space="0"/>
              <w:right w:val="nil"/>
            </w:tcBorders>
            <w:shd w:val="clear" w:color="auto" w:fill="auto"/>
            <w:vAlign w:val="center"/>
          </w:tcPr>
          <w:p w14:paraId="7A041A93">
            <w:pPr>
              <w:adjustRightInd w:val="0"/>
              <w:snapToGrid w:val="0"/>
              <w:jc w:val="center"/>
              <w:rPr>
                <w:i/>
                <w:sz w:val="14"/>
                <w:szCs w:val="14"/>
                <w:lang w:val="es-BO"/>
              </w:rPr>
            </w:pPr>
          </w:p>
        </w:tc>
        <w:tc>
          <w:tcPr>
            <w:tcW w:w="64" w:type="pct"/>
            <w:vMerge w:val="restart"/>
            <w:tcBorders>
              <w:top w:val="single" w:color="000000" w:themeColor="text1" w:sz="12" w:space="0"/>
              <w:left w:val="nil"/>
            </w:tcBorders>
            <w:shd w:val="clear" w:color="auto" w:fill="auto"/>
            <w:vAlign w:val="center"/>
          </w:tcPr>
          <w:p w14:paraId="0A7C6F31">
            <w:pPr>
              <w:adjustRightInd w:val="0"/>
              <w:snapToGrid w:val="0"/>
              <w:rPr>
                <w:rFonts w:ascii="Arial" w:hAnsi="Arial" w:cs="Arial"/>
                <w:sz w:val="16"/>
                <w:szCs w:val="16"/>
                <w:lang w:val="es-BO"/>
              </w:rPr>
            </w:pPr>
          </w:p>
        </w:tc>
      </w:tr>
      <w:tr w14:paraId="4A656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 w:hRule="atLeast"/>
        </w:trPr>
        <w:tc>
          <w:tcPr>
            <w:tcW w:w="414" w:type="pct"/>
            <w:vMerge w:val="continue"/>
            <w:tcBorders>
              <w:left w:val="single" w:color="auto" w:sz="12" w:space="0"/>
              <w:bottom w:val="nil"/>
              <w:right w:val="single" w:color="auto" w:sz="12" w:space="0"/>
            </w:tcBorders>
            <w:shd w:val="clear" w:color="auto" w:fill="auto"/>
            <w:noWrap/>
            <w:tcMar>
              <w:left w:w="0" w:type="dxa"/>
              <w:right w:w="0" w:type="dxa"/>
            </w:tcMar>
            <w:vAlign w:val="center"/>
          </w:tcPr>
          <w:p w14:paraId="58C0F7C5">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7DEE2771">
            <w:pPr>
              <w:adjustRightInd w:val="0"/>
              <w:snapToGrid w:val="0"/>
              <w:ind w:left="113" w:right="113"/>
              <w:jc w:val="both"/>
              <w:rPr>
                <w:rFonts w:ascii="Arial" w:hAnsi="Arial" w:cs="Arial"/>
                <w:b/>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346C02F4">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EBA098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4" w:type="pct"/>
            <w:tcBorders>
              <w:top w:val="nil"/>
              <w:left w:val="single" w:color="auto" w:sz="4" w:space="0"/>
              <w:bottom w:val="nil"/>
              <w:right w:val="single" w:color="auto" w:sz="4" w:space="0"/>
            </w:tcBorders>
            <w:shd w:val="clear" w:color="auto" w:fill="auto"/>
            <w:vAlign w:val="center"/>
          </w:tcPr>
          <w:p w14:paraId="320B82EA">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EAA17C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4" w:type="pct"/>
            <w:tcBorders>
              <w:top w:val="nil"/>
              <w:left w:val="single" w:color="auto" w:sz="4" w:space="0"/>
              <w:bottom w:val="nil"/>
              <w:right w:val="single" w:color="auto" w:sz="4" w:space="0"/>
            </w:tcBorders>
            <w:shd w:val="clear" w:color="auto" w:fill="auto"/>
            <w:vAlign w:val="center"/>
          </w:tcPr>
          <w:p w14:paraId="5E604101">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DAAB74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color="auto" w:sz="4" w:space="0"/>
              <w:bottom w:val="nil"/>
              <w:right w:val="single" w:color="auto" w:sz="12" w:space="0"/>
            </w:tcBorders>
            <w:shd w:val="clear" w:color="auto" w:fill="auto"/>
            <w:vAlign w:val="center"/>
          </w:tcPr>
          <w:p w14:paraId="0945F890">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tcPr>
          <w:p w14:paraId="5C5D50A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2D6FEF14">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3A33A836">
            <w:pPr>
              <w:adjustRightInd w:val="0"/>
              <w:snapToGrid w:val="0"/>
              <w:jc w:val="center"/>
              <w:rPr>
                <w:rFonts w:ascii="Arial" w:hAnsi="Arial" w:cs="Arial"/>
                <w:sz w:val="16"/>
                <w:szCs w:val="16"/>
                <w:lang w:val="es-BO"/>
              </w:rPr>
            </w:pPr>
          </w:p>
        </w:tc>
        <w:tc>
          <w:tcPr>
            <w:tcW w:w="1357" w:type="pct"/>
            <w:vMerge w:val="restart"/>
            <w:tcBorders>
              <w:top w:val="single" w:color="auto" w:sz="4" w:space="0"/>
              <w:left w:val="single" w:color="auto" w:sz="4" w:space="0"/>
              <w:right w:val="single" w:color="auto" w:sz="4" w:space="0"/>
            </w:tcBorders>
            <w:shd w:val="clear" w:color="auto" w:fill="DEEAF6" w:themeFill="accent1" w:themeFillTint="33"/>
            <w:vAlign w:val="center"/>
          </w:tcPr>
          <w:p w14:paraId="6AC8E034">
            <w:pPr>
              <w:adjustRightInd w:val="0"/>
              <w:snapToGrid w:val="0"/>
              <w:jc w:val="center"/>
              <w:rPr>
                <w:rFonts w:ascii="Arial" w:hAnsi="Arial" w:cs="Arial"/>
                <w:sz w:val="16"/>
                <w:szCs w:val="16"/>
                <w:lang w:val="es-BO"/>
              </w:rPr>
            </w:pPr>
            <w:r>
              <w:rPr>
                <w:sz w:val="16"/>
                <w:szCs w:val="16"/>
                <w:lang w:val="es-BO"/>
              </w:rPr>
              <w:t>https://www.aevivienda.gob.bo</w:t>
            </w:r>
          </w:p>
        </w:tc>
        <w:tc>
          <w:tcPr>
            <w:tcW w:w="64" w:type="pct"/>
            <w:vMerge w:val="continue"/>
            <w:tcBorders>
              <w:left w:val="single" w:color="auto" w:sz="4" w:space="0"/>
            </w:tcBorders>
            <w:shd w:val="clear" w:color="auto" w:fill="auto"/>
            <w:vAlign w:val="center"/>
          </w:tcPr>
          <w:p w14:paraId="374E1AC2">
            <w:pPr>
              <w:adjustRightInd w:val="0"/>
              <w:snapToGrid w:val="0"/>
              <w:rPr>
                <w:rFonts w:ascii="Arial" w:hAnsi="Arial" w:cs="Arial"/>
                <w:sz w:val="16"/>
                <w:szCs w:val="16"/>
                <w:lang w:val="es-BO"/>
              </w:rPr>
            </w:pPr>
          </w:p>
        </w:tc>
      </w:tr>
      <w:tr w14:paraId="4E073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2EF9CE6D">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4070F0C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47D10F0E">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3A3B57FD">
            <w:pPr>
              <w:adjustRightInd w:val="0"/>
              <w:snapToGrid w:val="0"/>
              <w:jc w:val="center"/>
              <w:rPr>
                <w:rFonts w:ascii="Arial" w:hAnsi="Arial" w:cs="Arial"/>
                <w:sz w:val="4"/>
                <w:szCs w:val="4"/>
                <w:lang w:val="es-BO"/>
              </w:rPr>
            </w:pPr>
          </w:p>
        </w:tc>
        <w:tc>
          <w:tcPr>
            <w:tcW w:w="175" w:type="pct"/>
            <w:tcBorders>
              <w:top w:val="single" w:color="auto" w:sz="4" w:space="0"/>
              <w:left w:val="nil"/>
              <w:bottom w:val="nil"/>
              <w:right w:val="nil"/>
            </w:tcBorders>
            <w:shd w:val="clear" w:color="auto" w:fill="auto"/>
            <w:vAlign w:val="center"/>
          </w:tcPr>
          <w:p w14:paraId="11AB5ED4">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6619D4A">
            <w:pPr>
              <w:adjustRightInd w:val="0"/>
              <w:snapToGrid w:val="0"/>
              <w:jc w:val="center"/>
              <w:rPr>
                <w:rFonts w:ascii="Arial" w:hAnsi="Arial" w:cs="Arial"/>
                <w:sz w:val="4"/>
                <w:szCs w:val="4"/>
                <w:lang w:val="es-BO"/>
              </w:rPr>
            </w:pPr>
          </w:p>
        </w:tc>
        <w:tc>
          <w:tcPr>
            <w:tcW w:w="188" w:type="pct"/>
            <w:tcBorders>
              <w:top w:val="single" w:color="auto" w:sz="4" w:space="0"/>
              <w:left w:val="nil"/>
              <w:bottom w:val="nil"/>
              <w:right w:val="nil"/>
            </w:tcBorders>
            <w:shd w:val="clear" w:color="auto" w:fill="auto"/>
            <w:vAlign w:val="center"/>
          </w:tcPr>
          <w:p w14:paraId="19DC1B84">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1865B4">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3F02808F">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5E0AC371">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5DF8A98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CACC6C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06301A85">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single" w:color="auto" w:sz="4" w:space="0"/>
            </w:tcBorders>
            <w:shd w:val="clear" w:color="auto" w:fill="auto"/>
            <w:vAlign w:val="center"/>
          </w:tcPr>
          <w:p w14:paraId="7E7601E1">
            <w:pPr>
              <w:adjustRightInd w:val="0"/>
              <w:snapToGrid w:val="0"/>
              <w:jc w:val="center"/>
              <w:rPr>
                <w:rFonts w:ascii="Arial" w:hAnsi="Arial" w:cs="Arial"/>
                <w:sz w:val="4"/>
                <w:szCs w:val="4"/>
                <w:lang w:val="es-BO"/>
              </w:rPr>
            </w:pPr>
          </w:p>
        </w:tc>
        <w:tc>
          <w:tcPr>
            <w:tcW w:w="1357" w:type="pct"/>
            <w:vMerge w:val="continue"/>
            <w:tcBorders>
              <w:left w:val="single" w:color="auto" w:sz="4" w:space="0"/>
              <w:bottom w:val="single" w:color="auto" w:sz="4" w:space="0"/>
              <w:right w:val="single" w:color="auto" w:sz="4" w:space="0"/>
            </w:tcBorders>
            <w:shd w:val="clear" w:color="auto" w:fill="DEEAF6" w:themeFill="accent1" w:themeFillTint="33"/>
            <w:vAlign w:val="center"/>
          </w:tcPr>
          <w:p w14:paraId="10332354">
            <w:pPr>
              <w:adjustRightInd w:val="0"/>
              <w:snapToGrid w:val="0"/>
              <w:jc w:val="center"/>
              <w:rPr>
                <w:rFonts w:ascii="Arial" w:hAnsi="Arial" w:cs="Arial"/>
                <w:sz w:val="4"/>
                <w:szCs w:val="4"/>
                <w:lang w:val="es-BO"/>
              </w:rPr>
            </w:pPr>
          </w:p>
        </w:tc>
        <w:tc>
          <w:tcPr>
            <w:tcW w:w="64" w:type="pct"/>
            <w:vMerge w:val="continue"/>
            <w:tcBorders>
              <w:left w:val="single" w:color="auto" w:sz="4" w:space="0"/>
            </w:tcBorders>
            <w:shd w:val="clear" w:color="auto" w:fill="auto"/>
            <w:vAlign w:val="center"/>
          </w:tcPr>
          <w:p w14:paraId="14DF1A78">
            <w:pPr>
              <w:adjustRightInd w:val="0"/>
              <w:snapToGrid w:val="0"/>
              <w:rPr>
                <w:rFonts w:ascii="Arial" w:hAnsi="Arial" w:cs="Arial"/>
                <w:sz w:val="4"/>
                <w:szCs w:val="4"/>
                <w:lang w:val="es-BO"/>
              </w:rPr>
            </w:pPr>
          </w:p>
        </w:tc>
      </w:tr>
      <w:tr w14:paraId="3B9D7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2" w:hRule="atLeast"/>
        </w:trPr>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15D24EE5">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40295AF8">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color="auto" w:sz="12" w:space="0"/>
            </w:tcBorders>
            <w:shd w:val="clear" w:color="auto" w:fill="auto"/>
            <w:vAlign w:val="bottom"/>
          </w:tcPr>
          <w:p w14:paraId="0D93A347">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color="auto" w:sz="12" w:space="0"/>
              <w:bottom w:val="nil"/>
              <w:right w:val="nil"/>
            </w:tcBorders>
            <w:shd w:val="clear" w:color="auto" w:fill="auto"/>
            <w:vAlign w:val="center"/>
          </w:tcPr>
          <w:p w14:paraId="73EBA3B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F57EC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54B1D3B6">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vAlign w:val="center"/>
          </w:tcPr>
          <w:p w14:paraId="4513D5DE">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color="auto" w:sz="4" w:space="0"/>
            </w:tcBorders>
            <w:shd w:val="clear" w:color="auto" w:fill="auto"/>
            <w:vAlign w:val="center"/>
          </w:tcPr>
          <w:p w14:paraId="25007CF1">
            <w:pPr>
              <w:adjustRightInd w:val="0"/>
              <w:snapToGrid w:val="0"/>
              <w:jc w:val="center"/>
              <w:rPr>
                <w:rFonts w:ascii="Arial" w:hAnsi="Arial" w:cs="Arial"/>
                <w:strike/>
                <w:color w:val="FF0000"/>
                <w:sz w:val="4"/>
                <w:szCs w:val="4"/>
                <w:lang w:val="es-BO"/>
              </w:rPr>
            </w:pPr>
          </w:p>
        </w:tc>
        <w:tc>
          <w:tcPr>
            <w:tcW w:w="64" w:type="pct"/>
            <w:tcBorders>
              <w:top w:val="nil"/>
              <w:left w:val="single" w:color="auto" w:sz="4" w:space="0"/>
              <w:bottom w:val="nil"/>
              <w:right w:val="nil"/>
            </w:tcBorders>
          </w:tcPr>
          <w:p w14:paraId="1EC5F47B">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ADBA2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color="auto" w:sz="12" w:space="0"/>
            </w:tcBorders>
            <w:shd w:val="clear" w:color="auto" w:fill="auto"/>
            <w:vAlign w:val="center"/>
          </w:tcPr>
          <w:p w14:paraId="42D2E4FC">
            <w:pPr>
              <w:adjustRightInd w:val="0"/>
              <w:snapToGrid w:val="0"/>
              <w:jc w:val="center"/>
              <w:rPr>
                <w:rFonts w:ascii="Arial" w:hAnsi="Arial" w:cs="Arial"/>
                <w:strike/>
                <w:color w:val="FF0000"/>
                <w:sz w:val="4"/>
                <w:szCs w:val="4"/>
                <w:lang w:val="es-BO"/>
              </w:rPr>
            </w:pPr>
          </w:p>
        </w:tc>
        <w:tc>
          <w:tcPr>
            <w:tcW w:w="64" w:type="pct"/>
            <w:tcBorders>
              <w:top w:val="nil"/>
              <w:left w:val="single" w:color="auto" w:sz="12" w:space="0"/>
              <w:bottom w:val="nil"/>
              <w:right w:val="nil"/>
            </w:tcBorders>
            <w:shd w:val="clear" w:color="auto" w:fill="auto"/>
            <w:vAlign w:val="center"/>
          </w:tcPr>
          <w:p w14:paraId="2FA76613">
            <w:pPr>
              <w:adjustRightInd w:val="0"/>
              <w:snapToGrid w:val="0"/>
              <w:jc w:val="center"/>
              <w:rPr>
                <w:rFonts w:ascii="Arial" w:hAnsi="Arial" w:cs="Arial"/>
                <w:strike/>
                <w:color w:val="FF0000"/>
                <w:sz w:val="4"/>
                <w:szCs w:val="4"/>
                <w:lang w:val="es-BO"/>
              </w:rPr>
            </w:pPr>
          </w:p>
        </w:tc>
        <w:tc>
          <w:tcPr>
            <w:tcW w:w="1357" w:type="pct"/>
            <w:tcBorders>
              <w:top w:val="single" w:color="auto" w:sz="4" w:space="0"/>
              <w:left w:val="nil"/>
              <w:bottom w:val="nil"/>
              <w:right w:val="nil"/>
            </w:tcBorders>
            <w:shd w:val="clear" w:color="auto" w:fill="auto"/>
            <w:vAlign w:val="center"/>
          </w:tcPr>
          <w:p w14:paraId="4403A82A">
            <w:pPr>
              <w:adjustRightInd w:val="0"/>
              <w:snapToGrid w:val="0"/>
              <w:jc w:val="center"/>
              <w:rPr>
                <w:rFonts w:ascii="Arial" w:hAnsi="Arial" w:cs="Arial"/>
                <w:strike/>
                <w:color w:val="FF0000"/>
                <w:sz w:val="4"/>
                <w:szCs w:val="4"/>
                <w:lang w:val="es-BO"/>
              </w:rPr>
            </w:pPr>
          </w:p>
        </w:tc>
        <w:tc>
          <w:tcPr>
            <w:tcW w:w="64" w:type="pct"/>
            <w:vMerge w:val="continue"/>
            <w:tcBorders>
              <w:left w:val="nil"/>
            </w:tcBorders>
            <w:shd w:val="clear" w:color="auto" w:fill="auto"/>
            <w:vAlign w:val="center"/>
          </w:tcPr>
          <w:p w14:paraId="5B57351D">
            <w:pPr>
              <w:adjustRightInd w:val="0"/>
              <w:snapToGrid w:val="0"/>
              <w:rPr>
                <w:rFonts w:ascii="Arial" w:hAnsi="Arial" w:cs="Arial"/>
                <w:sz w:val="4"/>
                <w:szCs w:val="4"/>
                <w:lang w:val="es-BO"/>
              </w:rPr>
            </w:pPr>
          </w:p>
        </w:tc>
      </w:tr>
      <w:tr w14:paraId="541A8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7" w:hRule="atLeast"/>
        </w:trPr>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23A7ACCE">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729D2AC8">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127F3398">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34EB084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pPr>
              <w:adjustRightInd w:val="0"/>
              <w:snapToGrid w:val="0"/>
              <w:jc w:val="center"/>
              <w:rPr>
                <w:rFonts w:ascii="Arial" w:hAnsi="Arial" w:cs="Arial"/>
                <w:sz w:val="4"/>
                <w:szCs w:val="4"/>
                <w:lang w:val="es-BO"/>
              </w:rPr>
            </w:pPr>
          </w:p>
        </w:tc>
        <w:tc>
          <w:tcPr>
            <w:tcW w:w="64" w:type="pct"/>
            <w:tcBorders>
              <w:top w:val="nil"/>
              <w:left w:val="nil"/>
              <w:bottom w:val="nil"/>
              <w:right w:val="single" w:color="auto" w:sz="4" w:space="0"/>
            </w:tcBorders>
            <w:shd w:val="clear" w:color="auto" w:fill="auto"/>
            <w:vAlign w:val="center"/>
          </w:tcPr>
          <w:p w14:paraId="50C2E038">
            <w:pPr>
              <w:adjustRightInd w:val="0"/>
              <w:snapToGrid w:val="0"/>
              <w:jc w:val="center"/>
              <w:rPr>
                <w:rFonts w:ascii="Arial" w:hAnsi="Arial" w:cs="Arial"/>
                <w:sz w:val="4"/>
                <w:szCs w:val="4"/>
                <w:lang w:val="es-BO"/>
              </w:rPr>
            </w:pPr>
          </w:p>
        </w:tc>
        <w:tc>
          <w:tcPr>
            <w:tcW w:w="64" w:type="pct"/>
            <w:tcBorders>
              <w:top w:val="nil"/>
              <w:left w:val="single" w:color="auto" w:sz="4" w:space="0"/>
              <w:bottom w:val="nil"/>
              <w:right w:val="nil"/>
            </w:tcBorders>
          </w:tcPr>
          <w:p w14:paraId="5F20B03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6C651BFF">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7DEFE6F7">
            <w:pPr>
              <w:adjustRightInd w:val="0"/>
              <w:snapToGrid w:val="0"/>
              <w:jc w:val="center"/>
              <w:rPr>
                <w:rFonts w:ascii="Arial" w:hAnsi="Arial" w:cs="Arial"/>
                <w:sz w:val="4"/>
                <w:szCs w:val="4"/>
                <w:lang w:val="es-BO"/>
              </w:rPr>
            </w:pPr>
          </w:p>
        </w:tc>
        <w:tc>
          <w:tcPr>
            <w:tcW w:w="1357" w:type="pct"/>
            <w:tcBorders>
              <w:top w:val="nil"/>
              <w:left w:val="nil"/>
              <w:bottom w:val="nil"/>
              <w:right w:val="nil"/>
            </w:tcBorders>
            <w:shd w:val="clear" w:color="auto" w:fill="auto"/>
            <w:vAlign w:val="center"/>
          </w:tcPr>
          <w:p w14:paraId="777C9022">
            <w:pPr>
              <w:adjustRightInd w:val="0"/>
              <w:snapToGrid w:val="0"/>
              <w:jc w:val="center"/>
              <w:rPr>
                <w:rFonts w:ascii="Arial" w:hAnsi="Arial" w:cs="Arial"/>
                <w:sz w:val="4"/>
                <w:szCs w:val="4"/>
                <w:lang w:val="es-BO"/>
              </w:rPr>
            </w:pPr>
          </w:p>
        </w:tc>
        <w:tc>
          <w:tcPr>
            <w:tcW w:w="64" w:type="pct"/>
            <w:tcBorders>
              <w:top w:val="single" w:color="auto" w:sz="4" w:space="0"/>
              <w:left w:val="nil"/>
              <w:bottom w:val="nil"/>
            </w:tcBorders>
            <w:shd w:val="clear" w:color="auto" w:fill="auto"/>
            <w:vAlign w:val="center"/>
          </w:tcPr>
          <w:p w14:paraId="00B252AE">
            <w:pPr>
              <w:adjustRightInd w:val="0"/>
              <w:snapToGrid w:val="0"/>
              <w:rPr>
                <w:rFonts w:ascii="Arial" w:hAnsi="Arial" w:cs="Arial"/>
                <w:sz w:val="4"/>
                <w:szCs w:val="4"/>
                <w:lang w:val="es-BO"/>
              </w:rPr>
            </w:pPr>
          </w:p>
        </w:tc>
      </w:tr>
      <w:tr w14:paraId="3EEFE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18BD922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6" w:type="pct"/>
            <w:gridSpan w:val="2"/>
            <w:vMerge w:val="restart"/>
            <w:tcBorders>
              <w:top w:val="nil"/>
              <w:left w:val="single" w:color="auto" w:sz="12" w:space="0"/>
              <w:right w:val="single" w:color="auto" w:sz="12" w:space="0"/>
            </w:tcBorders>
            <w:shd w:val="clear" w:color="auto" w:fill="auto"/>
            <w:tcMar>
              <w:left w:w="0" w:type="dxa"/>
              <w:right w:w="0" w:type="dxa"/>
            </w:tcMar>
            <w:vAlign w:val="center"/>
          </w:tcPr>
          <w:p w14:paraId="3B9D3085">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64" w:type="pct"/>
            <w:tcBorders>
              <w:top w:val="nil"/>
              <w:left w:val="single" w:color="auto" w:sz="12" w:space="0"/>
              <w:bottom w:val="nil"/>
              <w:right w:val="nil"/>
            </w:tcBorders>
            <w:shd w:val="clear" w:color="auto" w:fill="auto"/>
            <w:tcMar>
              <w:left w:w="0" w:type="dxa"/>
              <w:right w:w="0" w:type="dxa"/>
            </w:tcMar>
            <w:vAlign w:val="center"/>
          </w:tcPr>
          <w:p w14:paraId="185B414D">
            <w:pPr>
              <w:adjustRightInd w:val="0"/>
              <w:snapToGrid w:val="0"/>
              <w:jc w:val="center"/>
              <w:rPr>
                <w:rFonts w:ascii="Arial" w:hAnsi="Arial" w:cs="Arial"/>
                <w:sz w:val="16"/>
                <w:szCs w:val="16"/>
                <w:lang w:val="es-BO"/>
              </w:rPr>
            </w:pPr>
          </w:p>
        </w:tc>
        <w:tc>
          <w:tcPr>
            <w:tcW w:w="175" w:type="pct"/>
            <w:tcBorders>
              <w:top w:val="nil"/>
              <w:left w:val="nil"/>
              <w:bottom w:val="single" w:color="auto" w:sz="4" w:space="0"/>
              <w:right w:val="nil"/>
            </w:tcBorders>
            <w:shd w:val="clear" w:color="auto" w:fill="auto"/>
            <w:tcMar>
              <w:left w:w="0" w:type="dxa"/>
              <w:right w:w="0" w:type="dxa"/>
            </w:tcMar>
            <w:vAlign w:val="center"/>
          </w:tcPr>
          <w:p w14:paraId="7FE4D86C">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094FA2F2">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tcMar>
              <w:left w:w="0" w:type="dxa"/>
              <w:right w:w="0" w:type="dxa"/>
            </w:tcMar>
            <w:vAlign w:val="center"/>
          </w:tcPr>
          <w:p w14:paraId="4F2ACD31">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80EC23E">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293E9E84">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tcMar>
              <w:left w:w="0" w:type="dxa"/>
              <w:right w:w="0" w:type="dxa"/>
            </w:tcMar>
            <w:vAlign w:val="center"/>
          </w:tcPr>
          <w:p w14:paraId="6253E732">
            <w:pPr>
              <w:adjustRightInd w:val="0"/>
              <w:snapToGrid w:val="0"/>
              <w:jc w:val="center"/>
              <w:rPr>
                <w:i/>
                <w:sz w:val="14"/>
                <w:szCs w:val="14"/>
                <w:lang w:val="es-BO"/>
              </w:rPr>
            </w:pPr>
          </w:p>
        </w:tc>
        <w:tc>
          <w:tcPr>
            <w:tcW w:w="64" w:type="pct"/>
            <w:tcBorders>
              <w:top w:val="nil"/>
              <w:left w:val="single" w:color="auto" w:sz="12" w:space="0"/>
              <w:bottom w:val="nil"/>
              <w:right w:val="nil"/>
            </w:tcBorders>
            <w:tcMar>
              <w:left w:w="0" w:type="dxa"/>
              <w:right w:w="0" w:type="dxa"/>
            </w:tcMar>
          </w:tcPr>
          <w:p w14:paraId="47D960AD">
            <w:pPr>
              <w:adjustRightInd w:val="0"/>
              <w:snapToGrid w:val="0"/>
              <w:jc w:val="center"/>
              <w:rPr>
                <w:i/>
                <w:sz w:val="14"/>
                <w:szCs w:val="14"/>
                <w:lang w:val="es-BO"/>
              </w:rPr>
            </w:pPr>
          </w:p>
        </w:tc>
        <w:tc>
          <w:tcPr>
            <w:tcW w:w="160" w:type="pct"/>
            <w:tcBorders>
              <w:top w:val="nil"/>
              <w:left w:val="nil"/>
              <w:bottom w:val="single" w:color="auto" w:sz="4" w:space="0"/>
              <w:right w:val="nil"/>
            </w:tcBorders>
            <w:shd w:val="clear" w:color="auto" w:fill="auto"/>
            <w:tcMar>
              <w:left w:w="0" w:type="dxa"/>
              <w:right w:w="0" w:type="dxa"/>
            </w:tcMar>
            <w:vAlign w:val="center"/>
          </w:tcPr>
          <w:p w14:paraId="795E9BD2">
            <w:pPr>
              <w:adjustRightInd w:val="0"/>
              <w:snapToGrid w:val="0"/>
              <w:jc w:val="center"/>
              <w:rPr>
                <w:i/>
                <w:sz w:val="14"/>
                <w:szCs w:val="14"/>
                <w:lang w:val="es-BO"/>
              </w:rPr>
            </w:pPr>
            <w:r>
              <w:rPr>
                <w:i/>
                <w:sz w:val="14"/>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14:paraId="3D8CB25D">
            <w:pPr>
              <w:adjustRightInd w:val="0"/>
              <w:snapToGrid w:val="0"/>
              <w:jc w:val="center"/>
              <w:rPr>
                <w:i/>
                <w:sz w:val="14"/>
                <w:szCs w:val="14"/>
                <w:lang w:val="es-BO"/>
              </w:rPr>
            </w:pPr>
          </w:p>
        </w:tc>
        <w:tc>
          <w:tcPr>
            <w:tcW w:w="158" w:type="pct"/>
            <w:tcBorders>
              <w:top w:val="nil"/>
              <w:left w:val="nil"/>
              <w:bottom w:val="single" w:color="auto" w:sz="4" w:space="0"/>
              <w:right w:val="nil"/>
            </w:tcBorders>
            <w:shd w:val="clear" w:color="auto" w:fill="auto"/>
            <w:tcMar>
              <w:left w:w="0" w:type="dxa"/>
              <w:right w:w="0" w:type="dxa"/>
            </w:tcMar>
            <w:vAlign w:val="center"/>
          </w:tcPr>
          <w:p w14:paraId="59A362FD">
            <w:pPr>
              <w:adjustRightInd w:val="0"/>
              <w:snapToGrid w:val="0"/>
              <w:jc w:val="center"/>
              <w:rPr>
                <w:i/>
                <w:sz w:val="14"/>
                <w:szCs w:val="14"/>
                <w:lang w:val="es-BO"/>
              </w:rPr>
            </w:pPr>
            <w:r>
              <w:rPr>
                <w:i/>
                <w:sz w:val="14"/>
                <w:szCs w:val="14"/>
                <w:lang w:val="es-BO"/>
              </w:rPr>
              <w:t>Min.</w:t>
            </w:r>
          </w:p>
        </w:tc>
        <w:tc>
          <w:tcPr>
            <w:tcW w:w="64" w:type="pct"/>
            <w:tcBorders>
              <w:top w:val="nil"/>
              <w:left w:val="nil"/>
              <w:bottom w:val="nil"/>
              <w:right w:val="single" w:color="auto" w:sz="12" w:space="0"/>
            </w:tcBorders>
            <w:shd w:val="clear" w:color="auto" w:fill="auto"/>
            <w:vAlign w:val="center"/>
          </w:tcPr>
          <w:p w14:paraId="6C196F81">
            <w:pPr>
              <w:adjustRightInd w:val="0"/>
              <w:snapToGrid w:val="0"/>
              <w:jc w:val="center"/>
              <w:rPr>
                <w:i/>
                <w:sz w:val="14"/>
                <w:szCs w:val="14"/>
                <w:lang w:val="es-BO"/>
              </w:rPr>
            </w:pPr>
          </w:p>
        </w:tc>
        <w:tc>
          <w:tcPr>
            <w:tcW w:w="64" w:type="pct"/>
            <w:tcBorders>
              <w:top w:val="nil"/>
              <w:left w:val="single" w:color="auto" w:sz="12" w:space="0"/>
              <w:bottom w:val="nil"/>
              <w:right w:val="nil"/>
            </w:tcBorders>
            <w:shd w:val="clear" w:color="auto" w:fill="auto"/>
            <w:vAlign w:val="center"/>
          </w:tcPr>
          <w:p w14:paraId="26D7A1C6">
            <w:pPr>
              <w:adjustRightInd w:val="0"/>
              <w:snapToGrid w:val="0"/>
              <w:jc w:val="center"/>
              <w:rPr>
                <w:i/>
                <w:sz w:val="14"/>
                <w:szCs w:val="14"/>
                <w:lang w:val="es-BO"/>
              </w:rPr>
            </w:pPr>
          </w:p>
        </w:tc>
        <w:tc>
          <w:tcPr>
            <w:tcW w:w="1357" w:type="pct"/>
            <w:tcBorders>
              <w:top w:val="nil"/>
              <w:left w:val="nil"/>
              <w:bottom w:val="single" w:color="auto" w:sz="4" w:space="0"/>
              <w:right w:val="nil"/>
            </w:tcBorders>
            <w:shd w:val="clear" w:color="auto" w:fill="auto"/>
            <w:vAlign w:val="center"/>
          </w:tcPr>
          <w:p w14:paraId="3965F0C9">
            <w:pPr>
              <w:adjustRightInd w:val="0"/>
              <w:snapToGrid w:val="0"/>
              <w:jc w:val="center"/>
              <w:rPr>
                <w:i/>
                <w:sz w:val="14"/>
                <w:szCs w:val="14"/>
                <w:lang w:val="es-BO"/>
              </w:rPr>
            </w:pPr>
          </w:p>
        </w:tc>
        <w:tc>
          <w:tcPr>
            <w:tcW w:w="64" w:type="pct"/>
            <w:vMerge w:val="restart"/>
            <w:tcBorders>
              <w:top w:val="nil"/>
              <w:left w:val="nil"/>
            </w:tcBorders>
            <w:shd w:val="clear" w:color="auto" w:fill="auto"/>
            <w:vAlign w:val="center"/>
          </w:tcPr>
          <w:p w14:paraId="16D33047">
            <w:pPr>
              <w:adjustRightInd w:val="0"/>
              <w:snapToGrid w:val="0"/>
              <w:rPr>
                <w:rFonts w:ascii="Arial" w:hAnsi="Arial" w:cs="Arial"/>
                <w:sz w:val="16"/>
                <w:szCs w:val="16"/>
                <w:lang w:val="es-BO"/>
              </w:rPr>
            </w:pPr>
          </w:p>
        </w:tc>
      </w:tr>
      <w:tr w14:paraId="5B53A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414" w:type="pct"/>
            <w:vMerge w:val="continue"/>
            <w:tcBorders>
              <w:left w:val="single" w:color="auto" w:sz="12" w:space="0"/>
              <w:right w:val="single" w:color="auto" w:sz="12" w:space="0"/>
            </w:tcBorders>
            <w:shd w:val="clear" w:color="auto" w:fill="auto"/>
            <w:noWrap/>
            <w:tcMar>
              <w:left w:w="0" w:type="dxa"/>
              <w:right w:w="0" w:type="dxa"/>
            </w:tcMar>
            <w:vAlign w:val="center"/>
          </w:tcPr>
          <w:p w14:paraId="142900C9">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right w:val="single" w:color="auto" w:sz="12" w:space="0"/>
            </w:tcBorders>
            <w:shd w:val="clear" w:color="auto" w:fill="auto"/>
            <w:vAlign w:val="bottom"/>
          </w:tcPr>
          <w:p w14:paraId="040FEBFA">
            <w:pPr>
              <w:adjustRightInd w:val="0"/>
              <w:snapToGrid w:val="0"/>
              <w:ind w:left="113" w:right="113"/>
              <w:jc w:val="both"/>
              <w:rPr>
                <w:rFonts w:ascii="Arial" w:hAnsi="Arial" w:cs="Arial"/>
                <w:b/>
                <w:sz w:val="16"/>
                <w:szCs w:val="16"/>
                <w:lang w:val="es-BO"/>
              </w:rPr>
            </w:pPr>
          </w:p>
        </w:tc>
        <w:tc>
          <w:tcPr>
            <w:tcW w:w="64" w:type="pct"/>
            <w:vMerge w:val="restart"/>
            <w:tcBorders>
              <w:top w:val="nil"/>
              <w:left w:val="single" w:color="auto" w:sz="12" w:space="0"/>
              <w:right w:val="single" w:color="auto" w:sz="4" w:space="0"/>
            </w:tcBorders>
            <w:shd w:val="clear" w:color="auto" w:fill="auto"/>
            <w:vAlign w:val="center"/>
          </w:tcPr>
          <w:p w14:paraId="71DC77D6">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0712B7F">
            <w:pPr>
              <w:adjustRightInd w:val="0"/>
              <w:snapToGrid w:val="0"/>
              <w:jc w:val="center"/>
              <w:rPr>
                <w:rFonts w:ascii="Arial" w:hAnsi="Arial" w:cs="Arial"/>
                <w:sz w:val="16"/>
                <w:szCs w:val="16"/>
                <w:lang w:val="es-BO"/>
              </w:rPr>
            </w:pPr>
          </w:p>
          <w:p w14:paraId="35E3DA0D">
            <w:pPr>
              <w:adjustRightInd w:val="0"/>
              <w:snapToGrid w:val="0"/>
              <w:jc w:val="center"/>
              <w:rPr>
                <w:rFonts w:ascii="Arial" w:hAnsi="Arial" w:cs="Arial"/>
                <w:sz w:val="16"/>
                <w:szCs w:val="16"/>
                <w:lang w:val="es-BO"/>
              </w:rPr>
            </w:pPr>
            <w:r>
              <w:rPr>
                <w:rFonts w:ascii="Arial" w:hAnsi="Arial" w:cs="Arial"/>
                <w:sz w:val="16"/>
                <w:szCs w:val="16"/>
                <w:lang w:val="es-BO"/>
              </w:rPr>
              <w:t>02</w:t>
            </w:r>
          </w:p>
          <w:p w14:paraId="31EE386A">
            <w:pPr>
              <w:adjustRightInd w:val="0"/>
              <w:snapToGrid w:val="0"/>
              <w:jc w:val="center"/>
              <w:rPr>
                <w:rFonts w:ascii="Arial" w:hAnsi="Arial" w:cs="Arial"/>
                <w:sz w:val="16"/>
                <w:szCs w:val="16"/>
                <w:lang w:val="es-BO"/>
              </w:rPr>
            </w:pPr>
          </w:p>
        </w:tc>
        <w:tc>
          <w:tcPr>
            <w:tcW w:w="64" w:type="pct"/>
            <w:vMerge w:val="restart"/>
            <w:tcBorders>
              <w:top w:val="nil"/>
              <w:left w:val="single" w:color="auto" w:sz="4" w:space="0"/>
              <w:right w:val="single" w:color="auto" w:sz="4" w:space="0"/>
            </w:tcBorders>
            <w:shd w:val="clear" w:color="auto" w:fill="auto"/>
            <w:vAlign w:val="center"/>
          </w:tcPr>
          <w:p w14:paraId="1AF71519">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right w:val="single" w:color="auto" w:sz="4" w:space="0"/>
            </w:tcBorders>
            <w:shd w:val="clear" w:color="auto" w:fill="DEEAF6" w:themeFill="accent1" w:themeFillTint="33"/>
            <w:vAlign w:val="center"/>
          </w:tcPr>
          <w:p w14:paraId="13F12AB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vMerge w:val="restart"/>
            <w:tcBorders>
              <w:top w:val="nil"/>
              <w:left w:val="single" w:color="auto" w:sz="4" w:space="0"/>
              <w:right w:val="single" w:color="auto" w:sz="4" w:space="0"/>
            </w:tcBorders>
            <w:shd w:val="clear" w:color="auto" w:fill="auto"/>
            <w:vAlign w:val="center"/>
          </w:tcPr>
          <w:p w14:paraId="26005EA9">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right w:val="single" w:color="auto" w:sz="4" w:space="0"/>
            </w:tcBorders>
            <w:shd w:val="clear" w:color="auto" w:fill="DEEAF6" w:themeFill="accent1" w:themeFillTint="33"/>
            <w:vAlign w:val="center"/>
          </w:tcPr>
          <w:p w14:paraId="773C4B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color="auto" w:sz="4" w:space="0"/>
              <w:right w:val="single" w:color="auto" w:sz="12" w:space="0"/>
            </w:tcBorders>
            <w:shd w:val="clear" w:color="auto" w:fill="auto"/>
            <w:vAlign w:val="center"/>
          </w:tcPr>
          <w:p w14:paraId="5F24240C">
            <w:pPr>
              <w:adjustRightInd w:val="0"/>
              <w:snapToGrid w:val="0"/>
              <w:jc w:val="center"/>
              <w:rPr>
                <w:rFonts w:ascii="Arial" w:hAnsi="Arial" w:cs="Arial"/>
                <w:sz w:val="16"/>
                <w:szCs w:val="16"/>
                <w:lang w:val="es-BO"/>
              </w:rPr>
            </w:pPr>
          </w:p>
        </w:tc>
        <w:tc>
          <w:tcPr>
            <w:tcW w:w="64" w:type="pct"/>
            <w:vMerge w:val="restart"/>
            <w:tcBorders>
              <w:top w:val="nil"/>
              <w:left w:val="single" w:color="auto" w:sz="12" w:space="0"/>
              <w:right w:val="single" w:color="auto" w:sz="4" w:space="0"/>
            </w:tcBorders>
          </w:tcPr>
          <w:p w14:paraId="0887C48B">
            <w:pPr>
              <w:adjustRightInd w:val="0"/>
              <w:snapToGrid w:val="0"/>
              <w:jc w:val="center"/>
              <w:rPr>
                <w:rFonts w:ascii="Arial" w:hAnsi="Arial" w:cs="Arial"/>
                <w:sz w:val="16"/>
                <w:szCs w:val="16"/>
                <w:lang w:val="es-BO"/>
              </w:rPr>
            </w:pPr>
          </w:p>
        </w:tc>
        <w:tc>
          <w:tcPr>
            <w:tcW w:w="160" w:type="pct"/>
            <w:tcBorders>
              <w:top w:val="single" w:color="auto" w:sz="4" w:space="0"/>
              <w:left w:val="single" w:color="auto" w:sz="4" w:space="0"/>
              <w:right w:val="single" w:color="auto" w:sz="4" w:space="0"/>
            </w:tcBorders>
            <w:shd w:val="clear" w:color="auto" w:fill="DEEAF6" w:themeFill="accent1" w:themeFillTint="33"/>
            <w:vAlign w:val="center"/>
          </w:tcPr>
          <w:p w14:paraId="5B8BB65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vMerge w:val="restart"/>
            <w:tcBorders>
              <w:top w:val="nil"/>
              <w:left w:val="single" w:color="auto" w:sz="4" w:space="0"/>
              <w:right w:val="single" w:color="auto" w:sz="4" w:space="0"/>
            </w:tcBorders>
            <w:shd w:val="clear" w:color="auto" w:fill="auto"/>
            <w:vAlign w:val="center"/>
          </w:tcPr>
          <w:p w14:paraId="19DF7AD5">
            <w:pPr>
              <w:adjustRightInd w:val="0"/>
              <w:snapToGrid w:val="0"/>
              <w:jc w:val="center"/>
              <w:rPr>
                <w:rFonts w:ascii="Arial" w:hAnsi="Arial" w:cs="Arial"/>
                <w:sz w:val="16"/>
                <w:szCs w:val="16"/>
                <w:lang w:val="es-BO"/>
              </w:rPr>
            </w:pPr>
          </w:p>
        </w:tc>
        <w:tc>
          <w:tcPr>
            <w:tcW w:w="158" w:type="pct"/>
            <w:tcBorders>
              <w:top w:val="single" w:color="auto" w:sz="4" w:space="0"/>
              <w:left w:val="single" w:color="auto" w:sz="4" w:space="0"/>
              <w:right w:val="single" w:color="auto" w:sz="4" w:space="0"/>
            </w:tcBorders>
            <w:shd w:val="clear" w:color="auto" w:fill="DEEAF6" w:themeFill="accent1" w:themeFillTint="33"/>
            <w:vAlign w:val="center"/>
          </w:tcPr>
          <w:p w14:paraId="2D77F294">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4" w:type="pct"/>
            <w:vMerge w:val="restart"/>
            <w:tcBorders>
              <w:top w:val="nil"/>
              <w:left w:val="single" w:color="auto" w:sz="4" w:space="0"/>
              <w:right w:val="single" w:color="auto" w:sz="12" w:space="0"/>
            </w:tcBorders>
            <w:shd w:val="clear" w:color="auto" w:fill="auto"/>
            <w:vAlign w:val="center"/>
          </w:tcPr>
          <w:p w14:paraId="6DA1F041">
            <w:pPr>
              <w:adjustRightInd w:val="0"/>
              <w:snapToGrid w:val="0"/>
              <w:jc w:val="center"/>
              <w:rPr>
                <w:rFonts w:ascii="Arial" w:hAnsi="Arial" w:cs="Arial"/>
                <w:sz w:val="16"/>
                <w:szCs w:val="16"/>
                <w:lang w:val="es-BO"/>
              </w:rPr>
            </w:pPr>
          </w:p>
        </w:tc>
        <w:tc>
          <w:tcPr>
            <w:tcW w:w="64" w:type="pct"/>
            <w:vMerge w:val="restart"/>
            <w:tcBorders>
              <w:top w:val="nil"/>
              <w:left w:val="single" w:color="auto" w:sz="12" w:space="0"/>
              <w:right w:val="single" w:color="auto" w:sz="4" w:space="0"/>
            </w:tcBorders>
            <w:shd w:val="clear" w:color="auto" w:fill="auto"/>
            <w:vAlign w:val="center"/>
          </w:tcPr>
          <w:p w14:paraId="788ADB4E">
            <w:pPr>
              <w:adjustRightInd w:val="0"/>
              <w:snapToGrid w:val="0"/>
              <w:jc w:val="center"/>
              <w:rPr>
                <w:rFonts w:ascii="Arial" w:hAnsi="Arial" w:cs="Arial"/>
                <w:sz w:val="16"/>
                <w:szCs w:val="16"/>
                <w:lang w:val="es-BO"/>
              </w:rPr>
            </w:pPr>
          </w:p>
        </w:tc>
        <w:tc>
          <w:tcPr>
            <w:tcW w:w="1357" w:type="pct"/>
            <w:tcBorders>
              <w:top w:val="single" w:color="auto" w:sz="4" w:space="0"/>
              <w:left w:val="single" w:color="auto" w:sz="4" w:space="0"/>
              <w:right w:val="single" w:color="auto" w:sz="4" w:space="0"/>
            </w:tcBorders>
            <w:shd w:val="clear" w:color="auto" w:fill="DEEAF6" w:themeFill="accent1" w:themeFillTint="33"/>
            <w:vAlign w:val="center"/>
          </w:tcPr>
          <w:p w14:paraId="25EC7426">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4" w:type="pct"/>
            <w:vMerge w:val="continue"/>
            <w:tcBorders>
              <w:left w:val="single" w:color="auto" w:sz="4" w:space="0"/>
            </w:tcBorders>
            <w:shd w:val="clear" w:color="auto" w:fill="auto"/>
            <w:vAlign w:val="center"/>
          </w:tcPr>
          <w:p w14:paraId="2A7B680E">
            <w:pPr>
              <w:adjustRightInd w:val="0"/>
              <w:snapToGrid w:val="0"/>
              <w:rPr>
                <w:rFonts w:ascii="Arial" w:hAnsi="Arial" w:cs="Arial"/>
                <w:sz w:val="16"/>
                <w:szCs w:val="16"/>
                <w:lang w:val="es-BO"/>
              </w:rPr>
            </w:pPr>
          </w:p>
        </w:tc>
      </w:tr>
      <w:tr w14:paraId="1583D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5" w:hRule="atLeast"/>
        </w:trPr>
        <w:tc>
          <w:tcPr>
            <w:tcW w:w="414" w:type="pct"/>
            <w:tcBorders>
              <w:left w:val="single" w:color="auto" w:sz="12" w:space="0"/>
              <w:bottom w:val="nil"/>
              <w:right w:val="single" w:color="auto" w:sz="12" w:space="0"/>
            </w:tcBorders>
            <w:shd w:val="clear" w:color="auto" w:fill="auto"/>
            <w:noWrap/>
            <w:tcMar>
              <w:left w:w="0" w:type="dxa"/>
              <w:right w:w="0" w:type="dxa"/>
            </w:tcMar>
            <w:vAlign w:val="center"/>
          </w:tcPr>
          <w:p w14:paraId="0A1121BE">
            <w:pPr>
              <w:adjustRightInd w:val="0"/>
              <w:snapToGrid w:val="0"/>
              <w:jc w:val="center"/>
              <w:rPr>
                <w:rFonts w:ascii="Arial" w:hAnsi="Arial" w:cs="Arial"/>
                <w:sz w:val="14"/>
                <w:szCs w:val="14"/>
                <w:lang w:val="es-BO"/>
              </w:rPr>
            </w:pPr>
          </w:p>
        </w:tc>
        <w:tc>
          <w:tcPr>
            <w:tcW w:w="1706" w:type="pct"/>
            <w:gridSpan w:val="2"/>
            <w:tcBorders>
              <w:left w:val="single" w:color="auto" w:sz="12" w:space="0"/>
              <w:bottom w:val="nil"/>
              <w:right w:val="single" w:color="auto" w:sz="12" w:space="0"/>
            </w:tcBorders>
            <w:shd w:val="clear" w:color="auto" w:fill="auto"/>
            <w:vAlign w:val="bottom"/>
          </w:tcPr>
          <w:p w14:paraId="4E483530">
            <w:pPr>
              <w:adjustRightInd w:val="0"/>
              <w:snapToGrid w:val="0"/>
              <w:ind w:left="113" w:right="113"/>
              <w:jc w:val="both"/>
              <w:rPr>
                <w:rFonts w:ascii="Arial" w:hAnsi="Arial" w:cs="Arial"/>
                <w:b/>
                <w:sz w:val="16"/>
                <w:szCs w:val="16"/>
                <w:lang w:val="es-BO"/>
              </w:rPr>
            </w:pPr>
          </w:p>
        </w:tc>
        <w:tc>
          <w:tcPr>
            <w:tcW w:w="64" w:type="pct"/>
            <w:vMerge w:val="continue"/>
            <w:tcBorders>
              <w:left w:val="single" w:color="auto" w:sz="12" w:space="0"/>
              <w:bottom w:val="nil"/>
              <w:right w:val="single" w:color="auto" w:sz="4" w:space="0"/>
            </w:tcBorders>
            <w:shd w:val="clear" w:color="auto" w:fill="auto"/>
            <w:vAlign w:val="center"/>
          </w:tcPr>
          <w:p w14:paraId="432D50FF">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C89295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4" w:type="pct"/>
            <w:vMerge w:val="continue"/>
            <w:tcBorders>
              <w:left w:val="single" w:color="auto" w:sz="4" w:space="0"/>
              <w:bottom w:val="nil"/>
              <w:right w:val="single" w:color="auto" w:sz="4" w:space="0"/>
            </w:tcBorders>
            <w:shd w:val="clear" w:color="auto" w:fill="auto"/>
            <w:vAlign w:val="center"/>
          </w:tcPr>
          <w:p w14:paraId="7502EABB">
            <w:pPr>
              <w:adjustRightInd w:val="0"/>
              <w:snapToGrid w:val="0"/>
              <w:jc w:val="center"/>
              <w:rPr>
                <w:rFonts w:ascii="Arial" w:hAnsi="Arial" w:cs="Arial"/>
                <w:sz w:val="16"/>
                <w:szCs w:val="16"/>
                <w:lang w:val="es-BO"/>
              </w:rPr>
            </w:pPr>
          </w:p>
        </w:tc>
        <w:tc>
          <w:tcPr>
            <w:tcW w:w="188" w:type="pct"/>
            <w:tcBorders>
              <w:left w:val="single" w:color="auto" w:sz="4" w:space="0"/>
              <w:bottom w:val="single" w:color="auto" w:sz="4" w:space="0"/>
              <w:right w:val="single" w:color="auto" w:sz="4" w:space="0"/>
            </w:tcBorders>
            <w:shd w:val="clear" w:color="auto" w:fill="DEEAF6" w:themeFill="accent1" w:themeFillTint="33"/>
            <w:vAlign w:val="center"/>
          </w:tcPr>
          <w:p w14:paraId="0BF3EDC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vMerge w:val="continue"/>
            <w:tcBorders>
              <w:left w:val="single" w:color="auto" w:sz="4" w:space="0"/>
              <w:bottom w:val="nil"/>
              <w:right w:val="single" w:color="auto" w:sz="4" w:space="0"/>
            </w:tcBorders>
            <w:shd w:val="clear" w:color="auto" w:fill="auto"/>
            <w:vAlign w:val="center"/>
          </w:tcPr>
          <w:p w14:paraId="27F525FC">
            <w:pPr>
              <w:adjustRightInd w:val="0"/>
              <w:snapToGrid w:val="0"/>
              <w:jc w:val="center"/>
              <w:rPr>
                <w:rFonts w:ascii="Arial" w:hAnsi="Arial" w:cs="Arial"/>
                <w:sz w:val="16"/>
                <w:szCs w:val="16"/>
                <w:lang w:val="es-BO"/>
              </w:rPr>
            </w:pPr>
          </w:p>
        </w:tc>
        <w:tc>
          <w:tcPr>
            <w:tcW w:w="254" w:type="pct"/>
            <w:tcBorders>
              <w:left w:val="single" w:color="auto" w:sz="4" w:space="0"/>
              <w:bottom w:val="single" w:color="auto" w:sz="4" w:space="0"/>
              <w:right w:val="single" w:color="auto" w:sz="4" w:space="0"/>
            </w:tcBorders>
            <w:shd w:val="clear" w:color="auto" w:fill="DEEAF6" w:themeFill="accent1" w:themeFillTint="33"/>
            <w:vAlign w:val="center"/>
          </w:tcPr>
          <w:p w14:paraId="02BF0DB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continue"/>
            <w:tcBorders>
              <w:left w:val="single" w:color="auto" w:sz="4" w:space="0"/>
              <w:bottom w:val="nil"/>
              <w:right w:val="single" w:color="auto" w:sz="12" w:space="0"/>
            </w:tcBorders>
            <w:shd w:val="clear" w:color="auto" w:fill="auto"/>
            <w:vAlign w:val="center"/>
          </w:tcPr>
          <w:p w14:paraId="767DDECC">
            <w:pPr>
              <w:adjustRightInd w:val="0"/>
              <w:snapToGrid w:val="0"/>
              <w:jc w:val="center"/>
              <w:rPr>
                <w:rFonts w:ascii="Arial" w:hAnsi="Arial" w:cs="Arial"/>
                <w:sz w:val="16"/>
                <w:szCs w:val="16"/>
                <w:lang w:val="es-BO"/>
              </w:rPr>
            </w:pPr>
          </w:p>
        </w:tc>
        <w:tc>
          <w:tcPr>
            <w:tcW w:w="64" w:type="pct"/>
            <w:vMerge w:val="continue"/>
            <w:tcBorders>
              <w:left w:val="single" w:color="auto" w:sz="12" w:space="0"/>
              <w:bottom w:val="nil"/>
              <w:right w:val="single" w:color="auto" w:sz="4" w:space="0"/>
            </w:tcBorders>
          </w:tcPr>
          <w:p w14:paraId="55D93697">
            <w:pPr>
              <w:adjustRightInd w:val="0"/>
              <w:snapToGrid w:val="0"/>
              <w:jc w:val="center"/>
              <w:rPr>
                <w:rFonts w:ascii="Arial" w:hAnsi="Arial" w:cs="Arial"/>
                <w:sz w:val="16"/>
                <w:szCs w:val="16"/>
                <w:lang w:val="es-BO"/>
              </w:rPr>
            </w:pPr>
          </w:p>
        </w:tc>
        <w:tc>
          <w:tcPr>
            <w:tcW w:w="160" w:type="pct"/>
            <w:tcBorders>
              <w:left w:val="single" w:color="auto" w:sz="4" w:space="0"/>
              <w:bottom w:val="single" w:color="auto" w:sz="4" w:space="0"/>
              <w:right w:val="single" w:color="auto" w:sz="4" w:space="0"/>
            </w:tcBorders>
            <w:shd w:val="clear" w:color="auto" w:fill="DEEAF6" w:themeFill="accent1" w:themeFillTint="33"/>
            <w:vAlign w:val="center"/>
          </w:tcPr>
          <w:p w14:paraId="091020C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vMerge w:val="continue"/>
            <w:tcBorders>
              <w:left w:val="single" w:color="auto" w:sz="4" w:space="0"/>
              <w:bottom w:val="nil"/>
              <w:right w:val="single" w:color="auto" w:sz="4" w:space="0"/>
            </w:tcBorders>
            <w:shd w:val="clear" w:color="auto" w:fill="auto"/>
            <w:vAlign w:val="center"/>
          </w:tcPr>
          <w:p w14:paraId="4AC6A85E">
            <w:pPr>
              <w:adjustRightInd w:val="0"/>
              <w:snapToGrid w:val="0"/>
              <w:jc w:val="center"/>
              <w:rPr>
                <w:rFonts w:ascii="Arial" w:hAnsi="Arial" w:cs="Arial"/>
                <w:sz w:val="16"/>
                <w:szCs w:val="16"/>
                <w:lang w:val="es-BO"/>
              </w:rPr>
            </w:pPr>
          </w:p>
        </w:tc>
        <w:tc>
          <w:tcPr>
            <w:tcW w:w="158" w:type="pct"/>
            <w:tcBorders>
              <w:left w:val="single" w:color="auto" w:sz="4" w:space="0"/>
              <w:bottom w:val="single" w:color="auto" w:sz="4" w:space="0"/>
              <w:right w:val="single" w:color="auto" w:sz="4" w:space="0"/>
            </w:tcBorders>
            <w:shd w:val="clear" w:color="auto" w:fill="DEEAF6" w:themeFill="accent1" w:themeFillTint="33"/>
            <w:vAlign w:val="center"/>
          </w:tcPr>
          <w:p w14:paraId="423606D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4" w:type="pct"/>
            <w:vMerge w:val="continue"/>
            <w:tcBorders>
              <w:left w:val="single" w:color="auto" w:sz="4" w:space="0"/>
              <w:bottom w:val="nil"/>
              <w:right w:val="single" w:color="auto" w:sz="12" w:space="0"/>
            </w:tcBorders>
            <w:shd w:val="clear" w:color="auto" w:fill="auto"/>
            <w:vAlign w:val="center"/>
          </w:tcPr>
          <w:p w14:paraId="2DB09CFA">
            <w:pPr>
              <w:adjustRightInd w:val="0"/>
              <w:snapToGrid w:val="0"/>
              <w:jc w:val="center"/>
              <w:rPr>
                <w:rFonts w:ascii="Arial" w:hAnsi="Arial" w:cs="Arial"/>
                <w:sz w:val="16"/>
                <w:szCs w:val="16"/>
                <w:lang w:val="es-BO"/>
              </w:rPr>
            </w:pPr>
          </w:p>
        </w:tc>
        <w:tc>
          <w:tcPr>
            <w:tcW w:w="64" w:type="pct"/>
            <w:vMerge w:val="continue"/>
            <w:tcBorders>
              <w:left w:val="single" w:color="auto" w:sz="12" w:space="0"/>
              <w:bottom w:val="nil"/>
              <w:right w:val="single" w:color="auto" w:sz="4" w:space="0"/>
            </w:tcBorders>
            <w:shd w:val="clear" w:color="auto" w:fill="auto"/>
            <w:vAlign w:val="center"/>
          </w:tcPr>
          <w:p w14:paraId="6B82F1DE">
            <w:pPr>
              <w:adjustRightInd w:val="0"/>
              <w:snapToGrid w:val="0"/>
              <w:jc w:val="center"/>
              <w:rPr>
                <w:rFonts w:ascii="Arial" w:hAnsi="Arial" w:cs="Arial"/>
                <w:sz w:val="16"/>
                <w:szCs w:val="16"/>
                <w:lang w:val="es-BO"/>
              </w:rPr>
            </w:pPr>
          </w:p>
        </w:tc>
        <w:tc>
          <w:tcPr>
            <w:tcW w:w="1357" w:type="pct"/>
            <w:tcBorders>
              <w:left w:val="single" w:color="auto" w:sz="4" w:space="0"/>
              <w:bottom w:val="single" w:color="auto" w:sz="4" w:space="0"/>
              <w:right w:val="single" w:color="auto" w:sz="4" w:space="0"/>
            </w:tcBorders>
            <w:shd w:val="clear"/>
            <w:vAlign w:val="center"/>
          </w:tcPr>
          <w:p w14:paraId="7799515A">
            <w:pPr>
              <w:keepNext w:val="0"/>
              <w:keepLines w:val="0"/>
              <w:widowControl/>
              <w:suppressLineNumbers w:val="0"/>
              <w:jc w:val="center"/>
              <w:textAlignment w:val="center"/>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fldChar w:fldCharType="begin"/>
            </w:r>
            <w:r>
              <w:rPr>
                <w:rFonts w:hint="default" w:ascii="Calibri" w:hAnsi="Calibri" w:eastAsia="SimSun" w:cs="Calibri"/>
                <w:i w:val="0"/>
                <w:iCs w:val="0"/>
                <w:color w:val="000000"/>
                <w:kern w:val="0"/>
                <w:sz w:val="22"/>
                <w:szCs w:val="22"/>
                <w:u w:val="none"/>
                <w:lang w:val="en-US" w:eastAsia="zh-CN" w:bidi="ar"/>
              </w:rPr>
              <w:instrText xml:space="preserve"> HYPERLINK "https://meet.google.com/kzz-ajkp-daq" </w:instrText>
            </w:r>
            <w:r>
              <w:rPr>
                <w:rFonts w:hint="default" w:ascii="Calibri" w:hAnsi="Calibri" w:eastAsia="SimSun" w:cs="Calibri"/>
                <w:i w:val="0"/>
                <w:iCs w:val="0"/>
                <w:color w:val="000000"/>
                <w:kern w:val="0"/>
                <w:sz w:val="22"/>
                <w:szCs w:val="22"/>
                <w:u w:val="none"/>
                <w:lang w:val="en-US" w:eastAsia="zh-CN" w:bidi="ar"/>
              </w:rPr>
              <w:fldChar w:fldCharType="separate"/>
            </w:r>
            <w:r>
              <w:rPr>
                <w:rStyle w:val="18"/>
                <w:rFonts w:hint="default" w:ascii="Calibri" w:hAnsi="Calibri" w:eastAsia="SimSun" w:cs="Calibri"/>
                <w:i w:val="0"/>
                <w:iCs w:val="0"/>
                <w:kern w:val="0"/>
                <w:sz w:val="22"/>
                <w:szCs w:val="22"/>
                <w:lang w:val="en-US" w:eastAsia="zh-CN" w:bidi="ar"/>
              </w:rPr>
              <w:t>https://meet.google.com/kzz-ajkp-daq</w:t>
            </w:r>
            <w:r>
              <w:rPr>
                <w:rFonts w:hint="default" w:ascii="Calibri" w:hAnsi="Calibri" w:eastAsia="SimSun" w:cs="Calibri"/>
                <w:i w:val="0"/>
                <w:iCs w:val="0"/>
                <w:color w:val="000000"/>
                <w:kern w:val="0"/>
                <w:sz w:val="22"/>
                <w:szCs w:val="22"/>
                <w:u w:val="none"/>
                <w:lang w:val="en-US" w:eastAsia="zh-CN" w:bidi="ar"/>
              </w:rPr>
              <w:fldChar w:fldCharType="end"/>
            </w:r>
          </w:p>
        </w:tc>
        <w:tc>
          <w:tcPr>
            <w:tcW w:w="64" w:type="pct"/>
            <w:vMerge w:val="continue"/>
            <w:tcBorders>
              <w:left w:val="single" w:color="auto" w:sz="4" w:space="0"/>
            </w:tcBorders>
            <w:shd w:val="clear" w:color="auto" w:fill="auto"/>
            <w:vAlign w:val="center"/>
          </w:tcPr>
          <w:p w14:paraId="3BB12276">
            <w:pPr>
              <w:adjustRightInd w:val="0"/>
              <w:snapToGrid w:val="0"/>
              <w:rPr>
                <w:rFonts w:ascii="Arial" w:hAnsi="Arial" w:cs="Arial"/>
                <w:sz w:val="16"/>
                <w:szCs w:val="16"/>
                <w:lang w:val="es-BO"/>
              </w:rPr>
            </w:pPr>
          </w:p>
        </w:tc>
      </w:tr>
      <w:tr w14:paraId="6E098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33264214">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5DC1D6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703F7F4E">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4F03C7B3">
            <w:pPr>
              <w:adjustRightInd w:val="0"/>
              <w:snapToGrid w:val="0"/>
              <w:jc w:val="center"/>
              <w:rPr>
                <w:rFonts w:ascii="Arial" w:hAnsi="Arial" w:cs="Arial"/>
                <w:sz w:val="4"/>
                <w:szCs w:val="4"/>
                <w:lang w:val="es-BO"/>
              </w:rPr>
            </w:pPr>
          </w:p>
        </w:tc>
        <w:tc>
          <w:tcPr>
            <w:tcW w:w="175" w:type="pct"/>
            <w:tcBorders>
              <w:top w:val="single" w:color="auto" w:sz="4" w:space="0"/>
              <w:left w:val="nil"/>
              <w:bottom w:val="nil"/>
              <w:right w:val="nil"/>
            </w:tcBorders>
            <w:shd w:val="clear" w:color="auto" w:fill="auto"/>
            <w:vAlign w:val="center"/>
          </w:tcPr>
          <w:p w14:paraId="5F10FB50">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9860B5F">
            <w:pPr>
              <w:adjustRightInd w:val="0"/>
              <w:snapToGrid w:val="0"/>
              <w:jc w:val="center"/>
              <w:rPr>
                <w:rFonts w:ascii="Arial" w:hAnsi="Arial" w:cs="Arial"/>
                <w:sz w:val="4"/>
                <w:szCs w:val="4"/>
                <w:lang w:val="es-BO"/>
              </w:rPr>
            </w:pPr>
          </w:p>
        </w:tc>
        <w:tc>
          <w:tcPr>
            <w:tcW w:w="188" w:type="pct"/>
            <w:tcBorders>
              <w:top w:val="single" w:color="auto" w:sz="4" w:space="0"/>
              <w:left w:val="nil"/>
              <w:bottom w:val="nil"/>
              <w:right w:val="nil"/>
            </w:tcBorders>
            <w:shd w:val="clear" w:color="auto" w:fill="auto"/>
            <w:vAlign w:val="center"/>
          </w:tcPr>
          <w:p w14:paraId="166F172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ED7EC44">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7C8FAFE9">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2F5C7B3A">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09F02409">
            <w:pPr>
              <w:adjustRightInd w:val="0"/>
              <w:snapToGrid w:val="0"/>
              <w:jc w:val="center"/>
              <w:rPr>
                <w:rFonts w:ascii="Arial" w:hAnsi="Arial" w:cs="Arial"/>
                <w:sz w:val="4"/>
                <w:szCs w:val="4"/>
                <w:lang w:val="es-BO"/>
              </w:rPr>
            </w:pPr>
          </w:p>
        </w:tc>
        <w:tc>
          <w:tcPr>
            <w:tcW w:w="160" w:type="pct"/>
            <w:tcBorders>
              <w:top w:val="single" w:color="auto" w:sz="4" w:space="0"/>
              <w:left w:val="nil"/>
              <w:bottom w:val="nil"/>
              <w:right w:val="nil"/>
            </w:tcBorders>
            <w:shd w:val="clear" w:color="auto" w:fill="auto"/>
            <w:vAlign w:val="center"/>
          </w:tcPr>
          <w:p w14:paraId="5CA31714">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7B941BD">
            <w:pPr>
              <w:adjustRightInd w:val="0"/>
              <w:snapToGrid w:val="0"/>
              <w:jc w:val="center"/>
              <w:rPr>
                <w:rFonts w:ascii="Arial" w:hAnsi="Arial" w:cs="Arial"/>
                <w:sz w:val="4"/>
                <w:szCs w:val="4"/>
                <w:lang w:val="es-BO"/>
              </w:rPr>
            </w:pPr>
          </w:p>
        </w:tc>
        <w:tc>
          <w:tcPr>
            <w:tcW w:w="158" w:type="pct"/>
            <w:tcBorders>
              <w:top w:val="single" w:color="auto" w:sz="4" w:space="0"/>
              <w:left w:val="nil"/>
              <w:bottom w:val="nil"/>
              <w:right w:val="nil"/>
            </w:tcBorders>
            <w:shd w:val="clear" w:color="auto" w:fill="auto"/>
            <w:vAlign w:val="center"/>
          </w:tcPr>
          <w:p w14:paraId="191BE9F2">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5EEAAD2C">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6C025D07">
            <w:pPr>
              <w:adjustRightInd w:val="0"/>
              <w:snapToGrid w:val="0"/>
              <w:jc w:val="center"/>
              <w:rPr>
                <w:rFonts w:ascii="Arial" w:hAnsi="Arial" w:cs="Arial"/>
                <w:sz w:val="4"/>
                <w:szCs w:val="4"/>
                <w:lang w:val="es-BO"/>
              </w:rPr>
            </w:pPr>
          </w:p>
        </w:tc>
        <w:tc>
          <w:tcPr>
            <w:tcW w:w="1357" w:type="pct"/>
            <w:tcBorders>
              <w:top w:val="single" w:color="auto" w:sz="4" w:space="0"/>
              <w:left w:val="nil"/>
              <w:bottom w:val="nil"/>
              <w:right w:val="nil"/>
            </w:tcBorders>
            <w:shd w:val="clear" w:color="auto" w:fill="auto"/>
            <w:vAlign w:val="center"/>
          </w:tcPr>
          <w:p w14:paraId="31B7D2E6">
            <w:pPr>
              <w:adjustRightInd w:val="0"/>
              <w:snapToGrid w:val="0"/>
              <w:jc w:val="center"/>
              <w:rPr>
                <w:rFonts w:ascii="Arial" w:hAnsi="Arial" w:cs="Arial"/>
                <w:sz w:val="4"/>
                <w:szCs w:val="4"/>
                <w:lang w:val="es-BO"/>
              </w:rPr>
            </w:pPr>
          </w:p>
        </w:tc>
        <w:tc>
          <w:tcPr>
            <w:tcW w:w="64" w:type="pct"/>
            <w:vMerge w:val="continue"/>
            <w:tcBorders>
              <w:left w:val="nil"/>
            </w:tcBorders>
            <w:shd w:val="clear" w:color="auto" w:fill="auto"/>
            <w:vAlign w:val="center"/>
          </w:tcPr>
          <w:p w14:paraId="7422970C">
            <w:pPr>
              <w:adjustRightInd w:val="0"/>
              <w:snapToGrid w:val="0"/>
              <w:rPr>
                <w:rFonts w:ascii="Arial" w:hAnsi="Arial" w:cs="Arial"/>
                <w:sz w:val="4"/>
                <w:szCs w:val="4"/>
                <w:lang w:val="es-BO"/>
              </w:rPr>
            </w:pPr>
          </w:p>
        </w:tc>
      </w:tr>
      <w:tr w14:paraId="2B1B4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7F21228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6" w:type="pct"/>
            <w:gridSpan w:val="2"/>
            <w:vMerge w:val="restart"/>
            <w:tcBorders>
              <w:top w:val="nil"/>
              <w:left w:val="single" w:color="auto" w:sz="12" w:space="0"/>
              <w:right w:val="single" w:color="auto" w:sz="12" w:space="0"/>
            </w:tcBorders>
            <w:shd w:val="clear" w:color="auto" w:fill="auto"/>
            <w:tcMar>
              <w:left w:w="0" w:type="dxa"/>
              <w:right w:w="0" w:type="dxa"/>
            </w:tcMar>
            <w:vAlign w:val="center"/>
          </w:tcPr>
          <w:p w14:paraId="353600E3">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64" w:type="pct"/>
            <w:tcBorders>
              <w:top w:val="nil"/>
              <w:left w:val="single" w:color="auto" w:sz="12" w:space="0"/>
              <w:bottom w:val="nil"/>
              <w:right w:val="nil"/>
            </w:tcBorders>
            <w:shd w:val="clear" w:color="auto" w:fill="auto"/>
            <w:tcMar>
              <w:left w:w="0" w:type="dxa"/>
              <w:right w:w="0" w:type="dxa"/>
            </w:tcMar>
            <w:vAlign w:val="center"/>
          </w:tcPr>
          <w:p w14:paraId="73CCE3B2">
            <w:pPr>
              <w:adjustRightInd w:val="0"/>
              <w:snapToGrid w:val="0"/>
              <w:jc w:val="center"/>
              <w:rPr>
                <w:rFonts w:ascii="Arial" w:hAnsi="Arial" w:cs="Arial"/>
                <w:sz w:val="16"/>
                <w:szCs w:val="16"/>
                <w:lang w:val="es-BO"/>
              </w:rPr>
            </w:pPr>
          </w:p>
        </w:tc>
        <w:tc>
          <w:tcPr>
            <w:tcW w:w="175" w:type="pct"/>
            <w:tcBorders>
              <w:top w:val="nil"/>
              <w:left w:val="nil"/>
              <w:bottom w:val="single" w:color="auto" w:sz="4" w:space="0"/>
              <w:right w:val="nil"/>
            </w:tcBorders>
            <w:shd w:val="clear" w:color="auto" w:fill="auto"/>
            <w:tcMar>
              <w:left w:w="0" w:type="dxa"/>
              <w:right w:w="0" w:type="dxa"/>
            </w:tcMar>
            <w:vAlign w:val="center"/>
          </w:tcPr>
          <w:p w14:paraId="16481EB3">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67CE7664">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tcMar>
              <w:left w:w="0" w:type="dxa"/>
              <w:right w:w="0" w:type="dxa"/>
            </w:tcMar>
            <w:vAlign w:val="center"/>
          </w:tcPr>
          <w:p w14:paraId="76A0D176">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9094BB">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4FA67CF6">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tcMar>
              <w:left w:w="0" w:type="dxa"/>
              <w:right w:w="0" w:type="dxa"/>
            </w:tcMar>
            <w:vAlign w:val="center"/>
          </w:tcPr>
          <w:p w14:paraId="4114B798">
            <w:pPr>
              <w:adjustRightInd w:val="0"/>
              <w:snapToGrid w:val="0"/>
              <w:jc w:val="center"/>
              <w:rPr>
                <w:i/>
                <w:sz w:val="14"/>
                <w:szCs w:val="14"/>
                <w:lang w:val="es-BO"/>
              </w:rPr>
            </w:pPr>
          </w:p>
        </w:tc>
        <w:tc>
          <w:tcPr>
            <w:tcW w:w="64" w:type="pct"/>
            <w:tcBorders>
              <w:top w:val="nil"/>
              <w:left w:val="single" w:color="auto" w:sz="12" w:space="0"/>
              <w:bottom w:val="nil"/>
              <w:right w:val="nil"/>
            </w:tcBorders>
            <w:tcMar>
              <w:left w:w="0" w:type="dxa"/>
              <w:right w:w="0" w:type="dxa"/>
            </w:tcMar>
          </w:tcPr>
          <w:p w14:paraId="52D40DF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pPr>
              <w:adjustRightInd w:val="0"/>
              <w:snapToGrid w:val="0"/>
              <w:jc w:val="center"/>
              <w:rPr>
                <w:i/>
                <w:sz w:val="14"/>
                <w:szCs w:val="14"/>
                <w:lang w:val="es-BO"/>
              </w:rPr>
            </w:pPr>
          </w:p>
        </w:tc>
        <w:tc>
          <w:tcPr>
            <w:tcW w:w="64" w:type="pct"/>
            <w:tcBorders>
              <w:top w:val="nil"/>
              <w:left w:val="nil"/>
              <w:bottom w:val="nil"/>
              <w:right w:val="single" w:color="auto" w:sz="12" w:space="0"/>
            </w:tcBorders>
            <w:shd w:val="clear" w:color="auto" w:fill="auto"/>
            <w:vAlign w:val="center"/>
          </w:tcPr>
          <w:p w14:paraId="2A0B1693">
            <w:pPr>
              <w:adjustRightInd w:val="0"/>
              <w:snapToGrid w:val="0"/>
              <w:jc w:val="center"/>
              <w:rPr>
                <w:i/>
                <w:sz w:val="14"/>
                <w:szCs w:val="14"/>
                <w:lang w:val="es-BO"/>
              </w:rPr>
            </w:pPr>
          </w:p>
        </w:tc>
        <w:tc>
          <w:tcPr>
            <w:tcW w:w="64" w:type="pct"/>
            <w:tcBorders>
              <w:top w:val="nil"/>
              <w:left w:val="single" w:color="auto" w:sz="12" w:space="0"/>
              <w:bottom w:val="nil"/>
              <w:right w:val="nil"/>
            </w:tcBorders>
            <w:shd w:val="clear" w:color="auto" w:fill="auto"/>
            <w:vAlign w:val="center"/>
          </w:tcPr>
          <w:p w14:paraId="066DD07C">
            <w:pPr>
              <w:adjustRightInd w:val="0"/>
              <w:snapToGrid w:val="0"/>
              <w:jc w:val="center"/>
              <w:rPr>
                <w:i/>
                <w:sz w:val="14"/>
                <w:szCs w:val="14"/>
                <w:lang w:val="es-BO"/>
              </w:rPr>
            </w:pPr>
          </w:p>
        </w:tc>
        <w:tc>
          <w:tcPr>
            <w:tcW w:w="1357" w:type="pct"/>
            <w:tcBorders>
              <w:top w:val="nil"/>
              <w:left w:val="nil"/>
              <w:bottom w:val="nil"/>
              <w:right w:val="nil"/>
            </w:tcBorders>
            <w:shd w:val="clear" w:color="auto" w:fill="auto"/>
            <w:vAlign w:val="center"/>
          </w:tcPr>
          <w:p w14:paraId="3DE3D8AC">
            <w:pPr>
              <w:adjustRightInd w:val="0"/>
              <w:snapToGrid w:val="0"/>
              <w:jc w:val="center"/>
              <w:rPr>
                <w:i/>
                <w:sz w:val="14"/>
                <w:szCs w:val="14"/>
                <w:lang w:val="es-BO"/>
              </w:rPr>
            </w:pPr>
          </w:p>
        </w:tc>
        <w:tc>
          <w:tcPr>
            <w:tcW w:w="64" w:type="pct"/>
            <w:vMerge w:val="continue"/>
            <w:tcBorders>
              <w:left w:val="nil"/>
            </w:tcBorders>
            <w:shd w:val="clear" w:color="auto" w:fill="auto"/>
            <w:vAlign w:val="center"/>
          </w:tcPr>
          <w:p w14:paraId="68FC1E17">
            <w:pPr>
              <w:adjustRightInd w:val="0"/>
              <w:snapToGrid w:val="0"/>
              <w:rPr>
                <w:rFonts w:ascii="Arial" w:hAnsi="Arial" w:cs="Arial"/>
                <w:sz w:val="16"/>
                <w:szCs w:val="16"/>
                <w:lang w:val="es-BO"/>
              </w:rPr>
            </w:pPr>
          </w:p>
        </w:tc>
      </w:tr>
      <w:tr w14:paraId="36AA5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continue"/>
            <w:tcBorders>
              <w:left w:val="single" w:color="auto" w:sz="12" w:space="0"/>
              <w:bottom w:val="nil"/>
              <w:right w:val="single" w:color="auto" w:sz="12" w:space="0"/>
            </w:tcBorders>
            <w:shd w:val="clear" w:color="auto" w:fill="auto"/>
            <w:noWrap/>
            <w:tcMar>
              <w:left w:w="0" w:type="dxa"/>
              <w:right w:w="0" w:type="dxa"/>
            </w:tcMar>
            <w:vAlign w:val="center"/>
          </w:tcPr>
          <w:p w14:paraId="51D3C69F">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4477ACD6">
            <w:pPr>
              <w:adjustRightInd w:val="0"/>
              <w:snapToGrid w:val="0"/>
              <w:ind w:left="113" w:right="113"/>
              <w:jc w:val="both"/>
              <w:rPr>
                <w:rFonts w:ascii="Arial" w:hAnsi="Arial" w:cs="Arial"/>
                <w:b/>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3E2E56DF">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2C78DA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4" w:type="pct"/>
            <w:tcBorders>
              <w:top w:val="nil"/>
              <w:left w:val="single" w:color="auto" w:sz="4" w:space="0"/>
              <w:bottom w:val="nil"/>
              <w:right w:val="single" w:color="auto" w:sz="4" w:space="0"/>
            </w:tcBorders>
            <w:shd w:val="clear" w:color="auto" w:fill="auto"/>
            <w:vAlign w:val="center"/>
          </w:tcPr>
          <w:p w14:paraId="0C91A43F">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A56CC4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color="auto" w:sz="4" w:space="0"/>
              <w:bottom w:val="nil"/>
              <w:right w:val="single" w:color="auto" w:sz="4" w:space="0"/>
            </w:tcBorders>
            <w:shd w:val="clear" w:color="auto" w:fill="auto"/>
            <w:vAlign w:val="center"/>
          </w:tcPr>
          <w:p w14:paraId="7EE8370E">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D94FDD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color="auto" w:sz="4" w:space="0"/>
              <w:bottom w:val="nil"/>
              <w:right w:val="single" w:color="auto" w:sz="12" w:space="0"/>
            </w:tcBorders>
            <w:shd w:val="clear" w:color="auto" w:fill="auto"/>
            <w:vAlign w:val="center"/>
          </w:tcPr>
          <w:p w14:paraId="47D9D36D">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tcPr>
          <w:p w14:paraId="0A90E5A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4E65380A">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shd w:val="clear" w:color="auto" w:fill="auto"/>
            <w:vAlign w:val="center"/>
          </w:tcPr>
          <w:p w14:paraId="1C23C8B4">
            <w:pPr>
              <w:adjustRightInd w:val="0"/>
              <w:snapToGrid w:val="0"/>
              <w:jc w:val="center"/>
              <w:rPr>
                <w:rFonts w:ascii="Arial" w:hAnsi="Arial" w:cs="Arial"/>
                <w:sz w:val="16"/>
                <w:szCs w:val="16"/>
                <w:lang w:val="es-BO"/>
              </w:rPr>
            </w:pPr>
          </w:p>
        </w:tc>
        <w:tc>
          <w:tcPr>
            <w:tcW w:w="1357" w:type="pct"/>
            <w:tcBorders>
              <w:top w:val="nil"/>
              <w:left w:val="nil"/>
              <w:bottom w:val="nil"/>
              <w:right w:val="nil"/>
            </w:tcBorders>
            <w:shd w:val="clear" w:color="auto" w:fill="auto"/>
            <w:vAlign w:val="center"/>
          </w:tcPr>
          <w:p w14:paraId="23D7588A">
            <w:pPr>
              <w:adjustRightInd w:val="0"/>
              <w:snapToGrid w:val="0"/>
              <w:jc w:val="center"/>
              <w:rPr>
                <w:rFonts w:ascii="Arial" w:hAnsi="Arial" w:cs="Arial"/>
                <w:sz w:val="16"/>
                <w:szCs w:val="16"/>
                <w:lang w:val="es-BO"/>
              </w:rPr>
            </w:pPr>
          </w:p>
        </w:tc>
        <w:tc>
          <w:tcPr>
            <w:tcW w:w="64" w:type="pct"/>
            <w:vMerge w:val="continue"/>
            <w:tcBorders>
              <w:left w:val="nil"/>
              <w:bottom w:val="nil"/>
            </w:tcBorders>
            <w:shd w:val="clear" w:color="auto" w:fill="auto"/>
            <w:vAlign w:val="center"/>
          </w:tcPr>
          <w:p w14:paraId="176C73FC">
            <w:pPr>
              <w:adjustRightInd w:val="0"/>
              <w:snapToGrid w:val="0"/>
              <w:rPr>
                <w:rFonts w:ascii="Arial" w:hAnsi="Arial" w:cs="Arial"/>
                <w:sz w:val="16"/>
                <w:szCs w:val="16"/>
                <w:lang w:val="es-BO"/>
              </w:rPr>
            </w:pPr>
          </w:p>
        </w:tc>
      </w:tr>
      <w:tr w14:paraId="3395D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 w:hRule="atLeast"/>
        </w:trPr>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4044ADDF">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25CF2306">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167F5CF2">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2F1D797F">
            <w:pPr>
              <w:adjustRightInd w:val="0"/>
              <w:snapToGrid w:val="0"/>
              <w:jc w:val="center"/>
              <w:rPr>
                <w:rFonts w:ascii="Arial" w:hAnsi="Arial" w:cs="Arial"/>
                <w:sz w:val="4"/>
                <w:szCs w:val="4"/>
                <w:lang w:val="es-BO"/>
              </w:rPr>
            </w:pPr>
          </w:p>
        </w:tc>
        <w:tc>
          <w:tcPr>
            <w:tcW w:w="175" w:type="pct"/>
            <w:tcBorders>
              <w:top w:val="single" w:color="auto" w:sz="4" w:space="0"/>
              <w:left w:val="nil"/>
              <w:bottom w:val="nil"/>
              <w:right w:val="nil"/>
            </w:tcBorders>
            <w:shd w:val="clear" w:color="auto" w:fill="auto"/>
            <w:vAlign w:val="center"/>
          </w:tcPr>
          <w:p w14:paraId="18CABED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pPr>
              <w:adjustRightInd w:val="0"/>
              <w:snapToGrid w:val="0"/>
              <w:jc w:val="center"/>
              <w:rPr>
                <w:rFonts w:ascii="Arial" w:hAnsi="Arial" w:cs="Arial"/>
                <w:sz w:val="4"/>
                <w:szCs w:val="4"/>
                <w:lang w:val="es-BO"/>
              </w:rPr>
            </w:pPr>
          </w:p>
        </w:tc>
        <w:tc>
          <w:tcPr>
            <w:tcW w:w="188" w:type="pct"/>
            <w:tcBorders>
              <w:top w:val="single" w:color="auto" w:sz="4" w:space="0"/>
              <w:left w:val="nil"/>
              <w:bottom w:val="nil"/>
              <w:right w:val="nil"/>
            </w:tcBorders>
            <w:shd w:val="clear" w:color="auto" w:fill="auto"/>
            <w:vAlign w:val="center"/>
          </w:tcPr>
          <w:p w14:paraId="1FC2B85F">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705D81FB">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4E506A93">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7E1574E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7A4BA52D">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430CABBB">
            <w:pPr>
              <w:adjustRightInd w:val="0"/>
              <w:snapToGrid w:val="0"/>
              <w:jc w:val="center"/>
              <w:rPr>
                <w:rFonts w:ascii="Arial" w:hAnsi="Arial" w:cs="Arial"/>
                <w:sz w:val="4"/>
                <w:szCs w:val="4"/>
                <w:lang w:val="es-BO"/>
              </w:rPr>
            </w:pPr>
          </w:p>
        </w:tc>
        <w:tc>
          <w:tcPr>
            <w:tcW w:w="1357" w:type="pct"/>
            <w:tcBorders>
              <w:top w:val="nil"/>
              <w:left w:val="nil"/>
              <w:bottom w:val="nil"/>
              <w:right w:val="nil"/>
            </w:tcBorders>
            <w:shd w:val="clear" w:color="auto" w:fill="auto"/>
            <w:vAlign w:val="center"/>
          </w:tcPr>
          <w:p w14:paraId="5824EC7D">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1B916329">
            <w:pPr>
              <w:adjustRightInd w:val="0"/>
              <w:snapToGrid w:val="0"/>
              <w:rPr>
                <w:rFonts w:ascii="Arial" w:hAnsi="Arial" w:cs="Arial"/>
                <w:sz w:val="4"/>
                <w:szCs w:val="4"/>
                <w:lang w:val="es-BO"/>
              </w:rPr>
            </w:pPr>
          </w:p>
        </w:tc>
      </w:tr>
      <w:tr w14:paraId="42AB9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4"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166673F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06" w:type="pct"/>
            <w:gridSpan w:val="2"/>
            <w:vMerge w:val="restart"/>
            <w:tcBorders>
              <w:top w:val="nil"/>
              <w:left w:val="single" w:color="auto" w:sz="12" w:space="0"/>
              <w:right w:val="single" w:color="auto" w:sz="12" w:space="0"/>
            </w:tcBorders>
            <w:shd w:val="clear" w:color="auto" w:fill="auto"/>
            <w:vAlign w:val="center"/>
          </w:tcPr>
          <w:p w14:paraId="737CB24F">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64" w:type="pct"/>
            <w:tcBorders>
              <w:top w:val="nil"/>
              <w:left w:val="single" w:color="auto" w:sz="12" w:space="0"/>
              <w:bottom w:val="nil"/>
              <w:right w:val="nil"/>
            </w:tcBorders>
            <w:shd w:val="clear" w:color="auto" w:fill="auto"/>
            <w:vAlign w:val="center"/>
          </w:tcPr>
          <w:p w14:paraId="11D17524">
            <w:pPr>
              <w:adjustRightInd w:val="0"/>
              <w:snapToGrid w:val="0"/>
              <w:jc w:val="center"/>
              <w:rPr>
                <w:rFonts w:ascii="Arial" w:hAnsi="Arial" w:cs="Arial"/>
                <w:sz w:val="14"/>
                <w:szCs w:val="14"/>
                <w:lang w:val="es-BO"/>
              </w:rPr>
            </w:pPr>
          </w:p>
        </w:tc>
        <w:tc>
          <w:tcPr>
            <w:tcW w:w="175" w:type="pct"/>
            <w:tcBorders>
              <w:top w:val="nil"/>
              <w:left w:val="nil"/>
              <w:bottom w:val="single" w:color="auto" w:sz="4" w:space="0"/>
              <w:right w:val="nil"/>
            </w:tcBorders>
            <w:shd w:val="clear" w:color="auto" w:fill="auto"/>
            <w:vAlign w:val="center"/>
          </w:tcPr>
          <w:p w14:paraId="2B87A40C">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vAlign w:val="center"/>
          </w:tcPr>
          <w:p w14:paraId="0DAD1C28">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vAlign w:val="center"/>
          </w:tcPr>
          <w:p w14:paraId="451DDC0F">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vAlign w:val="center"/>
          </w:tcPr>
          <w:p w14:paraId="259007C3">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vAlign w:val="center"/>
          </w:tcPr>
          <w:p w14:paraId="2186954A">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vAlign w:val="center"/>
          </w:tcPr>
          <w:p w14:paraId="4319FC5E">
            <w:pPr>
              <w:adjustRightInd w:val="0"/>
              <w:snapToGrid w:val="0"/>
              <w:jc w:val="center"/>
              <w:rPr>
                <w:rFonts w:ascii="Arial" w:hAnsi="Arial" w:cs="Arial"/>
                <w:sz w:val="14"/>
                <w:szCs w:val="14"/>
                <w:lang w:val="es-BO"/>
              </w:rPr>
            </w:pPr>
          </w:p>
        </w:tc>
        <w:tc>
          <w:tcPr>
            <w:tcW w:w="64" w:type="pct"/>
            <w:tcBorders>
              <w:top w:val="nil"/>
              <w:left w:val="single" w:color="auto" w:sz="12" w:space="0"/>
              <w:bottom w:val="nil"/>
              <w:right w:val="nil"/>
            </w:tcBorders>
          </w:tcPr>
          <w:p w14:paraId="56F37CB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pPr>
              <w:adjustRightInd w:val="0"/>
              <w:snapToGrid w:val="0"/>
              <w:jc w:val="center"/>
              <w:rPr>
                <w:rFonts w:ascii="Arial" w:hAnsi="Arial" w:cs="Arial"/>
                <w:sz w:val="14"/>
                <w:szCs w:val="14"/>
                <w:lang w:val="es-BO"/>
              </w:rPr>
            </w:pPr>
          </w:p>
        </w:tc>
        <w:tc>
          <w:tcPr>
            <w:tcW w:w="64" w:type="pct"/>
            <w:tcBorders>
              <w:top w:val="nil"/>
              <w:left w:val="nil"/>
              <w:bottom w:val="nil"/>
              <w:right w:val="single" w:color="auto" w:sz="12" w:space="0"/>
            </w:tcBorders>
            <w:shd w:val="clear" w:color="auto" w:fill="auto"/>
            <w:vAlign w:val="center"/>
          </w:tcPr>
          <w:p w14:paraId="0C67BCF1">
            <w:pPr>
              <w:adjustRightInd w:val="0"/>
              <w:snapToGrid w:val="0"/>
              <w:jc w:val="center"/>
              <w:rPr>
                <w:rFonts w:ascii="Arial" w:hAnsi="Arial" w:cs="Arial"/>
                <w:sz w:val="14"/>
                <w:szCs w:val="14"/>
                <w:lang w:val="es-BO"/>
              </w:rPr>
            </w:pPr>
          </w:p>
        </w:tc>
        <w:tc>
          <w:tcPr>
            <w:tcW w:w="64" w:type="pct"/>
            <w:tcBorders>
              <w:top w:val="nil"/>
              <w:left w:val="single" w:color="auto" w:sz="12" w:space="0"/>
              <w:bottom w:val="nil"/>
              <w:right w:val="nil"/>
            </w:tcBorders>
            <w:shd w:val="clear" w:color="auto" w:fill="auto"/>
            <w:vAlign w:val="center"/>
          </w:tcPr>
          <w:p w14:paraId="02C8275F">
            <w:pPr>
              <w:adjustRightInd w:val="0"/>
              <w:snapToGrid w:val="0"/>
              <w:jc w:val="center"/>
              <w:rPr>
                <w:rFonts w:ascii="Arial" w:hAnsi="Arial" w:cs="Arial"/>
                <w:sz w:val="14"/>
                <w:szCs w:val="14"/>
                <w:lang w:val="es-BO"/>
              </w:rPr>
            </w:pPr>
          </w:p>
        </w:tc>
        <w:tc>
          <w:tcPr>
            <w:tcW w:w="1357" w:type="pct"/>
            <w:tcBorders>
              <w:top w:val="nil"/>
              <w:left w:val="nil"/>
              <w:bottom w:val="nil"/>
              <w:right w:val="nil"/>
            </w:tcBorders>
            <w:shd w:val="clear" w:color="auto" w:fill="auto"/>
            <w:vAlign w:val="center"/>
          </w:tcPr>
          <w:p w14:paraId="539B155E">
            <w:pPr>
              <w:adjustRightInd w:val="0"/>
              <w:snapToGrid w:val="0"/>
              <w:jc w:val="center"/>
              <w:rPr>
                <w:rFonts w:ascii="Arial" w:hAnsi="Arial" w:cs="Arial"/>
                <w:sz w:val="14"/>
                <w:szCs w:val="14"/>
                <w:lang w:val="es-BO"/>
              </w:rPr>
            </w:pPr>
          </w:p>
        </w:tc>
        <w:tc>
          <w:tcPr>
            <w:tcW w:w="64" w:type="pct"/>
            <w:tcBorders>
              <w:top w:val="nil"/>
              <w:left w:val="nil"/>
              <w:bottom w:val="nil"/>
              <w:right w:val="single" w:color="auto" w:sz="12" w:space="0"/>
            </w:tcBorders>
            <w:shd w:val="clear" w:color="auto" w:fill="auto"/>
            <w:vAlign w:val="center"/>
          </w:tcPr>
          <w:p w14:paraId="7F8F9748">
            <w:pPr>
              <w:adjustRightInd w:val="0"/>
              <w:snapToGrid w:val="0"/>
              <w:rPr>
                <w:rFonts w:ascii="Arial" w:hAnsi="Arial" w:cs="Arial"/>
                <w:sz w:val="14"/>
                <w:szCs w:val="14"/>
                <w:lang w:val="es-BO"/>
              </w:rPr>
            </w:pPr>
          </w:p>
        </w:tc>
      </w:tr>
      <w:tr w14:paraId="7910C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continue"/>
            <w:tcBorders>
              <w:left w:val="single" w:color="auto" w:sz="12" w:space="0"/>
              <w:bottom w:val="nil"/>
              <w:right w:val="single" w:color="auto" w:sz="12" w:space="0"/>
            </w:tcBorders>
            <w:shd w:val="clear" w:color="auto" w:fill="auto"/>
            <w:noWrap/>
            <w:tcMar>
              <w:left w:w="0" w:type="dxa"/>
              <w:right w:w="0" w:type="dxa"/>
            </w:tcMar>
            <w:vAlign w:val="center"/>
          </w:tcPr>
          <w:p w14:paraId="4BE863B5">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2D45E5E1">
            <w:pPr>
              <w:adjustRightInd w:val="0"/>
              <w:snapToGrid w:val="0"/>
              <w:ind w:left="113" w:right="113"/>
              <w:jc w:val="both"/>
              <w:rPr>
                <w:rFonts w:ascii="Arial" w:hAnsi="Arial" w:cs="Arial"/>
                <w:b/>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6D90BB62">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auto"/>
            <w:vAlign w:val="center"/>
          </w:tcPr>
          <w:p w14:paraId="647185D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color="auto" w:sz="4" w:space="0"/>
              <w:bottom w:val="nil"/>
              <w:right w:val="single" w:color="auto" w:sz="4" w:space="0"/>
            </w:tcBorders>
            <w:shd w:val="clear" w:color="auto" w:fill="auto"/>
            <w:vAlign w:val="center"/>
          </w:tcPr>
          <w:p w14:paraId="7228E1B8">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56854C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color="auto" w:sz="4" w:space="0"/>
              <w:bottom w:val="nil"/>
              <w:right w:val="single" w:color="auto" w:sz="4" w:space="0"/>
            </w:tcBorders>
            <w:shd w:val="clear" w:color="auto" w:fill="auto"/>
            <w:vAlign w:val="center"/>
          </w:tcPr>
          <w:p w14:paraId="2E88C609">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02211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color="auto" w:sz="4" w:space="0"/>
              <w:bottom w:val="nil"/>
              <w:right w:val="single" w:color="auto" w:sz="12" w:space="0"/>
            </w:tcBorders>
            <w:shd w:val="clear" w:color="auto" w:fill="auto"/>
            <w:vAlign w:val="center"/>
          </w:tcPr>
          <w:p w14:paraId="45F8BC64">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tcPr>
          <w:p w14:paraId="72601D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43A06CD8">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shd w:val="clear" w:color="auto" w:fill="auto"/>
            <w:vAlign w:val="center"/>
          </w:tcPr>
          <w:p w14:paraId="7C7C6252">
            <w:pPr>
              <w:adjustRightInd w:val="0"/>
              <w:snapToGrid w:val="0"/>
              <w:jc w:val="center"/>
              <w:rPr>
                <w:rFonts w:ascii="Arial" w:hAnsi="Arial" w:cs="Arial"/>
                <w:sz w:val="16"/>
                <w:szCs w:val="16"/>
                <w:lang w:val="es-BO"/>
              </w:rPr>
            </w:pPr>
          </w:p>
        </w:tc>
        <w:tc>
          <w:tcPr>
            <w:tcW w:w="1357" w:type="pct"/>
            <w:tcBorders>
              <w:top w:val="nil"/>
              <w:left w:val="nil"/>
              <w:bottom w:val="nil"/>
              <w:right w:val="nil"/>
            </w:tcBorders>
            <w:shd w:val="clear" w:color="auto" w:fill="auto"/>
            <w:vAlign w:val="center"/>
          </w:tcPr>
          <w:p w14:paraId="4AD4EB69">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6557EC4A">
            <w:pPr>
              <w:adjustRightInd w:val="0"/>
              <w:snapToGrid w:val="0"/>
              <w:rPr>
                <w:rFonts w:ascii="Arial" w:hAnsi="Arial" w:cs="Arial"/>
                <w:sz w:val="16"/>
                <w:szCs w:val="16"/>
                <w:lang w:val="es-BO"/>
              </w:rPr>
            </w:pPr>
          </w:p>
        </w:tc>
      </w:tr>
      <w:tr w14:paraId="6172D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13DDF76B">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45698D1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7D55FD7F">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66EAEB0B">
            <w:pPr>
              <w:adjustRightInd w:val="0"/>
              <w:snapToGrid w:val="0"/>
              <w:jc w:val="center"/>
              <w:rPr>
                <w:rFonts w:ascii="Arial" w:hAnsi="Arial" w:cs="Arial"/>
                <w:sz w:val="4"/>
                <w:szCs w:val="4"/>
                <w:lang w:val="es-BO"/>
              </w:rPr>
            </w:pPr>
          </w:p>
        </w:tc>
        <w:tc>
          <w:tcPr>
            <w:tcW w:w="175" w:type="pct"/>
            <w:tcBorders>
              <w:top w:val="single" w:color="auto" w:sz="4" w:space="0"/>
              <w:left w:val="nil"/>
              <w:bottom w:val="nil"/>
              <w:right w:val="nil"/>
            </w:tcBorders>
            <w:shd w:val="clear" w:color="auto" w:fill="auto"/>
            <w:vAlign w:val="center"/>
          </w:tcPr>
          <w:p w14:paraId="5D47F33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pPr>
              <w:adjustRightInd w:val="0"/>
              <w:snapToGrid w:val="0"/>
              <w:jc w:val="center"/>
              <w:rPr>
                <w:rFonts w:ascii="Arial" w:hAnsi="Arial" w:cs="Arial"/>
                <w:sz w:val="4"/>
                <w:szCs w:val="4"/>
                <w:lang w:val="es-BO"/>
              </w:rPr>
            </w:pPr>
          </w:p>
        </w:tc>
        <w:tc>
          <w:tcPr>
            <w:tcW w:w="188" w:type="pct"/>
            <w:tcBorders>
              <w:top w:val="single" w:color="auto" w:sz="4" w:space="0"/>
              <w:left w:val="nil"/>
              <w:bottom w:val="nil"/>
              <w:right w:val="nil"/>
            </w:tcBorders>
            <w:shd w:val="clear" w:color="auto" w:fill="auto"/>
            <w:vAlign w:val="center"/>
          </w:tcPr>
          <w:p w14:paraId="3D41032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134E29C7">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38A57FAD">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401FEC29">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3A23AA90">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05532CDC">
            <w:pPr>
              <w:adjustRightInd w:val="0"/>
              <w:snapToGrid w:val="0"/>
              <w:jc w:val="center"/>
              <w:rPr>
                <w:rFonts w:ascii="Arial" w:hAnsi="Arial" w:cs="Arial"/>
                <w:sz w:val="4"/>
                <w:szCs w:val="4"/>
                <w:lang w:val="es-BO"/>
              </w:rPr>
            </w:pPr>
          </w:p>
        </w:tc>
        <w:tc>
          <w:tcPr>
            <w:tcW w:w="1357" w:type="pct"/>
            <w:tcBorders>
              <w:top w:val="nil"/>
              <w:left w:val="nil"/>
              <w:bottom w:val="nil"/>
              <w:right w:val="nil"/>
            </w:tcBorders>
            <w:shd w:val="clear" w:color="auto" w:fill="auto"/>
            <w:vAlign w:val="center"/>
          </w:tcPr>
          <w:p w14:paraId="62EC9F87">
            <w:pPr>
              <w:adjustRightInd w:val="0"/>
              <w:snapToGrid w:val="0"/>
              <w:jc w:val="center"/>
              <w:rPr>
                <w:rFonts w:ascii="Arial" w:hAnsi="Arial" w:cs="Arial"/>
                <w:sz w:val="4"/>
                <w:szCs w:val="4"/>
                <w:lang w:val="es-BO"/>
              </w:rPr>
            </w:pPr>
          </w:p>
        </w:tc>
        <w:tc>
          <w:tcPr>
            <w:tcW w:w="64" w:type="pct"/>
            <w:vMerge w:val="restart"/>
            <w:tcBorders>
              <w:top w:val="nil"/>
              <w:left w:val="nil"/>
              <w:bottom w:val="nil"/>
            </w:tcBorders>
            <w:shd w:val="clear" w:color="auto" w:fill="auto"/>
            <w:vAlign w:val="center"/>
          </w:tcPr>
          <w:p w14:paraId="2AB0F34F">
            <w:pPr>
              <w:adjustRightInd w:val="0"/>
              <w:snapToGrid w:val="0"/>
              <w:rPr>
                <w:rFonts w:ascii="Arial" w:hAnsi="Arial" w:cs="Arial"/>
                <w:sz w:val="4"/>
                <w:szCs w:val="4"/>
                <w:lang w:val="es-BO"/>
              </w:rPr>
            </w:pPr>
          </w:p>
        </w:tc>
      </w:tr>
      <w:tr w14:paraId="10337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0E594B4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6" w:type="pct"/>
            <w:gridSpan w:val="2"/>
            <w:vMerge w:val="restart"/>
            <w:tcBorders>
              <w:top w:val="nil"/>
              <w:left w:val="single" w:color="auto" w:sz="12" w:space="0"/>
              <w:right w:val="single" w:color="auto" w:sz="12" w:space="0"/>
            </w:tcBorders>
            <w:shd w:val="clear" w:color="auto" w:fill="auto"/>
            <w:tcMar>
              <w:left w:w="0" w:type="dxa"/>
              <w:right w:w="0" w:type="dxa"/>
            </w:tcMar>
            <w:vAlign w:val="center"/>
          </w:tcPr>
          <w:p w14:paraId="12AAAD3B">
            <w:pPr>
              <w:adjustRightInd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64" w:type="pct"/>
            <w:tcBorders>
              <w:top w:val="nil"/>
              <w:left w:val="single" w:color="auto" w:sz="12" w:space="0"/>
              <w:bottom w:val="nil"/>
              <w:right w:val="nil"/>
            </w:tcBorders>
            <w:shd w:val="clear" w:color="auto" w:fill="auto"/>
            <w:tcMar>
              <w:left w:w="0" w:type="dxa"/>
              <w:right w:w="0" w:type="dxa"/>
            </w:tcMar>
            <w:vAlign w:val="center"/>
          </w:tcPr>
          <w:p w14:paraId="38C46542">
            <w:pPr>
              <w:adjustRightInd w:val="0"/>
              <w:snapToGrid w:val="0"/>
              <w:jc w:val="center"/>
              <w:rPr>
                <w:rFonts w:ascii="Arial" w:hAnsi="Arial" w:cs="Arial"/>
                <w:sz w:val="16"/>
                <w:szCs w:val="16"/>
                <w:lang w:val="es-BO"/>
              </w:rPr>
            </w:pPr>
          </w:p>
        </w:tc>
        <w:tc>
          <w:tcPr>
            <w:tcW w:w="175" w:type="pct"/>
            <w:tcBorders>
              <w:top w:val="nil"/>
              <w:left w:val="nil"/>
              <w:bottom w:val="single" w:color="auto" w:sz="4" w:space="0"/>
              <w:right w:val="nil"/>
            </w:tcBorders>
            <w:shd w:val="clear" w:color="auto" w:fill="auto"/>
            <w:tcMar>
              <w:left w:w="0" w:type="dxa"/>
              <w:right w:w="0" w:type="dxa"/>
            </w:tcMar>
            <w:vAlign w:val="center"/>
          </w:tcPr>
          <w:p w14:paraId="616D70FD">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E9475D9">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tcMar>
              <w:left w:w="0" w:type="dxa"/>
              <w:right w:w="0" w:type="dxa"/>
            </w:tcMar>
            <w:vAlign w:val="center"/>
          </w:tcPr>
          <w:p w14:paraId="6079DACD">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DCBC390">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4D1A4407">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tcMar>
              <w:left w:w="0" w:type="dxa"/>
              <w:right w:w="0" w:type="dxa"/>
            </w:tcMar>
            <w:vAlign w:val="center"/>
          </w:tcPr>
          <w:p w14:paraId="03B09CC9">
            <w:pPr>
              <w:adjustRightInd w:val="0"/>
              <w:snapToGrid w:val="0"/>
              <w:jc w:val="center"/>
              <w:rPr>
                <w:i/>
                <w:sz w:val="14"/>
                <w:szCs w:val="14"/>
                <w:lang w:val="es-BO"/>
              </w:rPr>
            </w:pPr>
          </w:p>
        </w:tc>
        <w:tc>
          <w:tcPr>
            <w:tcW w:w="64" w:type="pct"/>
            <w:tcBorders>
              <w:top w:val="nil"/>
              <w:left w:val="single" w:color="auto" w:sz="12" w:space="0"/>
              <w:bottom w:val="nil"/>
              <w:right w:val="nil"/>
            </w:tcBorders>
            <w:tcMar>
              <w:left w:w="0" w:type="dxa"/>
              <w:right w:w="0" w:type="dxa"/>
            </w:tcMar>
          </w:tcPr>
          <w:p w14:paraId="297B6F2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pPr>
              <w:adjustRightInd w:val="0"/>
              <w:snapToGrid w:val="0"/>
              <w:jc w:val="center"/>
              <w:rPr>
                <w:i/>
                <w:sz w:val="14"/>
                <w:szCs w:val="14"/>
                <w:lang w:val="es-BO"/>
              </w:rPr>
            </w:pPr>
          </w:p>
        </w:tc>
        <w:tc>
          <w:tcPr>
            <w:tcW w:w="64" w:type="pct"/>
            <w:tcBorders>
              <w:top w:val="nil"/>
              <w:left w:val="nil"/>
              <w:bottom w:val="nil"/>
              <w:right w:val="single" w:color="auto" w:sz="12" w:space="0"/>
            </w:tcBorders>
            <w:shd w:val="clear" w:color="auto" w:fill="auto"/>
            <w:vAlign w:val="center"/>
          </w:tcPr>
          <w:p w14:paraId="569F36BC">
            <w:pPr>
              <w:adjustRightInd w:val="0"/>
              <w:snapToGrid w:val="0"/>
              <w:jc w:val="center"/>
              <w:rPr>
                <w:i/>
                <w:sz w:val="14"/>
                <w:szCs w:val="14"/>
                <w:lang w:val="es-BO"/>
              </w:rPr>
            </w:pPr>
          </w:p>
        </w:tc>
        <w:tc>
          <w:tcPr>
            <w:tcW w:w="64" w:type="pct"/>
            <w:tcBorders>
              <w:top w:val="nil"/>
              <w:left w:val="single" w:color="auto" w:sz="12" w:space="0"/>
              <w:bottom w:val="nil"/>
              <w:right w:val="nil"/>
            </w:tcBorders>
            <w:shd w:val="clear" w:color="auto" w:fill="auto"/>
            <w:vAlign w:val="center"/>
          </w:tcPr>
          <w:p w14:paraId="3503C0C2">
            <w:pPr>
              <w:adjustRightInd w:val="0"/>
              <w:snapToGrid w:val="0"/>
              <w:jc w:val="center"/>
              <w:rPr>
                <w:i/>
                <w:sz w:val="14"/>
                <w:szCs w:val="14"/>
                <w:lang w:val="es-BO"/>
              </w:rPr>
            </w:pPr>
          </w:p>
        </w:tc>
        <w:tc>
          <w:tcPr>
            <w:tcW w:w="1357" w:type="pct"/>
            <w:tcBorders>
              <w:top w:val="nil"/>
              <w:left w:val="nil"/>
              <w:bottom w:val="nil"/>
              <w:right w:val="nil"/>
            </w:tcBorders>
            <w:shd w:val="clear" w:color="auto" w:fill="auto"/>
            <w:vAlign w:val="center"/>
          </w:tcPr>
          <w:p w14:paraId="6C06B2FB">
            <w:pPr>
              <w:adjustRightInd w:val="0"/>
              <w:snapToGrid w:val="0"/>
              <w:jc w:val="center"/>
              <w:rPr>
                <w:i/>
                <w:sz w:val="14"/>
                <w:szCs w:val="14"/>
                <w:lang w:val="es-BO"/>
              </w:rPr>
            </w:pPr>
          </w:p>
        </w:tc>
        <w:tc>
          <w:tcPr>
            <w:tcW w:w="64" w:type="pct"/>
            <w:vMerge w:val="continue"/>
            <w:tcBorders>
              <w:top w:val="nil"/>
              <w:left w:val="nil"/>
            </w:tcBorders>
            <w:shd w:val="clear" w:color="auto" w:fill="auto"/>
            <w:vAlign w:val="center"/>
          </w:tcPr>
          <w:p w14:paraId="580D4596">
            <w:pPr>
              <w:adjustRightInd w:val="0"/>
              <w:snapToGrid w:val="0"/>
              <w:rPr>
                <w:rFonts w:ascii="Arial" w:hAnsi="Arial" w:cs="Arial"/>
                <w:sz w:val="16"/>
                <w:szCs w:val="16"/>
                <w:lang w:val="es-BO"/>
              </w:rPr>
            </w:pPr>
          </w:p>
        </w:tc>
      </w:tr>
      <w:tr w14:paraId="2DF5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3" w:hRule="atLeast"/>
        </w:trPr>
        <w:tc>
          <w:tcPr>
            <w:tcW w:w="414" w:type="pct"/>
            <w:vMerge w:val="continue"/>
            <w:tcBorders>
              <w:left w:val="single" w:color="auto" w:sz="12" w:space="0"/>
              <w:right w:val="single" w:color="auto" w:sz="12" w:space="0"/>
            </w:tcBorders>
            <w:shd w:val="clear" w:color="auto" w:fill="auto"/>
            <w:noWrap/>
            <w:tcMar>
              <w:left w:w="0" w:type="dxa"/>
              <w:right w:w="0" w:type="dxa"/>
            </w:tcMar>
            <w:vAlign w:val="center"/>
          </w:tcPr>
          <w:p w14:paraId="213BA31A">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right w:val="single" w:color="auto" w:sz="12" w:space="0"/>
            </w:tcBorders>
            <w:shd w:val="clear" w:color="auto" w:fill="auto"/>
            <w:vAlign w:val="bottom"/>
          </w:tcPr>
          <w:p w14:paraId="07ECDD90">
            <w:pPr>
              <w:adjustRightInd w:val="0"/>
              <w:snapToGrid w:val="0"/>
              <w:ind w:left="113" w:right="113"/>
              <w:jc w:val="both"/>
              <w:rPr>
                <w:rFonts w:ascii="Arial" w:hAnsi="Arial" w:cs="Arial"/>
                <w:b/>
                <w:sz w:val="16"/>
                <w:szCs w:val="16"/>
                <w:lang w:val="es-BO"/>
              </w:rPr>
            </w:pPr>
          </w:p>
        </w:tc>
        <w:tc>
          <w:tcPr>
            <w:tcW w:w="64" w:type="pct"/>
            <w:vMerge w:val="restart"/>
            <w:tcBorders>
              <w:top w:val="nil"/>
              <w:left w:val="single" w:color="auto" w:sz="12" w:space="0"/>
              <w:right w:val="single" w:color="auto" w:sz="4" w:space="0"/>
            </w:tcBorders>
            <w:shd w:val="clear" w:color="auto" w:fill="auto"/>
            <w:vAlign w:val="center"/>
          </w:tcPr>
          <w:p w14:paraId="24FC8ADF">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768514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vMerge w:val="restart"/>
            <w:tcBorders>
              <w:top w:val="nil"/>
              <w:left w:val="single" w:color="auto" w:sz="4" w:space="0"/>
              <w:right w:val="single" w:color="auto" w:sz="4" w:space="0"/>
            </w:tcBorders>
            <w:shd w:val="clear" w:color="auto" w:fill="auto"/>
            <w:vAlign w:val="center"/>
          </w:tcPr>
          <w:p w14:paraId="4802B01D">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A2B1F8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vMerge w:val="restart"/>
            <w:tcBorders>
              <w:top w:val="nil"/>
              <w:left w:val="single" w:color="auto" w:sz="4" w:space="0"/>
              <w:right w:val="single" w:color="auto" w:sz="4" w:space="0"/>
            </w:tcBorders>
            <w:shd w:val="clear" w:color="auto" w:fill="auto"/>
            <w:vAlign w:val="center"/>
          </w:tcPr>
          <w:p w14:paraId="53655376">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13FB26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color="auto" w:sz="4" w:space="0"/>
              <w:right w:val="single" w:color="auto" w:sz="12" w:space="0"/>
            </w:tcBorders>
            <w:shd w:val="clear" w:color="auto" w:fill="auto"/>
            <w:vAlign w:val="center"/>
          </w:tcPr>
          <w:p w14:paraId="33ABFFC5">
            <w:pPr>
              <w:adjustRightInd w:val="0"/>
              <w:snapToGrid w:val="0"/>
              <w:jc w:val="center"/>
              <w:rPr>
                <w:rFonts w:ascii="Arial" w:hAnsi="Arial" w:cs="Arial"/>
                <w:sz w:val="16"/>
                <w:szCs w:val="16"/>
                <w:lang w:val="es-BO"/>
              </w:rPr>
            </w:pPr>
          </w:p>
        </w:tc>
        <w:tc>
          <w:tcPr>
            <w:tcW w:w="64" w:type="pct"/>
            <w:vMerge w:val="restart"/>
            <w:tcBorders>
              <w:top w:val="nil"/>
              <w:left w:val="single" w:color="auto" w:sz="12" w:space="0"/>
              <w:right w:val="nil"/>
            </w:tcBorders>
          </w:tcPr>
          <w:p w14:paraId="6880073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pPr>
              <w:adjustRightInd w:val="0"/>
              <w:snapToGrid w:val="0"/>
              <w:jc w:val="center"/>
              <w:rPr>
                <w:rFonts w:ascii="Arial" w:hAnsi="Arial" w:cs="Arial"/>
                <w:sz w:val="16"/>
                <w:szCs w:val="16"/>
                <w:lang w:val="es-BO"/>
              </w:rPr>
            </w:pPr>
          </w:p>
        </w:tc>
        <w:tc>
          <w:tcPr>
            <w:tcW w:w="64" w:type="pct"/>
            <w:vMerge w:val="restart"/>
            <w:tcBorders>
              <w:top w:val="nil"/>
              <w:left w:val="nil"/>
              <w:right w:val="single" w:color="auto" w:sz="12" w:space="0"/>
            </w:tcBorders>
            <w:shd w:val="clear" w:color="auto" w:fill="auto"/>
            <w:vAlign w:val="center"/>
          </w:tcPr>
          <w:p w14:paraId="5B03F538">
            <w:pPr>
              <w:adjustRightInd w:val="0"/>
              <w:snapToGrid w:val="0"/>
              <w:jc w:val="center"/>
              <w:rPr>
                <w:rFonts w:ascii="Arial" w:hAnsi="Arial" w:cs="Arial"/>
                <w:sz w:val="16"/>
                <w:szCs w:val="16"/>
                <w:lang w:val="es-BO"/>
              </w:rPr>
            </w:pPr>
          </w:p>
        </w:tc>
        <w:tc>
          <w:tcPr>
            <w:tcW w:w="64" w:type="pct"/>
            <w:vMerge w:val="restart"/>
            <w:tcBorders>
              <w:top w:val="nil"/>
              <w:left w:val="single" w:color="auto" w:sz="12" w:space="0"/>
              <w:bottom w:val="nil"/>
              <w:right w:val="nil"/>
            </w:tcBorders>
            <w:shd w:val="clear" w:color="auto" w:fill="auto"/>
            <w:vAlign w:val="center"/>
          </w:tcPr>
          <w:p w14:paraId="41E3494C">
            <w:pPr>
              <w:adjustRightInd w:val="0"/>
              <w:snapToGrid w:val="0"/>
              <w:jc w:val="center"/>
              <w:rPr>
                <w:rFonts w:ascii="Arial" w:hAnsi="Arial" w:cs="Arial"/>
                <w:sz w:val="16"/>
                <w:szCs w:val="16"/>
                <w:lang w:val="es-BO"/>
              </w:rPr>
            </w:pPr>
          </w:p>
        </w:tc>
        <w:tc>
          <w:tcPr>
            <w:tcW w:w="1357" w:type="pct"/>
            <w:vMerge w:val="restart"/>
            <w:tcBorders>
              <w:top w:val="nil"/>
              <w:left w:val="nil"/>
              <w:right w:val="nil"/>
            </w:tcBorders>
            <w:shd w:val="clear" w:color="auto" w:fill="auto"/>
            <w:vAlign w:val="center"/>
          </w:tcPr>
          <w:p w14:paraId="477FCE49">
            <w:pPr>
              <w:adjustRightInd w:val="0"/>
              <w:snapToGrid w:val="0"/>
              <w:jc w:val="center"/>
              <w:rPr>
                <w:rFonts w:ascii="Arial" w:hAnsi="Arial" w:cs="Arial"/>
                <w:sz w:val="16"/>
                <w:szCs w:val="16"/>
                <w:lang w:val="es-BO"/>
              </w:rPr>
            </w:pPr>
          </w:p>
        </w:tc>
        <w:tc>
          <w:tcPr>
            <w:tcW w:w="64" w:type="pct"/>
            <w:vMerge w:val="continue"/>
            <w:tcBorders>
              <w:left w:val="nil"/>
            </w:tcBorders>
            <w:shd w:val="clear" w:color="auto" w:fill="auto"/>
            <w:vAlign w:val="center"/>
          </w:tcPr>
          <w:p w14:paraId="0D19B305">
            <w:pPr>
              <w:adjustRightInd w:val="0"/>
              <w:snapToGrid w:val="0"/>
              <w:rPr>
                <w:rFonts w:ascii="Arial" w:hAnsi="Arial" w:cs="Arial"/>
                <w:sz w:val="16"/>
                <w:szCs w:val="16"/>
                <w:lang w:val="es-BO"/>
              </w:rPr>
            </w:pPr>
          </w:p>
        </w:tc>
      </w:tr>
      <w:tr w14:paraId="4BAD5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 w:hRule="atLeast"/>
        </w:trPr>
        <w:tc>
          <w:tcPr>
            <w:tcW w:w="414" w:type="pct"/>
            <w:vMerge w:val="continue"/>
            <w:tcBorders>
              <w:left w:val="single" w:color="auto" w:sz="12" w:space="0"/>
              <w:bottom w:val="nil"/>
              <w:right w:val="single" w:color="auto" w:sz="12" w:space="0"/>
            </w:tcBorders>
            <w:shd w:val="clear" w:color="auto" w:fill="auto"/>
            <w:noWrap/>
            <w:tcMar>
              <w:left w:w="0" w:type="dxa"/>
              <w:right w:w="0" w:type="dxa"/>
            </w:tcMar>
            <w:vAlign w:val="center"/>
          </w:tcPr>
          <w:p w14:paraId="3D785FE2">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4E033FE3">
            <w:pPr>
              <w:adjustRightInd w:val="0"/>
              <w:snapToGrid w:val="0"/>
              <w:ind w:left="113" w:right="113"/>
              <w:jc w:val="both"/>
              <w:rPr>
                <w:rFonts w:ascii="Arial" w:hAnsi="Arial" w:cs="Arial"/>
                <w:b/>
                <w:sz w:val="16"/>
                <w:szCs w:val="16"/>
                <w:lang w:val="es-BO"/>
              </w:rPr>
            </w:pPr>
          </w:p>
        </w:tc>
        <w:tc>
          <w:tcPr>
            <w:tcW w:w="64" w:type="pct"/>
            <w:vMerge w:val="continue"/>
            <w:tcBorders>
              <w:left w:val="single" w:color="auto" w:sz="12" w:space="0"/>
              <w:bottom w:val="nil"/>
              <w:right w:val="nil"/>
            </w:tcBorders>
            <w:shd w:val="clear" w:color="auto" w:fill="auto"/>
            <w:vAlign w:val="center"/>
          </w:tcPr>
          <w:p w14:paraId="6DB6B8AF">
            <w:pPr>
              <w:adjustRightInd w:val="0"/>
              <w:snapToGrid w:val="0"/>
              <w:jc w:val="center"/>
              <w:rPr>
                <w:rFonts w:ascii="Arial" w:hAnsi="Arial" w:cs="Arial"/>
                <w:sz w:val="16"/>
                <w:szCs w:val="16"/>
                <w:lang w:val="es-BO"/>
              </w:rPr>
            </w:pPr>
          </w:p>
        </w:tc>
        <w:tc>
          <w:tcPr>
            <w:tcW w:w="175" w:type="pct"/>
            <w:tcBorders>
              <w:top w:val="single" w:color="auto" w:sz="4" w:space="0"/>
              <w:left w:val="nil"/>
              <w:bottom w:val="nil"/>
              <w:right w:val="nil"/>
            </w:tcBorders>
            <w:shd w:val="clear" w:color="auto" w:fill="auto"/>
            <w:vAlign w:val="center"/>
          </w:tcPr>
          <w:p w14:paraId="15D80DE2">
            <w:pPr>
              <w:adjustRightInd w:val="0"/>
              <w:snapToGrid w:val="0"/>
              <w:jc w:val="center"/>
              <w:rPr>
                <w:rFonts w:ascii="Arial" w:hAnsi="Arial" w:cs="Arial"/>
                <w:sz w:val="2"/>
                <w:szCs w:val="2"/>
                <w:lang w:val="es-BO"/>
              </w:rPr>
            </w:pPr>
          </w:p>
        </w:tc>
        <w:tc>
          <w:tcPr>
            <w:tcW w:w="64" w:type="pct"/>
            <w:vMerge w:val="continue"/>
            <w:tcBorders>
              <w:left w:val="nil"/>
              <w:bottom w:val="nil"/>
              <w:right w:val="nil"/>
            </w:tcBorders>
            <w:shd w:val="clear" w:color="auto" w:fill="auto"/>
            <w:vAlign w:val="center"/>
          </w:tcPr>
          <w:p w14:paraId="1C9957C4">
            <w:pPr>
              <w:adjustRightInd w:val="0"/>
              <w:snapToGrid w:val="0"/>
              <w:jc w:val="center"/>
              <w:rPr>
                <w:rFonts w:ascii="Arial" w:hAnsi="Arial" w:cs="Arial"/>
                <w:sz w:val="2"/>
                <w:szCs w:val="2"/>
                <w:lang w:val="es-BO"/>
              </w:rPr>
            </w:pPr>
          </w:p>
        </w:tc>
        <w:tc>
          <w:tcPr>
            <w:tcW w:w="188" w:type="pct"/>
            <w:tcBorders>
              <w:top w:val="single" w:color="auto" w:sz="4" w:space="0"/>
              <w:left w:val="nil"/>
              <w:bottom w:val="nil"/>
              <w:right w:val="nil"/>
            </w:tcBorders>
            <w:shd w:val="clear" w:color="auto" w:fill="auto"/>
            <w:vAlign w:val="center"/>
          </w:tcPr>
          <w:p w14:paraId="41C8CAAD">
            <w:pPr>
              <w:adjustRightInd w:val="0"/>
              <w:snapToGrid w:val="0"/>
              <w:jc w:val="center"/>
              <w:rPr>
                <w:rFonts w:ascii="Arial" w:hAnsi="Arial" w:cs="Arial"/>
                <w:sz w:val="2"/>
                <w:szCs w:val="2"/>
                <w:lang w:val="es-BO"/>
              </w:rPr>
            </w:pPr>
          </w:p>
        </w:tc>
        <w:tc>
          <w:tcPr>
            <w:tcW w:w="64" w:type="pct"/>
            <w:vMerge w:val="continue"/>
            <w:tcBorders>
              <w:left w:val="nil"/>
              <w:bottom w:val="nil"/>
              <w:right w:val="nil"/>
            </w:tcBorders>
            <w:shd w:val="clear" w:color="auto" w:fill="auto"/>
            <w:vAlign w:val="center"/>
          </w:tcPr>
          <w:p w14:paraId="4F142BD5">
            <w:pPr>
              <w:adjustRightInd w:val="0"/>
              <w:snapToGrid w:val="0"/>
              <w:jc w:val="center"/>
              <w:rPr>
                <w:rFonts w:ascii="Arial" w:hAnsi="Arial" w:cs="Arial"/>
                <w:sz w:val="2"/>
                <w:szCs w:val="2"/>
                <w:lang w:val="es-BO"/>
              </w:rPr>
            </w:pPr>
          </w:p>
        </w:tc>
        <w:tc>
          <w:tcPr>
            <w:tcW w:w="254" w:type="pct"/>
            <w:tcBorders>
              <w:top w:val="single" w:color="auto" w:sz="4" w:space="0"/>
              <w:left w:val="nil"/>
              <w:bottom w:val="nil"/>
              <w:right w:val="nil"/>
            </w:tcBorders>
            <w:shd w:val="clear" w:color="auto" w:fill="auto"/>
            <w:vAlign w:val="center"/>
          </w:tcPr>
          <w:p w14:paraId="53E2742D">
            <w:pPr>
              <w:adjustRightInd w:val="0"/>
              <w:snapToGrid w:val="0"/>
              <w:jc w:val="center"/>
              <w:rPr>
                <w:rFonts w:ascii="Arial" w:hAnsi="Arial" w:cs="Arial"/>
                <w:sz w:val="2"/>
                <w:szCs w:val="2"/>
                <w:lang w:val="es-BO"/>
              </w:rPr>
            </w:pPr>
          </w:p>
        </w:tc>
        <w:tc>
          <w:tcPr>
            <w:tcW w:w="64" w:type="pct"/>
            <w:vMerge w:val="continue"/>
            <w:tcBorders>
              <w:left w:val="nil"/>
              <w:bottom w:val="nil"/>
              <w:right w:val="single" w:color="auto" w:sz="12" w:space="0"/>
            </w:tcBorders>
            <w:shd w:val="clear" w:color="auto" w:fill="auto"/>
            <w:vAlign w:val="center"/>
          </w:tcPr>
          <w:p w14:paraId="318FCE78">
            <w:pPr>
              <w:adjustRightInd w:val="0"/>
              <w:snapToGrid w:val="0"/>
              <w:jc w:val="center"/>
              <w:rPr>
                <w:rFonts w:ascii="Arial" w:hAnsi="Arial" w:cs="Arial"/>
                <w:sz w:val="16"/>
                <w:szCs w:val="16"/>
                <w:lang w:val="es-BO"/>
              </w:rPr>
            </w:pPr>
          </w:p>
        </w:tc>
        <w:tc>
          <w:tcPr>
            <w:tcW w:w="64" w:type="pct"/>
            <w:vMerge w:val="continue"/>
            <w:tcBorders>
              <w:left w:val="single" w:color="auto" w:sz="12" w:space="0"/>
              <w:bottom w:val="nil"/>
              <w:right w:val="nil"/>
            </w:tcBorders>
          </w:tcPr>
          <w:p w14:paraId="74F0AF8D">
            <w:pPr>
              <w:adjustRightInd w:val="0"/>
              <w:snapToGrid w:val="0"/>
              <w:jc w:val="center"/>
              <w:rPr>
                <w:rFonts w:ascii="Arial" w:hAnsi="Arial" w:cs="Arial"/>
                <w:sz w:val="16"/>
                <w:szCs w:val="16"/>
                <w:lang w:val="es-BO"/>
              </w:rPr>
            </w:pPr>
          </w:p>
        </w:tc>
        <w:tc>
          <w:tcPr>
            <w:tcW w:w="160" w:type="pct"/>
            <w:vMerge w:val="continue"/>
            <w:tcBorders>
              <w:left w:val="nil"/>
              <w:bottom w:val="nil"/>
              <w:right w:val="nil"/>
            </w:tcBorders>
            <w:shd w:val="clear" w:color="auto" w:fill="auto"/>
            <w:vAlign w:val="center"/>
          </w:tcPr>
          <w:p w14:paraId="508BABE2">
            <w:pPr>
              <w:adjustRightInd w:val="0"/>
              <w:snapToGrid w:val="0"/>
              <w:jc w:val="center"/>
              <w:rPr>
                <w:rFonts w:ascii="Arial" w:hAnsi="Arial" w:cs="Arial"/>
                <w:sz w:val="16"/>
                <w:szCs w:val="16"/>
                <w:lang w:val="es-BO"/>
              </w:rPr>
            </w:pPr>
          </w:p>
        </w:tc>
        <w:tc>
          <w:tcPr>
            <w:tcW w:w="64" w:type="pct"/>
            <w:vMerge w:val="continue"/>
            <w:tcBorders>
              <w:left w:val="nil"/>
              <w:bottom w:val="nil"/>
              <w:right w:val="nil"/>
            </w:tcBorders>
            <w:shd w:val="clear" w:color="auto" w:fill="auto"/>
            <w:vAlign w:val="center"/>
          </w:tcPr>
          <w:p w14:paraId="194DDA17">
            <w:pPr>
              <w:adjustRightInd w:val="0"/>
              <w:snapToGrid w:val="0"/>
              <w:jc w:val="center"/>
              <w:rPr>
                <w:rFonts w:ascii="Arial" w:hAnsi="Arial" w:cs="Arial"/>
                <w:sz w:val="16"/>
                <w:szCs w:val="16"/>
                <w:lang w:val="es-BO"/>
              </w:rPr>
            </w:pPr>
          </w:p>
        </w:tc>
        <w:tc>
          <w:tcPr>
            <w:tcW w:w="158" w:type="pct"/>
            <w:vMerge w:val="continue"/>
            <w:tcBorders>
              <w:left w:val="nil"/>
              <w:bottom w:val="nil"/>
              <w:right w:val="nil"/>
            </w:tcBorders>
            <w:shd w:val="clear" w:color="auto" w:fill="auto"/>
            <w:vAlign w:val="center"/>
          </w:tcPr>
          <w:p w14:paraId="5AB467CA">
            <w:pPr>
              <w:adjustRightInd w:val="0"/>
              <w:snapToGrid w:val="0"/>
              <w:jc w:val="center"/>
              <w:rPr>
                <w:rFonts w:ascii="Arial" w:hAnsi="Arial" w:cs="Arial"/>
                <w:sz w:val="16"/>
                <w:szCs w:val="16"/>
                <w:lang w:val="es-BO"/>
              </w:rPr>
            </w:pPr>
          </w:p>
        </w:tc>
        <w:tc>
          <w:tcPr>
            <w:tcW w:w="64" w:type="pct"/>
            <w:vMerge w:val="continue"/>
            <w:tcBorders>
              <w:left w:val="nil"/>
              <w:bottom w:val="nil"/>
              <w:right w:val="single" w:color="auto" w:sz="12" w:space="0"/>
            </w:tcBorders>
            <w:shd w:val="clear" w:color="auto" w:fill="auto"/>
            <w:vAlign w:val="center"/>
          </w:tcPr>
          <w:p w14:paraId="55FE9C81">
            <w:pPr>
              <w:adjustRightInd w:val="0"/>
              <w:snapToGrid w:val="0"/>
              <w:jc w:val="center"/>
              <w:rPr>
                <w:rFonts w:ascii="Arial" w:hAnsi="Arial" w:cs="Arial"/>
                <w:sz w:val="16"/>
                <w:szCs w:val="16"/>
                <w:lang w:val="es-BO"/>
              </w:rPr>
            </w:pPr>
          </w:p>
        </w:tc>
        <w:tc>
          <w:tcPr>
            <w:tcW w:w="64" w:type="pct"/>
            <w:vMerge w:val="continue"/>
            <w:tcBorders>
              <w:top w:val="nil"/>
              <w:left w:val="single" w:color="auto" w:sz="12" w:space="0"/>
              <w:bottom w:val="nil"/>
              <w:right w:val="nil"/>
            </w:tcBorders>
            <w:shd w:val="clear" w:color="auto" w:fill="auto"/>
            <w:vAlign w:val="center"/>
          </w:tcPr>
          <w:p w14:paraId="23C6DED3">
            <w:pPr>
              <w:adjustRightInd w:val="0"/>
              <w:snapToGrid w:val="0"/>
              <w:jc w:val="center"/>
              <w:rPr>
                <w:rFonts w:ascii="Arial" w:hAnsi="Arial" w:cs="Arial"/>
                <w:sz w:val="16"/>
                <w:szCs w:val="16"/>
                <w:lang w:val="es-BO"/>
              </w:rPr>
            </w:pPr>
          </w:p>
        </w:tc>
        <w:tc>
          <w:tcPr>
            <w:tcW w:w="1357" w:type="pct"/>
            <w:vMerge w:val="continue"/>
            <w:tcBorders>
              <w:left w:val="nil"/>
              <w:bottom w:val="nil"/>
              <w:right w:val="nil"/>
            </w:tcBorders>
            <w:shd w:val="clear" w:color="auto" w:fill="auto"/>
            <w:vAlign w:val="center"/>
          </w:tcPr>
          <w:p w14:paraId="1F5F15F4">
            <w:pPr>
              <w:adjustRightInd w:val="0"/>
              <w:snapToGrid w:val="0"/>
              <w:jc w:val="center"/>
              <w:rPr>
                <w:rFonts w:ascii="Arial" w:hAnsi="Arial" w:cs="Arial"/>
                <w:sz w:val="16"/>
                <w:szCs w:val="16"/>
                <w:lang w:val="es-BO"/>
              </w:rPr>
            </w:pPr>
          </w:p>
        </w:tc>
        <w:tc>
          <w:tcPr>
            <w:tcW w:w="64" w:type="pct"/>
            <w:vMerge w:val="continue"/>
            <w:tcBorders>
              <w:left w:val="nil"/>
            </w:tcBorders>
            <w:shd w:val="clear" w:color="auto" w:fill="auto"/>
            <w:vAlign w:val="center"/>
          </w:tcPr>
          <w:p w14:paraId="1DD9E831">
            <w:pPr>
              <w:adjustRightInd w:val="0"/>
              <w:snapToGrid w:val="0"/>
              <w:rPr>
                <w:rFonts w:ascii="Arial" w:hAnsi="Arial" w:cs="Arial"/>
                <w:sz w:val="16"/>
                <w:szCs w:val="16"/>
                <w:lang w:val="es-BO"/>
              </w:rPr>
            </w:pPr>
          </w:p>
        </w:tc>
      </w:tr>
      <w:tr w14:paraId="539F6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54B98CF2">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6D60FD7F">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3CE9EC52">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751BD0F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69CF1336">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4820F5E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2846B93C">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3C3CFB8E">
            <w:pPr>
              <w:adjustRightInd w:val="0"/>
              <w:snapToGrid w:val="0"/>
              <w:jc w:val="center"/>
              <w:rPr>
                <w:rFonts w:ascii="Arial" w:hAnsi="Arial" w:cs="Arial"/>
                <w:sz w:val="4"/>
                <w:szCs w:val="4"/>
                <w:lang w:val="es-BO"/>
              </w:rPr>
            </w:pPr>
          </w:p>
        </w:tc>
        <w:tc>
          <w:tcPr>
            <w:tcW w:w="1357" w:type="pct"/>
            <w:tcBorders>
              <w:top w:val="nil"/>
              <w:left w:val="nil"/>
              <w:bottom w:val="nil"/>
              <w:right w:val="nil"/>
            </w:tcBorders>
            <w:shd w:val="clear" w:color="auto" w:fill="auto"/>
            <w:vAlign w:val="center"/>
          </w:tcPr>
          <w:p w14:paraId="0A8B3860">
            <w:pPr>
              <w:adjustRightInd w:val="0"/>
              <w:snapToGrid w:val="0"/>
              <w:jc w:val="center"/>
              <w:rPr>
                <w:rFonts w:ascii="Arial" w:hAnsi="Arial" w:cs="Arial"/>
                <w:sz w:val="4"/>
                <w:szCs w:val="4"/>
                <w:lang w:val="es-BO"/>
              </w:rPr>
            </w:pPr>
          </w:p>
        </w:tc>
        <w:tc>
          <w:tcPr>
            <w:tcW w:w="64" w:type="pct"/>
            <w:vMerge w:val="continue"/>
            <w:tcBorders>
              <w:left w:val="nil"/>
              <w:bottom w:val="nil"/>
            </w:tcBorders>
            <w:shd w:val="clear" w:color="auto" w:fill="auto"/>
            <w:vAlign w:val="center"/>
          </w:tcPr>
          <w:p w14:paraId="19FE80C9">
            <w:pPr>
              <w:adjustRightInd w:val="0"/>
              <w:snapToGrid w:val="0"/>
              <w:rPr>
                <w:rFonts w:ascii="Arial" w:hAnsi="Arial" w:cs="Arial"/>
                <w:sz w:val="4"/>
                <w:szCs w:val="4"/>
                <w:lang w:val="es-BO"/>
              </w:rPr>
            </w:pPr>
          </w:p>
        </w:tc>
      </w:tr>
      <w:tr w14:paraId="62F54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24E164A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6" w:type="pct"/>
            <w:gridSpan w:val="2"/>
            <w:vMerge w:val="restart"/>
            <w:tcBorders>
              <w:top w:val="nil"/>
              <w:left w:val="single" w:color="auto" w:sz="12" w:space="0"/>
              <w:right w:val="single" w:color="auto" w:sz="12" w:space="0"/>
            </w:tcBorders>
            <w:shd w:val="clear" w:color="auto" w:fill="auto"/>
            <w:tcMar>
              <w:left w:w="0" w:type="dxa"/>
              <w:right w:w="0" w:type="dxa"/>
            </w:tcMar>
            <w:vAlign w:val="center"/>
          </w:tcPr>
          <w:p w14:paraId="75DEC53C">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64" w:type="pct"/>
            <w:tcBorders>
              <w:top w:val="nil"/>
              <w:left w:val="single" w:color="auto" w:sz="12" w:space="0"/>
              <w:bottom w:val="nil"/>
              <w:right w:val="nil"/>
            </w:tcBorders>
            <w:shd w:val="clear" w:color="auto" w:fill="auto"/>
            <w:tcMar>
              <w:left w:w="0" w:type="dxa"/>
              <w:right w:w="0" w:type="dxa"/>
            </w:tcMar>
            <w:vAlign w:val="center"/>
          </w:tcPr>
          <w:p w14:paraId="7E4190F2">
            <w:pPr>
              <w:adjustRightInd w:val="0"/>
              <w:snapToGrid w:val="0"/>
              <w:jc w:val="center"/>
              <w:rPr>
                <w:rFonts w:ascii="Arial" w:hAnsi="Arial" w:cs="Arial"/>
                <w:sz w:val="16"/>
                <w:szCs w:val="16"/>
                <w:lang w:val="es-BO"/>
              </w:rPr>
            </w:pPr>
          </w:p>
        </w:tc>
        <w:tc>
          <w:tcPr>
            <w:tcW w:w="175" w:type="pct"/>
            <w:tcBorders>
              <w:top w:val="nil"/>
              <w:left w:val="nil"/>
              <w:bottom w:val="single" w:color="auto" w:sz="4" w:space="0"/>
              <w:right w:val="nil"/>
            </w:tcBorders>
            <w:shd w:val="clear" w:color="auto" w:fill="auto"/>
            <w:tcMar>
              <w:left w:w="0" w:type="dxa"/>
              <w:right w:w="0" w:type="dxa"/>
            </w:tcMar>
            <w:vAlign w:val="center"/>
          </w:tcPr>
          <w:p w14:paraId="34628163">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20A74FA">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tcMar>
              <w:left w:w="0" w:type="dxa"/>
              <w:right w:w="0" w:type="dxa"/>
            </w:tcMar>
            <w:vAlign w:val="center"/>
          </w:tcPr>
          <w:p w14:paraId="263675A3">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4BA763">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7B614B24">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tcMar>
              <w:left w:w="0" w:type="dxa"/>
              <w:right w:w="0" w:type="dxa"/>
            </w:tcMar>
            <w:vAlign w:val="center"/>
          </w:tcPr>
          <w:p w14:paraId="5E8C9D89">
            <w:pPr>
              <w:adjustRightInd w:val="0"/>
              <w:snapToGrid w:val="0"/>
              <w:jc w:val="center"/>
              <w:rPr>
                <w:i/>
                <w:sz w:val="14"/>
                <w:szCs w:val="14"/>
                <w:lang w:val="es-BO"/>
              </w:rPr>
            </w:pPr>
          </w:p>
        </w:tc>
        <w:tc>
          <w:tcPr>
            <w:tcW w:w="64" w:type="pct"/>
            <w:tcBorders>
              <w:top w:val="nil"/>
              <w:left w:val="single" w:color="auto" w:sz="12" w:space="0"/>
              <w:bottom w:val="nil"/>
              <w:right w:val="nil"/>
            </w:tcBorders>
            <w:tcMar>
              <w:left w:w="0" w:type="dxa"/>
              <w:right w:w="0" w:type="dxa"/>
            </w:tcMar>
          </w:tcPr>
          <w:p w14:paraId="53847B8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pPr>
              <w:adjustRightInd w:val="0"/>
              <w:snapToGrid w:val="0"/>
              <w:jc w:val="center"/>
              <w:rPr>
                <w:i/>
                <w:sz w:val="14"/>
                <w:szCs w:val="14"/>
                <w:lang w:val="es-BO"/>
              </w:rPr>
            </w:pPr>
          </w:p>
        </w:tc>
        <w:tc>
          <w:tcPr>
            <w:tcW w:w="64" w:type="pct"/>
            <w:tcBorders>
              <w:top w:val="nil"/>
              <w:left w:val="nil"/>
              <w:bottom w:val="nil"/>
              <w:right w:val="single" w:color="auto" w:sz="12" w:space="0"/>
            </w:tcBorders>
            <w:shd w:val="clear" w:color="auto" w:fill="auto"/>
            <w:vAlign w:val="center"/>
          </w:tcPr>
          <w:p w14:paraId="31D23D74">
            <w:pPr>
              <w:adjustRightInd w:val="0"/>
              <w:snapToGrid w:val="0"/>
              <w:jc w:val="center"/>
              <w:rPr>
                <w:i/>
                <w:sz w:val="14"/>
                <w:szCs w:val="14"/>
                <w:lang w:val="es-BO"/>
              </w:rPr>
            </w:pPr>
          </w:p>
        </w:tc>
        <w:tc>
          <w:tcPr>
            <w:tcW w:w="64" w:type="pct"/>
            <w:tcBorders>
              <w:top w:val="nil"/>
              <w:left w:val="single" w:color="auto" w:sz="12" w:space="0"/>
              <w:bottom w:val="nil"/>
              <w:right w:val="nil"/>
            </w:tcBorders>
            <w:shd w:val="clear" w:color="auto" w:fill="auto"/>
            <w:vAlign w:val="center"/>
          </w:tcPr>
          <w:p w14:paraId="698C4848">
            <w:pPr>
              <w:adjustRightInd w:val="0"/>
              <w:snapToGrid w:val="0"/>
              <w:jc w:val="center"/>
              <w:rPr>
                <w:i/>
                <w:sz w:val="14"/>
                <w:szCs w:val="14"/>
                <w:lang w:val="es-BO"/>
              </w:rPr>
            </w:pPr>
          </w:p>
        </w:tc>
        <w:tc>
          <w:tcPr>
            <w:tcW w:w="1357" w:type="pct"/>
            <w:tcBorders>
              <w:top w:val="nil"/>
              <w:left w:val="nil"/>
              <w:bottom w:val="nil"/>
              <w:right w:val="nil"/>
            </w:tcBorders>
            <w:shd w:val="clear" w:color="auto" w:fill="auto"/>
            <w:vAlign w:val="center"/>
          </w:tcPr>
          <w:p w14:paraId="45BDEB64">
            <w:pPr>
              <w:adjustRightInd w:val="0"/>
              <w:snapToGrid w:val="0"/>
              <w:jc w:val="center"/>
              <w:rPr>
                <w:i/>
                <w:sz w:val="14"/>
                <w:szCs w:val="14"/>
                <w:lang w:val="es-BO"/>
              </w:rPr>
            </w:pPr>
          </w:p>
        </w:tc>
        <w:tc>
          <w:tcPr>
            <w:tcW w:w="64" w:type="pct"/>
            <w:vMerge w:val="restart"/>
            <w:tcBorders>
              <w:top w:val="nil"/>
              <w:left w:val="nil"/>
              <w:bottom w:val="single" w:color="auto" w:sz="12" w:space="0"/>
            </w:tcBorders>
            <w:shd w:val="clear" w:color="auto" w:fill="auto"/>
            <w:vAlign w:val="center"/>
          </w:tcPr>
          <w:p w14:paraId="21FC3120">
            <w:pPr>
              <w:adjustRightInd w:val="0"/>
              <w:snapToGrid w:val="0"/>
              <w:rPr>
                <w:rFonts w:ascii="Arial" w:hAnsi="Arial" w:cs="Arial"/>
                <w:sz w:val="16"/>
                <w:szCs w:val="16"/>
                <w:lang w:val="es-BO"/>
              </w:rPr>
            </w:pPr>
          </w:p>
        </w:tc>
      </w:tr>
      <w:tr w14:paraId="747F3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continue"/>
            <w:tcBorders>
              <w:left w:val="single" w:color="auto" w:sz="12" w:space="0"/>
              <w:bottom w:val="nil"/>
              <w:right w:val="single" w:color="auto" w:sz="12" w:space="0"/>
            </w:tcBorders>
            <w:shd w:val="clear" w:color="auto" w:fill="auto"/>
            <w:noWrap/>
            <w:tcMar>
              <w:left w:w="0" w:type="dxa"/>
              <w:right w:w="0" w:type="dxa"/>
            </w:tcMar>
            <w:vAlign w:val="center"/>
          </w:tcPr>
          <w:p w14:paraId="7755B489">
            <w:pPr>
              <w:adjustRightInd w:val="0"/>
              <w:snapToGrid w:val="0"/>
              <w:jc w:val="center"/>
              <w:rPr>
                <w:rFonts w:ascii="Arial" w:hAnsi="Arial" w:cs="Arial"/>
                <w:sz w:val="14"/>
                <w:szCs w:val="14"/>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2DFBF27E">
            <w:pPr>
              <w:adjustRightInd w:val="0"/>
              <w:snapToGrid w:val="0"/>
              <w:ind w:left="113" w:right="113"/>
              <w:jc w:val="both"/>
              <w:rPr>
                <w:rFonts w:ascii="Arial" w:hAnsi="Arial" w:cs="Arial"/>
                <w:b/>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35929607">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392649B">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4" w:type="pct"/>
            <w:tcBorders>
              <w:top w:val="nil"/>
              <w:left w:val="single" w:color="auto" w:sz="4" w:space="0"/>
              <w:bottom w:val="nil"/>
              <w:right w:val="single" w:color="auto" w:sz="4" w:space="0"/>
            </w:tcBorders>
            <w:shd w:val="clear" w:color="auto" w:fill="auto"/>
            <w:vAlign w:val="center"/>
          </w:tcPr>
          <w:p w14:paraId="322A74E3">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1D2F57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color="auto" w:sz="4" w:space="0"/>
              <w:bottom w:val="nil"/>
              <w:right w:val="single" w:color="auto" w:sz="4" w:space="0"/>
            </w:tcBorders>
            <w:shd w:val="clear" w:color="auto" w:fill="auto"/>
            <w:vAlign w:val="center"/>
          </w:tcPr>
          <w:p w14:paraId="3520B220">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25E36D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color="auto" w:sz="4" w:space="0"/>
              <w:bottom w:val="nil"/>
              <w:right w:val="single" w:color="auto" w:sz="12" w:space="0"/>
            </w:tcBorders>
            <w:shd w:val="clear" w:color="auto" w:fill="auto"/>
            <w:vAlign w:val="center"/>
          </w:tcPr>
          <w:p w14:paraId="3369A474">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tcPr>
          <w:p w14:paraId="76D6B6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2507F1F1">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shd w:val="clear" w:color="auto" w:fill="auto"/>
            <w:vAlign w:val="center"/>
          </w:tcPr>
          <w:p w14:paraId="3CD97FAB">
            <w:pPr>
              <w:adjustRightInd w:val="0"/>
              <w:snapToGrid w:val="0"/>
              <w:jc w:val="center"/>
              <w:rPr>
                <w:rFonts w:ascii="Arial" w:hAnsi="Arial" w:cs="Arial"/>
                <w:sz w:val="16"/>
                <w:szCs w:val="16"/>
                <w:lang w:val="es-BO"/>
              </w:rPr>
            </w:pPr>
          </w:p>
        </w:tc>
        <w:tc>
          <w:tcPr>
            <w:tcW w:w="1357" w:type="pct"/>
            <w:tcBorders>
              <w:top w:val="nil"/>
              <w:left w:val="nil"/>
              <w:bottom w:val="nil"/>
              <w:right w:val="nil"/>
            </w:tcBorders>
            <w:shd w:val="clear" w:color="auto" w:fill="auto"/>
            <w:vAlign w:val="center"/>
          </w:tcPr>
          <w:p w14:paraId="7F03AA25">
            <w:pPr>
              <w:adjustRightInd w:val="0"/>
              <w:snapToGrid w:val="0"/>
              <w:jc w:val="center"/>
              <w:rPr>
                <w:rFonts w:ascii="Arial" w:hAnsi="Arial" w:cs="Arial"/>
                <w:sz w:val="16"/>
                <w:szCs w:val="16"/>
                <w:lang w:val="es-BO"/>
              </w:rPr>
            </w:pPr>
          </w:p>
        </w:tc>
        <w:tc>
          <w:tcPr>
            <w:tcW w:w="64" w:type="pct"/>
            <w:vMerge w:val="continue"/>
            <w:tcBorders>
              <w:top w:val="single" w:color="auto" w:sz="4" w:space="0"/>
              <w:left w:val="nil"/>
              <w:bottom w:val="single" w:color="auto" w:sz="12" w:space="0"/>
            </w:tcBorders>
            <w:shd w:val="clear" w:color="auto" w:fill="auto"/>
            <w:vAlign w:val="center"/>
          </w:tcPr>
          <w:p w14:paraId="4AA34447">
            <w:pPr>
              <w:adjustRightInd w:val="0"/>
              <w:snapToGrid w:val="0"/>
              <w:rPr>
                <w:rFonts w:ascii="Arial" w:hAnsi="Arial" w:cs="Arial"/>
                <w:sz w:val="16"/>
                <w:szCs w:val="16"/>
                <w:lang w:val="es-BO"/>
              </w:rPr>
            </w:pPr>
          </w:p>
        </w:tc>
      </w:tr>
      <w:tr w14:paraId="15BB3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nil"/>
              <w:right w:val="single" w:color="auto" w:sz="12" w:space="0"/>
            </w:tcBorders>
            <w:shd w:val="clear" w:color="auto" w:fill="auto"/>
            <w:noWrap/>
            <w:tcMar>
              <w:left w:w="0" w:type="dxa"/>
              <w:right w:w="0" w:type="dxa"/>
            </w:tcMar>
            <w:vAlign w:val="center"/>
          </w:tcPr>
          <w:p w14:paraId="4F1E5FD5">
            <w:pPr>
              <w:adjustRightInd w:val="0"/>
              <w:snapToGrid w:val="0"/>
              <w:jc w:val="center"/>
              <w:rPr>
                <w:rFonts w:ascii="Arial" w:hAnsi="Arial" w:cs="Arial"/>
                <w:sz w:val="14"/>
                <w:szCs w:val="14"/>
                <w:lang w:val="es-BO"/>
              </w:rPr>
            </w:pPr>
          </w:p>
        </w:tc>
        <w:tc>
          <w:tcPr>
            <w:tcW w:w="1640" w:type="pct"/>
            <w:tcBorders>
              <w:top w:val="nil"/>
              <w:left w:val="single" w:color="auto" w:sz="12" w:space="0"/>
              <w:bottom w:val="nil"/>
              <w:right w:val="nil"/>
            </w:tcBorders>
            <w:shd w:val="clear" w:color="auto" w:fill="auto"/>
            <w:vAlign w:val="bottom"/>
          </w:tcPr>
          <w:p w14:paraId="5B4F5268">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color="auto" w:sz="12" w:space="0"/>
            </w:tcBorders>
            <w:shd w:val="clear" w:color="auto" w:fill="auto"/>
            <w:vAlign w:val="bottom"/>
          </w:tcPr>
          <w:p w14:paraId="0D194C6E">
            <w:pPr>
              <w:adjustRightInd w:val="0"/>
              <w:snapToGrid w:val="0"/>
              <w:ind w:left="113" w:right="113"/>
              <w:jc w:val="both"/>
              <w:rPr>
                <w:rFonts w:ascii="Arial" w:hAnsi="Arial" w:cs="Arial"/>
                <w:b/>
                <w:sz w:val="4"/>
                <w:szCs w:val="4"/>
                <w:lang w:val="es-BO"/>
              </w:rPr>
            </w:pPr>
          </w:p>
        </w:tc>
        <w:tc>
          <w:tcPr>
            <w:tcW w:w="64" w:type="pct"/>
            <w:tcBorders>
              <w:top w:val="nil"/>
              <w:left w:val="single" w:color="auto" w:sz="12" w:space="0"/>
              <w:bottom w:val="nil"/>
              <w:right w:val="nil"/>
            </w:tcBorders>
            <w:shd w:val="clear" w:color="auto" w:fill="auto"/>
            <w:vAlign w:val="center"/>
          </w:tcPr>
          <w:p w14:paraId="1E95D9FA">
            <w:pPr>
              <w:adjustRightInd w:val="0"/>
              <w:snapToGrid w:val="0"/>
              <w:jc w:val="center"/>
              <w:rPr>
                <w:rFonts w:ascii="Arial" w:hAnsi="Arial" w:cs="Arial"/>
                <w:sz w:val="4"/>
                <w:szCs w:val="4"/>
                <w:lang w:val="es-BO"/>
              </w:rPr>
            </w:pPr>
          </w:p>
        </w:tc>
        <w:tc>
          <w:tcPr>
            <w:tcW w:w="175" w:type="pct"/>
            <w:tcBorders>
              <w:top w:val="single" w:color="auto" w:sz="4" w:space="0"/>
              <w:left w:val="nil"/>
              <w:bottom w:val="nil"/>
              <w:right w:val="nil"/>
            </w:tcBorders>
            <w:shd w:val="clear" w:color="auto" w:fill="auto"/>
            <w:vAlign w:val="center"/>
          </w:tcPr>
          <w:p w14:paraId="75D80044">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pPr>
              <w:adjustRightInd w:val="0"/>
              <w:snapToGrid w:val="0"/>
              <w:jc w:val="center"/>
              <w:rPr>
                <w:rFonts w:ascii="Arial" w:hAnsi="Arial" w:cs="Arial"/>
                <w:sz w:val="4"/>
                <w:szCs w:val="4"/>
                <w:lang w:val="es-BO"/>
              </w:rPr>
            </w:pPr>
          </w:p>
        </w:tc>
        <w:tc>
          <w:tcPr>
            <w:tcW w:w="188" w:type="pct"/>
            <w:tcBorders>
              <w:top w:val="single" w:color="auto" w:sz="4" w:space="0"/>
              <w:left w:val="nil"/>
              <w:bottom w:val="nil"/>
              <w:right w:val="nil"/>
            </w:tcBorders>
            <w:shd w:val="clear" w:color="auto" w:fill="auto"/>
            <w:vAlign w:val="center"/>
          </w:tcPr>
          <w:p w14:paraId="632E7C33">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pPr>
              <w:adjustRightInd w:val="0"/>
              <w:snapToGrid w:val="0"/>
              <w:jc w:val="center"/>
              <w:rPr>
                <w:rFonts w:ascii="Arial" w:hAnsi="Arial" w:cs="Arial"/>
                <w:sz w:val="4"/>
                <w:szCs w:val="4"/>
                <w:lang w:val="es-BO"/>
              </w:rPr>
            </w:pPr>
          </w:p>
        </w:tc>
        <w:tc>
          <w:tcPr>
            <w:tcW w:w="254" w:type="pct"/>
            <w:tcBorders>
              <w:top w:val="single" w:color="auto" w:sz="4" w:space="0"/>
              <w:left w:val="nil"/>
              <w:bottom w:val="nil"/>
              <w:right w:val="nil"/>
            </w:tcBorders>
            <w:shd w:val="clear" w:color="auto" w:fill="auto"/>
            <w:vAlign w:val="center"/>
          </w:tcPr>
          <w:p w14:paraId="3157894E">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063B3E3F">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tcPr>
          <w:p w14:paraId="29CFA04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pPr>
              <w:adjustRightInd w:val="0"/>
              <w:snapToGrid w:val="0"/>
              <w:jc w:val="center"/>
              <w:rPr>
                <w:rFonts w:ascii="Arial" w:hAnsi="Arial" w:cs="Arial"/>
                <w:sz w:val="4"/>
                <w:szCs w:val="4"/>
                <w:lang w:val="es-BO"/>
              </w:rPr>
            </w:pPr>
          </w:p>
        </w:tc>
        <w:tc>
          <w:tcPr>
            <w:tcW w:w="64" w:type="pct"/>
            <w:tcBorders>
              <w:top w:val="nil"/>
              <w:left w:val="nil"/>
              <w:bottom w:val="nil"/>
              <w:right w:val="single" w:color="auto" w:sz="12" w:space="0"/>
            </w:tcBorders>
            <w:shd w:val="clear" w:color="auto" w:fill="auto"/>
            <w:vAlign w:val="center"/>
          </w:tcPr>
          <w:p w14:paraId="03B83CD0">
            <w:pPr>
              <w:adjustRightInd w:val="0"/>
              <w:snapToGrid w:val="0"/>
              <w:jc w:val="center"/>
              <w:rPr>
                <w:rFonts w:ascii="Arial" w:hAnsi="Arial" w:cs="Arial"/>
                <w:sz w:val="4"/>
                <w:szCs w:val="4"/>
                <w:lang w:val="es-BO"/>
              </w:rPr>
            </w:pPr>
          </w:p>
        </w:tc>
        <w:tc>
          <w:tcPr>
            <w:tcW w:w="64" w:type="pct"/>
            <w:tcBorders>
              <w:top w:val="nil"/>
              <w:left w:val="single" w:color="auto" w:sz="12" w:space="0"/>
              <w:bottom w:val="nil"/>
              <w:right w:val="nil"/>
            </w:tcBorders>
            <w:shd w:val="clear" w:color="auto" w:fill="auto"/>
            <w:vAlign w:val="center"/>
          </w:tcPr>
          <w:p w14:paraId="4E01B0BB">
            <w:pPr>
              <w:adjustRightInd w:val="0"/>
              <w:snapToGrid w:val="0"/>
              <w:jc w:val="center"/>
              <w:rPr>
                <w:rFonts w:ascii="Arial" w:hAnsi="Arial" w:cs="Arial"/>
                <w:sz w:val="4"/>
                <w:szCs w:val="4"/>
                <w:lang w:val="es-BO"/>
              </w:rPr>
            </w:pPr>
          </w:p>
        </w:tc>
        <w:tc>
          <w:tcPr>
            <w:tcW w:w="1357" w:type="pct"/>
            <w:tcBorders>
              <w:top w:val="nil"/>
              <w:left w:val="nil"/>
              <w:bottom w:val="nil"/>
              <w:right w:val="nil"/>
            </w:tcBorders>
            <w:shd w:val="clear" w:color="auto" w:fill="auto"/>
            <w:vAlign w:val="center"/>
          </w:tcPr>
          <w:p w14:paraId="31E5E67A">
            <w:pPr>
              <w:adjustRightInd w:val="0"/>
              <w:snapToGrid w:val="0"/>
              <w:jc w:val="center"/>
              <w:rPr>
                <w:rFonts w:ascii="Arial" w:hAnsi="Arial" w:cs="Arial"/>
                <w:sz w:val="4"/>
                <w:szCs w:val="4"/>
                <w:lang w:val="es-BO"/>
              </w:rPr>
            </w:pPr>
          </w:p>
        </w:tc>
        <w:tc>
          <w:tcPr>
            <w:tcW w:w="64" w:type="pct"/>
            <w:vMerge w:val="continue"/>
            <w:tcBorders>
              <w:top w:val="single" w:color="auto" w:sz="4" w:space="0"/>
              <w:left w:val="nil"/>
              <w:bottom w:val="single" w:color="auto" w:sz="12" w:space="0"/>
            </w:tcBorders>
            <w:shd w:val="clear" w:color="auto" w:fill="auto"/>
            <w:vAlign w:val="center"/>
          </w:tcPr>
          <w:p w14:paraId="5BC7A96A">
            <w:pPr>
              <w:adjustRightInd w:val="0"/>
              <w:snapToGrid w:val="0"/>
              <w:rPr>
                <w:rFonts w:ascii="Arial" w:hAnsi="Arial" w:cs="Arial"/>
                <w:sz w:val="4"/>
                <w:szCs w:val="4"/>
                <w:lang w:val="es-BO"/>
              </w:rPr>
            </w:pPr>
          </w:p>
        </w:tc>
      </w:tr>
      <w:tr w14:paraId="796A7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restart"/>
            <w:tcBorders>
              <w:top w:val="nil"/>
              <w:left w:val="single" w:color="auto" w:sz="12" w:space="0"/>
              <w:right w:val="single" w:color="auto" w:sz="12" w:space="0"/>
            </w:tcBorders>
            <w:shd w:val="clear" w:color="auto" w:fill="auto"/>
            <w:noWrap/>
            <w:tcMar>
              <w:left w:w="0" w:type="dxa"/>
              <w:right w:w="0" w:type="dxa"/>
            </w:tcMar>
            <w:vAlign w:val="center"/>
          </w:tcPr>
          <w:p w14:paraId="4981E7E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6" w:type="pct"/>
            <w:gridSpan w:val="2"/>
            <w:vMerge w:val="restart"/>
            <w:tcBorders>
              <w:top w:val="nil"/>
              <w:left w:val="single" w:color="auto" w:sz="12" w:space="0"/>
              <w:right w:val="single" w:color="auto" w:sz="12" w:space="0"/>
            </w:tcBorders>
            <w:shd w:val="clear" w:color="auto" w:fill="auto"/>
            <w:tcMar>
              <w:left w:w="0" w:type="dxa"/>
              <w:right w:w="0" w:type="dxa"/>
            </w:tcMar>
            <w:vAlign w:val="center"/>
          </w:tcPr>
          <w:p w14:paraId="17AA8228">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64" w:type="pct"/>
            <w:tcBorders>
              <w:top w:val="nil"/>
              <w:left w:val="single" w:color="auto" w:sz="12" w:space="0"/>
              <w:bottom w:val="nil"/>
              <w:right w:val="nil"/>
            </w:tcBorders>
            <w:shd w:val="clear" w:color="auto" w:fill="auto"/>
            <w:tcMar>
              <w:left w:w="0" w:type="dxa"/>
              <w:right w:w="0" w:type="dxa"/>
            </w:tcMar>
            <w:vAlign w:val="center"/>
          </w:tcPr>
          <w:p w14:paraId="034FE7F7">
            <w:pPr>
              <w:adjustRightInd w:val="0"/>
              <w:snapToGrid w:val="0"/>
              <w:jc w:val="center"/>
              <w:rPr>
                <w:rFonts w:ascii="Arial" w:hAnsi="Arial" w:cs="Arial"/>
                <w:sz w:val="16"/>
                <w:szCs w:val="16"/>
                <w:lang w:val="es-BO"/>
              </w:rPr>
            </w:pPr>
          </w:p>
        </w:tc>
        <w:tc>
          <w:tcPr>
            <w:tcW w:w="175" w:type="pct"/>
            <w:tcBorders>
              <w:top w:val="nil"/>
              <w:left w:val="nil"/>
              <w:bottom w:val="single" w:color="auto" w:sz="4" w:space="0"/>
              <w:right w:val="nil"/>
            </w:tcBorders>
            <w:shd w:val="clear" w:color="auto" w:fill="auto"/>
            <w:tcMar>
              <w:left w:w="0" w:type="dxa"/>
              <w:right w:w="0" w:type="dxa"/>
            </w:tcMar>
            <w:vAlign w:val="center"/>
          </w:tcPr>
          <w:p w14:paraId="2B82A162">
            <w:pPr>
              <w:adjustRightInd w:val="0"/>
              <w:snapToGrid w:val="0"/>
              <w:jc w:val="center"/>
              <w:rPr>
                <w:i/>
                <w:sz w:val="14"/>
                <w:szCs w:val="14"/>
                <w:lang w:val="es-BO"/>
              </w:rPr>
            </w:pPr>
            <w:r>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D75FE5A">
            <w:pPr>
              <w:adjustRightInd w:val="0"/>
              <w:snapToGrid w:val="0"/>
              <w:jc w:val="center"/>
              <w:rPr>
                <w:i/>
                <w:sz w:val="14"/>
                <w:szCs w:val="14"/>
                <w:lang w:val="es-BO"/>
              </w:rPr>
            </w:pPr>
          </w:p>
        </w:tc>
        <w:tc>
          <w:tcPr>
            <w:tcW w:w="188" w:type="pct"/>
            <w:tcBorders>
              <w:top w:val="nil"/>
              <w:left w:val="nil"/>
              <w:bottom w:val="single" w:color="auto" w:sz="4" w:space="0"/>
              <w:right w:val="nil"/>
            </w:tcBorders>
            <w:shd w:val="clear" w:color="auto" w:fill="auto"/>
            <w:tcMar>
              <w:left w:w="0" w:type="dxa"/>
              <w:right w:w="0" w:type="dxa"/>
            </w:tcMar>
            <w:vAlign w:val="center"/>
          </w:tcPr>
          <w:p w14:paraId="42AB93B1">
            <w:pPr>
              <w:adjustRightInd w:val="0"/>
              <w:snapToGrid w:val="0"/>
              <w:jc w:val="center"/>
              <w:rPr>
                <w:i/>
                <w:sz w:val="14"/>
                <w:szCs w:val="14"/>
                <w:lang w:val="es-BO"/>
              </w:rPr>
            </w:pPr>
            <w:r>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B4DD4B4">
            <w:pPr>
              <w:adjustRightInd w:val="0"/>
              <w:snapToGrid w:val="0"/>
              <w:jc w:val="center"/>
              <w:rPr>
                <w:i/>
                <w:sz w:val="14"/>
                <w:szCs w:val="14"/>
                <w:lang w:val="es-BO"/>
              </w:rPr>
            </w:pPr>
          </w:p>
        </w:tc>
        <w:tc>
          <w:tcPr>
            <w:tcW w:w="254" w:type="pct"/>
            <w:tcBorders>
              <w:top w:val="nil"/>
              <w:left w:val="nil"/>
              <w:bottom w:val="single" w:color="auto" w:sz="4" w:space="0"/>
              <w:right w:val="nil"/>
            </w:tcBorders>
            <w:shd w:val="clear" w:color="auto" w:fill="auto"/>
            <w:tcMar>
              <w:left w:w="0" w:type="dxa"/>
              <w:right w:w="0" w:type="dxa"/>
            </w:tcMar>
            <w:vAlign w:val="center"/>
          </w:tcPr>
          <w:p w14:paraId="03E5CA59">
            <w:pPr>
              <w:adjustRightInd w:val="0"/>
              <w:snapToGrid w:val="0"/>
              <w:jc w:val="center"/>
              <w:rPr>
                <w:i/>
                <w:sz w:val="14"/>
                <w:szCs w:val="14"/>
                <w:lang w:val="es-BO"/>
              </w:rPr>
            </w:pPr>
            <w:r>
              <w:rPr>
                <w:i/>
                <w:sz w:val="14"/>
                <w:szCs w:val="14"/>
                <w:lang w:val="es-BO"/>
              </w:rPr>
              <w:t>Año</w:t>
            </w:r>
          </w:p>
        </w:tc>
        <w:tc>
          <w:tcPr>
            <w:tcW w:w="64" w:type="pct"/>
            <w:tcBorders>
              <w:top w:val="nil"/>
              <w:left w:val="nil"/>
              <w:bottom w:val="nil"/>
              <w:right w:val="single" w:color="auto" w:sz="12" w:space="0"/>
            </w:tcBorders>
            <w:shd w:val="clear" w:color="auto" w:fill="auto"/>
            <w:tcMar>
              <w:left w:w="0" w:type="dxa"/>
              <w:right w:w="0" w:type="dxa"/>
            </w:tcMar>
            <w:vAlign w:val="center"/>
          </w:tcPr>
          <w:p w14:paraId="21905A5A">
            <w:pPr>
              <w:adjustRightInd w:val="0"/>
              <w:snapToGrid w:val="0"/>
              <w:jc w:val="center"/>
              <w:rPr>
                <w:i/>
                <w:sz w:val="14"/>
                <w:szCs w:val="14"/>
                <w:lang w:val="es-BO"/>
              </w:rPr>
            </w:pPr>
          </w:p>
        </w:tc>
        <w:tc>
          <w:tcPr>
            <w:tcW w:w="64" w:type="pct"/>
            <w:tcBorders>
              <w:top w:val="nil"/>
              <w:left w:val="single" w:color="auto" w:sz="12" w:space="0"/>
              <w:bottom w:val="nil"/>
              <w:right w:val="nil"/>
            </w:tcBorders>
            <w:tcMar>
              <w:left w:w="0" w:type="dxa"/>
              <w:right w:w="0" w:type="dxa"/>
            </w:tcMar>
          </w:tcPr>
          <w:p w14:paraId="39E6F40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pPr>
              <w:adjustRightInd w:val="0"/>
              <w:snapToGrid w:val="0"/>
              <w:jc w:val="center"/>
              <w:rPr>
                <w:i/>
                <w:sz w:val="14"/>
                <w:szCs w:val="14"/>
                <w:lang w:val="es-BO"/>
              </w:rPr>
            </w:pPr>
          </w:p>
        </w:tc>
        <w:tc>
          <w:tcPr>
            <w:tcW w:w="64" w:type="pct"/>
            <w:tcBorders>
              <w:top w:val="nil"/>
              <w:left w:val="nil"/>
              <w:bottom w:val="nil"/>
              <w:right w:val="single" w:color="auto" w:sz="12" w:space="0"/>
            </w:tcBorders>
            <w:shd w:val="clear" w:color="auto" w:fill="auto"/>
            <w:vAlign w:val="center"/>
          </w:tcPr>
          <w:p w14:paraId="6FDDC24F">
            <w:pPr>
              <w:adjustRightInd w:val="0"/>
              <w:snapToGrid w:val="0"/>
              <w:jc w:val="center"/>
              <w:rPr>
                <w:i/>
                <w:sz w:val="14"/>
                <w:szCs w:val="14"/>
                <w:lang w:val="es-BO"/>
              </w:rPr>
            </w:pPr>
          </w:p>
        </w:tc>
        <w:tc>
          <w:tcPr>
            <w:tcW w:w="64" w:type="pct"/>
            <w:tcBorders>
              <w:top w:val="nil"/>
              <w:left w:val="single" w:color="auto" w:sz="12" w:space="0"/>
              <w:bottom w:val="nil"/>
              <w:right w:val="nil"/>
            </w:tcBorders>
            <w:shd w:val="clear" w:color="auto" w:fill="auto"/>
            <w:vAlign w:val="center"/>
          </w:tcPr>
          <w:p w14:paraId="2974455D">
            <w:pPr>
              <w:adjustRightInd w:val="0"/>
              <w:snapToGrid w:val="0"/>
              <w:jc w:val="center"/>
              <w:rPr>
                <w:i/>
                <w:sz w:val="14"/>
                <w:szCs w:val="14"/>
                <w:lang w:val="es-BO"/>
              </w:rPr>
            </w:pPr>
          </w:p>
        </w:tc>
        <w:tc>
          <w:tcPr>
            <w:tcW w:w="1357" w:type="pct"/>
            <w:tcBorders>
              <w:top w:val="nil"/>
              <w:left w:val="nil"/>
              <w:bottom w:val="nil"/>
              <w:right w:val="nil"/>
            </w:tcBorders>
            <w:shd w:val="clear" w:color="auto" w:fill="auto"/>
            <w:vAlign w:val="center"/>
          </w:tcPr>
          <w:p w14:paraId="6C95D394">
            <w:pPr>
              <w:adjustRightInd w:val="0"/>
              <w:snapToGrid w:val="0"/>
              <w:jc w:val="center"/>
              <w:rPr>
                <w:i/>
                <w:sz w:val="14"/>
                <w:szCs w:val="14"/>
                <w:lang w:val="es-BO"/>
              </w:rPr>
            </w:pPr>
          </w:p>
        </w:tc>
        <w:tc>
          <w:tcPr>
            <w:tcW w:w="64" w:type="pct"/>
            <w:vMerge w:val="continue"/>
            <w:tcBorders>
              <w:top w:val="single" w:color="auto" w:sz="4" w:space="0"/>
              <w:left w:val="nil"/>
              <w:bottom w:val="single" w:color="auto" w:sz="12" w:space="0"/>
            </w:tcBorders>
            <w:shd w:val="clear" w:color="auto" w:fill="auto"/>
            <w:vAlign w:val="center"/>
          </w:tcPr>
          <w:p w14:paraId="4AE2C9F4">
            <w:pPr>
              <w:adjustRightInd w:val="0"/>
              <w:snapToGrid w:val="0"/>
              <w:rPr>
                <w:rFonts w:ascii="Arial" w:hAnsi="Arial" w:cs="Arial"/>
                <w:sz w:val="16"/>
                <w:szCs w:val="16"/>
                <w:lang w:val="es-BO"/>
              </w:rPr>
            </w:pPr>
          </w:p>
        </w:tc>
      </w:tr>
      <w:tr w14:paraId="7C55E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 w:hRule="atLeast"/>
        </w:trPr>
        <w:tc>
          <w:tcPr>
            <w:tcW w:w="414" w:type="pct"/>
            <w:vMerge w:val="continue"/>
            <w:tcBorders>
              <w:left w:val="single" w:color="auto" w:sz="12" w:space="0"/>
              <w:bottom w:val="nil"/>
              <w:right w:val="single" w:color="auto" w:sz="12" w:space="0"/>
            </w:tcBorders>
            <w:shd w:val="clear" w:color="auto" w:fill="auto"/>
            <w:tcMar>
              <w:left w:w="0" w:type="dxa"/>
              <w:right w:w="0" w:type="dxa"/>
            </w:tcMar>
            <w:tcFitText/>
            <w:vAlign w:val="bottom"/>
          </w:tcPr>
          <w:p w14:paraId="03C20DAB">
            <w:pPr>
              <w:adjustRightInd w:val="0"/>
              <w:snapToGrid w:val="0"/>
              <w:jc w:val="right"/>
              <w:rPr>
                <w:rFonts w:ascii="Arial" w:hAnsi="Arial" w:cs="Arial"/>
                <w:sz w:val="16"/>
                <w:szCs w:val="16"/>
                <w:lang w:val="es-BO"/>
              </w:rPr>
            </w:pPr>
          </w:p>
        </w:tc>
        <w:tc>
          <w:tcPr>
            <w:tcW w:w="1706" w:type="pct"/>
            <w:gridSpan w:val="2"/>
            <w:vMerge w:val="continue"/>
            <w:tcBorders>
              <w:left w:val="single" w:color="auto" w:sz="12" w:space="0"/>
              <w:bottom w:val="nil"/>
              <w:right w:val="single" w:color="auto" w:sz="12" w:space="0"/>
            </w:tcBorders>
            <w:shd w:val="clear" w:color="auto" w:fill="auto"/>
            <w:vAlign w:val="bottom"/>
          </w:tcPr>
          <w:p w14:paraId="469316C9">
            <w:pPr>
              <w:adjustRightInd w:val="0"/>
              <w:snapToGrid w:val="0"/>
              <w:jc w:val="right"/>
              <w:rPr>
                <w:rFonts w:ascii="Arial" w:hAnsi="Arial" w:cs="Arial"/>
                <w:b/>
                <w:sz w:val="16"/>
                <w:szCs w:val="16"/>
                <w:lang w:val="es-BO"/>
              </w:rPr>
            </w:pPr>
          </w:p>
        </w:tc>
        <w:tc>
          <w:tcPr>
            <w:tcW w:w="64" w:type="pct"/>
            <w:tcBorders>
              <w:top w:val="nil"/>
              <w:left w:val="single" w:color="auto" w:sz="12" w:space="0"/>
              <w:bottom w:val="nil"/>
              <w:right w:val="single" w:color="auto" w:sz="4" w:space="0"/>
            </w:tcBorders>
            <w:shd w:val="clear" w:color="auto" w:fill="auto"/>
            <w:vAlign w:val="center"/>
          </w:tcPr>
          <w:p w14:paraId="13DE09AB">
            <w:pPr>
              <w:adjustRightInd w:val="0"/>
              <w:snapToGrid w:val="0"/>
              <w:jc w:val="center"/>
              <w:rPr>
                <w:rFonts w:ascii="Arial" w:hAnsi="Arial" w:cs="Arial"/>
                <w:sz w:val="16"/>
                <w:szCs w:val="16"/>
                <w:lang w:val="es-BO"/>
              </w:rPr>
            </w:pPr>
          </w:p>
        </w:tc>
        <w:tc>
          <w:tcPr>
            <w:tcW w:w="175"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825A72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4" w:type="pct"/>
            <w:tcBorders>
              <w:top w:val="nil"/>
              <w:left w:val="single" w:color="auto" w:sz="4" w:space="0"/>
              <w:bottom w:val="nil"/>
              <w:right w:val="single" w:color="auto" w:sz="4" w:space="0"/>
            </w:tcBorders>
            <w:shd w:val="clear" w:color="auto" w:fill="auto"/>
            <w:vAlign w:val="center"/>
          </w:tcPr>
          <w:p w14:paraId="67899E2A">
            <w:pPr>
              <w:adjustRightInd w:val="0"/>
              <w:snapToGrid w:val="0"/>
              <w:jc w:val="center"/>
              <w:rPr>
                <w:rFonts w:ascii="Arial" w:hAnsi="Arial" w:cs="Arial"/>
                <w:sz w:val="16"/>
                <w:szCs w:val="16"/>
                <w:lang w:val="es-BO"/>
              </w:rPr>
            </w:pPr>
          </w:p>
        </w:tc>
        <w:tc>
          <w:tcPr>
            <w:tcW w:w="188"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58590C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color="auto" w:sz="4" w:space="0"/>
              <w:bottom w:val="nil"/>
              <w:right w:val="single" w:color="auto" w:sz="4" w:space="0"/>
            </w:tcBorders>
            <w:shd w:val="clear" w:color="auto" w:fill="auto"/>
            <w:vAlign w:val="center"/>
          </w:tcPr>
          <w:p w14:paraId="101085EE">
            <w:pPr>
              <w:adjustRightInd w:val="0"/>
              <w:snapToGrid w:val="0"/>
              <w:jc w:val="center"/>
              <w:rPr>
                <w:rFonts w:ascii="Arial" w:hAnsi="Arial" w:cs="Arial"/>
                <w:sz w:val="16"/>
                <w:szCs w:val="16"/>
                <w:lang w:val="es-BO"/>
              </w:rPr>
            </w:pPr>
          </w:p>
        </w:tc>
        <w:tc>
          <w:tcPr>
            <w:tcW w:w="254" w:type="pc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64EEA8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color="auto" w:sz="4" w:space="0"/>
              <w:bottom w:val="nil"/>
              <w:right w:val="single" w:color="auto" w:sz="12" w:space="0"/>
            </w:tcBorders>
            <w:shd w:val="clear" w:color="auto" w:fill="auto"/>
            <w:vAlign w:val="center"/>
          </w:tcPr>
          <w:p w14:paraId="32B74A80">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tcPr>
          <w:p w14:paraId="3CB1DD2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pPr>
              <w:adjustRightInd w:val="0"/>
              <w:snapToGrid w:val="0"/>
              <w:jc w:val="center"/>
              <w:rPr>
                <w:rFonts w:ascii="Arial" w:hAnsi="Arial" w:cs="Arial"/>
                <w:sz w:val="16"/>
                <w:szCs w:val="16"/>
                <w:lang w:val="es-BO"/>
              </w:rPr>
            </w:pPr>
          </w:p>
        </w:tc>
        <w:tc>
          <w:tcPr>
            <w:tcW w:w="64" w:type="pct"/>
            <w:tcBorders>
              <w:top w:val="nil"/>
              <w:left w:val="nil"/>
              <w:bottom w:val="nil"/>
              <w:right w:val="single" w:color="auto" w:sz="12" w:space="0"/>
            </w:tcBorders>
            <w:shd w:val="clear" w:color="auto" w:fill="auto"/>
            <w:vAlign w:val="center"/>
          </w:tcPr>
          <w:p w14:paraId="52A98FC8">
            <w:pPr>
              <w:adjustRightInd w:val="0"/>
              <w:snapToGrid w:val="0"/>
              <w:jc w:val="center"/>
              <w:rPr>
                <w:rFonts w:ascii="Arial" w:hAnsi="Arial" w:cs="Arial"/>
                <w:sz w:val="16"/>
                <w:szCs w:val="16"/>
                <w:lang w:val="es-BO"/>
              </w:rPr>
            </w:pPr>
          </w:p>
        </w:tc>
        <w:tc>
          <w:tcPr>
            <w:tcW w:w="64" w:type="pct"/>
            <w:tcBorders>
              <w:top w:val="nil"/>
              <w:left w:val="single" w:color="auto" w:sz="12" w:space="0"/>
              <w:bottom w:val="nil"/>
              <w:right w:val="nil"/>
            </w:tcBorders>
            <w:shd w:val="clear" w:color="auto" w:fill="auto"/>
            <w:vAlign w:val="center"/>
          </w:tcPr>
          <w:p w14:paraId="4DFDCC17">
            <w:pPr>
              <w:adjustRightInd w:val="0"/>
              <w:snapToGrid w:val="0"/>
              <w:jc w:val="center"/>
              <w:rPr>
                <w:rFonts w:ascii="Arial" w:hAnsi="Arial" w:cs="Arial"/>
                <w:sz w:val="16"/>
                <w:szCs w:val="16"/>
                <w:lang w:val="es-BO"/>
              </w:rPr>
            </w:pPr>
          </w:p>
        </w:tc>
        <w:tc>
          <w:tcPr>
            <w:tcW w:w="1357" w:type="pct"/>
            <w:tcBorders>
              <w:top w:val="nil"/>
              <w:left w:val="nil"/>
              <w:bottom w:val="nil"/>
              <w:right w:val="nil"/>
            </w:tcBorders>
            <w:shd w:val="clear" w:color="auto" w:fill="auto"/>
            <w:vAlign w:val="center"/>
          </w:tcPr>
          <w:p w14:paraId="1C8B5F6E">
            <w:pPr>
              <w:adjustRightInd w:val="0"/>
              <w:snapToGrid w:val="0"/>
              <w:jc w:val="center"/>
              <w:rPr>
                <w:rFonts w:ascii="Arial" w:hAnsi="Arial" w:cs="Arial"/>
                <w:sz w:val="16"/>
                <w:szCs w:val="16"/>
                <w:lang w:val="es-BO"/>
              </w:rPr>
            </w:pPr>
          </w:p>
        </w:tc>
        <w:tc>
          <w:tcPr>
            <w:tcW w:w="64" w:type="pct"/>
            <w:vMerge w:val="continue"/>
            <w:tcBorders>
              <w:top w:val="single" w:color="auto" w:sz="4" w:space="0"/>
              <w:left w:val="nil"/>
              <w:bottom w:val="single" w:color="auto" w:sz="12" w:space="0"/>
            </w:tcBorders>
            <w:shd w:val="clear" w:color="auto" w:fill="auto"/>
            <w:vAlign w:val="center"/>
          </w:tcPr>
          <w:p w14:paraId="29D8C6F8">
            <w:pPr>
              <w:adjustRightInd w:val="0"/>
              <w:snapToGrid w:val="0"/>
              <w:rPr>
                <w:rFonts w:ascii="Arial" w:hAnsi="Arial" w:cs="Arial"/>
                <w:sz w:val="16"/>
                <w:szCs w:val="16"/>
                <w:lang w:val="es-BO"/>
              </w:rPr>
            </w:pPr>
          </w:p>
        </w:tc>
      </w:tr>
      <w:tr w14:paraId="4DBAA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414" w:type="pct"/>
            <w:tcBorders>
              <w:top w:val="nil"/>
              <w:left w:val="single" w:color="auto" w:sz="12" w:space="0"/>
              <w:bottom w:val="single" w:color="auto" w:sz="12" w:space="0"/>
              <w:right w:val="single" w:color="auto" w:sz="12" w:space="0"/>
            </w:tcBorders>
            <w:shd w:val="clear" w:color="auto" w:fill="auto"/>
            <w:tcMar>
              <w:left w:w="0" w:type="dxa"/>
              <w:right w:w="0" w:type="dxa"/>
            </w:tcMar>
            <w:tcFitText/>
            <w:vAlign w:val="bottom"/>
          </w:tcPr>
          <w:p w14:paraId="05A2ACDB">
            <w:pPr>
              <w:adjustRightInd w:val="0"/>
              <w:snapToGrid w:val="0"/>
              <w:jc w:val="right"/>
              <w:rPr>
                <w:rFonts w:ascii="Arial" w:hAnsi="Arial" w:cs="Arial"/>
                <w:sz w:val="4"/>
                <w:szCs w:val="4"/>
                <w:lang w:val="es-BO"/>
              </w:rPr>
            </w:pPr>
          </w:p>
        </w:tc>
        <w:tc>
          <w:tcPr>
            <w:tcW w:w="1640" w:type="pct"/>
            <w:tcBorders>
              <w:top w:val="nil"/>
              <w:left w:val="single" w:color="auto" w:sz="12" w:space="0"/>
              <w:bottom w:val="single" w:color="auto" w:sz="12" w:space="0"/>
              <w:right w:val="nil"/>
            </w:tcBorders>
            <w:shd w:val="clear" w:color="auto" w:fill="auto"/>
            <w:vAlign w:val="bottom"/>
          </w:tcPr>
          <w:p w14:paraId="4CCE0F6C">
            <w:pPr>
              <w:adjustRightInd w:val="0"/>
              <w:snapToGrid w:val="0"/>
              <w:jc w:val="right"/>
              <w:rPr>
                <w:rFonts w:ascii="Arial" w:hAnsi="Arial" w:cs="Arial"/>
                <w:sz w:val="4"/>
                <w:szCs w:val="4"/>
                <w:lang w:val="es-BO"/>
              </w:rPr>
            </w:pPr>
          </w:p>
        </w:tc>
        <w:tc>
          <w:tcPr>
            <w:tcW w:w="65" w:type="pct"/>
            <w:tcBorders>
              <w:top w:val="nil"/>
              <w:left w:val="nil"/>
              <w:bottom w:val="single" w:color="auto" w:sz="12" w:space="0"/>
              <w:right w:val="single" w:color="auto" w:sz="12" w:space="0"/>
            </w:tcBorders>
            <w:shd w:val="clear" w:color="auto" w:fill="auto"/>
            <w:vAlign w:val="bottom"/>
          </w:tcPr>
          <w:p w14:paraId="18326F1D">
            <w:pPr>
              <w:adjustRightInd w:val="0"/>
              <w:snapToGrid w:val="0"/>
              <w:jc w:val="right"/>
              <w:rPr>
                <w:rFonts w:ascii="Arial" w:hAnsi="Arial" w:cs="Arial"/>
                <w:b/>
                <w:sz w:val="4"/>
                <w:szCs w:val="4"/>
                <w:lang w:val="es-BO"/>
              </w:rPr>
            </w:pPr>
          </w:p>
        </w:tc>
        <w:tc>
          <w:tcPr>
            <w:tcW w:w="64" w:type="pct"/>
            <w:tcBorders>
              <w:top w:val="nil"/>
              <w:left w:val="single" w:color="auto" w:sz="12" w:space="0"/>
              <w:bottom w:val="single" w:color="auto" w:sz="12" w:space="0"/>
              <w:right w:val="nil"/>
            </w:tcBorders>
            <w:shd w:val="clear" w:color="auto" w:fill="auto"/>
            <w:vAlign w:val="center"/>
          </w:tcPr>
          <w:p w14:paraId="61DD6CF2">
            <w:pPr>
              <w:adjustRightInd w:val="0"/>
              <w:snapToGrid w:val="0"/>
              <w:jc w:val="center"/>
              <w:rPr>
                <w:rFonts w:ascii="Arial" w:hAnsi="Arial" w:cs="Arial"/>
                <w:sz w:val="4"/>
                <w:szCs w:val="4"/>
                <w:lang w:val="es-BO"/>
              </w:rPr>
            </w:pPr>
          </w:p>
        </w:tc>
        <w:tc>
          <w:tcPr>
            <w:tcW w:w="175" w:type="pct"/>
            <w:tcBorders>
              <w:top w:val="single" w:color="auto" w:sz="4" w:space="0"/>
              <w:left w:val="nil"/>
              <w:bottom w:val="single" w:color="auto" w:sz="12" w:space="0"/>
              <w:right w:val="nil"/>
            </w:tcBorders>
            <w:shd w:val="clear" w:color="auto" w:fill="auto"/>
            <w:vAlign w:val="center"/>
          </w:tcPr>
          <w:p w14:paraId="06A96FB6">
            <w:pPr>
              <w:adjustRightInd w:val="0"/>
              <w:snapToGrid w:val="0"/>
              <w:jc w:val="center"/>
              <w:rPr>
                <w:rFonts w:ascii="Arial" w:hAnsi="Arial" w:cs="Arial"/>
                <w:sz w:val="4"/>
                <w:szCs w:val="4"/>
                <w:lang w:val="es-BO"/>
              </w:rPr>
            </w:pPr>
          </w:p>
        </w:tc>
        <w:tc>
          <w:tcPr>
            <w:tcW w:w="64" w:type="pct"/>
            <w:tcBorders>
              <w:top w:val="nil"/>
              <w:left w:val="nil"/>
              <w:bottom w:val="single" w:color="auto" w:sz="12" w:space="0"/>
              <w:right w:val="nil"/>
            </w:tcBorders>
            <w:shd w:val="clear" w:color="auto" w:fill="auto"/>
            <w:vAlign w:val="center"/>
          </w:tcPr>
          <w:p w14:paraId="2D2F4CE5">
            <w:pPr>
              <w:adjustRightInd w:val="0"/>
              <w:snapToGrid w:val="0"/>
              <w:jc w:val="center"/>
              <w:rPr>
                <w:rFonts w:ascii="Arial" w:hAnsi="Arial" w:cs="Arial"/>
                <w:sz w:val="4"/>
                <w:szCs w:val="4"/>
                <w:lang w:val="es-BO"/>
              </w:rPr>
            </w:pPr>
          </w:p>
        </w:tc>
        <w:tc>
          <w:tcPr>
            <w:tcW w:w="188" w:type="pct"/>
            <w:tcBorders>
              <w:top w:val="single" w:color="auto" w:sz="4" w:space="0"/>
              <w:left w:val="nil"/>
              <w:bottom w:val="single" w:color="auto" w:sz="12" w:space="0"/>
              <w:right w:val="nil"/>
            </w:tcBorders>
            <w:shd w:val="clear" w:color="auto" w:fill="auto"/>
            <w:vAlign w:val="center"/>
          </w:tcPr>
          <w:p w14:paraId="0AA5B460">
            <w:pPr>
              <w:adjustRightInd w:val="0"/>
              <w:snapToGrid w:val="0"/>
              <w:jc w:val="center"/>
              <w:rPr>
                <w:rFonts w:ascii="Arial" w:hAnsi="Arial" w:cs="Arial"/>
                <w:sz w:val="4"/>
                <w:szCs w:val="4"/>
                <w:lang w:val="es-BO"/>
              </w:rPr>
            </w:pPr>
          </w:p>
        </w:tc>
        <w:tc>
          <w:tcPr>
            <w:tcW w:w="64" w:type="pct"/>
            <w:tcBorders>
              <w:top w:val="nil"/>
              <w:left w:val="nil"/>
              <w:bottom w:val="single" w:color="auto" w:sz="12" w:space="0"/>
              <w:right w:val="nil"/>
            </w:tcBorders>
            <w:shd w:val="clear" w:color="auto" w:fill="auto"/>
            <w:vAlign w:val="center"/>
          </w:tcPr>
          <w:p w14:paraId="12058FC9">
            <w:pPr>
              <w:adjustRightInd w:val="0"/>
              <w:snapToGrid w:val="0"/>
              <w:jc w:val="center"/>
              <w:rPr>
                <w:rFonts w:ascii="Arial" w:hAnsi="Arial" w:cs="Arial"/>
                <w:sz w:val="4"/>
                <w:szCs w:val="4"/>
                <w:lang w:val="es-BO"/>
              </w:rPr>
            </w:pPr>
          </w:p>
        </w:tc>
        <w:tc>
          <w:tcPr>
            <w:tcW w:w="254" w:type="pct"/>
            <w:tcBorders>
              <w:top w:val="single" w:color="auto" w:sz="4" w:space="0"/>
              <w:left w:val="nil"/>
              <w:bottom w:val="single" w:color="auto" w:sz="12" w:space="0"/>
              <w:right w:val="nil"/>
            </w:tcBorders>
            <w:shd w:val="clear" w:color="auto" w:fill="auto"/>
            <w:vAlign w:val="center"/>
          </w:tcPr>
          <w:p w14:paraId="7A69BB60">
            <w:pPr>
              <w:adjustRightInd w:val="0"/>
              <w:snapToGrid w:val="0"/>
              <w:jc w:val="center"/>
              <w:rPr>
                <w:rFonts w:ascii="Arial" w:hAnsi="Arial" w:cs="Arial"/>
                <w:sz w:val="4"/>
                <w:szCs w:val="4"/>
                <w:lang w:val="es-BO"/>
              </w:rPr>
            </w:pPr>
          </w:p>
        </w:tc>
        <w:tc>
          <w:tcPr>
            <w:tcW w:w="64" w:type="pct"/>
            <w:tcBorders>
              <w:top w:val="nil"/>
              <w:left w:val="nil"/>
              <w:bottom w:val="single" w:color="auto" w:sz="12" w:space="0"/>
              <w:right w:val="single" w:color="auto" w:sz="12" w:space="0"/>
            </w:tcBorders>
            <w:shd w:val="clear" w:color="auto" w:fill="auto"/>
            <w:vAlign w:val="center"/>
          </w:tcPr>
          <w:p w14:paraId="45465C44">
            <w:pPr>
              <w:adjustRightInd w:val="0"/>
              <w:snapToGrid w:val="0"/>
              <w:jc w:val="center"/>
              <w:rPr>
                <w:rFonts w:ascii="Arial" w:hAnsi="Arial" w:cs="Arial"/>
                <w:sz w:val="4"/>
                <w:szCs w:val="4"/>
                <w:lang w:val="es-BO"/>
              </w:rPr>
            </w:pPr>
          </w:p>
        </w:tc>
        <w:tc>
          <w:tcPr>
            <w:tcW w:w="64" w:type="pct"/>
            <w:tcBorders>
              <w:top w:val="nil"/>
              <w:left w:val="single" w:color="auto" w:sz="12" w:space="0"/>
              <w:bottom w:val="single" w:color="auto" w:sz="12" w:space="0"/>
              <w:right w:val="nil"/>
            </w:tcBorders>
          </w:tcPr>
          <w:p w14:paraId="374E896D">
            <w:pPr>
              <w:adjustRightInd w:val="0"/>
              <w:snapToGrid w:val="0"/>
              <w:jc w:val="center"/>
              <w:rPr>
                <w:rFonts w:ascii="Arial" w:hAnsi="Arial" w:cs="Arial"/>
                <w:sz w:val="4"/>
                <w:szCs w:val="4"/>
                <w:lang w:val="es-BO"/>
              </w:rPr>
            </w:pPr>
          </w:p>
        </w:tc>
        <w:tc>
          <w:tcPr>
            <w:tcW w:w="160" w:type="pct"/>
            <w:tcBorders>
              <w:top w:val="nil"/>
              <w:left w:val="nil"/>
              <w:bottom w:val="single" w:color="auto" w:sz="12" w:space="0"/>
              <w:right w:val="nil"/>
            </w:tcBorders>
            <w:shd w:val="clear" w:color="auto" w:fill="auto"/>
            <w:vAlign w:val="center"/>
          </w:tcPr>
          <w:p w14:paraId="5AFAE394">
            <w:pPr>
              <w:adjustRightInd w:val="0"/>
              <w:snapToGrid w:val="0"/>
              <w:jc w:val="center"/>
              <w:rPr>
                <w:rFonts w:ascii="Arial" w:hAnsi="Arial" w:cs="Arial"/>
                <w:sz w:val="4"/>
                <w:szCs w:val="4"/>
                <w:lang w:val="es-BO"/>
              </w:rPr>
            </w:pPr>
          </w:p>
        </w:tc>
        <w:tc>
          <w:tcPr>
            <w:tcW w:w="64" w:type="pct"/>
            <w:tcBorders>
              <w:top w:val="nil"/>
              <w:left w:val="nil"/>
              <w:bottom w:val="single" w:color="auto" w:sz="12" w:space="0"/>
              <w:right w:val="nil"/>
            </w:tcBorders>
            <w:shd w:val="clear" w:color="auto" w:fill="auto"/>
            <w:vAlign w:val="center"/>
          </w:tcPr>
          <w:p w14:paraId="65F97B75">
            <w:pPr>
              <w:adjustRightInd w:val="0"/>
              <w:snapToGrid w:val="0"/>
              <w:jc w:val="center"/>
              <w:rPr>
                <w:rFonts w:ascii="Arial" w:hAnsi="Arial" w:cs="Arial"/>
                <w:sz w:val="4"/>
                <w:szCs w:val="4"/>
                <w:lang w:val="es-BO"/>
              </w:rPr>
            </w:pPr>
          </w:p>
        </w:tc>
        <w:tc>
          <w:tcPr>
            <w:tcW w:w="158" w:type="pct"/>
            <w:tcBorders>
              <w:top w:val="nil"/>
              <w:left w:val="nil"/>
              <w:bottom w:val="single" w:color="auto" w:sz="12" w:space="0"/>
              <w:right w:val="nil"/>
            </w:tcBorders>
            <w:shd w:val="clear" w:color="auto" w:fill="auto"/>
            <w:vAlign w:val="center"/>
          </w:tcPr>
          <w:p w14:paraId="2F02176A">
            <w:pPr>
              <w:adjustRightInd w:val="0"/>
              <w:snapToGrid w:val="0"/>
              <w:jc w:val="center"/>
              <w:rPr>
                <w:rFonts w:ascii="Arial" w:hAnsi="Arial" w:cs="Arial"/>
                <w:sz w:val="4"/>
                <w:szCs w:val="4"/>
                <w:lang w:val="es-BO"/>
              </w:rPr>
            </w:pPr>
          </w:p>
        </w:tc>
        <w:tc>
          <w:tcPr>
            <w:tcW w:w="64" w:type="pct"/>
            <w:tcBorders>
              <w:top w:val="nil"/>
              <w:left w:val="nil"/>
              <w:bottom w:val="single" w:color="auto" w:sz="12" w:space="0"/>
              <w:right w:val="single" w:color="auto" w:sz="12" w:space="0"/>
            </w:tcBorders>
            <w:shd w:val="clear" w:color="auto" w:fill="auto"/>
            <w:vAlign w:val="center"/>
          </w:tcPr>
          <w:p w14:paraId="7E490429">
            <w:pPr>
              <w:adjustRightInd w:val="0"/>
              <w:snapToGrid w:val="0"/>
              <w:jc w:val="center"/>
              <w:rPr>
                <w:rFonts w:ascii="Arial" w:hAnsi="Arial" w:cs="Arial"/>
                <w:sz w:val="4"/>
                <w:szCs w:val="4"/>
                <w:lang w:val="es-BO"/>
              </w:rPr>
            </w:pPr>
          </w:p>
        </w:tc>
        <w:tc>
          <w:tcPr>
            <w:tcW w:w="64" w:type="pct"/>
            <w:tcBorders>
              <w:top w:val="nil"/>
              <w:left w:val="single" w:color="auto" w:sz="12" w:space="0"/>
              <w:bottom w:val="single" w:color="auto" w:sz="12" w:space="0"/>
              <w:right w:val="nil"/>
            </w:tcBorders>
            <w:shd w:val="clear" w:color="auto" w:fill="auto"/>
            <w:vAlign w:val="center"/>
          </w:tcPr>
          <w:p w14:paraId="5231A41C">
            <w:pPr>
              <w:adjustRightInd w:val="0"/>
              <w:snapToGrid w:val="0"/>
              <w:jc w:val="center"/>
              <w:rPr>
                <w:rFonts w:ascii="Arial" w:hAnsi="Arial" w:cs="Arial"/>
                <w:sz w:val="4"/>
                <w:szCs w:val="4"/>
                <w:lang w:val="es-BO"/>
              </w:rPr>
            </w:pPr>
          </w:p>
        </w:tc>
        <w:tc>
          <w:tcPr>
            <w:tcW w:w="1357" w:type="pct"/>
            <w:tcBorders>
              <w:top w:val="nil"/>
              <w:left w:val="nil"/>
              <w:bottom w:val="single" w:color="auto" w:sz="12" w:space="0"/>
              <w:right w:val="nil"/>
            </w:tcBorders>
            <w:shd w:val="clear" w:color="auto" w:fill="auto"/>
            <w:vAlign w:val="center"/>
          </w:tcPr>
          <w:p w14:paraId="5571B2E4">
            <w:pPr>
              <w:adjustRightInd w:val="0"/>
              <w:snapToGrid w:val="0"/>
              <w:jc w:val="center"/>
              <w:rPr>
                <w:rFonts w:ascii="Arial" w:hAnsi="Arial" w:cs="Arial"/>
                <w:sz w:val="4"/>
                <w:szCs w:val="4"/>
                <w:lang w:val="es-BO"/>
              </w:rPr>
            </w:pPr>
          </w:p>
        </w:tc>
        <w:tc>
          <w:tcPr>
            <w:tcW w:w="64" w:type="pct"/>
            <w:vMerge w:val="continue"/>
            <w:tcBorders>
              <w:top w:val="single" w:color="auto" w:sz="4" w:space="0"/>
              <w:left w:val="nil"/>
              <w:bottom w:val="single" w:color="auto" w:sz="12" w:space="0"/>
            </w:tcBorders>
            <w:shd w:val="clear" w:color="auto" w:fill="auto"/>
            <w:vAlign w:val="center"/>
          </w:tcPr>
          <w:p w14:paraId="05E8C42D">
            <w:pPr>
              <w:adjustRightInd w:val="0"/>
              <w:snapToGrid w:val="0"/>
              <w:rPr>
                <w:rFonts w:ascii="Arial" w:hAnsi="Arial" w:cs="Arial"/>
                <w:sz w:val="4"/>
                <w:szCs w:val="4"/>
                <w:lang w:val="es-BO"/>
              </w:rPr>
            </w:pPr>
          </w:p>
        </w:tc>
      </w:tr>
    </w:tbl>
    <w:p w14:paraId="62708106">
      <w:pPr>
        <w:rPr>
          <w:rFonts w:ascii="Arial" w:hAnsi="Arial" w:cs="Arial"/>
          <w:color w:val="0000FF"/>
          <w:sz w:val="16"/>
          <w:szCs w:val="16"/>
        </w:rPr>
      </w:pPr>
    </w:p>
    <w:p w14:paraId="1112B4D9">
      <w:pPr>
        <w:pStyle w:val="84"/>
        <w:numPr>
          <w:ilvl w:val="0"/>
          <w:numId w:val="27"/>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0BFFA6C2">
      <w:pPr>
        <w:pStyle w:val="84"/>
        <w:numPr>
          <w:ilvl w:val="0"/>
          <w:numId w:val="27"/>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325512E2">
      <w:pPr>
        <w:pStyle w:val="84"/>
        <w:numPr>
          <w:ilvl w:val="0"/>
          <w:numId w:val="27"/>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bookmarkEnd w:id="25"/>
    </w:p>
    <w:bookmarkEnd w:id="26"/>
    <w:p w14:paraId="64C3551A">
      <w:pPr>
        <w:pStyle w:val="84"/>
        <w:ind w:left="714"/>
        <w:jc w:val="both"/>
        <w:rPr>
          <w:rFonts w:ascii="Verdana" w:hAnsi="Verdana" w:cs="Arial"/>
          <w:sz w:val="18"/>
          <w:szCs w:val="18"/>
        </w:rPr>
      </w:pPr>
    </w:p>
    <w:bookmarkEnd w:id="27"/>
    <w:p w14:paraId="7C396038">
      <w:pPr>
        <w:ind w:left="357"/>
        <w:jc w:val="both"/>
        <w:rPr>
          <w:rFonts w:ascii="Verdana" w:hAnsi="Verdana" w:cs="Arial"/>
          <w:color w:val="0000FF"/>
          <w:sz w:val="18"/>
          <w:szCs w:val="18"/>
        </w:rPr>
      </w:pPr>
    </w:p>
    <w:p w14:paraId="69AD2722">
      <w:pPr>
        <w:rPr>
          <w:rFonts w:ascii="Arial" w:hAnsi="Arial" w:cs="Arial"/>
          <w:color w:val="0000FF"/>
          <w:sz w:val="16"/>
          <w:szCs w:val="16"/>
        </w:rPr>
      </w:pPr>
    </w:p>
    <w:p w14:paraId="0FF8F566">
      <w:pPr>
        <w:pStyle w:val="78"/>
        <w:numPr>
          <w:ilvl w:val="0"/>
          <w:numId w:val="5"/>
        </w:numPr>
        <w:spacing w:before="0" w:after="0"/>
        <w:jc w:val="both"/>
        <w:rPr>
          <w:rFonts w:ascii="Verdana" w:hAnsi="Verdana"/>
          <w:sz w:val="18"/>
          <w:szCs w:val="16"/>
        </w:rPr>
      </w:pPr>
      <w:bookmarkStart w:id="31" w:name="_Toc347486253"/>
      <w:r>
        <w:rPr>
          <w:rFonts w:ascii="Verdana" w:hAnsi="Verdana"/>
          <w:sz w:val="18"/>
        </w:rPr>
        <w:t>TÉRMINOS DE REFERENCIA</w:t>
      </w:r>
      <w:bookmarkEnd w:id="31"/>
    </w:p>
    <w:p w14:paraId="5ADB1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6308F157">
      <w:pPr>
        <w:tabs>
          <w:tab w:val="left" w:pos="6348"/>
        </w:tabs>
        <w:autoSpaceDE w:val="0"/>
        <w:autoSpaceDN w:val="0"/>
        <w:adjustRightInd w:val="0"/>
        <w:spacing w:after="0" w:line="360" w:lineRule="auto"/>
        <w:jc w:val="center"/>
        <w:rPr>
          <w:rFonts w:ascii="Tahoma" w:hAnsi="Tahoma" w:eastAsia="Calibri" w:cs="Tahoma"/>
          <w:b/>
          <w:sz w:val="28"/>
          <w:szCs w:val="28"/>
        </w:rPr>
      </w:pPr>
      <w:r>
        <w:rPr>
          <w:rFonts w:ascii="Tahoma" w:hAnsi="Tahoma" w:eastAsia="Calibri" w:cs="Tahoma"/>
          <w:b/>
          <w:sz w:val="28"/>
          <w:szCs w:val="28"/>
        </w:rPr>
        <w:t>TÉRMINOS DE REFERENCIA</w:t>
      </w:r>
    </w:p>
    <w:p w14:paraId="691F856C">
      <w:pPr>
        <w:tabs>
          <w:tab w:val="left" w:pos="6348"/>
        </w:tabs>
        <w:autoSpaceDE w:val="0"/>
        <w:autoSpaceDN w:val="0"/>
        <w:adjustRightInd w:val="0"/>
        <w:spacing w:after="0" w:line="360" w:lineRule="auto"/>
        <w:jc w:val="center"/>
        <w:rPr>
          <w:rFonts w:ascii="Tahoma" w:hAnsi="Tahoma" w:eastAsia="Calibri" w:cs="Tahoma"/>
          <w:b/>
          <w:sz w:val="28"/>
          <w:szCs w:val="28"/>
        </w:rPr>
      </w:pPr>
      <w:r>
        <w:rPr>
          <w:rFonts w:ascii="Tahoma" w:hAnsi="Tahoma" w:eastAsia="Calibri" w:cs="Tahoma"/>
          <w:b/>
          <w:sz w:val="28"/>
          <w:szCs w:val="28"/>
        </w:rPr>
        <w:t>ENTIDAD EJECUTORA</w:t>
      </w:r>
    </w:p>
    <w:tbl>
      <w:tblPr>
        <w:tblStyle w:val="12"/>
        <w:tblW w:w="0" w:type="auto"/>
        <w:tblInd w:w="421" w:type="dxa"/>
        <w:shd w:val="clear" w:color="auto" w:fill="2E75B5" w:themeFill="accent1" w:themeFillShade="BF"/>
        <w:tblLayout w:type="autofit"/>
        <w:tblCellMar>
          <w:top w:w="0" w:type="dxa"/>
          <w:left w:w="108" w:type="dxa"/>
          <w:bottom w:w="0" w:type="dxa"/>
          <w:right w:w="108" w:type="dxa"/>
        </w:tblCellMar>
      </w:tblPr>
      <w:tblGrid>
        <w:gridCol w:w="8788"/>
      </w:tblGrid>
      <w:tr w14:paraId="3B87EE4E">
        <w:tblPrEx>
          <w:shd w:val="clear" w:color="auto" w:fill="2E75B5" w:themeFill="accent1" w:themeFillShade="BF"/>
          <w:tblCellMar>
            <w:top w:w="0" w:type="dxa"/>
            <w:left w:w="108" w:type="dxa"/>
            <w:bottom w:w="0" w:type="dxa"/>
            <w:right w:w="108" w:type="dxa"/>
          </w:tblCellMar>
        </w:tblPrEx>
        <w:trPr>
          <w:trHeight w:val="615" w:hRule="atLeast"/>
        </w:trPr>
        <w:tc>
          <w:tcPr>
            <w:tcW w:w="8788" w:type="dxa"/>
            <w:shd w:val="clear" w:color="auto" w:fill="2E75B5" w:themeFill="accent1" w:themeFillShade="BF"/>
            <w:vAlign w:val="center"/>
          </w:tcPr>
          <w:p w14:paraId="439EBB65">
            <w:pPr>
              <w:autoSpaceDE w:val="0"/>
              <w:autoSpaceDN w:val="0"/>
              <w:adjustRightInd w:val="0"/>
              <w:spacing w:after="0" w:line="240" w:lineRule="auto"/>
              <w:jc w:val="center"/>
              <w:rPr>
                <w:rFonts w:ascii="Tahoma" w:hAnsi="Tahoma" w:eastAsia="Calibri" w:cs="Tahoma"/>
                <w:b/>
                <w:bCs/>
                <w:sz w:val="14"/>
                <w:szCs w:val="14"/>
              </w:rPr>
            </w:pPr>
            <w:r>
              <w:rPr>
                <w:rFonts w:ascii="Tahoma" w:hAnsi="Tahoma" w:cs="Tahoma"/>
                <w:b/>
                <w:sz w:val="20"/>
                <w:szCs w:val="20"/>
              </w:rPr>
              <w:t>PROYECTO DE VIVIENDA CUALITATIVA EN EL MUNICIPIO DE TOTORA -FASE(XVIII) 2025- COCHABAMBA</w:t>
            </w:r>
          </w:p>
        </w:tc>
      </w:tr>
    </w:tbl>
    <w:p w14:paraId="151136AE">
      <w:pPr>
        <w:spacing w:after="0" w:line="240" w:lineRule="auto"/>
        <w:rPr>
          <w:rFonts w:ascii="Times New Roman" w:hAnsi="Times New Roman" w:eastAsia="Times New Roman" w:cs="Times New Roman"/>
          <w:vanish/>
          <w:sz w:val="20"/>
          <w:szCs w:val="20"/>
          <w:lang w:val="es-ES"/>
        </w:rPr>
      </w:pPr>
    </w:p>
    <w:tbl>
      <w:tblPr>
        <w:tblStyle w:val="12"/>
        <w:tblpPr w:leftFromText="141" w:rightFromText="141" w:vertAnchor="text" w:horzAnchor="margin" w:tblpX="534" w:tblpY="1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365"/>
      </w:tblGrid>
      <w:tr w14:paraId="607A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14:paraId="506B68F5">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Modalidad de Proyecto:</w:t>
            </w:r>
          </w:p>
        </w:tc>
        <w:tc>
          <w:tcPr>
            <w:tcW w:w="3365" w:type="dxa"/>
            <w:shd w:val="clear" w:color="auto" w:fill="auto"/>
            <w:vAlign w:val="center"/>
          </w:tcPr>
          <w:p w14:paraId="43A65E3D">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A Iniciativa</w:t>
            </w:r>
          </w:p>
        </w:tc>
      </w:tr>
      <w:tr w14:paraId="6D1E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14:paraId="47FD8E98">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Tipo de Proponente:</w:t>
            </w:r>
          </w:p>
        </w:tc>
        <w:tc>
          <w:tcPr>
            <w:tcW w:w="3365" w:type="dxa"/>
            <w:shd w:val="clear" w:color="auto" w:fill="auto"/>
            <w:vAlign w:val="center"/>
          </w:tcPr>
          <w:p w14:paraId="6554466B">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Persona Jurídica</w:t>
            </w:r>
          </w:p>
        </w:tc>
      </w:tr>
      <w:tr w14:paraId="5C6E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14:paraId="3F2DA63D">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Método de Selección y adjudicación:</w:t>
            </w:r>
          </w:p>
        </w:tc>
        <w:tc>
          <w:tcPr>
            <w:tcW w:w="3365" w:type="dxa"/>
            <w:shd w:val="clear" w:color="auto" w:fill="auto"/>
            <w:vAlign w:val="center"/>
          </w:tcPr>
          <w:p w14:paraId="554F409C">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Calidad, Propuesta Técnica, Costo</w:t>
            </w:r>
          </w:p>
        </w:tc>
      </w:tr>
      <w:tr w14:paraId="3E25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14:paraId="1664597F">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Forma de Adjudicación:</w:t>
            </w:r>
          </w:p>
        </w:tc>
        <w:tc>
          <w:tcPr>
            <w:tcW w:w="3365" w:type="dxa"/>
            <w:shd w:val="clear" w:color="auto" w:fill="auto"/>
            <w:vAlign w:val="center"/>
          </w:tcPr>
          <w:p w14:paraId="22CA18C8">
            <w:pPr>
              <w:spacing w:after="240" w:afterLines="100" w:line="240" w:lineRule="auto"/>
              <w:ind w:right="616"/>
              <w:rPr>
                <w:rFonts w:ascii="Tahoma" w:hAnsi="Tahoma" w:eastAsia="Times New Roman" w:cs="Tahoma"/>
                <w:b/>
                <w:sz w:val="20"/>
                <w:szCs w:val="20"/>
              </w:rPr>
            </w:pPr>
            <w:r>
              <w:rPr>
                <w:rFonts w:ascii="Tahoma" w:hAnsi="Tahoma" w:eastAsia="Times New Roman" w:cs="Tahoma"/>
                <w:b/>
                <w:sz w:val="20"/>
                <w:szCs w:val="20"/>
              </w:rPr>
              <w:t>Por el Total</w:t>
            </w:r>
          </w:p>
        </w:tc>
      </w:tr>
    </w:tbl>
    <w:p w14:paraId="3EDD973A"/>
    <w:p w14:paraId="55FF5CC4"/>
    <w:p w14:paraId="764C46DD">
      <w:pPr>
        <w:spacing w:after="0" w:line="240" w:lineRule="auto"/>
        <w:rPr>
          <w:rFonts w:ascii="Tahoma" w:hAnsi="Tahoma" w:eastAsia="Times New Roman" w:cs="Tahoma"/>
          <w:b/>
          <w:u w:val="single"/>
        </w:rPr>
      </w:pPr>
      <w:r>
        <w:rPr>
          <w:rFonts w:ascii="Tahoma" w:hAnsi="Tahoma" w:eastAsia="Times New Roman" w:cs="Tahoma"/>
          <w:b/>
          <w:u w:val="single"/>
        </w:rPr>
        <w:t>CONDICIONES GENERALES:</w:t>
      </w:r>
    </w:p>
    <w:p w14:paraId="67478D16">
      <w:pPr>
        <w:keepNext/>
        <w:numPr>
          <w:ilvl w:val="0"/>
          <w:numId w:val="28"/>
        </w:numPr>
        <w:spacing w:before="240" w:after="60" w:line="260" w:lineRule="atLeast"/>
        <w:ind w:left="360" w:hanging="360"/>
        <w:outlineLvl w:val="0"/>
        <w:rPr>
          <w:rFonts w:ascii="Tahoma" w:hAnsi="Tahoma" w:eastAsia="Times New Roman" w:cs="Tahoma"/>
          <w:bCs/>
          <w:kern w:val="32"/>
          <w:sz w:val="32"/>
          <w:szCs w:val="32"/>
        </w:rPr>
      </w:pPr>
      <w:bookmarkStart w:id="32" w:name="_Toc71811143"/>
      <w:r>
        <w:rPr>
          <w:rFonts w:ascii="Tahoma" w:hAnsi="Tahoma" w:eastAsia="Times New Roman" w:cs="Tahoma"/>
          <w:b/>
          <w:bCs/>
          <w:kern w:val="32"/>
          <w:sz w:val="20"/>
          <w:szCs w:val="20"/>
        </w:rPr>
        <w:t>ANTECEDENTES</w:t>
      </w:r>
      <w:r>
        <w:rPr>
          <w:rFonts w:ascii="Tahoma" w:hAnsi="Tahoma" w:eastAsia="Times New Roman" w:cs="Tahoma"/>
          <w:bCs/>
          <w:kern w:val="32"/>
          <w:sz w:val="32"/>
          <w:szCs w:val="32"/>
        </w:rPr>
        <w:t>.</w:t>
      </w:r>
      <w:bookmarkEnd w:id="32"/>
    </w:p>
    <w:p w14:paraId="3EFC681F">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Mediante Decreto Supremo Nº 0986 del 21 de septiembre de 2011, se creó la </w:t>
      </w:r>
      <w:r>
        <w:rPr>
          <w:rFonts w:ascii="Tahoma" w:hAnsi="Tahoma" w:eastAsia="Times New Roman" w:cs="Tahoma"/>
          <w:b/>
          <w:sz w:val="20"/>
          <w:szCs w:val="20"/>
        </w:rPr>
        <w:t>Agencia Estatal de Vivienda - AEVIVIENDA,</w:t>
      </w:r>
      <w:r>
        <w:rPr>
          <w:rFonts w:ascii="Tahoma" w:hAnsi="Tahoma" w:eastAsia="Times New Roman" w:cs="Tahoma"/>
          <w:sz w:val="20"/>
          <w:szCs w:val="20"/>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335303">
      <w:pPr>
        <w:spacing w:after="0" w:line="260" w:lineRule="atLeast"/>
        <w:jc w:val="both"/>
        <w:rPr>
          <w:rFonts w:ascii="Tahoma" w:hAnsi="Tahoma" w:eastAsia="Times New Roman" w:cs="Tahoma"/>
          <w:sz w:val="20"/>
          <w:szCs w:val="20"/>
        </w:rPr>
      </w:pPr>
      <w:r>
        <w:rPr>
          <w:rFonts w:ascii="Tahoma" w:hAnsi="Tahoma" w:eastAsia="Times New Roman" w:cs="Tahoma"/>
          <w:sz w:val="20"/>
          <w:szCs w:val="20"/>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048D8D">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Los proyectos de vivienda social a ser ejecutados por la AEVIVIENDA están encaminados a hacer frente de manera planificada y concertada la problemática del </w:t>
      </w:r>
      <w:r>
        <w:rPr>
          <w:rFonts w:ascii="Tahoma" w:hAnsi="Tahoma" w:eastAsia="Times New Roman" w:cs="Tahoma"/>
          <w:b/>
          <w:sz w:val="20"/>
          <w:szCs w:val="20"/>
        </w:rPr>
        <w:t>déficit habitacional en el Estado Plurinacional de Bolivia</w:t>
      </w:r>
      <w:r>
        <w:rPr>
          <w:rFonts w:ascii="Tahoma" w:hAnsi="Tahoma" w:eastAsia="Times New Roman" w:cs="Tahoma"/>
          <w:sz w:val="20"/>
          <w:szCs w:val="20"/>
        </w:rPr>
        <w:t xml:space="preserve">, mismo que se fracciona en dos tipos: </w:t>
      </w:r>
      <w:r>
        <w:rPr>
          <w:rFonts w:ascii="Tahoma" w:hAnsi="Tahoma" w:eastAsia="Times New Roman" w:cs="Tahoma"/>
          <w:b/>
          <w:sz w:val="20"/>
          <w:szCs w:val="20"/>
        </w:rPr>
        <w:t>Cualitativo y Cuantitativo</w:t>
      </w:r>
      <w:r>
        <w:rPr>
          <w:rFonts w:ascii="Tahoma" w:hAnsi="Tahoma" w:eastAsia="Times New Roman" w:cs="Tahoma"/>
          <w:sz w:val="20"/>
          <w:szCs w:val="20"/>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eastAsia="Times New Roman" w:cs="Tahoma"/>
          <w:b/>
          <w:sz w:val="20"/>
          <w:szCs w:val="20"/>
        </w:rPr>
        <w:t>Plan Plurianual de Reducción del Déficit Habitacional</w:t>
      </w:r>
      <w:r>
        <w:rPr>
          <w:rFonts w:ascii="Tahoma" w:hAnsi="Tahoma" w:eastAsia="Times New Roman" w:cs="Tahoma"/>
          <w:sz w:val="20"/>
          <w:szCs w:val="20"/>
        </w:rPr>
        <w:t xml:space="preserve"> con participación de instancias públicas y privadas involucradas, en el cual se definirán metas de reducción del </w:t>
      </w:r>
      <w:r>
        <w:rPr>
          <w:rFonts w:ascii="Tahoma" w:hAnsi="Tahoma" w:eastAsia="Times New Roman" w:cs="Tahoma"/>
          <w:b/>
          <w:sz w:val="20"/>
          <w:szCs w:val="20"/>
        </w:rPr>
        <w:t>déficit habitacional por municipio</w:t>
      </w:r>
      <w:r>
        <w:rPr>
          <w:rFonts w:ascii="Tahoma" w:hAnsi="Tahoma" w:eastAsia="Times New Roman" w:cs="Tahoma"/>
          <w:sz w:val="20"/>
          <w:szCs w:val="20"/>
        </w:rPr>
        <w:t>, considerando prioritariamente criterios de equidad, atención de sectores de menores ingresos, mujeres jefas de hogar y población beneficiaria que cuente con terreno propio”.</w:t>
      </w:r>
    </w:p>
    <w:p w14:paraId="0C8AC8B3">
      <w:pPr>
        <w:spacing w:line="260" w:lineRule="atLeast"/>
        <w:jc w:val="both"/>
        <w:rPr>
          <w:rFonts w:ascii="Tahoma" w:hAnsi="Tahoma" w:cs="Tahoma"/>
          <w:sz w:val="20"/>
          <w:szCs w:val="20"/>
        </w:rPr>
      </w:pPr>
      <w:r>
        <w:rPr>
          <w:rFonts w:ascii="Tahoma" w:hAnsi="Tahoma" w:cs="Tahoma"/>
          <w:sz w:val="20"/>
          <w:szCs w:val="20"/>
        </w:rPr>
        <w:t>En este sentido, en el marco de la normativa vigente, reglamento operativo y reglamento específico de la AEVIVIENDA; con el objetivo de incidir en la disminución del déficit habitacional</w:t>
      </w:r>
      <w:r>
        <w:rPr>
          <w:rFonts w:ascii="Tahoma" w:hAnsi="Tahoma" w:cs="Tahoma"/>
          <w:b/>
          <w:sz w:val="20"/>
          <w:szCs w:val="20"/>
        </w:rPr>
        <w:t xml:space="preserve"> cualitativo </w:t>
      </w:r>
      <w:r>
        <w:rPr>
          <w:rFonts w:ascii="Tahoma" w:hAnsi="Tahoma" w:cs="Tahoma"/>
          <w:sz w:val="20"/>
          <w:szCs w:val="20"/>
        </w:rPr>
        <w:t xml:space="preserve">se aprobó el proyecto: </w:t>
      </w:r>
    </w:p>
    <w:p w14:paraId="14933503">
      <w:pPr>
        <w:spacing w:line="260" w:lineRule="atLeast"/>
        <w:jc w:val="both"/>
        <w:rPr>
          <w:rFonts w:ascii="Tahoma" w:hAnsi="Tahoma" w:cs="Tahoma"/>
          <w:sz w:val="20"/>
          <w:szCs w:val="20"/>
        </w:rPr>
      </w:pPr>
    </w:p>
    <w:p w14:paraId="76A637D2">
      <w:pPr>
        <w:pBdr>
          <w:top w:val="single" w:color="auto" w:sz="4" w:space="1"/>
          <w:left w:val="single" w:color="auto" w:sz="4" w:space="4"/>
          <w:bottom w:val="single" w:color="auto" w:sz="4" w:space="1"/>
          <w:right w:val="single" w:color="auto" w:sz="4" w:space="4"/>
          <w:between w:val="single" w:color="auto" w:sz="4" w:space="1"/>
        </w:pBdr>
        <w:spacing w:line="300" w:lineRule="auto"/>
        <w:jc w:val="center"/>
        <w:rPr>
          <w:rFonts w:ascii="Tahoma" w:hAnsi="Tahoma" w:cs="Tahoma"/>
          <w:sz w:val="20"/>
          <w:szCs w:val="20"/>
        </w:rPr>
      </w:pPr>
      <w:bookmarkStart w:id="33" w:name="_Toc71811144"/>
      <w:r>
        <w:rPr>
          <w:rFonts w:ascii="Tahoma" w:hAnsi="Tahoma" w:cs="Tahoma"/>
          <w:b/>
          <w:sz w:val="20"/>
          <w:szCs w:val="20"/>
        </w:rPr>
        <w:t>PROYECTO DE VIVIENDA CUALITATIVA EN EL MUNICIPIO DE TOTORA – FASE (XVIII) 2025– COCHABAMBA</w:t>
      </w:r>
    </w:p>
    <w:p w14:paraId="6FD10829">
      <w:pPr>
        <w:keepNext/>
        <w:numPr>
          <w:ilvl w:val="0"/>
          <w:numId w:val="28"/>
        </w:numPr>
        <w:spacing w:after="0" w:line="260" w:lineRule="atLeast"/>
        <w:ind w:left="360" w:hanging="360"/>
        <w:outlineLvl w:val="0"/>
        <w:rPr>
          <w:rFonts w:ascii="Tahoma" w:hAnsi="Tahoma" w:eastAsia="Times New Roman" w:cs="Tahoma"/>
          <w:bCs/>
          <w:kern w:val="32"/>
          <w:sz w:val="32"/>
          <w:szCs w:val="32"/>
        </w:rPr>
      </w:pPr>
      <w:r>
        <w:rPr>
          <w:rFonts w:ascii="Tahoma" w:hAnsi="Tahoma" w:eastAsia="Times New Roman" w:cs="Tahoma"/>
          <w:b/>
          <w:bCs/>
          <w:kern w:val="32"/>
          <w:sz w:val="20"/>
          <w:szCs w:val="20"/>
        </w:rPr>
        <w:t>JUSTIFICACIÓN</w:t>
      </w:r>
      <w:r>
        <w:rPr>
          <w:rFonts w:ascii="Tahoma" w:hAnsi="Tahoma" w:eastAsia="Times New Roman" w:cs="Tahoma"/>
          <w:bCs/>
          <w:kern w:val="32"/>
          <w:sz w:val="32"/>
          <w:szCs w:val="32"/>
        </w:rPr>
        <w:t>.</w:t>
      </w:r>
      <w:bookmarkEnd w:id="33"/>
    </w:p>
    <w:p w14:paraId="413303CE">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Municipio de TOTORA del Departamento de COCHABAMBA</w:t>
      </w:r>
      <w:r>
        <w:rPr>
          <w:rFonts w:ascii="Tahoma" w:hAnsi="Tahoma" w:eastAsia="Times New Roman" w:cs="Tahoma"/>
          <w:i/>
          <w:sz w:val="20"/>
          <w:szCs w:val="20"/>
        </w:rPr>
        <w:t xml:space="preserve"> </w:t>
      </w:r>
      <w:r>
        <w:rPr>
          <w:rFonts w:ascii="Tahoma" w:hAnsi="Tahoma" w:eastAsia="Times New Roman" w:cs="Tahoma"/>
          <w:sz w:val="20"/>
          <w:szCs w:val="20"/>
        </w:rPr>
        <w:t xml:space="preserve">se encuentra inscrito en el </w:t>
      </w:r>
      <w:r>
        <w:rPr>
          <w:rFonts w:ascii="Tahoma" w:hAnsi="Tahoma" w:eastAsia="Times New Roman" w:cs="Tahoma"/>
          <w:b/>
          <w:sz w:val="20"/>
          <w:szCs w:val="20"/>
        </w:rPr>
        <w:t xml:space="preserve">Plan Plurianual de Reducción del Déficit Habitacional – PPRDH </w:t>
      </w:r>
      <w:r>
        <w:rPr>
          <w:rFonts w:ascii="Tahoma" w:hAnsi="Tahoma" w:eastAsia="Times New Roman" w:cs="Tahoma"/>
          <w:sz w:val="20"/>
          <w:szCs w:val="20"/>
        </w:rPr>
        <w:t xml:space="preserve">vigente; así mismo dentro del POA de la AEVIVIENDA. Los beneficiarios del proyecto deberán cumplir con los requisitos de postulación establecidos por la AEVIVIENDA y con alguno o varios de los siguientes </w:t>
      </w:r>
      <w:r>
        <w:rPr>
          <w:rFonts w:ascii="Tahoma" w:hAnsi="Tahoma" w:eastAsia="Times New Roman" w:cs="Tahoma"/>
          <w:b/>
          <w:sz w:val="20"/>
          <w:szCs w:val="20"/>
        </w:rPr>
        <w:t>Criterios de Priorización</w:t>
      </w:r>
      <w:r>
        <w:rPr>
          <w:rFonts w:ascii="Tahoma" w:hAnsi="Tahoma" w:eastAsia="Times New Roman" w:cs="Tahoma"/>
          <w:sz w:val="20"/>
          <w:szCs w:val="20"/>
        </w:rPr>
        <w:t xml:space="preserve">: </w:t>
      </w:r>
    </w:p>
    <w:p w14:paraId="5D25D9DD">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Número de miembros del núcleo familiar, en estado de hacinamiento,</w:t>
      </w:r>
    </w:p>
    <w:p w14:paraId="1023DFEF">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Discapacidad del solicitante o de algún miembro de la familia,</w:t>
      </w:r>
    </w:p>
    <w:p w14:paraId="4B5295D6">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Padre o madre soltera/o;</w:t>
      </w:r>
    </w:p>
    <w:p w14:paraId="3A4B0D8E">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Adulto mayor dependiente del solicitante</w:t>
      </w:r>
    </w:p>
    <w:p w14:paraId="6C53E01E">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Adulto mayor en situación de abandono</w:t>
      </w:r>
    </w:p>
    <w:p w14:paraId="68C9CF70">
      <w:pPr>
        <w:numPr>
          <w:ilvl w:val="0"/>
          <w:numId w:val="29"/>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Bajos ingresos económicos</w:t>
      </w:r>
    </w:p>
    <w:p w14:paraId="2127F54C">
      <w:pPr>
        <w:keepNext/>
        <w:numPr>
          <w:ilvl w:val="0"/>
          <w:numId w:val="28"/>
        </w:numPr>
        <w:spacing w:after="60" w:line="240" w:lineRule="auto"/>
        <w:ind w:left="360" w:hanging="360"/>
        <w:outlineLvl w:val="0"/>
        <w:rPr>
          <w:rFonts w:ascii="Tahoma" w:hAnsi="Tahoma" w:eastAsia="Times New Roman" w:cs="Tahoma"/>
          <w:bCs/>
          <w:kern w:val="32"/>
          <w:sz w:val="32"/>
          <w:szCs w:val="32"/>
        </w:rPr>
      </w:pPr>
      <w:bookmarkStart w:id="34" w:name="_Toc71811145"/>
      <w:r>
        <w:rPr>
          <w:rFonts w:ascii="Tahoma" w:hAnsi="Tahoma" w:eastAsia="Times New Roman" w:cs="Tahoma"/>
          <w:b/>
          <w:bCs/>
          <w:kern w:val="32"/>
          <w:sz w:val="20"/>
          <w:szCs w:val="20"/>
        </w:rPr>
        <w:t>DESCRIPCIÓN DEL PROYECTO</w:t>
      </w:r>
      <w:r>
        <w:rPr>
          <w:rFonts w:ascii="Tahoma" w:hAnsi="Tahoma" w:eastAsia="Times New Roman" w:cs="Tahoma"/>
          <w:bCs/>
          <w:kern w:val="32"/>
          <w:sz w:val="32"/>
          <w:szCs w:val="32"/>
        </w:rPr>
        <w:t>.</w:t>
      </w:r>
      <w:bookmarkEnd w:id="34"/>
    </w:p>
    <w:p w14:paraId="374DA265">
      <w:pPr>
        <w:spacing w:line="260" w:lineRule="atLeast"/>
        <w:jc w:val="both"/>
        <w:rPr>
          <w:rFonts w:ascii="Tahoma" w:hAnsi="Tahoma" w:cs="Tahoma"/>
          <w:sz w:val="20"/>
          <w:szCs w:val="20"/>
        </w:rPr>
      </w:pPr>
      <w:r>
        <w:rPr>
          <w:rFonts w:ascii="Tahoma" w:hAnsi="Tahoma" w:cs="Tahoma"/>
          <w:sz w:val="20"/>
          <w:szCs w:val="20"/>
        </w:rPr>
        <w:t xml:space="preserve">El presente es un </w:t>
      </w:r>
      <w:r>
        <w:rPr>
          <w:rFonts w:ascii="Tahoma" w:hAnsi="Tahoma" w:cs="Tahoma"/>
          <w:b/>
          <w:sz w:val="20"/>
          <w:szCs w:val="20"/>
        </w:rPr>
        <w:t>Proyecto de Vivienda Cualitativa A Iniciativa</w:t>
      </w:r>
      <w:r>
        <w:rPr>
          <w:rFonts w:ascii="Tahoma" w:hAnsi="Tahoma" w:cs="Tahoma"/>
          <w:sz w:val="20"/>
          <w:szCs w:val="20"/>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sz w:val="20"/>
          <w:szCs w:val="20"/>
        </w:rPr>
        <w:t>Instruida</w:t>
      </w:r>
      <w:r>
        <w:rPr>
          <w:rFonts w:ascii="Tahoma" w:hAnsi="Tahoma" w:cs="Tahoma"/>
          <w:sz w:val="20"/>
          <w:szCs w:val="20"/>
        </w:rPr>
        <w:t xml:space="preserve">, con la Modalidad de Financiamiento – </w:t>
      </w:r>
      <w:r>
        <w:rPr>
          <w:rFonts w:ascii="Tahoma" w:hAnsi="Tahoma" w:cs="Tahoma"/>
          <w:b/>
          <w:sz w:val="20"/>
          <w:szCs w:val="20"/>
        </w:rPr>
        <w:t>Subsidio</w:t>
      </w:r>
      <w:r>
        <w:rPr>
          <w:rFonts w:ascii="Tahoma" w:hAnsi="Tahoma" w:cs="Tahoma"/>
          <w:sz w:val="20"/>
          <w:szCs w:val="20"/>
        </w:rPr>
        <w:t xml:space="preserve">, contempla las siguientes Modalidades de Intervención en las viviendas: </w:t>
      </w:r>
      <w:r>
        <w:rPr>
          <w:rFonts w:ascii="Tahoma" w:hAnsi="Tahoma" w:cs="Tahoma"/>
          <w:b/>
          <w:sz w:val="20"/>
          <w:szCs w:val="20"/>
        </w:rPr>
        <w:t>renovación</w:t>
      </w:r>
      <w:r>
        <w:rPr>
          <w:rFonts w:ascii="Tahoma" w:hAnsi="Tahoma" w:cs="Tahoma"/>
          <w:sz w:val="20"/>
          <w:szCs w:val="20"/>
        </w:rPr>
        <w:t>.</w:t>
      </w:r>
    </w:p>
    <w:p w14:paraId="34FA3FD2">
      <w:pPr>
        <w:spacing w:line="260" w:lineRule="atLeast"/>
        <w:jc w:val="both"/>
        <w:rPr>
          <w:rFonts w:ascii="Tahoma" w:hAnsi="Tahoma" w:cs="Tahoma"/>
          <w:sz w:val="20"/>
          <w:szCs w:val="20"/>
        </w:rPr>
      </w:pPr>
      <w:r>
        <w:rPr>
          <w:rFonts w:ascii="Tahoma" w:hAnsi="Tahoma" w:cs="Tahoma"/>
          <w:sz w:val="20"/>
          <w:szCs w:val="20"/>
        </w:rPr>
        <w:t xml:space="preserve">El proyecto se caracteriza por ser realizado mediante procesos de </w:t>
      </w:r>
      <w:r>
        <w:rPr>
          <w:rFonts w:ascii="Tahoma" w:hAnsi="Tahoma" w:cs="Tahoma"/>
          <w:b/>
          <w:sz w:val="20"/>
          <w:szCs w:val="20"/>
        </w:rPr>
        <w:t>Autoconstrucción Asistida</w:t>
      </w:r>
      <w:r>
        <w:rPr>
          <w:rFonts w:ascii="Tahoma" w:hAnsi="Tahoma" w:cs="Tahoma"/>
          <w:sz w:val="20"/>
          <w:szCs w:val="20"/>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208B6E">
      <w:pPr>
        <w:pStyle w:val="84"/>
        <w:numPr>
          <w:ilvl w:val="0"/>
          <w:numId w:val="30"/>
        </w:numPr>
        <w:spacing w:line="260" w:lineRule="atLeast"/>
        <w:jc w:val="both"/>
        <w:rPr>
          <w:rFonts w:ascii="Tahoma" w:hAnsi="Tahoma" w:eastAsia="Times New Roman" w:cs="Tahoma"/>
          <w:b/>
          <w:sz w:val="20"/>
          <w:szCs w:val="20"/>
          <w:highlight w:val="green"/>
          <w:lang w:eastAsia="es-ES"/>
        </w:rPr>
      </w:pPr>
      <w:r>
        <w:rPr>
          <w:rFonts w:ascii="Tahoma" w:hAnsi="Tahoma" w:eastAsia="Times New Roman" w:cs="Tahoma"/>
          <w:b/>
          <w:sz w:val="20"/>
          <w:szCs w:val="20"/>
          <w:lang w:eastAsia="es-ES"/>
        </w:rPr>
        <w:t xml:space="preserve">MODULO: VIVIENDA TIPO </w:t>
      </w:r>
      <w:r>
        <w:rPr>
          <w:rFonts w:ascii="Tahoma" w:hAnsi="Tahoma" w:eastAsia="Times New Roman" w:cs="Tahoma"/>
          <w:b/>
          <w:sz w:val="20"/>
          <w:szCs w:val="20"/>
          <w:highlight w:val="green"/>
          <w:lang w:eastAsia="es-ES"/>
        </w:rPr>
        <w:t xml:space="preserve">RENOVACION – CANTIDAD DE VIVIENDAS 40 </w:t>
      </w:r>
    </w:p>
    <w:tbl>
      <w:tblPr>
        <w:tblStyle w:val="12"/>
        <w:tblW w:w="5403" w:type="dxa"/>
        <w:jc w:val="center"/>
        <w:tblLayout w:type="autofit"/>
        <w:tblCellMar>
          <w:top w:w="0" w:type="dxa"/>
          <w:left w:w="70" w:type="dxa"/>
          <w:bottom w:w="0" w:type="dxa"/>
          <w:right w:w="70" w:type="dxa"/>
        </w:tblCellMar>
      </w:tblPr>
      <w:tblGrid>
        <w:gridCol w:w="3343"/>
        <w:gridCol w:w="2060"/>
      </w:tblGrid>
      <w:tr w14:paraId="19BF079C">
        <w:tblPrEx>
          <w:tblCellMar>
            <w:top w:w="0" w:type="dxa"/>
            <w:left w:w="70" w:type="dxa"/>
            <w:bottom w:w="0" w:type="dxa"/>
            <w:right w:w="70" w:type="dxa"/>
          </w:tblCellMar>
        </w:tblPrEx>
        <w:trPr>
          <w:trHeight w:val="254" w:hRule="atLeast"/>
          <w:jc w:val="center"/>
        </w:trPr>
        <w:tc>
          <w:tcPr>
            <w:tcW w:w="5403"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bottom"/>
          </w:tcPr>
          <w:p w14:paraId="3691FDB6">
            <w:pPr>
              <w:spacing w:after="0" w:line="240" w:lineRule="auto"/>
              <w:jc w:val="center"/>
              <w:rPr>
                <w:rFonts w:ascii="Tahoma" w:hAnsi="Tahoma" w:eastAsia="Times New Roman" w:cs="Tahoma"/>
                <w:b/>
                <w:sz w:val="20"/>
                <w:szCs w:val="20"/>
                <w:highlight w:val="green"/>
                <w:lang w:eastAsia="es-BO"/>
              </w:rPr>
            </w:pPr>
            <w:r>
              <w:rPr>
                <w:rFonts w:ascii="Tahoma" w:hAnsi="Tahoma" w:eastAsia="Times New Roman" w:cs="Tahoma"/>
                <w:b/>
                <w:sz w:val="20"/>
                <w:szCs w:val="20"/>
                <w:lang w:eastAsia="es-BO"/>
              </w:rPr>
              <w:t>RENOVACION</w:t>
            </w:r>
          </w:p>
        </w:tc>
      </w:tr>
      <w:tr w14:paraId="38792CBC">
        <w:tblPrEx>
          <w:tblCellMar>
            <w:top w:w="0" w:type="dxa"/>
            <w:left w:w="70" w:type="dxa"/>
            <w:bottom w:w="0" w:type="dxa"/>
            <w:right w:w="70" w:type="dxa"/>
          </w:tblCellMar>
        </w:tblPrEx>
        <w:trPr>
          <w:trHeight w:val="254" w:hRule="atLeast"/>
          <w:jc w:val="center"/>
        </w:trPr>
        <w:tc>
          <w:tcPr>
            <w:tcW w:w="3343" w:type="dxa"/>
            <w:tcBorders>
              <w:top w:val="single" w:color="auto" w:sz="4" w:space="0"/>
              <w:left w:val="single" w:color="auto" w:sz="4" w:space="0"/>
              <w:bottom w:val="single" w:color="auto" w:sz="4" w:space="0"/>
              <w:right w:val="single" w:color="auto" w:sz="4" w:space="0"/>
            </w:tcBorders>
            <w:shd w:val="clear" w:color="auto" w:fill="BDD6EE" w:themeFill="accent1" w:themeFillTint="66"/>
            <w:noWrap/>
            <w:vAlign w:val="bottom"/>
          </w:tcPr>
          <w:p w14:paraId="5093B301">
            <w:pPr>
              <w:spacing w:after="0" w:line="240" w:lineRule="auto"/>
              <w:jc w:val="center"/>
              <w:rPr>
                <w:rFonts w:ascii="Tahoma" w:hAnsi="Tahoma" w:eastAsia="Times New Roman" w:cs="Tahoma"/>
                <w:b/>
                <w:sz w:val="20"/>
                <w:szCs w:val="20"/>
                <w:lang w:eastAsia="es-BO"/>
              </w:rPr>
            </w:pPr>
            <w:r>
              <w:rPr>
                <w:rFonts w:ascii="Tahoma" w:hAnsi="Tahoma" w:eastAsia="Times New Roman" w:cs="Tahoma"/>
                <w:b/>
                <w:sz w:val="20"/>
                <w:szCs w:val="20"/>
                <w:lang w:eastAsia="es-BO"/>
              </w:rPr>
              <w:t xml:space="preserve">Tipo de Ambiente </w:t>
            </w:r>
          </w:p>
        </w:tc>
        <w:tc>
          <w:tcPr>
            <w:tcW w:w="2060" w:type="dxa"/>
            <w:tcBorders>
              <w:top w:val="single" w:color="auto" w:sz="4" w:space="0"/>
              <w:left w:val="nil"/>
              <w:bottom w:val="single" w:color="auto" w:sz="4" w:space="0"/>
              <w:right w:val="single" w:color="auto" w:sz="4" w:space="0"/>
            </w:tcBorders>
            <w:shd w:val="clear" w:color="auto" w:fill="BDD6EE" w:themeFill="accent1" w:themeFillTint="66"/>
            <w:noWrap/>
            <w:vAlign w:val="bottom"/>
          </w:tcPr>
          <w:p w14:paraId="4D470434">
            <w:pPr>
              <w:spacing w:after="0" w:line="240" w:lineRule="auto"/>
              <w:jc w:val="center"/>
              <w:rPr>
                <w:rFonts w:ascii="Tahoma" w:hAnsi="Tahoma" w:eastAsia="Times New Roman" w:cs="Tahoma"/>
                <w:b/>
                <w:sz w:val="20"/>
                <w:szCs w:val="20"/>
                <w:lang w:eastAsia="es-BO"/>
              </w:rPr>
            </w:pPr>
            <w:r>
              <w:rPr>
                <w:rFonts w:ascii="Tahoma" w:hAnsi="Tahoma" w:eastAsia="Times New Roman" w:cs="Tahoma"/>
                <w:b/>
                <w:sz w:val="20"/>
                <w:szCs w:val="20"/>
                <w:lang w:eastAsia="es-BO"/>
              </w:rPr>
              <w:t>Área Útil (M2)</w:t>
            </w:r>
          </w:p>
        </w:tc>
      </w:tr>
      <w:tr w14:paraId="22957565">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1BB60D14">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Dormitorio 1</w:t>
            </w:r>
          </w:p>
        </w:tc>
        <w:tc>
          <w:tcPr>
            <w:tcW w:w="2060" w:type="dxa"/>
            <w:tcBorders>
              <w:top w:val="nil"/>
              <w:left w:val="nil"/>
              <w:bottom w:val="single" w:color="auto" w:sz="4" w:space="0"/>
              <w:right w:val="single" w:color="auto" w:sz="4" w:space="0"/>
            </w:tcBorders>
            <w:shd w:val="clear" w:color="auto" w:fill="auto"/>
            <w:noWrap/>
            <w:vAlign w:val="center"/>
          </w:tcPr>
          <w:p w14:paraId="32207782">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12,54</w:t>
            </w:r>
          </w:p>
        </w:tc>
      </w:tr>
      <w:tr w14:paraId="4F89CBBF">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5AC55BE3">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Dormitorio 2</w:t>
            </w:r>
          </w:p>
        </w:tc>
        <w:tc>
          <w:tcPr>
            <w:tcW w:w="2060" w:type="dxa"/>
            <w:tcBorders>
              <w:top w:val="nil"/>
              <w:left w:val="nil"/>
              <w:bottom w:val="single" w:color="auto" w:sz="4" w:space="0"/>
              <w:right w:val="single" w:color="auto" w:sz="4" w:space="0"/>
            </w:tcBorders>
            <w:shd w:val="clear" w:color="auto" w:fill="auto"/>
            <w:noWrap/>
            <w:vAlign w:val="center"/>
          </w:tcPr>
          <w:p w14:paraId="6062F625">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13,30</w:t>
            </w:r>
          </w:p>
        </w:tc>
      </w:tr>
      <w:tr w14:paraId="4D75B311">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745A4436">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Baño</w:t>
            </w:r>
          </w:p>
        </w:tc>
        <w:tc>
          <w:tcPr>
            <w:tcW w:w="2060" w:type="dxa"/>
            <w:tcBorders>
              <w:top w:val="nil"/>
              <w:left w:val="nil"/>
              <w:bottom w:val="single" w:color="auto" w:sz="4" w:space="0"/>
              <w:right w:val="single" w:color="auto" w:sz="4" w:space="0"/>
            </w:tcBorders>
            <w:shd w:val="clear" w:color="auto" w:fill="auto"/>
            <w:noWrap/>
            <w:vAlign w:val="center"/>
          </w:tcPr>
          <w:p w14:paraId="45F7C60D">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4,13</w:t>
            </w:r>
          </w:p>
        </w:tc>
      </w:tr>
      <w:tr w14:paraId="0E1B0C24">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376384EB">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Cocina</w:t>
            </w:r>
          </w:p>
        </w:tc>
        <w:tc>
          <w:tcPr>
            <w:tcW w:w="2060" w:type="dxa"/>
            <w:tcBorders>
              <w:top w:val="nil"/>
              <w:left w:val="nil"/>
              <w:bottom w:val="single" w:color="auto" w:sz="4" w:space="0"/>
              <w:right w:val="single" w:color="auto" w:sz="4" w:space="0"/>
            </w:tcBorders>
            <w:shd w:val="clear" w:color="auto" w:fill="auto"/>
            <w:noWrap/>
            <w:vAlign w:val="center"/>
          </w:tcPr>
          <w:p w14:paraId="7FEEFADE">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10,40</w:t>
            </w:r>
          </w:p>
        </w:tc>
      </w:tr>
      <w:tr w14:paraId="7C9C30DC">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3EAD6D5C">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Estar</w:t>
            </w:r>
          </w:p>
        </w:tc>
        <w:tc>
          <w:tcPr>
            <w:tcW w:w="2060" w:type="dxa"/>
            <w:tcBorders>
              <w:top w:val="nil"/>
              <w:left w:val="nil"/>
              <w:bottom w:val="single" w:color="auto" w:sz="4" w:space="0"/>
              <w:right w:val="single" w:color="auto" w:sz="4" w:space="0"/>
            </w:tcBorders>
            <w:shd w:val="clear" w:color="auto" w:fill="auto"/>
            <w:noWrap/>
            <w:vAlign w:val="center"/>
          </w:tcPr>
          <w:p w14:paraId="1E4949AD">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12,53</w:t>
            </w:r>
          </w:p>
        </w:tc>
      </w:tr>
      <w:tr w14:paraId="65B40D72">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0F0B5EE9">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Comedor</w:t>
            </w:r>
          </w:p>
        </w:tc>
        <w:tc>
          <w:tcPr>
            <w:tcW w:w="2060" w:type="dxa"/>
            <w:tcBorders>
              <w:top w:val="nil"/>
              <w:left w:val="nil"/>
              <w:bottom w:val="single" w:color="auto" w:sz="4" w:space="0"/>
              <w:right w:val="single" w:color="auto" w:sz="4" w:space="0"/>
            </w:tcBorders>
            <w:shd w:val="clear" w:color="auto" w:fill="auto"/>
            <w:noWrap/>
            <w:vAlign w:val="center"/>
          </w:tcPr>
          <w:p w14:paraId="4244D534">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7,95</w:t>
            </w:r>
          </w:p>
        </w:tc>
      </w:tr>
      <w:tr w14:paraId="4800B523">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4774BB49">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SUPERFICIE UTIL</w:t>
            </w:r>
          </w:p>
        </w:tc>
        <w:tc>
          <w:tcPr>
            <w:tcW w:w="2060" w:type="dxa"/>
            <w:tcBorders>
              <w:top w:val="nil"/>
              <w:left w:val="nil"/>
              <w:bottom w:val="single" w:color="auto" w:sz="4" w:space="0"/>
              <w:right w:val="single" w:color="auto" w:sz="4" w:space="0"/>
            </w:tcBorders>
            <w:shd w:val="clear" w:color="auto" w:fill="auto"/>
            <w:noWrap/>
            <w:vAlign w:val="center"/>
          </w:tcPr>
          <w:p w14:paraId="6441B66F">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60,85</w:t>
            </w:r>
          </w:p>
        </w:tc>
      </w:tr>
      <w:tr w14:paraId="628FD76A">
        <w:tblPrEx>
          <w:tblCellMar>
            <w:top w:w="0" w:type="dxa"/>
            <w:left w:w="70" w:type="dxa"/>
            <w:bottom w:w="0" w:type="dxa"/>
            <w:right w:w="70" w:type="dxa"/>
          </w:tblCellMar>
        </w:tblPrEx>
        <w:trPr>
          <w:trHeight w:val="254" w:hRule="atLeast"/>
          <w:jc w:val="center"/>
        </w:trPr>
        <w:tc>
          <w:tcPr>
            <w:tcW w:w="3343" w:type="dxa"/>
            <w:tcBorders>
              <w:top w:val="nil"/>
              <w:left w:val="single" w:color="auto" w:sz="4" w:space="0"/>
              <w:bottom w:val="single" w:color="auto" w:sz="4" w:space="0"/>
              <w:right w:val="single" w:color="auto" w:sz="4" w:space="0"/>
            </w:tcBorders>
            <w:shd w:val="clear" w:color="auto" w:fill="auto"/>
            <w:noWrap/>
            <w:vAlign w:val="bottom"/>
          </w:tcPr>
          <w:p w14:paraId="5E31E05F">
            <w:pPr>
              <w:spacing w:after="0" w:line="240" w:lineRule="auto"/>
              <w:rPr>
                <w:rFonts w:ascii="Tahoma" w:hAnsi="Tahoma" w:eastAsia="Times New Roman" w:cs="Tahoma"/>
                <w:sz w:val="20"/>
                <w:szCs w:val="20"/>
                <w:highlight w:val="green"/>
                <w:lang w:eastAsia="es-BO"/>
              </w:rPr>
            </w:pPr>
            <w:r>
              <w:rPr>
                <w:rFonts w:ascii="Tahoma" w:hAnsi="Tahoma" w:eastAsia="Times New Roman" w:cs="Tahoma"/>
                <w:sz w:val="20"/>
                <w:szCs w:val="20"/>
                <w:lang w:eastAsia="es-BO"/>
              </w:rPr>
              <w:t>SUPERFICIE CONSTRUIDA</w:t>
            </w:r>
          </w:p>
        </w:tc>
        <w:tc>
          <w:tcPr>
            <w:tcW w:w="2060" w:type="dxa"/>
            <w:tcBorders>
              <w:top w:val="nil"/>
              <w:left w:val="nil"/>
              <w:bottom w:val="single" w:color="auto" w:sz="4" w:space="0"/>
              <w:right w:val="single" w:color="auto" w:sz="4" w:space="0"/>
            </w:tcBorders>
            <w:shd w:val="clear" w:color="auto" w:fill="auto"/>
            <w:noWrap/>
            <w:vAlign w:val="center"/>
          </w:tcPr>
          <w:p w14:paraId="3A79827D">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71,56</w:t>
            </w:r>
          </w:p>
        </w:tc>
      </w:tr>
    </w:tbl>
    <w:p w14:paraId="6FBFE082">
      <w:pPr>
        <w:numPr>
          <w:ilvl w:val="0"/>
          <w:numId w:val="30"/>
        </w:numPr>
        <w:spacing w:after="0" w:line="240" w:lineRule="auto"/>
        <w:ind w:left="284"/>
        <w:jc w:val="both"/>
        <w:rPr>
          <w:rFonts w:ascii="Tahoma" w:hAnsi="Tahoma" w:eastAsia="Times New Roman" w:cs="Tahoma"/>
          <w:sz w:val="20"/>
          <w:szCs w:val="24"/>
          <w:lang w:eastAsia="es-ES"/>
        </w:rPr>
      </w:pPr>
      <w:r>
        <w:rPr>
          <w:rFonts w:ascii="Tahoma" w:hAnsi="Tahoma" w:eastAsia="Times New Roman" w:cs="Tahoma"/>
          <w:sz w:val="20"/>
          <w:szCs w:val="24"/>
          <w:lang w:eastAsia="es-ES"/>
        </w:rPr>
        <w:t xml:space="preserve">La Entidad Ejecutora deberá realizar y presentar el llenado del Formulario de </w:t>
      </w:r>
      <w:r>
        <w:rPr>
          <w:rFonts w:ascii="Tahoma" w:hAnsi="Tahoma" w:eastAsia="Times New Roman" w:cs="Tahoma"/>
          <w:b/>
          <w:sz w:val="20"/>
          <w:szCs w:val="24"/>
          <w:lang w:eastAsia="es-ES"/>
        </w:rPr>
        <w:t>Registro Único de Beneficiarios (RUB)</w:t>
      </w:r>
      <w:r>
        <w:rPr>
          <w:rFonts w:ascii="Tahoma" w:hAnsi="Tahoma" w:eastAsia="Times New Roman" w:cs="Tahoma"/>
          <w:sz w:val="20"/>
          <w:szCs w:val="24"/>
          <w:lang w:eastAsia="es-ES"/>
        </w:rPr>
        <w:t xml:space="preserve"> uno por cada beneficiario impreso y digital, cuando el proyecto se encuentre concluido y con Recepción Provisional, efectuada y aceptada por la comisión de recepción.</w:t>
      </w:r>
    </w:p>
    <w:p w14:paraId="644048BA">
      <w:pPr>
        <w:numPr>
          <w:ilvl w:val="0"/>
          <w:numId w:val="30"/>
        </w:numPr>
        <w:spacing w:after="0" w:line="240" w:lineRule="auto"/>
        <w:ind w:left="284"/>
        <w:jc w:val="both"/>
        <w:rPr>
          <w:rFonts w:ascii="Tahoma" w:hAnsi="Tahoma" w:eastAsia="Times New Roman" w:cs="Tahoma"/>
          <w:sz w:val="20"/>
          <w:szCs w:val="20"/>
          <w:u w:val="single"/>
        </w:rPr>
      </w:pPr>
      <w:bookmarkStart w:id="35" w:name="_Hlk163833719"/>
      <w:r>
        <w:rPr>
          <w:rFonts w:ascii="Tahoma" w:hAnsi="Tahoma" w:eastAsia="Times New Roman" w:cs="Tahoma"/>
          <w:sz w:val="20"/>
          <w:szCs w:val="20"/>
        </w:rPr>
        <w:t xml:space="preserve">La </w:t>
      </w:r>
      <w:r>
        <w:rPr>
          <w:rFonts w:ascii="Tahoma" w:hAnsi="Tahoma" w:eastAsia="Times New Roman" w:cs="Tahoma"/>
          <w:sz w:val="20"/>
          <w:szCs w:val="24"/>
          <w:lang w:eastAsia="es-ES"/>
        </w:rPr>
        <w:t>Entidad Ejecutora</w:t>
      </w:r>
      <w:r>
        <w:rPr>
          <w:rFonts w:ascii="Tahoma" w:hAnsi="Tahoma" w:eastAsia="Times New Roman" w:cs="Tahoma"/>
          <w:sz w:val="20"/>
          <w:szCs w:val="20"/>
        </w:rPr>
        <w:t xml:space="preserve">, gestionará los certificados de no propiedad a Nivel Nacional de los </w:t>
      </w:r>
      <w:r>
        <w:rPr>
          <w:rFonts w:ascii="Tahoma" w:hAnsi="Tahoma" w:eastAsia="Times New Roman" w:cs="Tahoma"/>
          <w:b/>
          <w:bCs/>
          <w:sz w:val="20"/>
          <w:szCs w:val="20"/>
        </w:rPr>
        <w:t xml:space="preserve">80 </w:t>
      </w:r>
      <w:r>
        <w:rPr>
          <w:rFonts w:ascii="Tahoma" w:hAnsi="Tahoma" w:eastAsia="Times New Roman" w:cs="Tahoma"/>
          <w:sz w:val="20"/>
          <w:szCs w:val="20"/>
        </w:rPr>
        <w:t>beneficiarios emitido por Derechos Reales, (asumiendo los costos), del titular y su conyugue (si corresponde), y presentar a la AEVIVIENDA hasta antes de iniciar con la ejecución física del proyecto.</w:t>
      </w:r>
      <w:bookmarkEnd w:id="35"/>
    </w:p>
    <w:p w14:paraId="7AF0D339">
      <w:pPr>
        <w:spacing w:after="0" w:line="240" w:lineRule="auto"/>
        <w:ind w:left="284"/>
        <w:jc w:val="both"/>
        <w:rPr>
          <w:rFonts w:ascii="Tahoma" w:hAnsi="Tahoma" w:eastAsia="Times New Roman" w:cs="Tahoma"/>
          <w:sz w:val="20"/>
          <w:szCs w:val="20"/>
          <w:u w:val="single"/>
        </w:rPr>
      </w:pPr>
      <w:r>
        <w:rPr>
          <w:rFonts w:ascii="Tahoma" w:hAnsi="Tahoma" w:eastAsia="Times New Roman" w:cs="Tahoma"/>
          <w:sz w:val="20"/>
          <w:szCs w:val="20"/>
          <w:u w:val="single"/>
        </w:rPr>
        <w:t xml:space="preserve"> </w:t>
      </w:r>
    </w:p>
    <w:p w14:paraId="127C5BF2">
      <w:pPr>
        <w:spacing w:after="0" w:line="240" w:lineRule="auto"/>
        <w:ind w:left="284"/>
        <w:jc w:val="both"/>
        <w:rPr>
          <w:rFonts w:ascii="Tahoma" w:hAnsi="Tahoma" w:eastAsia="Times New Roman" w:cs="Tahoma"/>
          <w:sz w:val="20"/>
          <w:szCs w:val="20"/>
          <w:u w:val="single"/>
        </w:rPr>
      </w:pPr>
    </w:p>
    <w:p w14:paraId="363ED116">
      <w:pPr>
        <w:spacing w:after="0" w:line="240" w:lineRule="auto"/>
        <w:ind w:left="284"/>
        <w:jc w:val="both"/>
        <w:rPr>
          <w:rFonts w:ascii="Tahoma" w:hAnsi="Tahoma" w:eastAsia="Times New Roman" w:cs="Tahoma"/>
          <w:sz w:val="20"/>
          <w:szCs w:val="20"/>
          <w:u w:val="single"/>
        </w:rPr>
      </w:pPr>
    </w:p>
    <w:p w14:paraId="3ADFF883">
      <w:pPr>
        <w:spacing w:after="0" w:line="240" w:lineRule="auto"/>
        <w:ind w:left="284"/>
        <w:jc w:val="both"/>
        <w:rPr>
          <w:rFonts w:ascii="Tahoma" w:hAnsi="Tahoma" w:eastAsia="Times New Roman" w:cs="Tahoma"/>
          <w:sz w:val="20"/>
          <w:szCs w:val="20"/>
          <w:u w:val="single"/>
        </w:rPr>
      </w:pPr>
    </w:p>
    <w:p w14:paraId="37DC21C6">
      <w:pPr>
        <w:spacing w:after="0" w:line="240" w:lineRule="auto"/>
        <w:ind w:left="284"/>
        <w:jc w:val="both"/>
        <w:rPr>
          <w:rFonts w:ascii="Tahoma" w:hAnsi="Tahoma" w:eastAsia="Times New Roman" w:cs="Tahoma"/>
          <w:sz w:val="20"/>
          <w:szCs w:val="20"/>
          <w:u w:val="single"/>
        </w:rPr>
      </w:pPr>
    </w:p>
    <w:p w14:paraId="1199FADE">
      <w:pPr>
        <w:spacing w:after="0" w:line="240" w:lineRule="auto"/>
        <w:ind w:left="284"/>
        <w:jc w:val="both"/>
        <w:rPr>
          <w:rFonts w:ascii="Tahoma" w:hAnsi="Tahoma" w:eastAsia="Times New Roman" w:cs="Tahoma"/>
          <w:sz w:val="20"/>
          <w:szCs w:val="20"/>
          <w:u w:val="single"/>
        </w:rPr>
      </w:pPr>
    </w:p>
    <w:p w14:paraId="65E1000A">
      <w:pPr>
        <w:spacing w:after="0" w:line="240" w:lineRule="auto"/>
        <w:ind w:left="284"/>
        <w:jc w:val="both"/>
        <w:rPr>
          <w:rFonts w:ascii="Tahoma" w:hAnsi="Tahoma" w:eastAsia="Times New Roman" w:cs="Tahoma"/>
          <w:sz w:val="20"/>
          <w:szCs w:val="20"/>
          <w:u w:val="single"/>
        </w:rPr>
      </w:pPr>
    </w:p>
    <w:p w14:paraId="62C3DC07">
      <w:pPr>
        <w:pStyle w:val="84"/>
        <w:ind w:left="720"/>
        <w:jc w:val="center"/>
        <w:rPr>
          <w:rFonts w:ascii="Tahoma" w:hAnsi="Tahoma" w:eastAsia="Times New Roman" w:cs="Tahoma"/>
          <w:sz w:val="20"/>
          <w:szCs w:val="20"/>
          <w:u w:val="single"/>
        </w:rPr>
      </w:pPr>
      <w:r>
        <w:rPr>
          <w:rFonts w:ascii="Tahoma" w:hAnsi="Tahoma" w:eastAsia="Times New Roman" w:cs="Tahoma"/>
          <w:sz w:val="20"/>
          <w:szCs w:val="20"/>
          <w:u w:val="single"/>
        </w:rPr>
        <w:t>PLANOS REFERENCIALES DE LA VIVIENDA RENOVACION</w:t>
      </w:r>
    </w:p>
    <w:p w14:paraId="0EDCDA67">
      <w:pPr>
        <w:spacing w:after="0" w:line="240" w:lineRule="auto"/>
        <w:jc w:val="center"/>
        <w:rPr>
          <w:lang w:eastAsia="es-BO"/>
        </w:rPr>
      </w:pPr>
    </w:p>
    <w:p w14:paraId="49B35D6F">
      <w:pPr>
        <w:spacing w:after="0" w:line="240" w:lineRule="auto"/>
        <w:jc w:val="center"/>
        <w:rPr>
          <w:lang w:eastAsia="es-BO"/>
        </w:rPr>
      </w:pPr>
    </w:p>
    <w:p w14:paraId="45D4CF71">
      <w:pPr>
        <w:spacing w:after="0" w:line="240" w:lineRule="auto"/>
        <w:jc w:val="center"/>
        <w:rPr>
          <w:lang w:eastAsia="es-BO"/>
        </w:rPr>
      </w:pPr>
    </w:p>
    <w:p w14:paraId="361082A7">
      <w:pPr>
        <w:spacing w:after="0" w:line="240" w:lineRule="auto"/>
        <w:jc w:val="center"/>
        <w:rPr>
          <w:lang w:eastAsia="es-BO"/>
        </w:rPr>
      </w:pPr>
    </w:p>
    <w:p w14:paraId="6A839473">
      <w:pPr>
        <w:spacing w:after="0" w:line="240" w:lineRule="auto"/>
        <w:jc w:val="center"/>
        <w:rPr>
          <w:lang w:eastAsia="es-BO"/>
        </w:rPr>
      </w:pPr>
      <w:r>
        <w:rPr>
          <w:lang w:eastAsia="es-BO"/>
        </w:rPr>
        <w:drawing>
          <wp:anchor distT="0" distB="0" distL="114300" distR="114300" simplePos="0" relativeHeight="251666432" behindDoc="1" locked="0" layoutInCell="1" allowOverlap="1">
            <wp:simplePos x="0" y="0"/>
            <wp:positionH relativeFrom="margin">
              <wp:align>left</wp:align>
            </wp:positionH>
            <wp:positionV relativeFrom="paragraph">
              <wp:posOffset>-131445</wp:posOffset>
            </wp:positionV>
            <wp:extent cx="2708910" cy="1605915"/>
            <wp:effectExtent l="0" t="0" r="15240" b="133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38263" cy="1623170"/>
                    </a:xfrm>
                    <a:prstGeom prst="rect">
                      <a:avLst/>
                    </a:prstGeom>
                  </pic:spPr>
                </pic:pic>
              </a:graphicData>
            </a:graphic>
          </wp:anchor>
        </w:drawing>
      </w:r>
      <w:r>
        <w:rPr>
          <w:lang w:eastAsia="es-BO"/>
        </w:rPr>
        <w:drawing>
          <wp:anchor distT="0" distB="0" distL="114300" distR="114300" simplePos="0" relativeHeight="251668480" behindDoc="1" locked="0" layoutInCell="1" allowOverlap="1">
            <wp:simplePos x="0" y="0"/>
            <wp:positionH relativeFrom="margin">
              <wp:align>right</wp:align>
            </wp:positionH>
            <wp:positionV relativeFrom="paragraph">
              <wp:posOffset>5715</wp:posOffset>
            </wp:positionV>
            <wp:extent cx="2717165" cy="2911475"/>
            <wp:effectExtent l="0" t="0" r="698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321" cy="2911787"/>
                    </a:xfrm>
                    <a:prstGeom prst="rect">
                      <a:avLst/>
                    </a:prstGeom>
                  </pic:spPr>
                </pic:pic>
              </a:graphicData>
            </a:graphic>
          </wp:anchor>
        </w:drawing>
      </w:r>
    </w:p>
    <w:p w14:paraId="54E2FA5C">
      <w:pPr>
        <w:spacing w:after="0" w:line="240" w:lineRule="auto"/>
        <w:jc w:val="center"/>
        <w:rPr>
          <w:lang w:eastAsia="es-BO"/>
        </w:rPr>
      </w:pPr>
    </w:p>
    <w:p w14:paraId="22AB7B8F">
      <w:pPr>
        <w:spacing w:after="0" w:line="240" w:lineRule="auto"/>
        <w:jc w:val="center"/>
        <w:rPr>
          <w:lang w:eastAsia="es-BO"/>
        </w:rPr>
      </w:pPr>
    </w:p>
    <w:p w14:paraId="27AFD226">
      <w:pPr>
        <w:spacing w:after="0" w:line="240" w:lineRule="auto"/>
        <w:jc w:val="center"/>
        <w:rPr>
          <w:lang w:eastAsia="es-BO"/>
        </w:rPr>
      </w:pPr>
    </w:p>
    <w:p w14:paraId="1F1DD44C">
      <w:pPr>
        <w:spacing w:after="0" w:line="240" w:lineRule="auto"/>
        <w:jc w:val="center"/>
        <w:rPr>
          <w:lang w:eastAsia="es-BO"/>
        </w:rPr>
      </w:pPr>
    </w:p>
    <w:p w14:paraId="56662EF1">
      <w:pPr>
        <w:spacing w:after="0" w:line="240" w:lineRule="auto"/>
        <w:jc w:val="center"/>
        <w:rPr>
          <w:lang w:eastAsia="es-BO"/>
        </w:rPr>
      </w:pPr>
    </w:p>
    <w:p w14:paraId="2923AA65">
      <w:pPr>
        <w:spacing w:after="0" w:line="240" w:lineRule="auto"/>
        <w:jc w:val="center"/>
        <w:rPr>
          <w:lang w:eastAsia="es-BO"/>
        </w:rPr>
      </w:pPr>
    </w:p>
    <w:p w14:paraId="584CAC2C">
      <w:pPr>
        <w:spacing w:after="0" w:line="240" w:lineRule="auto"/>
        <w:jc w:val="center"/>
        <w:rPr>
          <w:lang w:eastAsia="es-BO"/>
        </w:rPr>
      </w:pPr>
    </w:p>
    <w:p w14:paraId="1075F8C4">
      <w:pPr>
        <w:spacing w:after="0" w:line="240" w:lineRule="auto"/>
        <w:jc w:val="center"/>
        <w:rPr>
          <w:rFonts w:ascii="Tahoma" w:hAnsi="Tahoma" w:eastAsia="Times New Roman" w:cs="Tahoma"/>
          <w:sz w:val="20"/>
          <w:szCs w:val="20"/>
          <w:u w:val="single"/>
          <w:lang w:val="es-ES"/>
        </w:rPr>
      </w:pPr>
      <w:r>
        <w:rPr>
          <w:lang w:eastAsia="es-BO"/>
        </w:rPr>
        <w:drawing>
          <wp:anchor distT="0" distB="0" distL="114300" distR="114300" simplePos="0" relativeHeight="251667456" behindDoc="1" locked="0" layoutInCell="1" allowOverlap="1">
            <wp:simplePos x="0" y="0"/>
            <wp:positionH relativeFrom="margin">
              <wp:align>left</wp:align>
            </wp:positionH>
            <wp:positionV relativeFrom="paragraph">
              <wp:posOffset>151765</wp:posOffset>
            </wp:positionV>
            <wp:extent cx="2760345" cy="1579880"/>
            <wp:effectExtent l="0" t="0" r="190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408" cy="1584681"/>
                    </a:xfrm>
                    <a:prstGeom prst="rect">
                      <a:avLst/>
                    </a:prstGeom>
                  </pic:spPr>
                </pic:pic>
              </a:graphicData>
            </a:graphic>
          </wp:anchor>
        </w:drawing>
      </w:r>
    </w:p>
    <w:p w14:paraId="18D53672">
      <w:pPr>
        <w:spacing w:after="0" w:line="240" w:lineRule="auto"/>
        <w:jc w:val="center"/>
        <w:rPr>
          <w:rFonts w:ascii="Tahoma" w:hAnsi="Tahoma" w:eastAsia="Times New Roman" w:cs="Tahoma"/>
          <w:sz w:val="20"/>
          <w:szCs w:val="20"/>
          <w:u w:val="single"/>
          <w:lang w:val="es-ES"/>
        </w:rPr>
      </w:pPr>
    </w:p>
    <w:p w14:paraId="46967294">
      <w:pPr>
        <w:spacing w:after="0" w:line="240" w:lineRule="auto"/>
        <w:jc w:val="center"/>
        <w:rPr>
          <w:rFonts w:ascii="Tahoma" w:hAnsi="Tahoma" w:eastAsia="Times New Roman" w:cs="Tahoma"/>
          <w:sz w:val="20"/>
          <w:szCs w:val="20"/>
          <w:u w:val="single"/>
          <w:lang w:val="es-ES"/>
        </w:rPr>
      </w:pPr>
    </w:p>
    <w:p w14:paraId="14B67654">
      <w:pPr>
        <w:spacing w:after="0" w:line="240" w:lineRule="auto"/>
        <w:jc w:val="center"/>
        <w:rPr>
          <w:rFonts w:ascii="Tahoma" w:hAnsi="Tahoma" w:eastAsia="Times New Roman" w:cs="Tahoma"/>
          <w:sz w:val="20"/>
          <w:szCs w:val="20"/>
          <w:u w:val="single"/>
          <w:lang w:val="es-ES"/>
        </w:rPr>
      </w:pPr>
    </w:p>
    <w:p w14:paraId="36E630D5">
      <w:pPr>
        <w:spacing w:after="0" w:line="240" w:lineRule="auto"/>
        <w:jc w:val="center"/>
        <w:rPr>
          <w:rFonts w:ascii="Tahoma" w:hAnsi="Tahoma" w:eastAsia="Times New Roman" w:cs="Tahoma"/>
          <w:sz w:val="20"/>
          <w:szCs w:val="20"/>
          <w:u w:val="single"/>
          <w:lang w:val="es-ES"/>
        </w:rPr>
      </w:pPr>
    </w:p>
    <w:p w14:paraId="37EC3DB0">
      <w:pPr>
        <w:spacing w:after="0" w:line="240" w:lineRule="auto"/>
        <w:jc w:val="center"/>
        <w:rPr>
          <w:rFonts w:ascii="Tahoma" w:hAnsi="Tahoma" w:eastAsia="Times New Roman" w:cs="Tahoma"/>
          <w:sz w:val="20"/>
          <w:szCs w:val="20"/>
          <w:u w:val="single"/>
          <w:lang w:val="es-ES"/>
        </w:rPr>
      </w:pPr>
    </w:p>
    <w:p w14:paraId="7D074866">
      <w:pPr>
        <w:spacing w:after="0" w:line="240" w:lineRule="auto"/>
        <w:jc w:val="center"/>
        <w:rPr>
          <w:rFonts w:ascii="Tahoma" w:hAnsi="Tahoma" w:eastAsia="Times New Roman" w:cs="Tahoma"/>
          <w:sz w:val="20"/>
          <w:szCs w:val="20"/>
          <w:u w:val="single"/>
          <w:lang w:val="es-ES"/>
        </w:rPr>
      </w:pPr>
    </w:p>
    <w:p w14:paraId="1B716B7D">
      <w:pPr>
        <w:spacing w:after="0" w:line="240" w:lineRule="auto"/>
        <w:jc w:val="center"/>
        <w:rPr>
          <w:rFonts w:ascii="Tahoma" w:hAnsi="Tahoma" w:eastAsia="Times New Roman" w:cs="Tahoma"/>
          <w:sz w:val="20"/>
          <w:szCs w:val="20"/>
          <w:u w:val="single"/>
          <w:lang w:val="es-ES"/>
        </w:rPr>
      </w:pPr>
    </w:p>
    <w:p w14:paraId="69356CC1">
      <w:pPr>
        <w:spacing w:after="0" w:line="240" w:lineRule="auto"/>
        <w:jc w:val="center"/>
        <w:rPr>
          <w:rFonts w:ascii="Tahoma" w:hAnsi="Tahoma" w:eastAsia="Times New Roman" w:cs="Tahoma"/>
          <w:sz w:val="20"/>
          <w:szCs w:val="20"/>
          <w:u w:val="single"/>
          <w:lang w:val="es-ES"/>
        </w:rPr>
      </w:pPr>
    </w:p>
    <w:p w14:paraId="419A19DB">
      <w:pPr>
        <w:spacing w:after="0" w:line="240" w:lineRule="auto"/>
        <w:jc w:val="center"/>
        <w:rPr>
          <w:rFonts w:ascii="Tahoma" w:hAnsi="Tahoma" w:eastAsia="Times New Roman" w:cs="Tahoma"/>
          <w:sz w:val="20"/>
          <w:szCs w:val="20"/>
          <w:u w:val="single"/>
          <w:lang w:val="es-ES"/>
        </w:rPr>
      </w:pPr>
    </w:p>
    <w:p w14:paraId="4FDEB60F">
      <w:pPr>
        <w:spacing w:after="0" w:line="240" w:lineRule="auto"/>
        <w:jc w:val="center"/>
        <w:rPr>
          <w:rFonts w:ascii="Tahoma" w:hAnsi="Tahoma" w:eastAsia="Times New Roman" w:cs="Tahoma"/>
          <w:sz w:val="20"/>
          <w:szCs w:val="20"/>
          <w:u w:val="single"/>
          <w:lang w:val="es-ES"/>
        </w:rPr>
      </w:pPr>
    </w:p>
    <w:p w14:paraId="2DFB2C93">
      <w:pPr>
        <w:spacing w:after="0" w:line="240" w:lineRule="auto"/>
        <w:jc w:val="center"/>
        <w:rPr>
          <w:rFonts w:ascii="Tahoma" w:hAnsi="Tahoma" w:eastAsia="Times New Roman" w:cs="Tahoma"/>
          <w:sz w:val="20"/>
          <w:szCs w:val="20"/>
          <w:u w:val="single"/>
          <w:lang w:val="es-ES"/>
        </w:rPr>
      </w:pPr>
    </w:p>
    <w:p w14:paraId="17E9D60D">
      <w:pPr>
        <w:spacing w:after="0" w:line="240" w:lineRule="auto"/>
        <w:jc w:val="center"/>
        <w:rPr>
          <w:rFonts w:ascii="Tahoma" w:hAnsi="Tahoma" w:eastAsia="Times New Roman" w:cs="Tahoma"/>
          <w:sz w:val="20"/>
          <w:szCs w:val="20"/>
          <w:u w:val="single"/>
          <w:lang w:val="es-ES"/>
        </w:rPr>
      </w:pPr>
    </w:p>
    <w:p w14:paraId="2AB6EDE9">
      <w:pPr>
        <w:spacing w:after="0" w:line="240" w:lineRule="auto"/>
        <w:jc w:val="center"/>
        <w:rPr>
          <w:rFonts w:ascii="Tahoma" w:hAnsi="Tahoma" w:eastAsia="Times New Roman" w:cs="Tahoma"/>
          <w:sz w:val="20"/>
          <w:szCs w:val="20"/>
          <w:u w:val="single"/>
          <w:lang w:val="es-ES"/>
        </w:rPr>
      </w:pPr>
    </w:p>
    <w:p w14:paraId="4D421F71">
      <w:pPr>
        <w:numPr>
          <w:ilvl w:val="0"/>
          <w:numId w:val="31"/>
        </w:numPr>
        <w:autoSpaceDE w:val="0"/>
        <w:autoSpaceDN w:val="0"/>
        <w:adjustRightInd w:val="0"/>
        <w:spacing w:after="0" w:line="240" w:lineRule="auto"/>
        <w:contextualSpacing/>
        <w:jc w:val="both"/>
        <w:rPr>
          <w:rFonts w:ascii="Tahoma" w:hAnsi="Tahoma" w:eastAsia="Times New Roman" w:cs="Tahoma"/>
          <w:bCs/>
          <w:sz w:val="20"/>
          <w:szCs w:val="20"/>
        </w:rPr>
      </w:pPr>
      <w:bookmarkStart w:id="36" w:name="_Hlk145576767"/>
      <w:bookmarkStart w:id="37" w:name="_Toc71811146"/>
      <w:r>
        <w:rPr>
          <w:rFonts w:ascii="Tahoma" w:hAnsi="Tahoma" w:eastAsia="Times New Roman" w:cs="Tahoma"/>
          <w:bCs/>
          <w:sz w:val="20"/>
          <w:szCs w:val="20"/>
        </w:rPr>
        <w:t>La Entidad Ejecutora deberá cumplir los Instructivos y lineamientos de la AEVIVIENDA respecto a la imagen y acabados exteriores e interiores de la Solución Habitacional.</w:t>
      </w:r>
    </w:p>
    <w:bookmarkEnd w:id="36"/>
    <w:p w14:paraId="7CBD0D01">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UBICACIÓN GEOGRÁFICA DEL PROYECTO.</w:t>
      </w:r>
      <w:bookmarkEnd w:id="37"/>
    </w:p>
    <w:p w14:paraId="4F8B9B62">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municipio de TOTORA se encuentra en la provincia CARRASCO, del departamento de COCHABAMBA Limita al norte con los municipios de Chimoré y Puerto Villarroel, al este con el municipio de Pojo, al sur con las provincias Campero y Mizque y el municipio de Pocona y al oeste con la provincia Tiraque.</w:t>
      </w:r>
    </w:p>
    <w:p w14:paraId="30783633">
      <w:pPr>
        <w:spacing w:after="0" w:line="260" w:lineRule="atLeast"/>
        <w:jc w:val="both"/>
        <w:rPr>
          <w:rFonts w:ascii="Tahoma" w:hAnsi="Tahoma" w:eastAsia="Times New Roman" w:cs="Tahoma"/>
          <w:sz w:val="20"/>
          <w:szCs w:val="20"/>
        </w:rPr>
      </w:pPr>
    </w:p>
    <w:p w14:paraId="68EC2BA9">
      <w:pPr>
        <w:spacing w:after="0" w:line="300" w:lineRule="auto"/>
        <w:jc w:val="center"/>
        <w:rPr>
          <w:rFonts w:ascii="Tahoma" w:hAnsi="Tahoma" w:eastAsia="Times New Roman" w:cs="Tahoma"/>
          <w:b/>
          <w:sz w:val="20"/>
          <w:szCs w:val="20"/>
        </w:rPr>
      </w:pPr>
      <w:r>
        <w:rPr>
          <w:rFonts w:ascii="Tahoma" w:hAnsi="Tahoma" w:eastAsia="Times New Roman" w:cs="Tahoma"/>
          <w:b/>
          <w:sz w:val="20"/>
          <w:szCs w:val="20"/>
        </w:rPr>
        <w:t xml:space="preserve">   </w:t>
      </w:r>
      <w:r>
        <w:rPr>
          <w:rFonts w:ascii="Century Gothic" w:hAnsi="Century Gothic"/>
          <w:sz w:val="20"/>
          <w:szCs w:val="20"/>
          <w:lang w:eastAsia="es-BO"/>
        </w:rPr>
        <w:drawing>
          <wp:inline distT="0" distB="0" distL="0" distR="0">
            <wp:extent cx="2895600" cy="23533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08" cy="2353310"/>
                    </a:xfrm>
                    <a:prstGeom prst="rect">
                      <a:avLst/>
                    </a:prstGeom>
                  </pic:spPr>
                </pic:pic>
              </a:graphicData>
            </a:graphic>
          </wp:inline>
        </w:drawing>
      </w:r>
    </w:p>
    <w:p w14:paraId="47E2CFEC">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38" w:name="_Toc71811147"/>
      <w:r>
        <w:rPr>
          <w:rFonts w:ascii="Tahoma" w:hAnsi="Tahoma" w:eastAsia="Times New Roman" w:cs="Tahoma"/>
          <w:b/>
          <w:bCs/>
          <w:kern w:val="32"/>
          <w:sz w:val="20"/>
          <w:szCs w:val="20"/>
        </w:rPr>
        <w:t>NUMERO DE VIVIENDAS A SER INTERVENIDAS</w:t>
      </w:r>
      <w:bookmarkEnd w:id="38"/>
    </w:p>
    <w:p w14:paraId="3E6EB0F7">
      <w:pPr>
        <w:keepNext/>
        <w:spacing w:before="240" w:after="60" w:line="260" w:lineRule="atLeast"/>
        <w:ind w:left="360"/>
        <w:outlineLvl w:val="0"/>
        <w:rPr>
          <w:rFonts w:ascii="Tahoma" w:hAnsi="Tahoma" w:eastAsia="Times New Roman" w:cs="Tahoma"/>
          <w:b/>
          <w:bCs/>
          <w:kern w:val="32"/>
          <w:sz w:val="20"/>
          <w:szCs w:val="20"/>
        </w:rPr>
      </w:pPr>
    </w:p>
    <w:tbl>
      <w:tblPr>
        <w:tblStyle w:val="12"/>
        <w:tblW w:w="6730" w:type="dxa"/>
        <w:jc w:val="center"/>
        <w:tblLayout w:type="autofit"/>
        <w:tblCellMar>
          <w:top w:w="0" w:type="dxa"/>
          <w:left w:w="70" w:type="dxa"/>
          <w:bottom w:w="0" w:type="dxa"/>
          <w:right w:w="70" w:type="dxa"/>
        </w:tblCellMar>
      </w:tblPr>
      <w:tblGrid>
        <w:gridCol w:w="5236"/>
        <w:gridCol w:w="1494"/>
      </w:tblGrid>
      <w:tr w14:paraId="08C193B7">
        <w:tblPrEx>
          <w:tblCellMar>
            <w:top w:w="0" w:type="dxa"/>
            <w:left w:w="70" w:type="dxa"/>
            <w:bottom w:w="0" w:type="dxa"/>
            <w:right w:w="70" w:type="dxa"/>
          </w:tblCellMar>
        </w:tblPrEx>
        <w:trPr>
          <w:trHeight w:val="482" w:hRule="atLeast"/>
          <w:jc w:val="center"/>
        </w:trPr>
        <w:tc>
          <w:tcPr>
            <w:tcW w:w="523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09829B61">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COMUNIDADES O BARRIO/ZONA/URBANIZACION/JUNTA VECINAL/DISTRITO</w:t>
            </w:r>
          </w:p>
        </w:tc>
        <w:tc>
          <w:tcPr>
            <w:tcW w:w="1494" w:type="dxa"/>
            <w:tcBorders>
              <w:top w:val="single" w:color="000000" w:sz="4" w:space="0"/>
              <w:left w:val="nil"/>
              <w:bottom w:val="single" w:color="000000" w:sz="4" w:space="0"/>
              <w:right w:val="single" w:color="000000" w:sz="4" w:space="0"/>
            </w:tcBorders>
            <w:shd w:val="clear" w:color="auto" w:fill="BDD6EE" w:themeFill="accent1" w:themeFillTint="66"/>
            <w:vAlign w:val="center"/>
          </w:tcPr>
          <w:p w14:paraId="728F912E">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NUMERO DE SH</w:t>
            </w:r>
          </w:p>
        </w:tc>
      </w:tr>
      <w:tr w14:paraId="353FD3EE">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054C8CA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SINDICATO AGRARIO CHAUPILOMA ALTO “A”</w:t>
            </w:r>
          </w:p>
        </w:tc>
        <w:tc>
          <w:tcPr>
            <w:tcW w:w="1494" w:type="dxa"/>
            <w:vMerge w:val="restart"/>
            <w:tcBorders>
              <w:top w:val="nil"/>
              <w:left w:val="nil"/>
              <w:right w:val="single" w:color="000000" w:sz="4" w:space="0"/>
            </w:tcBorders>
            <w:shd w:val="clear" w:color="auto" w:fill="auto"/>
            <w:noWrap/>
            <w:vAlign w:val="center"/>
          </w:tcPr>
          <w:p w14:paraId="64BCACD8">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40</w:t>
            </w:r>
          </w:p>
        </w:tc>
      </w:tr>
      <w:tr w14:paraId="6632AEC9">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6CB215C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SINDICATO AGRARIO CHAUPILOMA ALTO “B”</w:t>
            </w:r>
          </w:p>
        </w:tc>
        <w:tc>
          <w:tcPr>
            <w:tcW w:w="1494" w:type="dxa"/>
            <w:vMerge w:val="continue"/>
            <w:tcBorders>
              <w:left w:val="nil"/>
              <w:right w:val="single" w:color="000000" w:sz="4" w:space="0"/>
            </w:tcBorders>
            <w:shd w:val="clear" w:color="auto" w:fill="auto"/>
            <w:noWrap/>
            <w:vAlign w:val="center"/>
          </w:tcPr>
          <w:p w14:paraId="06FAFFC4">
            <w:pPr>
              <w:spacing w:after="0" w:line="240" w:lineRule="auto"/>
              <w:jc w:val="right"/>
              <w:rPr>
                <w:rFonts w:ascii="Tahoma" w:hAnsi="Tahoma" w:eastAsia="Times New Roman" w:cs="Tahoma"/>
                <w:sz w:val="20"/>
                <w:szCs w:val="20"/>
                <w:lang w:eastAsia="es-BO"/>
              </w:rPr>
            </w:pPr>
          </w:p>
        </w:tc>
      </w:tr>
      <w:tr w14:paraId="2A17E559">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416831C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SINDICATO AGRARIO CHAUPILOMA ALTO</w:t>
            </w:r>
          </w:p>
        </w:tc>
        <w:tc>
          <w:tcPr>
            <w:tcW w:w="1494" w:type="dxa"/>
            <w:vMerge w:val="continue"/>
            <w:tcBorders>
              <w:left w:val="nil"/>
              <w:right w:val="single" w:color="000000" w:sz="4" w:space="0"/>
            </w:tcBorders>
            <w:shd w:val="clear" w:color="auto" w:fill="auto"/>
            <w:noWrap/>
            <w:vAlign w:val="center"/>
          </w:tcPr>
          <w:p w14:paraId="554A9A8D">
            <w:pPr>
              <w:spacing w:after="0" w:line="240" w:lineRule="auto"/>
              <w:jc w:val="right"/>
              <w:rPr>
                <w:rFonts w:ascii="Tahoma" w:hAnsi="Tahoma" w:eastAsia="Times New Roman" w:cs="Tahoma"/>
                <w:sz w:val="20"/>
                <w:szCs w:val="20"/>
                <w:lang w:eastAsia="es-BO"/>
              </w:rPr>
            </w:pPr>
          </w:p>
        </w:tc>
      </w:tr>
      <w:tr w14:paraId="2A55182E">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71C63DC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SINDICATO AGRARIO CHAUPILOMA ALTO “C”</w:t>
            </w:r>
          </w:p>
        </w:tc>
        <w:tc>
          <w:tcPr>
            <w:tcW w:w="1494" w:type="dxa"/>
            <w:vMerge w:val="continue"/>
            <w:tcBorders>
              <w:left w:val="nil"/>
              <w:right w:val="single" w:color="000000" w:sz="4" w:space="0"/>
            </w:tcBorders>
            <w:shd w:val="clear" w:color="auto" w:fill="auto"/>
            <w:noWrap/>
            <w:vAlign w:val="center"/>
          </w:tcPr>
          <w:p w14:paraId="5D3DE3B2">
            <w:pPr>
              <w:spacing w:after="0" w:line="240" w:lineRule="auto"/>
              <w:jc w:val="right"/>
              <w:rPr>
                <w:rFonts w:ascii="Tahoma" w:hAnsi="Tahoma" w:eastAsia="Times New Roman" w:cs="Tahoma"/>
                <w:sz w:val="20"/>
                <w:szCs w:val="20"/>
                <w:lang w:eastAsia="es-BO"/>
              </w:rPr>
            </w:pPr>
          </w:p>
        </w:tc>
      </w:tr>
      <w:tr w14:paraId="23557F4E">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1D8D617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 xml:space="preserve">SINDICATO CHIMPA CHAUPILOMA </w:t>
            </w:r>
          </w:p>
        </w:tc>
        <w:tc>
          <w:tcPr>
            <w:tcW w:w="1494" w:type="dxa"/>
            <w:vMerge w:val="continue"/>
            <w:tcBorders>
              <w:left w:val="nil"/>
              <w:right w:val="single" w:color="000000" w:sz="4" w:space="0"/>
            </w:tcBorders>
            <w:shd w:val="clear" w:color="auto" w:fill="auto"/>
            <w:noWrap/>
            <w:vAlign w:val="center"/>
          </w:tcPr>
          <w:p w14:paraId="53E2153C">
            <w:pPr>
              <w:spacing w:after="0" w:line="240" w:lineRule="auto"/>
              <w:jc w:val="right"/>
              <w:rPr>
                <w:rFonts w:ascii="Tahoma" w:hAnsi="Tahoma" w:eastAsia="Times New Roman" w:cs="Tahoma"/>
                <w:sz w:val="20"/>
                <w:szCs w:val="20"/>
                <w:lang w:eastAsia="es-BO"/>
              </w:rPr>
            </w:pPr>
          </w:p>
        </w:tc>
      </w:tr>
      <w:tr w14:paraId="04F8D0D5">
        <w:tblPrEx>
          <w:tblCellMar>
            <w:top w:w="0" w:type="dxa"/>
            <w:left w:w="70" w:type="dxa"/>
            <w:bottom w:w="0" w:type="dxa"/>
            <w:right w:w="70" w:type="dxa"/>
          </w:tblCellMar>
        </w:tblPrEx>
        <w:trPr>
          <w:trHeight w:val="389" w:hRule="atLeast"/>
          <w:jc w:val="center"/>
        </w:trPr>
        <w:tc>
          <w:tcPr>
            <w:tcW w:w="5236" w:type="dxa"/>
            <w:tcBorders>
              <w:top w:val="nil"/>
              <w:left w:val="single" w:color="000000" w:sz="4" w:space="0"/>
              <w:bottom w:val="single" w:color="000000" w:sz="4" w:space="0"/>
              <w:right w:val="single" w:color="000000" w:sz="4" w:space="0"/>
            </w:tcBorders>
            <w:shd w:val="clear" w:color="auto" w:fill="auto"/>
            <w:noWrap/>
            <w:vAlign w:val="center"/>
          </w:tcPr>
          <w:p w14:paraId="2201AB6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TOTAL</w:t>
            </w:r>
          </w:p>
        </w:tc>
        <w:tc>
          <w:tcPr>
            <w:tcW w:w="1494" w:type="dxa"/>
            <w:tcBorders>
              <w:top w:val="nil"/>
              <w:left w:val="nil"/>
              <w:bottom w:val="single" w:color="000000" w:sz="4" w:space="0"/>
              <w:right w:val="single" w:color="000000" w:sz="4" w:space="0"/>
            </w:tcBorders>
            <w:shd w:val="clear" w:color="auto" w:fill="auto"/>
            <w:noWrap/>
            <w:vAlign w:val="center"/>
          </w:tcPr>
          <w:p w14:paraId="35186C20">
            <w:pPr>
              <w:spacing w:after="0" w:line="240" w:lineRule="auto"/>
              <w:jc w:val="right"/>
              <w:rPr>
                <w:rFonts w:ascii="Tahoma" w:hAnsi="Tahoma" w:eastAsia="Times New Roman" w:cs="Tahoma"/>
                <w:sz w:val="20"/>
                <w:szCs w:val="20"/>
                <w:lang w:eastAsia="es-BO"/>
              </w:rPr>
            </w:pPr>
            <w:r>
              <w:rPr>
                <w:rFonts w:ascii="Tahoma" w:hAnsi="Tahoma" w:eastAsia="Times New Roman" w:cs="Tahoma"/>
                <w:sz w:val="20"/>
                <w:szCs w:val="20"/>
                <w:lang w:eastAsia="es-BO"/>
              </w:rPr>
              <w:t>40</w:t>
            </w:r>
          </w:p>
        </w:tc>
      </w:tr>
    </w:tbl>
    <w:p w14:paraId="31F83CC6">
      <w:pPr>
        <w:keepNext/>
        <w:spacing w:before="240" w:after="60" w:line="260" w:lineRule="atLeast"/>
        <w:jc w:val="both"/>
        <w:outlineLvl w:val="0"/>
        <w:rPr>
          <w:rFonts w:ascii="Tahoma" w:hAnsi="Tahoma" w:eastAsia="Times New Roman" w:cs="Tahoma"/>
          <w:i/>
          <w:iCs/>
          <w:sz w:val="18"/>
          <w:szCs w:val="18"/>
          <w:lang w:val="es-ES"/>
        </w:rPr>
      </w:pPr>
      <w:r>
        <w:rPr>
          <w:rFonts w:ascii="Tahoma" w:hAnsi="Tahoma" w:eastAsia="Times New Roman" w:cs="Tahoma"/>
          <w:i/>
          <w:iCs/>
          <w:sz w:val="18"/>
          <w:szCs w:val="18"/>
          <w:lang w:val="es-E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906B17">
      <w:pPr>
        <w:keepNext/>
        <w:numPr>
          <w:ilvl w:val="0"/>
          <w:numId w:val="28"/>
        </w:numPr>
        <w:spacing w:before="240" w:after="60" w:line="260" w:lineRule="atLeast"/>
        <w:ind w:left="360" w:hanging="360"/>
        <w:jc w:val="both"/>
        <w:outlineLvl w:val="0"/>
        <w:rPr>
          <w:rFonts w:ascii="Tahoma" w:hAnsi="Tahoma" w:eastAsia="Times New Roman" w:cs="Tahoma"/>
          <w:b/>
          <w:bCs/>
          <w:kern w:val="32"/>
          <w:sz w:val="20"/>
          <w:szCs w:val="20"/>
        </w:rPr>
      </w:pPr>
      <w:bookmarkStart w:id="39" w:name="_Toc71811148"/>
      <w:r>
        <w:rPr>
          <w:rFonts w:ascii="Tahoma" w:hAnsi="Tahoma" w:eastAsia="Times New Roman" w:cs="Tahoma"/>
          <w:b/>
          <w:bCs/>
          <w:kern w:val="32"/>
          <w:sz w:val="20"/>
          <w:szCs w:val="20"/>
        </w:rPr>
        <w:t>ACCESO A LAS COMUNIDADES O BARRIO/ZONA/URBANIZACIÓN/JUNTA VECINAL BENEFICIADAS</w:t>
      </w:r>
      <w:bookmarkEnd w:id="39"/>
    </w:p>
    <w:tbl>
      <w:tblPr>
        <w:tblStyle w:val="522"/>
        <w:tblW w:w="43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9"/>
        <w:gridCol w:w="1508"/>
        <w:gridCol w:w="1136"/>
        <w:gridCol w:w="2329"/>
      </w:tblGrid>
      <w:tr w14:paraId="1B73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blHeader/>
          <w:jc w:val="center"/>
        </w:trPr>
        <w:tc>
          <w:tcPr>
            <w:tcW w:w="929" w:type="pct"/>
            <w:shd w:val="clear" w:color="auto" w:fill="BDD6EE" w:themeFill="accent1" w:themeFillTint="66"/>
            <w:vAlign w:val="center"/>
          </w:tcPr>
          <w:p w14:paraId="09A4DACC">
            <w:pPr>
              <w:spacing w:after="0" w:line="256" w:lineRule="auto"/>
              <w:jc w:val="center"/>
              <w:rPr>
                <w:rFonts w:ascii="Verdana" w:hAnsi="Verdana" w:eastAsia="Arial" w:cs="Arial"/>
                <w:b/>
                <w:sz w:val="14"/>
                <w:szCs w:val="14"/>
                <w:lang w:eastAsia="es-BO"/>
              </w:rPr>
            </w:pPr>
            <w:bookmarkStart w:id="40" w:name="_Toc49530406"/>
            <w:bookmarkStart w:id="41" w:name="_Toc100250568"/>
            <w:bookmarkStart w:id="42" w:name="_Toc49531233"/>
            <w:bookmarkStart w:id="43" w:name="_Toc71811149"/>
            <w:r>
              <w:rPr>
                <w:rFonts w:ascii="Verdana" w:hAnsi="Verdana" w:eastAsia="Arial" w:cs="Arial"/>
                <w:b/>
                <w:sz w:val="14"/>
                <w:szCs w:val="14"/>
                <w:lang w:eastAsia="es-BO"/>
              </w:rPr>
              <w:t>DESDE</w:t>
            </w:r>
          </w:p>
        </w:tc>
        <w:tc>
          <w:tcPr>
            <w:tcW w:w="1086" w:type="pct"/>
            <w:shd w:val="clear" w:color="auto" w:fill="BDD6EE" w:themeFill="accent1" w:themeFillTint="66"/>
            <w:vAlign w:val="center"/>
          </w:tcPr>
          <w:p w14:paraId="146A7989">
            <w:pPr>
              <w:spacing w:after="0" w:line="256" w:lineRule="auto"/>
              <w:jc w:val="center"/>
              <w:rPr>
                <w:rFonts w:ascii="Verdana" w:hAnsi="Verdana" w:eastAsia="Arial" w:cs="Arial"/>
                <w:b/>
                <w:sz w:val="14"/>
                <w:szCs w:val="14"/>
                <w:lang w:eastAsia="es-BO"/>
              </w:rPr>
            </w:pPr>
            <w:r>
              <w:rPr>
                <w:rFonts w:ascii="Verdana" w:hAnsi="Verdana" w:eastAsia="Arial" w:cs="Arial"/>
                <w:b/>
                <w:sz w:val="14"/>
                <w:szCs w:val="14"/>
                <w:lang w:eastAsia="es-BO"/>
              </w:rPr>
              <w:t>HASTA</w:t>
            </w:r>
          </w:p>
        </w:tc>
        <w:tc>
          <w:tcPr>
            <w:tcW w:w="905" w:type="pct"/>
            <w:shd w:val="clear" w:color="auto" w:fill="BDD6EE" w:themeFill="accent1" w:themeFillTint="66"/>
            <w:vAlign w:val="center"/>
          </w:tcPr>
          <w:p w14:paraId="53C543CD">
            <w:pPr>
              <w:spacing w:after="0" w:line="256" w:lineRule="auto"/>
              <w:jc w:val="center"/>
              <w:rPr>
                <w:rFonts w:ascii="Verdana" w:hAnsi="Verdana" w:eastAsia="Arial" w:cs="Arial"/>
                <w:b/>
                <w:sz w:val="14"/>
                <w:szCs w:val="14"/>
                <w:lang w:eastAsia="es-BO"/>
              </w:rPr>
            </w:pPr>
            <w:r>
              <w:rPr>
                <w:rFonts w:ascii="Verdana" w:hAnsi="Verdana" w:eastAsia="Arial" w:cs="Arial"/>
                <w:b/>
                <w:sz w:val="14"/>
                <w:szCs w:val="14"/>
                <w:lang w:eastAsia="es-BO"/>
              </w:rPr>
              <w:t>TIEMPO APROXIMADO</w:t>
            </w:r>
          </w:p>
        </w:tc>
        <w:tc>
          <w:tcPr>
            <w:tcW w:w="682" w:type="pct"/>
            <w:shd w:val="clear" w:color="auto" w:fill="BDD6EE" w:themeFill="accent1" w:themeFillTint="66"/>
            <w:vAlign w:val="center"/>
          </w:tcPr>
          <w:p w14:paraId="51C6F0CE">
            <w:pPr>
              <w:spacing w:after="0" w:line="256" w:lineRule="auto"/>
              <w:jc w:val="center"/>
              <w:rPr>
                <w:rFonts w:ascii="Verdana" w:hAnsi="Verdana" w:eastAsia="Arial" w:cs="Arial"/>
                <w:b/>
                <w:sz w:val="14"/>
                <w:szCs w:val="14"/>
                <w:lang w:eastAsia="es-BO"/>
              </w:rPr>
            </w:pPr>
            <w:r>
              <w:rPr>
                <w:rFonts w:ascii="Verdana" w:hAnsi="Verdana" w:eastAsia="Arial" w:cs="Arial"/>
                <w:b/>
                <w:sz w:val="14"/>
                <w:szCs w:val="14"/>
                <w:lang w:eastAsia="es-BO"/>
              </w:rPr>
              <w:t>DISTANCIA (Km)</w:t>
            </w:r>
          </w:p>
        </w:tc>
        <w:tc>
          <w:tcPr>
            <w:tcW w:w="1398" w:type="pct"/>
            <w:shd w:val="clear" w:color="auto" w:fill="BDD6EE" w:themeFill="accent1" w:themeFillTint="66"/>
            <w:vAlign w:val="center"/>
          </w:tcPr>
          <w:p w14:paraId="5810E6CD">
            <w:pPr>
              <w:spacing w:after="0" w:line="256" w:lineRule="auto"/>
              <w:jc w:val="center"/>
              <w:rPr>
                <w:rFonts w:ascii="Verdana" w:hAnsi="Verdana" w:eastAsia="Arial" w:cs="Arial"/>
                <w:b/>
                <w:sz w:val="14"/>
                <w:szCs w:val="14"/>
                <w:lang w:eastAsia="es-BO"/>
              </w:rPr>
            </w:pPr>
            <w:r>
              <w:rPr>
                <w:rFonts w:ascii="Verdana" w:hAnsi="Verdana" w:eastAsia="Arial" w:cs="Arial"/>
                <w:b/>
                <w:sz w:val="14"/>
                <w:szCs w:val="14"/>
                <w:lang w:eastAsia="es-BO"/>
              </w:rPr>
              <w:t>CAMINO</w:t>
            </w:r>
          </w:p>
        </w:tc>
      </w:tr>
      <w:tr w14:paraId="0218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29" w:type="pct"/>
            <w:vMerge w:val="restart"/>
            <w:shd w:val="clear" w:color="auto" w:fill="auto"/>
          </w:tcPr>
          <w:p w14:paraId="2C159E71">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TOTORA</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14:paraId="546C19E9">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SINDICATO AGRARIO CHAUPILOMA ALTO “A”</w:t>
            </w:r>
          </w:p>
        </w:tc>
        <w:tc>
          <w:tcPr>
            <w:tcW w:w="905" w:type="pct"/>
            <w:shd w:val="clear" w:color="auto" w:fill="auto"/>
            <w:vAlign w:val="center"/>
          </w:tcPr>
          <w:p w14:paraId="522AD6B6">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 xml:space="preserve">1hora 30 minutos </w:t>
            </w:r>
          </w:p>
        </w:tc>
        <w:tc>
          <w:tcPr>
            <w:tcW w:w="682" w:type="pct"/>
            <w:shd w:val="clear" w:color="auto" w:fill="auto"/>
            <w:vAlign w:val="center"/>
          </w:tcPr>
          <w:p w14:paraId="507BE081">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50</w:t>
            </w:r>
          </w:p>
        </w:tc>
        <w:tc>
          <w:tcPr>
            <w:tcW w:w="1398" w:type="pct"/>
            <w:shd w:val="clear" w:color="auto" w:fill="auto"/>
            <w:vAlign w:val="center"/>
          </w:tcPr>
          <w:p w14:paraId="3B608D47">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 xml:space="preserve">ASFALATADO, EMPEDRADO Y TIERRA </w:t>
            </w:r>
          </w:p>
        </w:tc>
      </w:tr>
      <w:tr w14:paraId="1B7B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29" w:type="pct"/>
            <w:vMerge w:val="continue"/>
            <w:shd w:val="clear" w:color="auto" w:fill="auto"/>
          </w:tcPr>
          <w:p w14:paraId="0B11A048">
            <w:pPr>
              <w:spacing w:after="0" w:line="256" w:lineRule="auto"/>
              <w:jc w:val="center"/>
              <w:rPr>
                <w:rFonts w:ascii="Tahoma" w:hAnsi="Tahoma" w:eastAsia="Arial" w:cs="Tahoma"/>
                <w:sz w:val="18"/>
                <w:szCs w:val="18"/>
                <w:lang w:eastAsia="es-BO"/>
              </w:rPr>
            </w:pPr>
          </w:p>
        </w:tc>
        <w:tc>
          <w:tcPr>
            <w:tcW w:w="1086" w:type="pct"/>
            <w:tcBorders>
              <w:top w:val="nil"/>
              <w:left w:val="single" w:color="000000" w:sz="4" w:space="0"/>
              <w:bottom w:val="single" w:color="000000" w:sz="4" w:space="0"/>
              <w:right w:val="single" w:color="000000" w:sz="4" w:space="0"/>
            </w:tcBorders>
            <w:shd w:val="clear" w:color="auto" w:fill="auto"/>
          </w:tcPr>
          <w:p w14:paraId="3E3EB144">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SINDICATO AGRARIO CHAUPILOMA ALTO “B”</w:t>
            </w:r>
          </w:p>
        </w:tc>
        <w:tc>
          <w:tcPr>
            <w:tcW w:w="905" w:type="pct"/>
            <w:shd w:val="clear" w:color="auto" w:fill="auto"/>
            <w:vAlign w:val="center"/>
          </w:tcPr>
          <w:p w14:paraId="062356A3">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 xml:space="preserve">1 hora 10 min. </w:t>
            </w:r>
          </w:p>
        </w:tc>
        <w:tc>
          <w:tcPr>
            <w:tcW w:w="682" w:type="pct"/>
            <w:shd w:val="clear" w:color="auto" w:fill="auto"/>
            <w:vAlign w:val="center"/>
          </w:tcPr>
          <w:p w14:paraId="14BF66B6">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45</w:t>
            </w:r>
          </w:p>
        </w:tc>
        <w:tc>
          <w:tcPr>
            <w:tcW w:w="1398" w:type="pct"/>
            <w:shd w:val="clear" w:color="auto" w:fill="auto"/>
            <w:vAlign w:val="center"/>
          </w:tcPr>
          <w:p w14:paraId="0DD41023">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ASFALATADO, EMPEDRADO y TIERRA</w:t>
            </w:r>
          </w:p>
        </w:tc>
      </w:tr>
      <w:tr w14:paraId="0240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29" w:type="pct"/>
            <w:vMerge w:val="continue"/>
            <w:shd w:val="clear" w:color="auto" w:fill="auto"/>
          </w:tcPr>
          <w:p w14:paraId="78ACE2C0">
            <w:pPr>
              <w:spacing w:after="0" w:line="256" w:lineRule="auto"/>
              <w:jc w:val="center"/>
              <w:rPr>
                <w:rFonts w:ascii="Tahoma" w:hAnsi="Tahoma" w:eastAsia="Arial" w:cs="Tahoma"/>
                <w:sz w:val="18"/>
                <w:szCs w:val="18"/>
                <w:lang w:eastAsia="es-BO"/>
              </w:rPr>
            </w:pPr>
          </w:p>
        </w:tc>
        <w:tc>
          <w:tcPr>
            <w:tcW w:w="1086" w:type="pct"/>
            <w:tcBorders>
              <w:top w:val="nil"/>
              <w:left w:val="single" w:color="000000" w:sz="4" w:space="0"/>
              <w:bottom w:val="single" w:color="000000" w:sz="4" w:space="0"/>
              <w:right w:val="single" w:color="000000" w:sz="4" w:space="0"/>
            </w:tcBorders>
            <w:shd w:val="clear" w:color="auto" w:fill="auto"/>
          </w:tcPr>
          <w:p w14:paraId="1B83D8B0">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SINDICATO AGRARIO CHAUPILOMA ALTO</w:t>
            </w:r>
          </w:p>
        </w:tc>
        <w:tc>
          <w:tcPr>
            <w:tcW w:w="905" w:type="pct"/>
            <w:shd w:val="clear" w:color="auto" w:fill="auto"/>
            <w:vAlign w:val="center"/>
          </w:tcPr>
          <w:p w14:paraId="2C1C9202">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1 hora 40 min</w:t>
            </w:r>
          </w:p>
        </w:tc>
        <w:tc>
          <w:tcPr>
            <w:tcW w:w="682" w:type="pct"/>
            <w:shd w:val="clear" w:color="auto" w:fill="auto"/>
            <w:vAlign w:val="center"/>
          </w:tcPr>
          <w:p w14:paraId="5F1A27CC">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55</w:t>
            </w:r>
          </w:p>
        </w:tc>
        <w:tc>
          <w:tcPr>
            <w:tcW w:w="1398" w:type="pct"/>
            <w:shd w:val="clear" w:color="auto" w:fill="auto"/>
            <w:vAlign w:val="center"/>
          </w:tcPr>
          <w:p w14:paraId="0975AB7B">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ASFALATADO, EMPEDRADO y TIERRA</w:t>
            </w:r>
          </w:p>
        </w:tc>
      </w:tr>
      <w:tr w14:paraId="1D42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29" w:type="pct"/>
            <w:vMerge w:val="continue"/>
            <w:shd w:val="clear" w:color="auto" w:fill="auto"/>
          </w:tcPr>
          <w:p w14:paraId="7943CEB5">
            <w:pPr>
              <w:spacing w:after="0" w:line="256" w:lineRule="auto"/>
              <w:jc w:val="center"/>
              <w:rPr>
                <w:rFonts w:ascii="Tahoma" w:hAnsi="Tahoma" w:eastAsia="Arial" w:cs="Tahoma"/>
                <w:sz w:val="18"/>
                <w:szCs w:val="18"/>
                <w:lang w:eastAsia="es-BO"/>
              </w:rPr>
            </w:pPr>
          </w:p>
        </w:tc>
        <w:tc>
          <w:tcPr>
            <w:tcW w:w="1086" w:type="pct"/>
            <w:tcBorders>
              <w:top w:val="nil"/>
              <w:left w:val="single" w:color="000000" w:sz="4" w:space="0"/>
              <w:bottom w:val="single" w:color="000000" w:sz="4" w:space="0"/>
              <w:right w:val="single" w:color="000000" w:sz="4" w:space="0"/>
            </w:tcBorders>
            <w:shd w:val="clear" w:color="auto" w:fill="auto"/>
          </w:tcPr>
          <w:p w14:paraId="395DDDE8">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SINDICATO AGRARIO CHAUPILOMA ALTO “C”</w:t>
            </w:r>
          </w:p>
        </w:tc>
        <w:tc>
          <w:tcPr>
            <w:tcW w:w="905" w:type="pct"/>
            <w:shd w:val="clear" w:color="auto" w:fill="auto"/>
            <w:vAlign w:val="center"/>
          </w:tcPr>
          <w:p w14:paraId="6116EA44">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1 hora 20 Min</w:t>
            </w:r>
          </w:p>
        </w:tc>
        <w:tc>
          <w:tcPr>
            <w:tcW w:w="682" w:type="pct"/>
            <w:shd w:val="clear" w:color="auto" w:fill="auto"/>
            <w:vAlign w:val="center"/>
          </w:tcPr>
          <w:p w14:paraId="47261C80">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40</w:t>
            </w:r>
          </w:p>
        </w:tc>
        <w:tc>
          <w:tcPr>
            <w:tcW w:w="1398" w:type="pct"/>
            <w:shd w:val="clear" w:color="auto" w:fill="auto"/>
            <w:vAlign w:val="center"/>
          </w:tcPr>
          <w:p w14:paraId="1C2046A0">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ASFALATADO, EMPEDRADO y TIERRA</w:t>
            </w:r>
          </w:p>
        </w:tc>
      </w:tr>
      <w:tr w14:paraId="3E2C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29" w:type="pct"/>
            <w:vMerge w:val="continue"/>
            <w:shd w:val="clear" w:color="auto" w:fill="auto"/>
          </w:tcPr>
          <w:p w14:paraId="0CC7CD82">
            <w:pPr>
              <w:spacing w:after="0" w:line="256" w:lineRule="auto"/>
              <w:jc w:val="center"/>
              <w:rPr>
                <w:rFonts w:ascii="Tahoma" w:hAnsi="Tahoma" w:eastAsia="Arial" w:cs="Tahoma"/>
                <w:sz w:val="18"/>
                <w:szCs w:val="18"/>
                <w:lang w:eastAsia="es-BO"/>
              </w:rPr>
            </w:pPr>
          </w:p>
        </w:tc>
        <w:tc>
          <w:tcPr>
            <w:tcW w:w="1086" w:type="pct"/>
            <w:tcBorders>
              <w:top w:val="nil"/>
              <w:left w:val="single" w:color="000000" w:sz="4" w:space="0"/>
              <w:bottom w:val="single" w:color="000000" w:sz="4" w:space="0"/>
              <w:right w:val="single" w:color="000000" w:sz="4" w:space="0"/>
            </w:tcBorders>
            <w:shd w:val="clear" w:color="auto" w:fill="auto"/>
          </w:tcPr>
          <w:p w14:paraId="6823AAC6">
            <w:pPr>
              <w:spacing w:after="0" w:line="240" w:lineRule="auto"/>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w:t xml:space="preserve">SINDICATO CHIMPA CHAUPILOMA </w:t>
            </w:r>
          </w:p>
        </w:tc>
        <w:tc>
          <w:tcPr>
            <w:tcW w:w="905" w:type="pct"/>
            <w:shd w:val="clear" w:color="auto" w:fill="auto"/>
            <w:vAlign w:val="center"/>
          </w:tcPr>
          <w:p w14:paraId="3B5B50C3">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1 hora 15 Min</w:t>
            </w:r>
          </w:p>
        </w:tc>
        <w:tc>
          <w:tcPr>
            <w:tcW w:w="682" w:type="pct"/>
            <w:shd w:val="clear" w:color="auto" w:fill="auto"/>
            <w:vAlign w:val="center"/>
          </w:tcPr>
          <w:p w14:paraId="393612B8">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52</w:t>
            </w:r>
          </w:p>
        </w:tc>
        <w:tc>
          <w:tcPr>
            <w:tcW w:w="1398" w:type="pct"/>
            <w:shd w:val="clear" w:color="auto" w:fill="auto"/>
            <w:vAlign w:val="center"/>
          </w:tcPr>
          <w:p w14:paraId="6A78FA6D">
            <w:pPr>
              <w:spacing w:after="0" w:line="256" w:lineRule="auto"/>
              <w:jc w:val="center"/>
              <w:rPr>
                <w:rFonts w:ascii="Tahoma" w:hAnsi="Tahoma" w:eastAsia="Arial" w:cs="Tahoma"/>
                <w:sz w:val="18"/>
                <w:szCs w:val="18"/>
                <w:lang w:eastAsia="es-BO"/>
              </w:rPr>
            </w:pPr>
            <w:r>
              <w:rPr>
                <w:rFonts w:ascii="Tahoma" w:hAnsi="Tahoma" w:eastAsia="Arial" w:cs="Tahoma"/>
                <w:sz w:val="18"/>
                <w:szCs w:val="18"/>
                <w:lang w:eastAsia="es-BO"/>
              </w:rPr>
              <w:t>ASFALATADO, EMPEDRADO y TIERRA</w:t>
            </w:r>
          </w:p>
        </w:tc>
      </w:tr>
    </w:tbl>
    <w:p w14:paraId="3D9600CC">
      <w:pPr>
        <w:pStyle w:val="84"/>
        <w:numPr>
          <w:ilvl w:val="0"/>
          <w:numId w:val="31"/>
        </w:numPr>
        <w:rPr>
          <w:rFonts w:ascii="Tahoma" w:hAnsi="Tahoma" w:eastAsia="Times New Roman" w:cs="Tahoma"/>
          <w:bCs/>
          <w:i/>
          <w:iCs/>
          <w:sz w:val="20"/>
          <w:szCs w:val="20"/>
        </w:rPr>
      </w:pPr>
      <w:r>
        <w:rPr>
          <w:rFonts w:ascii="Tahoma" w:hAnsi="Tahoma" w:eastAsia="Times New Roman" w:cs="Tahoma"/>
          <w:bCs/>
          <w:i/>
          <w:iCs/>
          <w:sz w:val="20"/>
          <w:szCs w:val="20"/>
        </w:rPr>
        <w:t>Es responsabilidad plena de la Entidad Ejecutora conocer el lugar de intervención, no podrá alegar desconocimiento dado que en su propuesta acepta conocer la zona de intervención.</w:t>
      </w:r>
      <w:bookmarkEnd w:id="40"/>
      <w:bookmarkEnd w:id="41"/>
      <w:bookmarkEnd w:id="42"/>
    </w:p>
    <w:p w14:paraId="3EA957B8">
      <w:pPr>
        <w:keepNext/>
        <w:numPr>
          <w:ilvl w:val="0"/>
          <w:numId w:val="28"/>
        </w:numPr>
        <w:spacing w:after="60" w:line="260" w:lineRule="atLeast"/>
        <w:ind w:left="360" w:hanging="360"/>
        <w:outlineLvl w:val="0"/>
        <w:rPr>
          <w:rFonts w:ascii="Tahoma" w:hAnsi="Tahoma" w:eastAsia="Times New Roman" w:cs="Tahoma"/>
          <w:bCs/>
          <w:kern w:val="32"/>
          <w:sz w:val="32"/>
          <w:szCs w:val="32"/>
        </w:rPr>
      </w:pPr>
      <w:r>
        <w:rPr>
          <w:rFonts w:ascii="Tahoma" w:hAnsi="Tahoma" w:eastAsia="Times New Roman" w:cs="Tahoma"/>
          <w:b/>
          <w:bCs/>
          <w:kern w:val="32"/>
          <w:sz w:val="20"/>
          <w:szCs w:val="20"/>
        </w:rPr>
        <w:t>OBJETIVO DE LA CONSULTORÍA</w:t>
      </w:r>
      <w:r>
        <w:rPr>
          <w:rFonts w:ascii="Tahoma" w:hAnsi="Tahoma" w:eastAsia="Times New Roman" w:cs="Tahoma"/>
          <w:bCs/>
          <w:kern w:val="32"/>
          <w:sz w:val="32"/>
          <w:szCs w:val="32"/>
        </w:rPr>
        <w:t>.</w:t>
      </w:r>
      <w:bookmarkEnd w:id="43"/>
    </w:p>
    <w:p w14:paraId="019714E0">
      <w:pPr>
        <w:spacing w:after="0" w:line="260" w:lineRule="atLeast"/>
        <w:jc w:val="both"/>
        <w:rPr>
          <w:rFonts w:ascii="Tahoma" w:hAnsi="Tahoma" w:eastAsia="Times New Roman" w:cs="Tahoma"/>
          <w:b/>
          <w:sz w:val="20"/>
          <w:szCs w:val="20"/>
        </w:rPr>
      </w:pPr>
      <w:r>
        <w:rPr>
          <w:rFonts w:ascii="Tahoma" w:hAnsi="Tahoma" w:eastAsia="Times New Roman" w:cs="Tahoma"/>
          <w:b/>
          <w:sz w:val="20"/>
          <w:szCs w:val="20"/>
        </w:rPr>
        <w:t>GENERAL</w:t>
      </w:r>
    </w:p>
    <w:p w14:paraId="0D0F950A">
      <w:pPr>
        <w:spacing w:after="0" w:line="260" w:lineRule="atLeast"/>
        <w:jc w:val="both"/>
        <w:rPr>
          <w:rFonts w:ascii="Tahoma" w:hAnsi="Tahoma" w:eastAsia="Times New Roman" w:cs="Tahoma"/>
          <w:sz w:val="20"/>
          <w:szCs w:val="20"/>
        </w:rPr>
      </w:pPr>
      <w:r>
        <w:rPr>
          <w:rFonts w:ascii="Tahoma" w:hAnsi="Tahoma" w:eastAsia="Times New Roman" w:cs="Tahoma"/>
          <w:sz w:val="20"/>
          <w:szCs w:val="20"/>
        </w:rPr>
        <w:t>Ejecutar el PROYECTO DE VIVIENDA CUALITATIVA EN EL MUNICIPIO DE TOTORA -FASE(XVIII) 2025- COCHABAMBA, en 40 viviendas.</w:t>
      </w:r>
    </w:p>
    <w:p w14:paraId="29D54935">
      <w:pPr>
        <w:spacing w:after="0" w:line="260" w:lineRule="atLeast"/>
        <w:jc w:val="both"/>
        <w:rPr>
          <w:rFonts w:ascii="Tahoma" w:hAnsi="Tahoma" w:eastAsia="Times New Roman" w:cs="Tahoma"/>
          <w:b/>
          <w:sz w:val="20"/>
          <w:szCs w:val="20"/>
        </w:rPr>
      </w:pPr>
      <w:r>
        <w:rPr>
          <w:rFonts w:ascii="Tahoma" w:hAnsi="Tahoma" w:eastAsia="Times New Roman" w:cs="Tahoma"/>
          <w:b/>
          <w:sz w:val="20"/>
          <w:szCs w:val="20"/>
        </w:rPr>
        <w:t>ESPECIFICO</w:t>
      </w:r>
    </w:p>
    <w:p w14:paraId="76664AA8">
      <w:pPr>
        <w:spacing w:after="0" w:line="260" w:lineRule="atLeast"/>
        <w:jc w:val="both"/>
        <w:rPr>
          <w:rFonts w:ascii="Tahoma" w:hAnsi="Tahoma" w:eastAsia="Times New Roman" w:cs="Tahoma"/>
          <w:b/>
          <w:sz w:val="20"/>
          <w:szCs w:val="20"/>
        </w:rPr>
      </w:pPr>
      <w:r>
        <w:rPr>
          <w:rFonts w:ascii="Tahoma" w:hAnsi="Tahoma" w:eastAsia="Times New Roman" w:cs="Tahoma"/>
          <w:b/>
          <w:sz w:val="20"/>
          <w:szCs w:val="20"/>
        </w:rPr>
        <w:t>Desarrollar adecuadamente todos los componentes que comprenden la ejecución del proyecto:</w:t>
      </w:r>
    </w:p>
    <w:p w14:paraId="4D4B13C4">
      <w:pPr>
        <w:numPr>
          <w:ilvl w:val="0"/>
          <w:numId w:val="32"/>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Capacitación, Asistencia Técnica y Seguimiento  </w:t>
      </w:r>
    </w:p>
    <w:p w14:paraId="54422AAE">
      <w:pPr>
        <w:numPr>
          <w:ilvl w:val="0"/>
          <w:numId w:val="32"/>
        </w:num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Provisión y Dotación de Materiales de Construcción </w:t>
      </w:r>
    </w:p>
    <w:p w14:paraId="689972FC">
      <w:pPr>
        <w:spacing w:line="260" w:lineRule="atLeast"/>
        <w:contextualSpacing/>
        <w:jc w:val="both"/>
        <w:rPr>
          <w:rFonts w:ascii="Tahoma" w:hAnsi="Tahoma" w:eastAsia="Times New Roman" w:cs="Tahoma"/>
          <w:sz w:val="20"/>
          <w:szCs w:val="20"/>
        </w:rPr>
      </w:pPr>
      <w:bookmarkStart w:id="44" w:name="_Hlk163833898"/>
      <w:r>
        <w:rPr>
          <w:rFonts w:ascii="Tahoma" w:hAnsi="Tahoma" w:eastAsia="Times New Roman" w:cs="Tahoma"/>
          <w:sz w:val="20"/>
          <w:szCs w:val="20"/>
        </w:rPr>
        <w:t xml:space="preserve">La Entidad Ejecutora, deberá gestionar los Certificados de no Propiedad a Nivel Nacional de los </w:t>
      </w:r>
      <w:r>
        <w:rPr>
          <w:rFonts w:ascii="Tahoma" w:hAnsi="Tahoma" w:eastAsia="Times New Roman" w:cs="Tahoma"/>
          <w:b/>
          <w:bCs/>
          <w:sz w:val="20"/>
          <w:szCs w:val="20"/>
        </w:rPr>
        <w:t>80</w:t>
      </w:r>
      <w:r>
        <w:rPr>
          <w:rFonts w:ascii="Tahoma" w:hAnsi="Tahoma" w:eastAsia="Times New Roman" w:cs="Tahoma"/>
          <w:sz w:val="20"/>
          <w:szCs w:val="20"/>
        </w:rPr>
        <w:t xml:space="preserve"> beneficiarios emitidos por Derechos Reales, correspondientes al presente proyecto.</w:t>
      </w:r>
    </w:p>
    <w:bookmarkEnd w:id="44"/>
    <w:p w14:paraId="096C454F">
      <w:pPr>
        <w:spacing w:after="0" w:line="260" w:lineRule="atLeast"/>
        <w:contextualSpacing/>
        <w:jc w:val="both"/>
        <w:rPr>
          <w:rFonts w:ascii="Tahoma" w:hAnsi="Tahoma" w:eastAsia="Times New Roman" w:cs="Tahoma"/>
          <w:b/>
          <w:sz w:val="20"/>
          <w:szCs w:val="20"/>
        </w:rPr>
      </w:pPr>
      <w:r>
        <w:rPr>
          <w:rFonts w:ascii="Tahoma" w:hAnsi="Tahoma" w:eastAsia="Times New Roman" w:cs="Tahoma"/>
          <w:sz w:val="20"/>
          <w:szCs w:val="20"/>
        </w:rPr>
        <w:t>Con la participación activa de los beneficiarios del proyecto mediante un proceso de autoconstrucción asistida, para lograr una mejora en sus condiciones de calidad de vida.</w:t>
      </w:r>
    </w:p>
    <w:p w14:paraId="19AB90FD">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45" w:name="_Toc71811150"/>
      <w:r>
        <w:rPr>
          <w:rFonts w:ascii="Tahoma" w:hAnsi="Tahoma" w:eastAsia="Times New Roman" w:cs="Tahoma"/>
          <w:b/>
          <w:bCs/>
          <w:kern w:val="32"/>
          <w:sz w:val="20"/>
          <w:szCs w:val="20"/>
        </w:rPr>
        <w:t>ALCANCE DE LA CONSULTORÍA.</w:t>
      </w:r>
      <w:bookmarkEnd w:id="45"/>
    </w:p>
    <w:p w14:paraId="65E5F09B">
      <w:pPr>
        <w:spacing w:after="0" w:line="260" w:lineRule="atLeast"/>
        <w:jc w:val="both"/>
        <w:rPr>
          <w:rFonts w:ascii="Tahoma" w:hAnsi="Tahoma" w:eastAsia="Times New Roman" w:cs="Tahoma"/>
          <w:sz w:val="20"/>
          <w:szCs w:val="20"/>
        </w:rPr>
      </w:pPr>
      <w:r>
        <w:rPr>
          <w:rFonts w:ascii="Tahoma" w:hAnsi="Tahoma" w:eastAsia="Times New Roman" w:cs="Tahoma"/>
          <w:sz w:val="20"/>
          <w:szCs w:val="20"/>
        </w:rPr>
        <w:t>A nivel enunciativo y no limitativo, los alcances de la consultoría son:</w:t>
      </w:r>
    </w:p>
    <w:p w14:paraId="414C5B13">
      <w:pPr>
        <w:spacing w:after="0" w:line="260" w:lineRule="atLeast"/>
        <w:jc w:val="both"/>
        <w:rPr>
          <w:rFonts w:ascii="Tahoma" w:hAnsi="Tahoma" w:eastAsia="Times New Roman" w:cs="Tahoma"/>
          <w:sz w:val="18"/>
          <w:szCs w:val="18"/>
        </w:rPr>
      </w:pPr>
    </w:p>
    <w:p w14:paraId="395972C3">
      <w:pPr>
        <w:tabs>
          <w:tab w:val="left" w:pos="720"/>
        </w:tabs>
        <w:spacing w:line="260" w:lineRule="atLeast"/>
        <w:contextualSpacing/>
        <w:jc w:val="both"/>
        <w:rPr>
          <w:rFonts w:ascii="Tahoma" w:hAnsi="Tahoma" w:eastAsia="Times New Roman" w:cs="Tahoma"/>
          <w:b/>
          <w:sz w:val="20"/>
          <w:szCs w:val="20"/>
        </w:rPr>
      </w:pPr>
      <w:r>
        <w:rPr>
          <w:rFonts w:ascii="Tahoma" w:hAnsi="Tahoma" w:eastAsia="Times New Roman" w:cs="Tahoma"/>
          <w:b/>
          <w:sz w:val="20"/>
          <w:szCs w:val="20"/>
        </w:rPr>
        <w:t>- SELECCIÓN DE BENEFICIARIOS</w:t>
      </w:r>
    </w:p>
    <w:p w14:paraId="379466BA">
      <w:pPr>
        <w:numPr>
          <w:ilvl w:val="0"/>
          <w:numId w:val="33"/>
        </w:numPr>
        <w:spacing w:after="0" w:line="300" w:lineRule="auto"/>
        <w:ind w:left="284"/>
        <w:jc w:val="both"/>
        <w:rPr>
          <w:rFonts w:ascii="Tahoma" w:hAnsi="Tahoma" w:cs="Tahoma"/>
          <w:sz w:val="20"/>
          <w:szCs w:val="20"/>
        </w:rPr>
      </w:pPr>
      <w:r>
        <w:rPr>
          <w:rFonts w:ascii="Tahoma" w:hAnsi="Tahoma" w:cs="Tahoma"/>
          <w:sz w:val="20"/>
          <w:szCs w:val="20"/>
        </w:rPr>
        <w:t>Suscrito el contrato administrativo, la Entidad Ejecutora realizará la selección y el Inspector Asignado al proyecto emitirá la Orden de Proceder a la Entidad Ejecutora, quien deberá realizar la selección y evaluación de postulantes, bajo los siguientes plazos:</w:t>
      </w:r>
    </w:p>
    <w:p w14:paraId="5335B6C6">
      <w:pPr>
        <w:numPr>
          <w:ilvl w:val="1"/>
          <w:numId w:val="34"/>
        </w:numPr>
        <w:spacing w:after="0" w:line="300" w:lineRule="auto"/>
        <w:contextualSpacing/>
        <w:jc w:val="both"/>
        <w:rPr>
          <w:rFonts w:ascii="Tahoma" w:hAnsi="Tahoma" w:cs="Tahoma"/>
          <w:sz w:val="20"/>
          <w:szCs w:val="20"/>
        </w:rPr>
      </w:pPr>
      <w:r>
        <w:rPr>
          <w:rFonts w:ascii="Tahoma" w:hAnsi="Tahoma" w:cs="Tahoma"/>
          <w:sz w:val="20"/>
          <w:szCs w:val="20"/>
        </w:rPr>
        <w:t xml:space="preserve">Hasta </w:t>
      </w:r>
      <w:r>
        <w:rPr>
          <w:rFonts w:ascii="Tahoma" w:hAnsi="Tahoma" w:cs="Tahoma"/>
          <w:b/>
          <w:bCs/>
          <w:sz w:val="20"/>
          <w:szCs w:val="20"/>
        </w:rPr>
        <w:t>20</w:t>
      </w:r>
      <w:r>
        <w:rPr>
          <w:rFonts w:ascii="Tahoma" w:hAnsi="Tahoma" w:cs="Tahoma"/>
          <w:sz w:val="20"/>
          <w:szCs w:val="20"/>
        </w:rPr>
        <w:t xml:space="preserve"> días calendario si el proyecto contempla hasta 30 Soluciones Habitacionales</w:t>
      </w:r>
    </w:p>
    <w:p w14:paraId="4EB1B587">
      <w:pPr>
        <w:numPr>
          <w:ilvl w:val="1"/>
          <w:numId w:val="34"/>
        </w:numPr>
        <w:spacing w:after="0" w:line="300" w:lineRule="auto"/>
        <w:contextualSpacing/>
        <w:jc w:val="both"/>
        <w:rPr>
          <w:rFonts w:ascii="Tahoma" w:hAnsi="Tahoma" w:cs="Tahoma"/>
          <w:sz w:val="20"/>
          <w:szCs w:val="20"/>
        </w:rPr>
      </w:pPr>
      <w:r>
        <w:rPr>
          <w:rFonts w:ascii="Tahoma" w:hAnsi="Tahoma" w:cs="Tahoma"/>
          <w:sz w:val="20"/>
          <w:szCs w:val="20"/>
        </w:rPr>
        <w:t xml:space="preserve">Hasta </w:t>
      </w:r>
      <w:r>
        <w:rPr>
          <w:rFonts w:ascii="Tahoma" w:hAnsi="Tahoma" w:cs="Tahoma"/>
          <w:b/>
          <w:bCs/>
          <w:sz w:val="20"/>
          <w:szCs w:val="20"/>
        </w:rPr>
        <w:t xml:space="preserve">30 </w:t>
      </w:r>
      <w:r>
        <w:rPr>
          <w:rFonts w:ascii="Tahoma" w:hAnsi="Tahoma" w:cs="Tahoma"/>
          <w:sz w:val="20"/>
          <w:szCs w:val="20"/>
        </w:rPr>
        <w:t>días calendario si el proyecto contempla desde 31 hasta 50 Soluciones Habitacionales.</w:t>
      </w:r>
    </w:p>
    <w:p w14:paraId="5E194A0C">
      <w:pPr>
        <w:numPr>
          <w:ilvl w:val="0"/>
          <w:numId w:val="33"/>
        </w:numPr>
        <w:spacing w:after="0" w:line="300" w:lineRule="auto"/>
        <w:ind w:left="284"/>
        <w:jc w:val="both"/>
        <w:rPr>
          <w:rFonts w:ascii="Tahoma" w:hAnsi="Tahoma" w:cs="Tahoma"/>
          <w:sz w:val="20"/>
          <w:szCs w:val="20"/>
        </w:rPr>
      </w:pPr>
      <w:bookmarkStart w:id="46" w:name="_Hlk180157718"/>
      <w:r>
        <w:rPr>
          <w:rFonts w:ascii="Tahoma" w:hAnsi="Tahoma" w:cs="Tahoma"/>
          <w:sz w:val="20"/>
          <w:szCs w:val="20"/>
        </w:rPr>
        <w:t xml:space="preserve">En el plazo establecido la Entidad Ejecutora deberá realizar la </w:t>
      </w:r>
      <w:r>
        <w:rPr>
          <w:rFonts w:ascii="Tahoma" w:hAnsi="Tahoma" w:cs="Tahoma"/>
          <w:b/>
          <w:sz w:val="20"/>
          <w:szCs w:val="20"/>
        </w:rPr>
        <w:t>socialización y evaluación</w:t>
      </w:r>
      <w:r>
        <w:rPr>
          <w:rFonts w:ascii="Tahoma" w:hAnsi="Tahoma" w:cs="Tahoma"/>
          <w:sz w:val="20"/>
          <w:szCs w:val="20"/>
        </w:rPr>
        <w:t xml:space="preserve"> a los solicitantes en la Zona de intervención, </w:t>
      </w:r>
      <w:r>
        <w:rPr>
          <w:rFonts w:ascii="Tahoma" w:hAnsi="Tahoma" w:cs="Tahoma"/>
          <w:b/>
          <w:sz w:val="20"/>
          <w:szCs w:val="20"/>
        </w:rPr>
        <w:t>de manera conjunta</w:t>
      </w:r>
      <w:r>
        <w:rPr>
          <w:rFonts w:ascii="Tahoma" w:hAnsi="Tahoma" w:cs="Tahoma"/>
          <w:sz w:val="20"/>
          <w:szCs w:val="20"/>
        </w:rPr>
        <w:t xml:space="preserve"> con la AEVIVIENDA, de acuerdo a normativa vigente referida a </w:t>
      </w:r>
      <w:r>
        <w:rPr>
          <w:rFonts w:ascii="Tahoma" w:hAnsi="Tahoma" w:cs="Tahoma"/>
          <w:b/>
          <w:sz w:val="20"/>
          <w:szCs w:val="20"/>
          <w:u w:val="single"/>
        </w:rPr>
        <w:t>SELECCIÓN DE BENEFICIARIOS</w:t>
      </w:r>
      <w:r>
        <w:rPr>
          <w:rFonts w:ascii="Tahoma" w:hAnsi="Tahoma" w:cs="Tahoma"/>
          <w:sz w:val="20"/>
          <w:szCs w:val="20"/>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2971F063">
      <w:pPr>
        <w:numPr>
          <w:ilvl w:val="0"/>
          <w:numId w:val="33"/>
        </w:numPr>
        <w:spacing w:after="0" w:line="300" w:lineRule="auto"/>
        <w:ind w:left="284"/>
        <w:jc w:val="both"/>
        <w:rPr>
          <w:rFonts w:ascii="Tahoma" w:hAnsi="Tahoma" w:cs="Tahoma"/>
          <w:sz w:val="20"/>
          <w:szCs w:val="20"/>
        </w:rPr>
      </w:pPr>
      <w:r>
        <w:rPr>
          <w:rFonts w:ascii="Tahoma" w:hAnsi="Tahoma" w:cs="Tahoma"/>
          <w:sz w:val="20"/>
          <w:szCs w:val="20"/>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619BA3">
      <w:pPr>
        <w:numPr>
          <w:ilvl w:val="0"/>
          <w:numId w:val="33"/>
        </w:numPr>
        <w:spacing w:after="0" w:line="300" w:lineRule="auto"/>
        <w:ind w:left="284"/>
        <w:jc w:val="both"/>
        <w:rPr>
          <w:rFonts w:ascii="Tahoma" w:hAnsi="Tahoma" w:cs="Tahoma"/>
          <w:sz w:val="20"/>
          <w:szCs w:val="20"/>
        </w:rPr>
      </w:pPr>
      <w:r>
        <w:rPr>
          <w:rFonts w:ascii="Tahoma" w:hAnsi="Tahoma" w:cs="Tahoma"/>
          <w:sz w:val="20"/>
          <w:szCs w:val="20"/>
        </w:rPr>
        <w:t>El incumplimiento a los plazos establecidos para obtener la Evaluación de Beneficiarios por parte de la Entidad Ejecutora, será sancionado según lo establecido en los presentes TDR´s.</w:t>
      </w:r>
    </w:p>
    <w:p w14:paraId="294ECFE8">
      <w:pPr>
        <w:tabs>
          <w:tab w:val="left" w:pos="720"/>
        </w:tabs>
        <w:spacing w:after="0" w:line="260" w:lineRule="atLeast"/>
        <w:contextualSpacing/>
        <w:jc w:val="both"/>
        <w:rPr>
          <w:rFonts w:ascii="Tahoma" w:hAnsi="Tahoma" w:eastAsia="Times New Roman" w:cs="Tahoma"/>
          <w:b/>
          <w:vanish/>
          <w:sz w:val="20"/>
          <w:szCs w:val="20"/>
        </w:rPr>
      </w:pPr>
    </w:p>
    <w:p w14:paraId="4F8AAF41">
      <w:pPr>
        <w:numPr>
          <w:ilvl w:val="0"/>
          <w:numId w:val="35"/>
        </w:numPr>
        <w:tabs>
          <w:tab w:val="left" w:pos="720"/>
        </w:tabs>
        <w:spacing w:after="0" w:line="260" w:lineRule="atLeast"/>
        <w:ind w:left="0"/>
        <w:contextualSpacing/>
        <w:jc w:val="both"/>
        <w:rPr>
          <w:rFonts w:ascii="Tahoma" w:hAnsi="Tahoma" w:eastAsia="Times New Roman" w:cs="Tahoma"/>
          <w:b/>
          <w:vanish/>
          <w:sz w:val="20"/>
          <w:szCs w:val="20"/>
        </w:rPr>
      </w:pPr>
    </w:p>
    <w:p w14:paraId="16721E64">
      <w:pPr>
        <w:tabs>
          <w:tab w:val="left" w:pos="720"/>
        </w:tabs>
        <w:spacing w:after="0" w:line="260" w:lineRule="atLeast"/>
        <w:contextualSpacing/>
        <w:jc w:val="both"/>
        <w:rPr>
          <w:rFonts w:ascii="Tahoma" w:hAnsi="Tahoma" w:eastAsia="Times New Roman" w:cs="Tahoma"/>
          <w:b/>
          <w:sz w:val="20"/>
          <w:szCs w:val="20"/>
        </w:rPr>
      </w:pPr>
      <w:r>
        <w:rPr>
          <w:rFonts w:ascii="Tahoma" w:hAnsi="Tahoma" w:eastAsia="Times New Roman" w:cs="Tahoma"/>
          <w:b/>
          <w:sz w:val="20"/>
          <w:szCs w:val="20"/>
        </w:rPr>
        <w:t>- CAPACITACIÓN:</w:t>
      </w:r>
    </w:p>
    <w:p w14:paraId="3AC9B9AE">
      <w:pPr>
        <w:pStyle w:val="84"/>
        <w:numPr>
          <w:ilvl w:val="0"/>
          <w:numId w:val="36"/>
        </w:numPr>
        <w:tabs>
          <w:tab w:val="left" w:pos="720"/>
        </w:tabs>
        <w:spacing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Realizar las gestiones para el inicio del trámite del Certificado de no Propiedad, para poder dar inicio a la obra física.</w:t>
      </w:r>
    </w:p>
    <w:p w14:paraId="3304AAA3">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Diseñar, elaborar y distribuir el </w:t>
      </w:r>
      <w:r>
        <w:rPr>
          <w:rFonts w:ascii="Tahoma" w:hAnsi="Tahoma" w:eastAsia="Times New Roman" w:cs="Tahoma"/>
          <w:b/>
          <w:sz w:val="20"/>
          <w:szCs w:val="20"/>
        </w:rPr>
        <w:t>material educativo</w:t>
      </w:r>
      <w:r>
        <w:rPr>
          <w:rFonts w:ascii="Tahoma" w:hAnsi="Tahoma" w:eastAsia="Times New Roman" w:cs="Tahoma"/>
          <w:sz w:val="20"/>
          <w:szCs w:val="20"/>
        </w:rPr>
        <w:t xml:space="preserve"> para realizar la capacitación con enfoque étnico-cultural, género y generacional, concordantes con el presente Proyecto, para cada módulo y/o actividad constructiva, y propuestos por el equipo técnico y social.</w:t>
      </w:r>
    </w:p>
    <w:p w14:paraId="5512ED8E">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Elaborar y distribuir el </w:t>
      </w:r>
      <w:r>
        <w:rPr>
          <w:rFonts w:ascii="Tahoma" w:hAnsi="Tahoma" w:eastAsia="Times New Roman" w:cs="Tahoma"/>
          <w:b/>
          <w:sz w:val="20"/>
          <w:szCs w:val="20"/>
        </w:rPr>
        <w:t>material comunicacional</w:t>
      </w:r>
      <w:r>
        <w:rPr>
          <w:rFonts w:ascii="Tahoma" w:hAnsi="Tahoma" w:eastAsia="Times New Roman" w:cs="Tahoma"/>
          <w:sz w:val="20"/>
          <w:szCs w:val="20"/>
        </w:rPr>
        <w:t xml:space="preserve"> </w:t>
      </w:r>
      <w:r>
        <w:rPr>
          <w:rFonts w:ascii="Tahoma" w:hAnsi="Tahoma" w:eastAsia="Times New Roman" w:cs="Tahoma"/>
          <w:b/>
          <w:sz w:val="20"/>
          <w:szCs w:val="20"/>
        </w:rPr>
        <w:t>educativo (manuales de capacitación de acuerdo a los talleres realizados por parte del TOA, y Educador Social)</w:t>
      </w:r>
      <w:r>
        <w:rPr>
          <w:rFonts w:ascii="Tahoma" w:hAnsi="Tahoma" w:eastAsia="Times New Roman" w:cs="Tahoma"/>
          <w:b/>
          <w:sz w:val="18"/>
          <w:szCs w:val="18"/>
        </w:rPr>
        <w:t xml:space="preserve"> </w:t>
      </w:r>
      <w:r>
        <w:rPr>
          <w:rFonts w:ascii="Tahoma" w:hAnsi="Tahoma" w:eastAsia="Times New Roman" w:cs="Tahoma"/>
          <w:sz w:val="20"/>
          <w:szCs w:val="20"/>
        </w:rPr>
        <w:t>para realizar la socialización y difusión de la ejecución del proyecto, conforme a lineamientos establecidos por la AEVIVIENDA.</w:t>
      </w:r>
    </w:p>
    <w:p w14:paraId="52303F38">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Capacitar</w:t>
      </w:r>
      <w:r>
        <w:rPr>
          <w:rFonts w:ascii="Tahoma" w:hAnsi="Tahoma" w:eastAsia="Times New Roman" w:cs="Tahoma"/>
          <w:sz w:val="20"/>
          <w:szCs w:val="20"/>
        </w:rPr>
        <w:t xml:space="preserve"> a su </w:t>
      </w:r>
      <w:r>
        <w:rPr>
          <w:rFonts w:ascii="Tahoma" w:hAnsi="Tahoma" w:eastAsia="Times New Roman" w:cs="Tahoma"/>
          <w:b/>
          <w:sz w:val="20"/>
          <w:szCs w:val="20"/>
        </w:rPr>
        <w:t>equipo técnico-social y si hubiere a los promotores y almaceneros comunales</w:t>
      </w:r>
      <w:r>
        <w:rPr>
          <w:rFonts w:ascii="Tahoma" w:hAnsi="Tahoma" w:eastAsia="Times New Roman" w:cs="Tahoma"/>
          <w:sz w:val="20"/>
          <w:szCs w:val="2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FF630FF">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Brindar toda la información</w:t>
      </w:r>
      <w:r>
        <w:rPr>
          <w:rFonts w:ascii="Tahoma" w:hAnsi="Tahoma" w:eastAsia="Times New Roman" w:cs="Tahoma"/>
          <w:sz w:val="20"/>
          <w:szCs w:val="20"/>
        </w:rPr>
        <w:t xml:space="preserve"> necesaria de los objetivos y alcances del Proyecto a los beneficiarios, enfatizando sus responsabilidades, para una adecuada identificación de promotores y almaceneros locales.</w:t>
      </w:r>
    </w:p>
    <w:p w14:paraId="42C25E75">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Desarrollar</w:t>
      </w:r>
      <w:r>
        <w:rPr>
          <w:rFonts w:ascii="Tahoma" w:hAnsi="Tahoma" w:eastAsia="Times New Roman" w:cs="Tahoma"/>
          <w:sz w:val="20"/>
          <w:szCs w:val="20"/>
        </w:rPr>
        <w:t xml:space="preserve"> al menos, </w:t>
      </w:r>
      <w:r>
        <w:rPr>
          <w:rFonts w:ascii="Tahoma" w:hAnsi="Tahoma" w:eastAsia="Times New Roman" w:cs="Tahoma"/>
          <w:b/>
          <w:sz w:val="20"/>
          <w:szCs w:val="20"/>
        </w:rPr>
        <w:t xml:space="preserve">8 talleres </w:t>
      </w:r>
      <w:r>
        <w:rPr>
          <w:rFonts w:ascii="Tahoma" w:hAnsi="Tahoma" w:eastAsia="Times New Roman" w:cs="Tahoma"/>
          <w:sz w:val="20"/>
          <w:szCs w:val="20"/>
        </w:rPr>
        <w:t>de capacitación social educativa a los beneficiarios por cada grupo de comunidades o frentes de trabajo para los beneficiarios (padres y/o hijos u otros).</w:t>
      </w:r>
    </w:p>
    <w:p w14:paraId="35AE94B5">
      <w:pPr>
        <w:spacing w:after="0" w:line="260" w:lineRule="atLeast"/>
        <w:ind w:left="284"/>
        <w:contextualSpacing/>
        <w:jc w:val="both"/>
        <w:rPr>
          <w:rFonts w:ascii="Tahoma" w:hAnsi="Tahoma" w:eastAsia="Times New Roman" w:cs="Tahoma"/>
          <w:sz w:val="20"/>
          <w:szCs w:val="20"/>
        </w:rPr>
      </w:pPr>
      <w:r>
        <w:rPr>
          <w:rFonts w:ascii="Tahoma" w:hAnsi="Tahoma" w:eastAsia="Times New Roman" w:cs="Tahoma"/>
          <w:sz w:val="20"/>
          <w:szCs w:val="20"/>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058BB44E">
      <w:pPr>
        <w:spacing w:after="0" w:line="260" w:lineRule="atLeast"/>
        <w:ind w:left="284"/>
        <w:contextualSpacing/>
        <w:jc w:val="both"/>
        <w:rPr>
          <w:rFonts w:ascii="Tahoma" w:hAnsi="Tahoma" w:eastAsia="Times New Roman" w:cs="Tahoma"/>
          <w:sz w:val="20"/>
          <w:szCs w:val="20"/>
        </w:rPr>
      </w:pPr>
      <w:r>
        <w:rPr>
          <w:rFonts w:ascii="Tahoma" w:hAnsi="Tahoma" w:eastAsia="Times New Roman" w:cs="Tahoma"/>
          <w:sz w:val="20"/>
          <w:szCs w:val="20"/>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5B90D1ED">
      <w:pPr>
        <w:spacing w:after="0" w:line="260" w:lineRule="atLeast"/>
        <w:ind w:left="284"/>
        <w:contextualSpacing/>
        <w:jc w:val="both"/>
        <w:rPr>
          <w:rFonts w:ascii="Tahoma" w:hAnsi="Tahoma" w:eastAsia="Times New Roman" w:cs="Tahoma"/>
          <w:sz w:val="20"/>
          <w:szCs w:val="20"/>
        </w:rPr>
      </w:pPr>
      <w:r>
        <w:rPr>
          <w:rFonts w:ascii="Tahoma" w:hAnsi="Tahoma" w:eastAsia="Times New Roman" w:cs="Tahoma"/>
          <w:sz w:val="20"/>
          <w:szCs w:val="20"/>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D256C6">
      <w:pPr>
        <w:spacing w:after="0" w:line="260" w:lineRule="atLeast"/>
        <w:ind w:firstLine="284"/>
        <w:contextualSpacing/>
        <w:jc w:val="both"/>
        <w:rPr>
          <w:rFonts w:ascii="Tahoma" w:hAnsi="Tahoma" w:eastAsia="Times New Roman" w:cs="Tahoma"/>
          <w:sz w:val="20"/>
          <w:szCs w:val="20"/>
        </w:rPr>
      </w:pPr>
      <w:r>
        <w:rPr>
          <w:rFonts w:ascii="Tahoma" w:hAnsi="Tahoma" w:eastAsia="Times New Roman" w:cs="Tahoma"/>
          <w:sz w:val="20"/>
          <w:szCs w:val="20"/>
        </w:rPr>
        <w:t>Temáticas a desarrollar:</w:t>
      </w:r>
    </w:p>
    <w:p w14:paraId="6957D66C">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Educación Socio ambiental y la importancia en los servicios ambientales.</w:t>
      </w:r>
    </w:p>
    <w:p w14:paraId="69C9EE09">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 xml:space="preserve">Higiene, salubridad y bioseguridad </w:t>
      </w:r>
    </w:p>
    <w:p w14:paraId="02BDB254">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Saneamiento Básico</w:t>
      </w:r>
    </w:p>
    <w:p w14:paraId="426EF8F0">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Equidad de género y generacional, Prevención de violencia intrafamiliar.</w:t>
      </w:r>
    </w:p>
    <w:p w14:paraId="3650E06A">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Hábitat, calidad de vida, hábitos saludables y el cumplimento de la función social de la vivienda.</w:t>
      </w:r>
    </w:p>
    <w:p w14:paraId="57BE0917">
      <w:pPr>
        <w:numPr>
          <w:ilvl w:val="0"/>
          <w:numId w:val="37"/>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Otros a requerimiento de la AEVIVIENDA.</w:t>
      </w:r>
    </w:p>
    <w:p w14:paraId="306F953E">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Desarrollar</w:t>
      </w:r>
      <w:r>
        <w:rPr>
          <w:rFonts w:ascii="Tahoma" w:hAnsi="Tahoma" w:eastAsia="Times New Roman" w:cs="Tahoma"/>
          <w:sz w:val="20"/>
          <w:szCs w:val="20"/>
        </w:rPr>
        <w:t xml:space="preserve"> al menos </w:t>
      </w:r>
      <w:r>
        <w:rPr>
          <w:rFonts w:ascii="Tahoma" w:hAnsi="Tahoma" w:eastAsia="Times New Roman" w:cs="Tahoma"/>
          <w:b/>
          <w:sz w:val="20"/>
          <w:szCs w:val="20"/>
        </w:rPr>
        <w:t xml:space="preserve">12 talleres </w:t>
      </w:r>
      <w:r>
        <w:rPr>
          <w:rFonts w:ascii="Tahoma" w:hAnsi="Tahoma" w:eastAsia="Times New Roman" w:cs="Tahoma"/>
          <w:sz w:val="20"/>
          <w:szCs w:val="20"/>
        </w:rPr>
        <w:t>de capacitación técnica por cada grupo de comunidades o frentes de trabajo para los beneficiarios (padres y/o hijos u otros) que realizarán las acciones de autoconstrucción asistida en:</w:t>
      </w:r>
    </w:p>
    <w:p w14:paraId="43BD35DA">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Métodos constructivos (seguridad laboral e higiene en el trabajo),</w:t>
      </w:r>
    </w:p>
    <w:p w14:paraId="4CC7CD3A">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Análisis de riesgo y planes de contingencia y uso y equipo de protección personal (repeticiones semanales),</w:t>
      </w:r>
    </w:p>
    <w:p w14:paraId="28190C87">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 xml:space="preserve">Obra Gruesa, </w:t>
      </w:r>
    </w:p>
    <w:p w14:paraId="64026471">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 xml:space="preserve">Materiales Prefabricados, </w:t>
      </w:r>
    </w:p>
    <w:p w14:paraId="4AD4353E">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 xml:space="preserve">Obra Fina, </w:t>
      </w:r>
    </w:p>
    <w:p w14:paraId="4A0B5E78">
      <w:pPr>
        <w:numPr>
          <w:ilvl w:val="0"/>
          <w:numId w:val="38"/>
        </w:num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Instalaciones Sanitaria /Agua Potable, Instalación Eléctrica</w:t>
      </w:r>
    </w:p>
    <w:p w14:paraId="3133FE5B">
      <w:pPr>
        <w:spacing w:after="0" w:line="260" w:lineRule="atLeast"/>
        <w:ind w:left="284"/>
        <w:contextualSpacing/>
        <w:jc w:val="both"/>
        <w:rPr>
          <w:rFonts w:ascii="Tahoma" w:hAnsi="Tahoma" w:eastAsia="Times New Roman" w:cs="Tahoma"/>
          <w:sz w:val="20"/>
          <w:szCs w:val="20"/>
        </w:rPr>
      </w:pPr>
      <w:r>
        <w:rPr>
          <w:rFonts w:ascii="Tahoma" w:hAnsi="Tahoma" w:eastAsia="Times New Roman" w:cs="Tahoma"/>
          <w:sz w:val="20"/>
          <w:szCs w:val="20"/>
        </w:rPr>
        <w:t>Las capacitaciones en técnicas constructivas deben considerar tecnologías apropiadas (dependiendo el piso ecológico) y concordantes con las exigencias de la autoconstrucción asistida durante la ejecución del Proyecto.</w:t>
      </w:r>
    </w:p>
    <w:p w14:paraId="32B1BDF4">
      <w:pPr>
        <w:numPr>
          <w:ilvl w:val="0"/>
          <w:numId w:val="36"/>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Capacitar</w:t>
      </w:r>
      <w:r>
        <w:rPr>
          <w:rFonts w:ascii="Tahoma" w:hAnsi="Tahoma" w:eastAsia="Times New Roman" w:cs="Tahoma"/>
          <w:sz w:val="20"/>
          <w:szCs w:val="20"/>
        </w:rPr>
        <w:t xml:space="preserve"> a los beneficiarios en acciones de </w:t>
      </w:r>
      <w:r>
        <w:rPr>
          <w:rFonts w:ascii="Tahoma" w:hAnsi="Tahoma" w:eastAsia="Times New Roman" w:cs="Tahoma"/>
          <w:b/>
          <w:sz w:val="20"/>
          <w:szCs w:val="20"/>
        </w:rPr>
        <w:t>mantenimiento preventivo</w:t>
      </w:r>
      <w:r>
        <w:rPr>
          <w:rFonts w:ascii="Tahoma" w:hAnsi="Tahoma" w:eastAsia="Times New Roman" w:cs="Tahoma"/>
          <w:sz w:val="20"/>
          <w:szCs w:val="20"/>
        </w:rPr>
        <w:t>, adecuado uso y limpieza de la vivienda una vez que hayan concluido las acciones de autoconstrucción.</w:t>
      </w:r>
    </w:p>
    <w:p w14:paraId="35235764">
      <w:pPr>
        <w:numPr>
          <w:ilvl w:val="0"/>
          <w:numId w:val="36"/>
        </w:numPr>
        <w:spacing w:after="0" w:line="260" w:lineRule="atLeast"/>
        <w:ind w:left="284" w:hanging="284"/>
        <w:contextualSpacing/>
        <w:jc w:val="both"/>
        <w:rPr>
          <w:rFonts w:ascii="Tahoma" w:hAnsi="Tahoma" w:eastAsia="Times New Roman" w:cs="Tahoma"/>
          <w:sz w:val="20"/>
          <w:szCs w:val="20"/>
        </w:rPr>
      </w:pPr>
      <w:bookmarkStart w:id="47" w:name="_Hlk180334535"/>
      <w:r>
        <w:rPr>
          <w:rFonts w:ascii="Tahoma" w:hAnsi="Tahoma" w:eastAsia="Times New Roman" w:cs="Tahoma"/>
          <w:sz w:val="20"/>
          <w:szCs w:val="20"/>
        </w:rPr>
        <w:t>Capacitar y Comunicar a los beneficiarios para el inicio de los tramites de los certificados de no Propiedad previo a la ejecución física de la obra.</w:t>
      </w:r>
    </w:p>
    <w:bookmarkEnd w:id="47"/>
    <w:p w14:paraId="67D10BC3">
      <w:pPr>
        <w:spacing w:after="0" w:line="260" w:lineRule="atLeast"/>
        <w:contextualSpacing/>
        <w:jc w:val="both"/>
        <w:rPr>
          <w:rFonts w:ascii="Tahoma" w:hAnsi="Tahoma" w:eastAsia="Times New Roman" w:cs="Tahoma"/>
          <w:sz w:val="20"/>
          <w:szCs w:val="20"/>
        </w:rPr>
      </w:pPr>
    </w:p>
    <w:p w14:paraId="59BD14AD">
      <w:pPr>
        <w:tabs>
          <w:tab w:val="left" w:pos="720"/>
        </w:tabs>
        <w:spacing w:after="0" w:line="260" w:lineRule="atLeast"/>
        <w:contextualSpacing/>
        <w:jc w:val="both"/>
        <w:rPr>
          <w:rFonts w:ascii="Tahoma" w:hAnsi="Tahoma" w:eastAsia="Times New Roman" w:cs="Tahoma"/>
          <w:b/>
          <w:sz w:val="20"/>
          <w:szCs w:val="20"/>
        </w:rPr>
      </w:pPr>
      <w:r>
        <w:rPr>
          <w:rFonts w:ascii="Tahoma" w:hAnsi="Tahoma" w:eastAsia="Times New Roman" w:cs="Tahoma"/>
          <w:b/>
          <w:sz w:val="20"/>
          <w:szCs w:val="20"/>
        </w:rPr>
        <w:t>- ASISTENCIA TÉCNICA:</w:t>
      </w:r>
    </w:p>
    <w:p w14:paraId="4D476793">
      <w:pPr>
        <w:pStyle w:val="84"/>
        <w:widowControl/>
        <w:numPr>
          <w:ilvl w:val="0"/>
          <w:numId w:val="39"/>
        </w:numPr>
        <w:autoSpaceDE/>
        <w:autoSpaceDN/>
        <w:spacing w:line="260" w:lineRule="atLeast"/>
        <w:ind w:left="284" w:hanging="283"/>
        <w:contextualSpacing/>
        <w:jc w:val="both"/>
        <w:rPr>
          <w:rFonts w:ascii="Tahoma" w:hAnsi="Tahoma" w:cs="Tahoma"/>
          <w:sz w:val="20"/>
          <w:szCs w:val="20"/>
        </w:rPr>
      </w:pPr>
      <w:bookmarkStart w:id="48" w:name="_Hlk180157759"/>
      <w:r>
        <w:rPr>
          <w:rFonts w:ascii="Tahoma" w:hAnsi="Tahoma" w:cs="Tahoma"/>
          <w:sz w:val="20"/>
          <w:szCs w:val="20"/>
        </w:rPr>
        <w:t xml:space="preserve">Realizar el </w:t>
      </w:r>
      <w:r>
        <w:rPr>
          <w:rFonts w:ascii="Tahoma" w:hAnsi="Tahoma" w:cs="Tahoma"/>
          <w:b/>
          <w:sz w:val="20"/>
          <w:szCs w:val="20"/>
        </w:rPr>
        <w:t>Diagnóstico Habitacional</w:t>
      </w:r>
      <w:r>
        <w:rPr>
          <w:rFonts w:ascii="Tahoma" w:hAnsi="Tahoma" w:cs="Tahoma"/>
          <w:sz w:val="20"/>
          <w:szCs w:val="20"/>
        </w:rPr>
        <w:t xml:space="preserve"> (Línea de Base) consistente en el estudio y análisis del estado inicial de las viviendas y habitabilidad que le brinda a cada beneficiario y su núcleo familiar. Este diagnóstico debe validar la modalidad de intervención (mejoramiento, ampliación, mejoramiento + ampliación o renovación).</w:t>
      </w:r>
    </w:p>
    <w:p w14:paraId="5459428A">
      <w:pPr>
        <w:spacing w:line="260" w:lineRule="atLeast"/>
        <w:ind w:left="284"/>
        <w:contextualSpacing/>
        <w:jc w:val="both"/>
        <w:rPr>
          <w:rFonts w:ascii="Tahoma" w:hAnsi="Tahoma" w:cs="Tahoma"/>
          <w:sz w:val="20"/>
          <w:szCs w:val="20"/>
        </w:rPr>
      </w:pPr>
      <w:bookmarkStart w:id="49" w:name="_Hlk180057022"/>
      <w:r>
        <w:rPr>
          <w:rFonts w:ascii="Tahoma" w:hAnsi="Tahoma" w:eastAsia="Times New Roman" w:cs="Tahoma"/>
          <w:sz w:val="20"/>
          <w:szCs w:val="20"/>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ascii="Tahoma" w:hAnsi="Tahoma" w:eastAsia="Times New Roman" w:cs="Tahoma"/>
          <w:sz w:val="20"/>
          <w:szCs w:val="20"/>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ascii="Tahoma" w:hAnsi="Tahoma" w:eastAsia="Times New Roman" w:cs="Tahoma"/>
          <w:sz w:val="20"/>
          <w:szCs w:val="20"/>
        </w:rPr>
        <w:t>, mediante visitas al sitio, aprobado por el Inspector</w:t>
      </w:r>
      <w:bookmarkStart w:id="51" w:name="_Hlk113371329"/>
      <w:r>
        <w:rPr>
          <w:rFonts w:ascii="Tahoma" w:hAnsi="Tahoma" w:eastAsia="Times New Roman" w:cs="Tahoma"/>
          <w:sz w:val="20"/>
          <w:szCs w:val="20"/>
        </w:rPr>
        <w:t>, y validado por el Fiscal del Proyecto, previo acompañamiento.</w:t>
      </w:r>
      <w:bookmarkEnd w:id="51"/>
    </w:p>
    <w:bookmarkEnd w:id="48"/>
    <w:bookmarkEnd w:id="49"/>
    <w:p w14:paraId="51082DB8">
      <w:pPr>
        <w:pStyle w:val="84"/>
        <w:numPr>
          <w:ilvl w:val="0"/>
          <w:numId w:val="39"/>
        </w:numPr>
        <w:ind w:left="284" w:hanging="283"/>
        <w:jc w:val="both"/>
        <w:rPr>
          <w:rFonts w:ascii="Tahoma" w:hAnsi="Tahoma" w:eastAsia="Times New Roman" w:cs="Tahoma"/>
          <w:sz w:val="20"/>
          <w:szCs w:val="20"/>
        </w:rPr>
      </w:pPr>
      <w:bookmarkStart w:id="52" w:name="_Hlk146287826"/>
      <w:bookmarkStart w:id="53" w:name="_Hlk146287105"/>
      <w:r>
        <w:rPr>
          <w:rFonts w:ascii="Tahoma" w:hAnsi="Tahoma" w:eastAsia="Times New Roman" w:cs="Tahoma"/>
          <w:sz w:val="20"/>
          <w:szCs w:val="20"/>
        </w:rPr>
        <w:t>Presentar al Inspector del Proyecto un documento detallando las técnicas constructivas a utilizar para la ejecución de los ítems del proyecto, hasta diez días hábiles a partir de la entrega de la orden de proceder.</w:t>
      </w:r>
      <w:bookmarkEnd w:id="52"/>
      <w:bookmarkEnd w:id="53"/>
    </w:p>
    <w:p w14:paraId="532D2756">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Solicitar al Fiscal del Proyecto a través del Inspector, se entregue oficialmente a la Entidad Ejecutora una fotocopia de la Licencia Ambiental Vigente y copia en formato digital de los documentos ambientales correspondientes (PPM-PASA).</w:t>
      </w:r>
    </w:p>
    <w:p w14:paraId="595FA135">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La Entidad Ejecutora, en coordinación con la Inspectoría, gestionará los certificados de no propiedad a Nivel Nacional de los </w:t>
      </w:r>
      <w:r>
        <w:rPr>
          <w:rFonts w:ascii="Tahoma" w:hAnsi="Tahoma" w:eastAsia="Times New Roman" w:cs="Tahoma"/>
          <w:b/>
          <w:bCs/>
          <w:sz w:val="20"/>
          <w:szCs w:val="20"/>
        </w:rPr>
        <w:t>80</w:t>
      </w:r>
      <w:r>
        <w:rPr>
          <w:rFonts w:ascii="Tahoma" w:hAnsi="Tahoma" w:eastAsia="Times New Roman" w:cs="Tahoma"/>
          <w:sz w:val="20"/>
          <w:szCs w:val="20"/>
        </w:rPr>
        <w:t xml:space="preserve"> beneficiarios emitido por Derechos Reales, (asumiendo los costos), del titular y su conyugue (si corresponde), y presentar a la AEVIVIENDA hasta antes de iniciar con la ejecución física del proyecto. </w:t>
      </w:r>
    </w:p>
    <w:p w14:paraId="0B050C1D">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La Entidad Ejecutora remitirá al Inspector del Proyecto los Formularios de Autorización de Ingreso - FAI, o Nota de solicitud de FAI, a Áreas Protegidas Nacionales o Sub Nacionales (cuando corresponda).</w:t>
      </w:r>
    </w:p>
    <w:p w14:paraId="5BAE6683">
      <w:pPr>
        <w:numPr>
          <w:ilvl w:val="0"/>
          <w:numId w:val="39"/>
        </w:numPr>
        <w:spacing w:after="0" w:line="260" w:lineRule="atLeast"/>
        <w:ind w:left="284" w:hanging="284"/>
        <w:jc w:val="both"/>
        <w:rPr>
          <w:rFonts w:ascii="Tahoma" w:hAnsi="Tahoma" w:eastAsia="Times New Roman" w:cs="Tahoma"/>
          <w:sz w:val="20"/>
          <w:szCs w:val="20"/>
          <w:lang w:val="es-ES"/>
        </w:rPr>
      </w:pPr>
      <w:bookmarkStart w:id="54" w:name="_Hlk145489069"/>
      <w:bookmarkStart w:id="55" w:name="_Hlk145577011"/>
      <w:r>
        <w:rPr>
          <w:rFonts w:ascii="Tahoma" w:hAnsi="Tahoma" w:eastAsia="Times New Roman" w:cs="Tahoma"/>
          <w:sz w:val="20"/>
          <w:szCs w:val="20"/>
          <w:lang w:val="es-ES"/>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4C9F8F59">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4B286B">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E5A579A">
      <w:pPr>
        <w:numPr>
          <w:ilvl w:val="0"/>
          <w:numId w:val="39"/>
        </w:numPr>
        <w:spacing w:after="0" w:line="260" w:lineRule="atLeast"/>
        <w:ind w:left="284" w:hanging="283"/>
        <w:contextualSpacing/>
        <w:jc w:val="both"/>
        <w:rPr>
          <w:rFonts w:ascii="Tahoma" w:hAnsi="Tahoma" w:eastAsia="Times New Roman" w:cs="Tahoma"/>
          <w:sz w:val="20"/>
          <w:szCs w:val="20"/>
        </w:rPr>
      </w:pPr>
      <w:bookmarkStart w:id="56" w:name="_Hlk126076405"/>
      <w:r>
        <w:rPr>
          <w:rFonts w:ascii="Tahoma" w:hAnsi="Tahoma" w:eastAsia="Times New Roman" w:cs="Tahoma"/>
          <w:sz w:val="20"/>
          <w:szCs w:val="20"/>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DF9AC4">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Remitir informes ambientales al inicio, al 50 % de avance y en el informe final, contemplando un acápite referido a Seguridad y Salud Ocupacional con los respectivos respaldos.</w:t>
      </w:r>
    </w:p>
    <w:p w14:paraId="1F4139BB">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Cumplir con el personal técnico multidisciplinario de la Entidad Ejecutora </w:t>
      </w:r>
      <w:bookmarkStart w:id="57" w:name="_Hlk126076662"/>
      <w:r>
        <w:rPr>
          <w:rFonts w:ascii="Tahoma" w:hAnsi="Tahoma" w:eastAsia="Times New Roman" w:cs="Tahoma"/>
          <w:sz w:val="20"/>
          <w:szCs w:val="20"/>
        </w:rPr>
        <w:t xml:space="preserve">en la implantación de </w:t>
      </w:r>
      <w:bookmarkEnd w:id="57"/>
      <w:r>
        <w:rPr>
          <w:rFonts w:ascii="Tahoma" w:hAnsi="Tahoma" w:eastAsia="Times New Roman" w:cs="Tahoma"/>
          <w:sz w:val="20"/>
          <w:szCs w:val="20"/>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6F570EC">
      <w:pPr>
        <w:pStyle w:val="84"/>
        <w:widowControl/>
        <w:numPr>
          <w:ilvl w:val="0"/>
          <w:numId w:val="39"/>
        </w:numPr>
        <w:autoSpaceDE/>
        <w:autoSpaceDN/>
        <w:spacing w:line="260" w:lineRule="atLeast"/>
        <w:ind w:left="284" w:hanging="283"/>
        <w:contextualSpacing/>
        <w:jc w:val="both"/>
        <w:rPr>
          <w:rFonts w:ascii="Tahoma" w:hAnsi="Tahoma" w:cs="Tahoma"/>
          <w:sz w:val="20"/>
          <w:szCs w:val="20"/>
        </w:rPr>
      </w:pPr>
      <w:r>
        <w:rPr>
          <w:rFonts w:ascii="Tahoma" w:hAnsi="Tahoma" w:cs="Tahoma"/>
          <w:sz w:val="20"/>
          <w:szCs w:val="20"/>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507D66">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EE769F4">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Presentar </w:t>
      </w:r>
      <w:r>
        <w:rPr>
          <w:rFonts w:ascii="Tahoma" w:hAnsi="Tahoma" w:eastAsia="Times New Roman" w:cs="Tahoma"/>
          <w:b/>
          <w:sz w:val="20"/>
          <w:szCs w:val="20"/>
        </w:rPr>
        <w:t>evaluaciones técnicas</w:t>
      </w:r>
      <w:r>
        <w:rPr>
          <w:rFonts w:ascii="Tahoma" w:hAnsi="Tahoma" w:eastAsia="Times New Roman" w:cs="Tahoma"/>
          <w:sz w:val="20"/>
          <w:szCs w:val="20"/>
        </w:rPr>
        <w:t xml:space="preserve"> a requerimiento de la AEVIVIENDA. </w:t>
      </w:r>
    </w:p>
    <w:p w14:paraId="4ED87C73">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Contar con </w:t>
      </w:r>
      <w:r>
        <w:rPr>
          <w:rFonts w:ascii="Tahoma" w:hAnsi="Tahoma" w:eastAsia="Times New Roman" w:cs="Tahoma"/>
          <w:b/>
          <w:sz w:val="20"/>
          <w:szCs w:val="20"/>
        </w:rPr>
        <w:t>personal idóneo</w:t>
      </w:r>
      <w:r>
        <w:rPr>
          <w:rFonts w:ascii="Tahoma" w:hAnsi="Tahoma" w:eastAsia="Times New Roman" w:cs="Tahoma"/>
          <w:sz w:val="20"/>
          <w:szCs w:val="20"/>
        </w:rPr>
        <w:t xml:space="preserve"> conforme lo establecido en los presentes términos de referencia, el mismo deberá estar </w:t>
      </w:r>
      <w:r>
        <w:rPr>
          <w:rFonts w:ascii="Tahoma" w:hAnsi="Tahoma" w:eastAsia="Times New Roman" w:cs="Tahoma"/>
          <w:b/>
          <w:sz w:val="20"/>
          <w:szCs w:val="20"/>
        </w:rPr>
        <w:t>permanentemente</w:t>
      </w:r>
      <w:r>
        <w:rPr>
          <w:rFonts w:ascii="Tahoma" w:hAnsi="Tahoma" w:eastAsia="Times New Roman" w:cs="Tahoma"/>
          <w:sz w:val="20"/>
          <w:szCs w:val="20"/>
        </w:rPr>
        <w:t xml:space="preserve"> en el proyecto para ejecutar las actividades de asistencia técnica individualizada en la autoconstrucción asistida a todas las familias beneficiarias, garantizando el correcto y adecuado uso de los materiales de construcción.</w:t>
      </w:r>
    </w:p>
    <w:p w14:paraId="622B1434">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Garantizar que todos los </w:t>
      </w:r>
      <w:r>
        <w:rPr>
          <w:rFonts w:ascii="Tahoma" w:hAnsi="Tahoma" w:eastAsia="Times New Roman" w:cs="Tahoma"/>
          <w:b/>
          <w:sz w:val="20"/>
          <w:szCs w:val="20"/>
        </w:rPr>
        <w:t>ítems</w:t>
      </w:r>
      <w:r>
        <w:rPr>
          <w:rFonts w:ascii="Tahoma" w:hAnsi="Tahoma" w:eastAsia="Times New Roman" w:cs="Tahoma"/>
          <w:sz w:val="20"/>
          <w:szCs w:val="20"/>
        </w:rPr>
        <w:t xml:space="preserve"> ejecutados cumplan con </w:t>
      </w:r>
      <w:r>
        <w:rPr>
          <w:rFonts w:ascii="Tahoma" w:hAnsi="Tahoma" w:eastAsia="Times New Roman" w:cs="Tahoma"/>
          <w:b/>
          <w:sz w:val="20"/>
          <w:szCs w:val="20"/>
        </w:rPr>
        <w:t>requerimientos adecuados</w:t>
      </w:r>
      <w:r>
        <w:rPr>
          <w:rFonts w:ascii="Tahoma" w:hAnsi="Tahoma" w:eastAsia="Times New Roman" w:cs="Tahoma"/>
          <w:sz w:val="20"/>
          <w:szCs w:val="20"/>
        </w:rPr>
        <w:t xml:space="preserve"> de construcción y lo indicado en las especificaciones técnicas.</w:t>
      </w:r>
    </w:p>
    <w:p w14:paraId="29B2F339">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Garantizar que las </w:t>
      </w:r>
      <w:r>
        <w:rPr>
          <w:rFonts w:ascii="Tahoma" w:hAnsi="Tahoma" w:eastAsia="Times New Roman" w:cs="Tahoma"/>
          <w:b/>
          <w:sz w:val="20"/>
          <w:szCs w:val="20"/>
        </w:rPr>
        <w:t>herramientas de albañilería</w:t>
      </w:r>
      <w:r>
        <w:rPr>
          <w:rFonts w:ascii="Tahoma" w:hAnsi="Tahoma" w:eastAsia="Times New Roman" w:cs="Tahoma"/>
          <w:sz w:val="20"/>
          <w:szCs w:val="20"/>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298D80">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Garantizar que el equipo mínimo comprometido de la propuesta técnica del proponente (Mezcladora, vibradora, otros) para el proyecto sea debidamente compartido por los beneficiarios (cuando corresponda).</w:t>
      </w:r>
    </w:p>
    <w:p w14:paraId="42263F64">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5ABBA4">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Apoyo en mano de obra calificada a las familias de alta vulnerabilidad identificadas por la AEVIVIENDA y por parte de la Entidad Ejecutora, la Inspectoría de proyecto debe controlar y monitorear el cumplimiento.</w:t>
      </w:r>
    </w:p>
    <w:p w14:paraId="43DD5406">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CED5508">
      <w:pPr>
        <w:numPr>
          <w:ilvl w:val="0"/>
          <w:numId w:val="39"/>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Elaborar los </w:t>
      </w:r>
      <w:r>
        <w:rPr>
          <w:rFonts w:ascii="Tahoma" w:hAnsi="Tahoma" w:eastAsia="Times New Roman" w:cs="Tahoma"/>
          <w:b/>
          <w:sz w:val="20"/>
          <w:szCs w:val="20"/>
        </w:rPr>
        <w:t>planos AS BUILT</w:t>
      </w:r>
      <w:r>
        <w:rPr>
          <w:rFonts w:ascii="Tahoma" w:hAnsi="Tahoma" w:eastAsia="Times New Roman" w:cs="Tahoma"/>
          <w:sz w:val="20"/>
          <w:szCs w:val="20"/>
        </w:rPr>
        <w:t xml:space="preserve"> </w:t>
      </w:r>
      <w:r>
        <w:rPr>
          <w:rFonts w:ascii="Tahoma" w:hAnsi="Tahoma" w:eastAsia="Times New Roman" w:cs="Tahoma"/>
          <w:b/>
          <w:sz w:val="20"/>
          <w:szCs w:val="20"/>
        </w:rPr>
        <w:t>de cada una de las viviendas</w:t>
      </w:r>
      <w:r>
        <w:rPr>
          <w:rFonts w:ascii="Tahoma" w:hAnsi="Tahoma" w:eastAsia="Times New Roman" w:cs="Tahoma"/>
          <w:sz w:val="20"/>
          <w:szCs w:val="20"/>
        </w:rPr>
        <w:t>.</w:t>
      </w:r>
    </w:p>
    <w:p w14:paraId="57E3C821">
      <w:pPr>
        <w:spacing w:after="0" w:line="260" w:lineRule="atLeast"/>
        <w:contextualSpacing/>
        <w:jc w:val="both"/>
        <w:rPr>
          <w:rFonts w:ascii="Tahoma" w:hAnsi="Tahoma" w:eastAsia="Times New Roman" w:cs="Tahoma"/>
          <w:sz w:val="20"/>
          <w:szCs w:val="20"/>
        </w:rPr>
      </w:pPr>
    </w:p>
    <w:p w14:paraId="58818AFB">
      <w:pPr>
        <w:tabs>
          <w:tab w:val="left" w:pos="720"/>
        </w:tabs>
        <w:spacing w:after="0" w:line="260" w:lineRule="atLeast"/>
        <w:contextualSpacing/>
        <w:jc w:val="both"/>
        <w:rPr>
          <w:rFonts w:ascii="Tahoma" w:hAnsi="Tahoma" w:eastAsia="Times New Roman" w:cs="Tahoma"/>
          <w:b/>
          <w:sz w:val="20"/>
          <w:szCs w:val="20"/>
        </w:rPr>
      </w:pPr>
      <w:r>
        <w:rPr>
          <w:rFonts w:ascii="Tahoma" w:hAnsi="Tahoma" w:eastAsia="Times New Roman" w:cs="Tahoma"/>
          <w:b/>
          <w:sz w:val="20"/>
          <w:szCs w:val="20"/>
        </w:rPr>
        <w:t>-SEGUIMIENTO:</w:t>
      </w:r>
    </w:p>
    <w:p w14:paraId="6BE897C5">
      <w:pPr>
        <w:numPr>
          <w:ilvl w:val="0"/>
          <w:numId w:val="40"/>
        </w:numPr>
        <w:spacing w:after="0" w:line="260" w:lineRule="atLeast"/>
        <w:ind w:left="284"/>
        <w:contextualSpacing/>
        <w:jc w:val="both"/>
        <w:rPr>
          <w:rFonts w:ascii="Times New Roman" w:hAnsi="Times New Roman" w:eastAsia="Times New Roman" w:cs="Times New Roman"/>
          <w:sz w:val="20"/>
          <w:szCs w:val="20"/>
        </w:rPr>
      </w:pPr>
      <w:r>
        <w:rPr>
          <w:rFonts w:ascii="Tahoma" w:hAnsi="Tahoma" w:eastAsia="Times New Roman" w:cs="Tahoma"/>
          <w:sz w:val="20"/>
          <w:szCs w:val="20"/>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BD95B9">
      <w:pPr>
        <w:numPr>
          <w:ilvl w:val="0"/>
          <w:numId w:val="40"/>
        </w:numPr>
        <w:spacing w:after="0" w:line="260" w:lineRule="atLeast"/>
        <w:ind w:left="284" w:hanging="284"/>
        <w:contextualSpacing/>
        <w:jc w:val="both"/>
        <w:rPr>
          <w:rFonts w:ascii="Times New Roman" w:hAnsi="Times New Roman" w:eastAsia="Times New Roman" w:cs="Times New Roman"/>
          <w:sz w:val="20"/>
          <w:szCs w:val="20"/>
        </w:rPr>
      </w:pPr>
      <w:r>
        <w:rPr>
          <w:rFonts w:ascii="Tahoma" w:hAnsi="Tahoma" w:eastAsia="Times New Roman" w:cs="Tahoma"/>
          <w:sz w:val="20"/>
          <w:szCs w:val="20"/>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1025D28C">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Solicitar a la AEVIVIENDA de manera oportuna y fundamentada la </w:t>
      </w:r>
      <w:r>
        <w:rPr>
          <w:rFonts w:ascii="Tahoma" w:hAnsi="Tahoma" w:eastAsia="Times New Roman" w:cs="Tahoma"/>
          <w:b/>
          <w:sz w:val="20"/>
          <w:szCs w:val="20"/>
        </w:rPr>
        <w:t>sustitución de beneficiarios</w:t>
      </w:r>
      <w:r>
        <w:rPr>
          <w:rFonts w:ascii="Tahoma" w:hAnsi="Tahoma" w:eastAsia="Times New Roman" w:cs="Tahoma"/>
          <w:sz w:val="20"/>
          <w:szCs w:val="20"/>
        </w:rPr>
        <w:t xml:space="preserve"> (el proceso se sujeta al cumplimiento de la normativa de la AEVIVIENDA):</w:t>
      </w:r>
    </w:p>
    <w:p w14:paraId="160AED8C">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 xml:space="preserve">Por renuncia escrita del beneficiario. </w:t>
      </w:r>
    </w:p>
    <w:p w14:paraId="3C47DF8A">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 xml:space="preserve">Por </w:t>
      </w:r>
      <w:bookmarkStart w:id="58" w:name="_Hlk158992379"/>
      <w:r>
        <w:rPr>
          <w:rFonts w:ascii="Tahoma" w:hAnsi="Tahoma" w:eastAsia="Times New Roman" w:cs="Tahoma"/>
          <w:sz w:val="20"/>
          <w:szCs w:val="20"/>
        </w:rPr>
        <w:t>incumplimiento de aporte propio, a la tercera notificación de incumplimiento.</w:t>
      </w:r>
      <w:bookmarkEnd w:id="58"/>
    </w:p>
    <w:p w14:paraId="2C577625">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En caso de comprobarse que el beneficiario y su familia no habiten permanentemente en la vivienda.</w:t>
      </w:r>
    </w:p>
    <w:p w14:paraId="325C2815">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En caso de comprobarse inconsistencia en la veracidad de la información contenida en el formulario de solicitud o declaración jurada.</w:t>
      </w:r>
    </w:p>
    <w:p w14:paraId="147A81C7">
      <w:pPr>
        <w:numPr>
          <w:ilvl w:val="0"/>
          <w:numId w:val="41"/>
        </w:numPr>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Por abandono del proyecto sin justificación y comunicación alguna.</w:t>
      </w:r>
    </w:p>
    <w:p w14:paraId="5CCCA9CE">
      <w:pPr>
        <w:numPr>
          <w:ilvl w:val="0"/>
          <w:numId w:val="41"/>
        </w:numPr>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 xml:space="preserve">En </w:t>
      </w:r>
      <w:bookmarkStart w:id="59" w:name="_Hlk158992404"/>
      <w:r>
        <w:rPr>
          <w:rFonts w:ascii="Tahoma" w:hAnsi="Tahoma" w:eastAsia="Times New Roman" w:cs="Tahoma"/>
          <w:sz w:val="20"/>
          <w:szCs w:val="20"/>
        </w:rPr>
        <w:t>otro tipo de casos, no previstos en el proyecto, la Dirección Departamental previo análisis social y jurídico, definirá la sustitución del beneficiario.</w:t>
      </w:r>
      <w:bookmarkEnd w:id="59"/>
    </w:p>
    <w:p w14:paraId="3AD16218">
      <w:p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F1C9B4">
      <w:p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Para la evaluación de nuevos beneficiarios, la Entidad Ejecutora deberá aplicar el protocolo de evaluación técnica social establecida por la AEVIVIENDA, el cual será proporcionado por el Fiscal del Proyecto a través del Inspector.</w:t>
      </w:r>
    </w:p>
    <w:p w14:paraId="0DAD1268">
      <w:pPr>
        <w:spacing w:after="0" w:line="260" w:lineRule="atLeast"/>
        <w:contextualSpacing/>
        <w:jc w:val="both"/>
        <w:rPr>
          <w:rFonts w:ascii="Tahoma" w:hAnsi="Tahoma" w:eastAsia="Times New Roman" w:cs="Tahoma"/>
          <w:sz w:val="20"/>
          <w:szCs w:val="20"/>
        </w:rPr>
      </w:pPr>
      <w:r>
        <w:rPr>
          <w:rFonts w:ascii="Tahoma" w:hAnsi="Tahoma" w:eastAsia="Times New Roman" w:cs="Tahoma"/>
          <w:sz w:val="20"/>
          <w:szCs w:val="20"/>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3A7D189">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Solicitar a la AEVIVIENDA de manera oportuna y fundamentada el </w:t>
      </w:r>
      <w:r>
        <w:rPr>
          <w:rFonts w:ascii="Tahoma" w:hAnsi="Tahoma" w:eastAsia="Times New Roman" w:cs="Tahoma"/>
          <w:b/>
          <w:sz w:val="20"/>
          <w:szCs w:val="20"/>
        </w:rPr>
        <w:t>cambio de titular del beneficio</w:t>
      </w:r>
      <w:r>
        <w:rPr>
          <w:rFonts w:ascii="Tahoma" w:hAnsi="Tahoma" w:eastAsia="Times New Roman" w:cs="Tahoma"/>
          <w:sz w:val="20"/>
          <w:szCs w:val="20"/>
        </w:rPr>
        <w:t xml:space="preserve"> (el proceso se sujeta al cumplimiento de la normativa de la AEVIVIENDA).</w:t>
      </w:r>
    </w:p>
    <w:p w14:paraId="181E3FA0">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Por fallecimiento del beneficiario titular, debiendo procederse al cambio de nombre a favor de sus descendientes, ascendientes o colaterales, respetando ese orden legal, que cumplan los requisitos exigidos por la AEVIVIENDA para ser beneficiario.</w:t>
      </w:r>
    </w:p>
    <w:p w14:paraId="5B7BA235">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 xml:space="preserve">Ruptura de la relación conyugal o de convivencia, en cuyo caso el beneficio será prioritariamente, a favor del cónyuge o conviviente que este con la tutela de los hijos. </w:t>
      </w:r>
    </w:p>
    <w:p w14:paraId="310AB73A">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En caso de abandono de los padres el beneficio será a favor del hijo/a que asuma la carga familiar.</w:t>
      </w:r>
    </w:p>
    <w:p w14:paraId="0323FC19">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8AFE43">
      <w:pPr>
        <w:numPr>
          <w:ilvl w:val="0"/>
          <w:numId w:val="41"/>
        </w:numPr>
        <w:tabs>
          <w:tab w:val="left" w:pos="851"/>
          <w:tab w:val="left" w:pos="993"/>
        </w:tabs>
        <w:spacing w:after="0" w:line="260" w:lineRule="atLeast"/>
        <w:ind w:left="851"/>
        <w:contextualSpacing/>
        <w:jc w:val="both"/>
        <w:rPr>
          <w:rFonts w:ascii="Tahoma" w:hAnsi="Tahoma" w:eastAsia="Times New Roman" w:cs="Tahoma"/>
          <w:sz w:val="20"/>
          <w:szCs w:val="20"/>
        </w:rPr>
      </w:pPr>
      <w:r>
        <w:rPr>
          <w:rFonts w:ascii="Tahoma" w:hAnsi="Tahoma" w:eastAsia="Times New Roman" w:cs="Tahoma"/>
          <w:sz w:val="20"/>
          <w:szCs w:val="20"/>
        </w:rPr>
        <w:t>En otro tipo de casos, no previstos en este reglamento, la Dirección Departamental previo análisis social y jurídico, definirá el cambio de beneficiario.</w:t>
      </w:r>
    </w:p>
    <w:p w14:paraId="6D490623">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Garantizar el </w:t>
      </w:r>
      <w:r>
        <w:rPr>
          <w:rFonts w:ascii="Tahoma" w:hAnsi="Tahoma" w:eastAsia="Times New Roman" w:cs="Tahoma"/>
          <w:b/>
          <w:sz w:val="20"/>
          <w:szCs w:val="20"/>
        </w:rPr>
        <w:t>uso adecuado de los materiales de construcción,</w:t>
      </w:r>
      <w:r>
        <w:rPr>
          <w:rFonts w:ascii="Tahoma" w:hAnsi="Tahoma" w:eastAsia="Times New Roman" w:cs="Tahoma"/>
          <w:sz w:val="20"/>
          <w:szCs w:val="20"/>
        </w:rPr>
        <w:t xml:space="preserve"> tanto de los financiados por la AEVIVIENDA como de los de aporte propio.</w:t>
      </w:r>
    </w:p>
    <w:p w14:paraId="257D6D98">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Asegurar el </w:t>
      </w:r>
      <w:r>
        <w:rPr>
          <w:rFonts w:ascii="Tahoma" w:hAnsi="Tahoma" w:eastAsia="Times New Roman" w:cs="Tahoma"/>
          <w:b/>
          <w:sz w:val="20"/>
          <w:szCs w:val="20"/>
        </w:rPr>
        <w:t>cumplimiento del aporte propio</w:t>
      </w:r>
      <w:r>
        <w:rPr>
          <w:rFonts w:ascii="Tahoma" w:hAnsi="Tahoma" w:eastAsia="Times New Roman" w:cs="Tahoma"/>
          <w:sz w:val="20"/>
          <w:szCs w:val="20"/>
        </w:rPr>
        <w:t xml:space="preserve"> por parte de los Beneficiarios.</w:t>
      </w:r>
    </w:p>
    <w:p w14:paraId="57E223E1">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Cumplir el</w:t>
      </w:r>
      <w:r>
        <w:rPr>
          <w:rFonts w:ascii="Tahoma" w:hAnsi="Tahoma" w:eastAsia="Times New Roman" w:cs="Tahoma"/>
          <w:b/>
          <w:sz w:val="20"/>
          <w:szCs w:val="20"/>
        </w:rPr>
        <w:t xml:space="preserve"> cronograma de plazos </w:t>
      </w:r>
      <w:r>
        <w:rPr>
          <w:rFonts w:ascii="Tahoma" w:hAnsi="Tahoma" w:eastAsia="Times New Roman" w:cs="Tahoma"/>
          <w:sz w:val="20"/>
          <w:szCs w:val="20"/>
        </w:rPr>
        <w:t>de la consultoría, (cumplimiento de los productos) asegurando la Recepción provisional y definitiva de las viviendas según normativa de la AEVIVIENDA, programando recepciones provisionales parciales (cuando corresponda).</w:t>
      </w:r>
    </w:p>
    <w:p w14:paraId="19874967">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Realizar el </w:t>
      </w:r>
      <w:r>
        <w:rPr>
          <w:rFonts w:ascii="Tahoma" w:hAnsi="Tahoma" w:eastAsia="Times New Roman" w:cs="Tahoma"/>
          <w:b/>
          <w:sz w:val="20"/>
          <w:szCs w:val="20"/>
        </w:rPr>
        <w:t xml:space="preserve">reporte fotográfico </w:t>
      </w:r>
      <w:r>
        <w:rPr>
          <w:rFonts w:ascii="Tahoma" w:hAnsi="Tahoma" w:eastAsia="Times New Roman" w:cs="Tahoma"/>
          <w:bCs/>
          <w:sz w:val="20"/>
          <w:szCs w:val="20"/>
        </w:rPr>
        <w:t>(con buena resolución de imagen)</w:t>
      </w:r>
      <w:r>
        <w:rPr>
          <w:rFonts w:ascii="Tahoma" w:hAnsi="Tahoma" w:eastAsia="Times New Roman" w:cs="Tahoma"/>
          <w:sz w:val="20"/>
          <w:szCs w:val="20"/>
        </w:rPr>
        <w:t xml:space="preserve"> del estado inicial y post intervención de la totalidad de las viviendas.</w:t>
      </w:r>
    </w:p>
    <w:p w14:paraId="7617C603">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b/>
          <w:sz w:val="20"/>
          <w:szCs w:val="20"/>
        </w:rPr>
        <w:t xml:space="preserve">Utilizar </w:t>
      </w:r>
      <w:r>
        <w:rPr>
          <w:rFonts w:ascii="Tahoma" w:hAnsi="Tahoma" w:eastAsia="Times New Roman" w:cs="Tahoma"/>
          <w:sz w:val="20"/>
          <w:szCs w:val="20"/>
        </w:rPr>
        <w:t xml:space="preserve">los </w:t>
      </w:r>
      <w:r>
        <w:rPr>
          <w:rFonts w:ascii="Tahoma" w:hAnsi="Tahoma" w:eastAsia="Times New Roman" w:cs="Tahoma"/>
          <w:b/>
          <w:sz w:val="20"/>
          <w:szCs w:val="20"/>
        </w:rPr>
        <w:t>instrumentos</w:t>
      </w:r>
      <w:r>
        <w:rPr>
          <w:rFonts w:ascii="Tahoma" w:hAnsi="Tahoma" w:eastAsia="Times New Roman" w:cs="Tahoma"/>
          <w:sz w:val="20"/>
          <w:szCs w:val="20"/>
        </w:rPr>
        <w:t xml:space="preserve"> físicos y digitales de seguimiento y monitoreo de la ejecución del proyecto (ej. manejo de almacenes, dotación de materiales de construcción, seguimiento al avance físico etc.)</w:t>
      </w:r>
    </w:p>
    <w:p w14:paraId="091459E1">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 xml:space="preserve">Verificar la </w:t>
      </w:r>
      <w:r>
        <w:rPr>
          <w:rFonts w:ascii="Tahoma" w:hAnsi="Tahoma" w:eastAsia="Times New Roman" w:cs="Tahoma"/>
          <w:b/>
          <w:sz w:val="20"/>
          <w:szCs w:val="20"/>
        </w:rPr>
        <w:t>culminación</w:t>
      </w:r>
      <w:r>
        <w:rPr>
          <w:rFonts w:ascii="Tahoma" w:hAnsi="Tahoma" w:eastAsia="Times New Roman" w:cs="Tahoma"/>
          <w:sz w:val="20"/>
          <w:szCs w:val="20"/>
        </w:rPr>
        <w:t xml:space="preserve"> de las </w:t>
      </w:r>
      <w:r>
        <w:rPr>
          <w:rFonts w:ascii="Tahoma" w:hAnsi="Tahoma" w:eastAsia="Times New Roman" w:cs="Tahoma"/>
          <w:b/>
          <w:sz w:val="20"/>
          <w:szCs w:val="20"/>
        </w:rPr>
        <w:t>actividades de autoconstrucción</w:t>
      </w:r>
      <w:r>
        <w:rPr>
          <w:rFonts w:ascii="Tahoma" w:hAnsi="Tahoma" w:eastAsia="Times New Roman" w:cs="Tahoma"/>
          <w:sz w:val="20"/>
          <w:szCs w:val="20"/>
        </w:rPr>
        <w:t>.</w:t>
      </w:r>
    </w:p>
    <w:p w14:paraId="6CC8B8B8">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La Entidad Ejecutora debe garantizar y asegurar la culminación de la intervención en todas las viviendas y la conclusión integral del proyecto.</w:t>
      </w:r>
    </w:p>
    <w:p w14:paraId="6B635C95">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A lo largo del proyecto, ir obteniendo y registrando los datos técnicos ambientales necesarios para el llenado de las Planillas Ambientales, principalmente las evidencias necesarias.</w:t>
      </w:r>
    </w:p>
    <w:p w14:paraId="5DE3B624">
      <w:pPr>
        <w:numPr>
          <w:ilvl w:val="0"/>
          <w:numId w:val="40"/>
        </w:numPr>
        <w:spacing w:after="0" w:line="260" w:lineRule="atLeast"/>
        <w:ind w:left="284" w:hanging="283"/>
        <w:contextualSpacing/>
        <w:jc w:val="both"/>
        <w:rPr>
          <w:rFonts w:ascii="Tahoma" w:hAnsi="Tahoma" w:eastAsia="Times New Roman" w:cs="Tahoma"/>
          <w:sz w:val="20"/>
          <w:szCs w:val="20"/>
        </w:rPr>
      </w:pPr>
      <w:r>
        <w:rPr>
          <w:rFonts w:ascii="Tahoma" w:hAnsi="Tahoma" w:eastAsia="Times New Roman" w:cs="Tahoma"/>
          <w:sz w:val="20"/>
          <w:szCs w:val="20"/>
        </w:rPr>
        <w:t>Efectuar el</w:t>
      </w:r>
      <w:r>
        <w:rPr>
          <w:rFonts w:ascii="Tahoma" w:hAnsi="Tahoma" w:eastAsia="Times New Roman" w:cs="Tahoma"/>
          <w:b/>
          <w:sz w:val="20"/>
          <w:szCs w:val="20"/>
        </w:rPr>
        <w:t xml:space="preserve"> </w:t>
      </w:r>
      <w:r>
        <w:rPr>
          <w:rFonts w:ascii="Tahoma" w:hAnsi="Tahoma" w:eastAsia="Times New Roman" w:cs="Tahoma"/>
          <w:sz w:val="20"/>
          <w:szCs w:val="20"/>
        </w:rPr>
        <w:t xml:space="preserve">cumplimiento de productos por parte de la consultoría durante y a la finalización de la Recepción Definitiva de las viviendas según normativa de la AEVIVIENDA. </w:t>
      </w:r>
    </w:p>
    <w:p w14:paraId="03CF6038">
      <w:pPr>
        <w:spacing w:after="0" w:line="260" w:lineRule="atLeast"/>
        <w:contextualSpacing/>
        <w:jc w:val="both"/>
        <w:rPr>
          <w:rFonts w:ascii="Tahoma" w:hAnsi="Tahoma" w:eastAsia="Times New Roman" w:cs="Tahoma"/>
          <w:sz w:val="20"/>
          <w:szCs w:val="20"/>
        </w:rPr>
      </w:pPr>
    </w:p>
    <w:p w14:paraId="45AAEF5A">
      <w:pPr>
        <w:tabs>
          <w:tab w:val="left" w:pos="720"/>
        </w:tabs>
        <w:spacing w:after="0" w:line="260" w:lineRule="atLeast"/>
        <w:contextualSpacing/>
        <w:jc w:val="both"/>
        <w:rPr>
          <w:rFonts w:ascii="Tahoma" w:hAnsi="Tahoma" w:eastAsia="Times New Roman" w:cs="Tahoma"/>
          <w:b/>
          <w:sz w:val="20"/>
          <w:szCs w:val="20"/>
        </w:rPr>
      </w:pPr>
      <w:r>
        <w:rPr>
          <w:rFonts w:ascii="Tahoma" w:hAnsi="Tahoma" w:eastAsia="Times New Roman" w:cs="Tahoma"/>
          <w:b/>
          <w:sz w:val="20"/>
          <w:szCs w:val="20"/>
        </w:rPr>
        <w:t>- PROVISIÓN Y DOTACIÓN DE MATERIALES DE CONSTRUCCIÓN:</w:t>
      </w:r>
    </w:p>
    <w:p w14:paraId="49AD3393">
      <w:pPr>
        <w:numPr>
          <w:ilvl w:val="0"/>
          <w:numId w:val="42"/>
        </w:numPr>
        <w:spacing w:after="0"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Elaborar y ejecutar la</w:t>
      </w:r>
      <w:r>
        <w:rPr>
          <w:rFonts w:ascii="Tahoma" w:hAnsi="Tahoma" w:eastAsia="Times New Roman" w:cs="Tahoma"/>
          <w:b/>
          <w:sz w:val="20"/>
          <w:szCs w:val="20"/>
        </w:rPr>
        <w:t xml:space="preserve"> Programación</w:t>
      </w:r>
      <w:r>
        <w:rPr>
          <w:rFonts w:ascii="Tahoma" w:hAnsi="Tahoma" w:eastAsia="Times New Roman" w:cs="Tahoma"/>
          <w:sz w:val="20"/>
          <w:szCs w:val="20"/>
        </w:rPr>
        <w:t xml:space="preserve"> de la </w:t>
      </w:r>
      <w:r>
        <w:rPr>
          <w:rFonts w:ascii="Tahoma" w:hAnsi="Tahoma" w:eastAsia="Times New Roman" w:cs="Tahoma"/>
          <w:b/>
          <w:sz w:val="20"/>
          <w:szCs w:val="20"/>
        </w:rPr>
        <w:t>provisión y dotación de materiales de construcción</w:t>
      </w:r>
      <w:r>
        <w:rPr>
          <w:rFonts w:ascii="Tahoma" w:hAnsi="Tahoma" w:eastAsia="Times New Roman" w:cs="Tahoma"/>
          <w:sz w:val="20"/>
          <w:szCs w:val="20"/>
        </w:rPr>
        <w:t xml:space="preserve"> por producto, de acuerdo al avance del proyecto.</w:t>
      </w:r>
    </w:p>
    <w:p w14:paraId="14A06D1D">
      <w:pPr>
        <w:numPr>
          <w:ilvl w:val="0"/>
          <w:numId w:val="42"/>
        </w:numPr>
        <w:spacing w:after="0"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 xml:space="preserve">Realizar y garantizar la provisión y dotación de materiales de construcción mínimas requeridas </w:t>
      </w:r>
      <w:r>
        <w:rPr>
          <w:rFonts w:ascii="Tahoma" w:hAnsi="Tahoma" w:eastAsia="Times New Roman" w:cs="Tahoma"/>
          <w:b/>
          <w:sz w:val="20"/>
          <w:szCs w:val="20"/>
        </w:rPr>
        <w:t>según</w:t>
      </w:r>
      <w:r>
        <w:rPr>
          <w:rFonts w:ascii="Tahoma" w:hAnsi="Tahoma" w:eastAsia="Times New Roman" w:cs="Tahoma"/>
          <w:sz w:val="20"/>
          <w:szCs w:val="20"/>
        </w:rPr>
        <w:t xml:space="preserve"> las </w:t>
      </w:r>
      <w:r>
        <w:rPr>
          <w:rFonts w:ascii="Tahoma" w:hAnsi="Tahoma" w:eastAsia="Times New Roman" w:cs="Tahoma"/>
          <w:b/>
          <w:sz w:val="20"/>
          <w:szCs w:val="20"/>
        </w:rPr>
        <w:t xml:space="preserve">especificaciones técnicas </w:t>
      </w:r>
      <w:r>
        <w:rPr>
          <w:rFonts w:ascii="Tahoma" w:hAnsi="Tahoma" w:eastAsia="Times New Roman" w:cs="Tahoma"/>
          <w:sz w:val="20"/>
          <w:szCs w:val="2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6986BBC9">
      <w:pPr>
        <w:numPr>
          <w:ilvl w:val="0"/>
          <w:numId w:val="42"/>
        </w:numPr>
        <w:spacing w:after="0"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 xml:space="preserve">Garantizar la implementación y el correcto funcionamiento de </w:t>
      </w:r>
      <w:r>
        <w:rPr>
          <w:rFonts w:ascii="Tahoma" w:hAnsi="Tahoma" w:eastAsia="Times New Roman" w:cs="Tahoma"/>
          <w:b/>
          <w:sz w:val="20"/>
          <w:szCs w:val="20"/>
        </w:rPr>
        <w:t>almacenes</w:t>
      </w:r>
      <w:r>
        <w:rPr>
          <w:rFonts w:ascii="Tahoma" w:hAnsi="Tahoma" w:eastAsia="Times New Roman" w:cs="Tahoma"/>
          <w:sz w:val="20"/>
          <w:szCs w:val="20"/>
        </w:rPr>
        <w:t xml:space="preserve"> destinados para el almacenamiento de los materiales de construcción</w:t>
      </w:r>
      <w:r>
        <w:rPr>
          <w:rFonts w:ascii="Tahoma" w:hAnsi="Tahoma" w:eastAsia="Times New Roman" w:cs="Tahoma"/>
          <w:sz w:val="20"/>
          <w:szCs w:val="20"/>
          <w:shd w:val="clear" w:color="auto" w:fill="FFFFFF" w:themeFill="background1"/>
        </w:rPr>
        <w:t>, el funcionamiento del mismo se realizará con la aplicación de boletas de ingreso de material, inventario, Kardex y constancia de entrega de materiales de construcción</w:t>
      </w:r>
      <w:r>
        <w:rPr>
          <w:rFonts w:ascii="Tahoma" w:hAnsi="Tahoma" w:eastAsia="Times New Roman" w:cs="Tahoma"/>
          <w:sz w:val="20"/>
          <w:szCs w:val="20"/>
        </w:rPr>
        <w:t>.</w:t>
      </w:r>
    </w:p>
    <w:p w14:paraId="70DF0E72">
      <w:pPr>
        <w:numPr>
          <w:ilvl w:val="0"/>
          <w:numId w:val="42"/>
        </w:numPr>
        <w:spacing w:after="0"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 xml:space="preserve">Asegurar que los beneficiarios reciban los </w:t>
      </w:r>
      <w:r>
        <w:rPr>
          <w:rFonts w:ascii="Tahoma" w:hAnsi="Tahoma" w:eastAsia="Times New Roman" w:cs="Tahoma"/>
          <w:b/>
          <w:sz w:val="20"/>
          <w:szCs w:val="20"/>
        </w:rPr>
        <w:t>materiales de construcción en óptimas condiciones</w:t>
      </w:r>
      <w:r>
        <w:rPr>
          <w:rFonts w:ascii="Tahoma" w:hAnsi="Tahoma" w:eastAsia="Times New Roman" w:cs="Tahoma"/>
          <w:sz w:val="20"/>
          <w:szCs w:val="20"/>
        </w:rPr>
        <w:t xml:space="preserve"> según el </w:t>
      </w:r>
      <w:r>
        <w:rPr>
          <w:rFonts w:ascii="Tahoma" w:hAnsi="Tahoma" w:eastAsia="Times New Roman" w:cs="Tahoma"/>
          <w:b/>
          <w:sz w:val="20"/>
          <w:szCs w:val="20"/>
        </w:rPr>
        <w:t>proyecto aprobado y/o modificaciones</w:t>
      </w:r>
      <w:r>
        <w:rPr>
          <w:rFonts w:ascii="Tahoma" w:hAnsi="Tahoma" w:eastAsia="Times New Roman" w:cs="Tahoma"/>
          <w:sz w:val="20"/>
          <w:szCs w:val="20"/>
        </w:rPr>
        <w:t xml:space="preserve"> realizadas, respetando las </w:t>
      </w:r>
      <w:bookmarkStart w:id="60" w:name="_Hlk126076967"/>
      <w:r>
        <w:rPr>
          <w:rFonts w:ascii="Tahoma" w:hAnsi="Tahoma" w:eastAsia="Times New Roman" w:cs="Tahoma"/>
          <w:sz w:val="20"/>
          <w:szCs w:val="20"/>
        </w:rPr>
        <w:t xml:space="preserve">cantidades asignadas </w:t>
      </w:r>
      <w:bookmarkEnd w:id="60"/>
      <w:r>
        <w:rPr>
          <w:rFonts w:ascii="Tahoma" w:hAnsi="Tahoma" w:eastAsia="Times New Roman" w:cs="Tahoma"/>
          <w:sz w:val="20"/>
          <w:szCs w:val="20"/>
        </w:rPr>
        <w:t xml:space="preserve">y garantizando su adecuado uso. </w:t>
      </w:r>
    </w:p>
    <w:p w14:paraId="383A11FE">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61" w:name="_Toc71811151"/>
      <w:r>
        <w:rPr>
          <w:rFonts w:ascii="Tahoma" w:hAnsi="Tahoma" w:eastAsia="Times New Roman" w:cs="Tahoma"/>
          <w:b/>
          <w:bCs/>
          <w:kern w:val="32"/>
          <w:sz w:val="20"/>
          <w:szCs w:val="20"/>
        </w:rPr>
        <w:t>FASES DE LA CONSULTORÍA.</w:t>
      </w:r>
      <w:bookmarkEnd w:id="61"/>
    </w:p>
    <w:p w14:paraId="26D10A60">
      <w:pPr>
        <w:tabs>
          <w:tab w:val="left" w:pos="2255"/>
        </w:tabs>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La consultoría del proyecto, se divide en tres fases:</w:t>
      </w:r>
    </w:p>
    <w:p w14:paraId="3C87DB31">
      <w:pPr>
        <w:spacing w:after="0" w:line="300" w:lineRule="auto"/>
        <w:jc w:val="both"/>
        <w:rPr>
          <w:rFonts w:ascii="Tahoma" w:hAnsi="Tahoma" w:eastAsia="Times New Roman" w:cs="Tahoma"/>
          <w:sz w:val="20"/>
          <w:szCs w:val="20"/>
          <w:lang w:val="es-ES"/>
        </w:rPr>
      </w:pPr>
      <w:r>
        <w:rPr>
          <w:rFonts w:ascii="Tms Rmn" w:hAnsi="Tms Rmn" w:eastAsia="Times New Roman" w:cs="Times New Roman"/>
          <w:sz w:val="20"/>
          <w:szCs w:val="20"/>
          <w:lang w:eastAsia="es-BO"/>
        </w:rPr>
        <mc:AlternateContent>
          <mc:Choice Requires="wps">
            <w:drawing>
              <wp:anchor distT="0" distB="0" distL="114300" distR="114300" simplePos="0" relativeHeight="251661312" behindDoc="0" locked="0" layoutInCell="1" allowOverlap="1">
                <wp:simplePos x="0" y="0"/>
                <wp:positionH relativeFrom="column">
                  <wp:posOffset>433070</wp:posOffset>
                </wp:positionH>
                <wp:positionV relativeFrom="paragraph">
                  <wp:posOffset>193675</wp:posOffset>
                </wp:positionV>
                <wp:extent cx="1342390" cy="654685"/>
                <wp:effectExtent l="6350" t="6350" r="22860" b="43815"/>
                <wp:wrapNone/>
                <wp:docPr id="13" name="Rectángulo 11"/>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ln>
                        <a:effectLst>
                          <a:outerShdw dist="28398" dir="3806097" algn="ctr" rotWithShape="0">
                            <a:srgbClr val="243F60"/>
                          </a:outerShdw>
                        </a:effectLst>
                      </wps:spPr>
                      <wps:txbx>
                        <w:txbxContent>
                          <w:p w14:paraId="61858DAF">
                            <w:pPr>
                              <w:spacing w:after="0"/>
                              <w:jc w:val="center"/>
                              <w:rPr>
                                <w:rFonts w:ascii="Tahoma" w:hAnsi="Tahoma" w:cs="Tahoma"/>
                                <w:b/>
                                <w:color w:val="FFFFFF"/>
                                <w:sz w:val="20"/>
                                <w:szCs w:val="20"/>
                              </w:rPr>
                            </w:pPr>
                            <w:r>
                              <w:rPr>
                                <w:rFonts w:ascii="Tahoma" w:hAnsi="Tahoma" w:cs="Tahoma"/>
                                <w:b/>
                                <w:color w:val="FFFFFF"/>
                                <w:sz w:val="20"/>
                                <w:szCs w:val="20"/>
                              </w:rPr>
                              <w:t>FASE 1</w:t>
                            </w:r>
                          </w:p>
                          <w:p w14:paraId="5B9969C9">
                            <w:pPr>
                              <w:spacing w:after="0"/>
                              <w:jc w:val="center"/>
                              <w:rPr>
                                <w:rFonts w:ascii="Tahoma" w:hAnsi="Tahoma" w:cs="Tahoma"/>
                                <w:color w:val="FFFFFF"/>
                                <w:sz w:val="20"/>
                                <w:szCs w:val="20"/>
                              </w:rPr>
                            </w:pPr>
                            <w:r>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anchor>
            </w:drawing>
          </mc:Choice>
          <mc:Fallback>
            <w:pict>
              <v:rect id="Rectángulo 11" o:spid="_x0000_s1026" o:spt="1" style="position:absolute;left:0pt;margin-left:34.1pt;margin-top:15.25pt;height:51.55pt;width:105.7pt;z-index:251661312;v-text-anchor:middle;mso-width-relative:page;mso-height-relative:page;" fillcolor="#95B3D7" filled="t" stroked="t" coordsize="21600,21600" o:gfxdata="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HWdofNcAAAAJAQAADwAAAAAAAAAB&#10;ACAAAAAiAAAAZHJzL2Rvd25yZXYueG1sUEsBAhQAFAAAAAgAh07iQB4/aqW8AgAA0gUAAA4AAAAA&#10;AAAAAQAgAAAAJgEAAGRycy9lMm9Eb2MueG1sUEsFBgAAAAAGAAYAWQEAAFQGAAAAAA==&#10;">
                <v:fill type="gradient" on="t" color2="#4F81BD" focus="50%" focussize="0,0"/>
                <v:stroke weight="1pt" color="#4F81BD" miterlimit="8" joinstyle="miter"/>
                <v:imagedata o:title=""/>
                <o:lock v:ext="edit" aspectratio="f"/>
                <v:shadow on="t" color="#243F60" offset="1pt,2pt" origin="0f,0f" matrix="65536f,0f,0f,65536f"/>
                <v:textbox>
                  <w:txbxContent>
                    <w:p w14:paraId="61858DAF">
                      <w:pPr>
                        <w:spacing w:after="0"/>
                        <w:jc w:val="center"/>
                        <w:rPr>
                          <w:rFonts w:ascii="Tahoma" w:hAnsi="Tahoma" w:cs="Tahoma"/>
                          <w:b/>
                          <w:color w:val="FFFFFF"/>
                          <w:sz w:val="20"/>
                          <w:szCs w:val="20"/>
                        </w:rPr>
                      </w:pPr>
                      <w:r>
                        <w:rPr>
                          <w:rFonts w:ascii="Tahoma" w:hAnsi="Tahoma" w:cs="Tahoma"/>
                          <w:b/>
                          <w:color w:val="FFFFFF"/>
                          <w:sz w:val="20"/>
                          <w:szCs w:val="20"/>
                        </w:rPr>
                        <w:t>FASE 1</w:t>
                      </w:r>
                    </w:p>
                    <w:p w14:paraId="5B9969C9">
                      <w:pPr>
                        <w:spacing w:after="0"/>
                        <w:jc w:val="center"/>
                        <w:rPr>
                          <w:rFonts w:ascii="Tahoma" w:hAnsi="Tahoma" w:cs="Tahoma"/>
                          <w:color w:val="FFFFFF"/>
                          <w:sz w:val="20"/>
                          <w:szCs w:val="20"/>
                        </w:rPr>
                      </w:pPr>
                      <w:r>
                        <w:rPr>
                          <w:rFonts w:ascii="Tahoma" w:hAnsi="Tahoma" w:cs="Tahoma"/>
                          <w:color w:val="FFFFFF"/>
                          <w:sz w:val="20"/>
                          <w:szCs w:val="20"/>
                        </w:rPr>
                        <w:t>ACTIVIDADES PRELIMINARES</w:t>
                      </w:r>
                    </w:p>
                  </w:txbxContent>
                </v:textbox>
              </v:rect>
            </w:pict>
          </mc:Fallback>
        </mc:AlternateContent>
      </w:r>
      <w:r>
        <w:rPr>
          <w:rFonts w:ascii="Tms Rmn" w:hAnsi="Tms Rmn" w:eastAsia="Times New Roman" w:cs="Times New Roman"/>
          <w:sz w:val="20"/>
          <w:szCs w:val="20"/>
          <w:lang w:eastAsia="es-BO"/>
        </w:rPr>
        <mc:AlternateContent>
          <mc:Choice Requires="wps">
            <w:drawing>
              <wp:anchor distT="0" distB="0" distL="114300" distR="114300" simplePos="0" relativeHeight="251663360" behindDoc="0" locked="0" layoutInCell="1" allowOverlap="1">
                <wp:simplePos x="0" y="0"/>
                <wp:positionH relativeFrom="column">
                  <wp:posOffset>2280920</wp:posOffset>
                </wp:positionH>
                <wp:positionV relativeFrom="paragraph">
                  <wp:posOffset>193675</wp:posOffset>
                </wp:positionV>
                <wp:extent cx="1342390" cy="654685"/>
                <wp:effectExtent l="6350" t="6350" r="22860" b="43815"/>
                <wp:wrapNone/>
                <wp:docPr id="15" name="Rectángulo 11"/>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ln>
                        <a:effectLst>
                          <a:outerShdw dist="28398" dir="3806097" algn="ctr" rotWithShape="0">
                            <a:srgbClr val="243F60"/>
                          </a:outerShdw>
                        </a:effectLst>
                      </wps:spPr>
                      <wps:txbx>
                        <w:txbxContent>
                          <w:p w14:paraId="277C1D7C">
                            <w:pPr>
                              <w:spacing w:after="0"/>
                              <w:jc w:val="center"/>
                              <w:rPr>
                                <w:rFonts w:ascii="Tahoma" w:hAnsi="Tahoma" w:cs="Tahoma"/>
                                <w:b/>
                                <w:color w:val="FFFFFF"/>
                                <w:sz w:val="20"/>
                                <w:szCs w:val="20"/>
                              </w:rPr>
                            </w:pPr>
                            <w:r>
                              <w:rPr>
                                <w:rFonts w:ascii="Tahoma" w:hAnsi="Tahoma" w:cs="Tahoma"/>
                                <w:b/>
                                <w:color w:val="FFFFFF"/>
                                <w:sz w:val="20"/>
                                <w:szCs w:val="20"/>
                              </w:rPr>
                              <w:t>FASE 2</w:t>
                            </w:r>
                          </w:p>
                          <w:p w14:paraId="5F83F33D">
                            <w:pPr>
                              <w:spacing w:after="0"/>
                              <w:jc w:val="center"/>
                              <w:rPr>
                                <w:rFonts w:ascii="Tahoma" w:hAnsi="Tahoma" w:cs="Tahoma"/>
                                <w:color w:val="FFFFFF"/>
                                <w:sz w:val="20"/>
                                <w:szCs w:val="20"/>
                              </w:rPr>
                            </w:pPr>
                            <w:r>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anchor>
            </w:drawing>
          </mc:Choice>
          <mc:Fallback>
            <w:pict>
              <v:rect id="Rectángulo 11" o:spid="_x0000_s1026" o:spt="1" style="position:absolute;left:0pt;margin-left:179.6pt;margin-top:15.25pt;height:51.55pt;width:105.7pt;z-index:251663360;v-text-anchor:middle;mso-width-relative:page;mso-height-relative:page;" fillcolor="#95B3D7" filled="t" stroked="t" coordsize="21600,21600" o:gfxdata="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uMRDH2AAAAAoBAAAPAAAAAAAA&#10;AAEAIAAAACIAAABkcnMvZG93bnJldi54bWxQSwECFAAUAAAACACHTuJASRAYG70CAADSBQAADgAA&#10;AAAAAAABACAAAAAnAQAAZHJzL2Uyb0RvYy54bWxQSwUGAAAAAAYABgBZAQAAVgYAAAAA&#10;">
                <v:fill type="gradient" on="t" color2="#4F81BD" focus="50%" focussize="0,0"/>
                <v:stroke weight="1pt" color="#4F81BD" miterlimit="8" joinstyle="miter"/>
                <v:imagedata o:title=""/>
                <o:lock v:ext="edit" aspectratio="f"/>
                <v:shadow on="t" color="#243F60" offset="1pt,2pt" origin="0f,0f" matrix="65536f,0f,0f,65536f"/>
                <v:textbox>
                  <w:txbxContent>
                    <w:p w14:paraId="277C1D7C">
                      <w:pPr>
                        <w:spacing w:after="0"/>
                        <w:jc w:val="center"/>
                        <w:rPr>
                          <w:rFonts w:ascii="Tahoma" w:hAnsi="Tahoma" w:cs="Tahoma"/>
                          <w:b/>
                          <w:color w:val="FFFFFF"/>
                          <w:sz w:val="20"/>
                          <w:szCs w:val="20"/>
                        </w:rPr>
                      </w:pPr>
                      <w:r>
                        <w:rPr>
                          <w:rFonts w:ascii="Tahoma" w:hAnsi="Tahoma" w:cs="Tahoma"/>
                          <w:b/>
                          <w:color w:val="FFFFFF"/>
                          <w:sz w:val="20"/>
                          <w:szCs w:val="20"/>
                        </w:rPr>
                        <w:t>FASE 2</w:t>
                      </w:r>
                    </w:p>
                    <w:p w14:paraId="5F83F33D">
                      <w:pPr>
                        <w:spacing w:after="0"/>
                        <w:jc w:val="center"/>
                        <w:rPr>
                          <w:rFonts w:ascii="Tahoma" w:hAnsi="Tahoma" w:cs="Tahoma"/>
                          <w:color w:val="FFFFFF"/>
                          <w:sz w:val="20"/>
                          <w:szCs w:val="20"/>
                        </w:rPr>
                      </w:pPr>
                      <w:r>
                        <w:rPr>
                          <w:rFonts w:ascii="Tahoma" w:hAnsi="Tahoma" w:cs="Tahoma"/>
                          <w:color w:val="FFFFFF"/>
                          <w:sz w:val="20"/>
                          <w:szCs w:val="20"/>
                        </w:rPr>
                        <w:t>EJECUCIÓN FÍSICA DEL PROYECTO</w:t>
                      </w:r>
                    </w:p>
                  </w:txbxContent>
                </v:textbox>
              </v:rect>
            </w:pict>
          </mc:Fallback>
        </mc:AlternateContent>
      </w:r>
      <w:r>
        <w:rPr>
          <w:rFonts w:ascii="Tms Rmn" w:hAnsi="Tms Rmn" w:eastAsia="Times New Roman" w:cs="Times New Roman"/>
          <w:sz w:val="20"/>
          <w:szCs w:val="20"/>
          <w:lang w:eastAsia="es-BO"/>
        </w:rPr>
        <mc:AlternateContent>
          <mc:Choice Requires="wps">
            <w:drawing>
              <wp:anchor distT="0" distB="0" distL="114300" distR="114300" simplePos="0" relativeHeight="251662336" behindDoc="0" locked="0" layoutInCell="1" allowOverlap="1">
                <wp:simplePos x="0" y="0"/>
                <wp:positionH relativeFrom="column">
                  <wp:posOffset>1629410</wp:posOffset>
                </wp:positionH>
                <wp:positionV relativeFrom="paragraph">
                  <wp:posOffset>413385</wp:posOffset>
                </wp:positionV>
                <wp:extent cx="654685" cy="213360"/>
                <wp:effectExtent l="6350" t="21590" r="27940" b="47625"/>
                <wp:wrapNone/>
                <wp:docPr id="14" name="AutoShape 26"/>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ln>
                        <a:effectLst>
                          <a:outerShdw dist="28398" dir="3806097" algn="ctr" rotWithShape="0">
                            <a:srgbClr val="243F60"/>
                          </a:outerShdw>
                        </a:effectLst>
                      </wps:spPr>
                      <wps:bodyPr rot="0" vert="horz" wrap="square" lIns="91440" tIns="45720" rIns="91440" bIns="45720" anchor="ctr" anchorCtr="0" upright="1">
                        <a:noAutofit/>
                      </wps:bodyPr>
                    </wps:wsp>
                  </a:graphicData>
                </a:graphic>
              </wp:anchor>
            </w:drawing>
          </mc:Choice>
          <mc:Fallback>
            <w:pict>
              <v:shape id="AutoShape 26" o:spid="_x0000_s1026" o:spt="5" type="#_x0000_t5" style="position:absolute;left:0pt;margin-left:128.3pt;margin-top:32.55pt;height:16.8pt;width:51.55pt;rotation:5898240f;z-index:251662336;v-text-anchor:middle;mso-width-relative:page;mso-height-relative:page;" fillcolor="#95B3D7" filled="t" stroked="t" coordsize="21600,21600" o:gfxdata="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4XAgjY&#10;AAAACQEAAA8AAAAAAAAAAQAgAAAAIgAAAGRycy9kb3ducmV2LnhtbFBLAQIUABQAAAAIAIdO4kBJ&#10;jsG7ywIAAAIGAAAOAAAAAAAAAAEAIAAAACcBAABkcnMvZTJvRG9jLnhtbFBLBQYAAAAABgAGAFkB&#10;AABkBgAAAAA=&#10;" adj="10800">
                <v:fill type="gradient" on="t" color2="#4F81BD" focus="50%" focussize="0,0"/>
                <v:stroke weight="1pt" color="#4F81BD" miterlimit="8" joinstyle="miter"/>
                <v:imagedata o:title=""/>
                <o:lock v:ext="edit" aspectratio="f"/>
                <v:shadow on="t" color="#243F60" offset="1pt,2pt" origin="0f,0f" matrix="65536f,0f,0f,65536f"/>
              </v:shape>
            </w:pict>
          </mc:Fallback>
        </mc:AlternateContent>
      </w:r>
    </w:p>
    <w:p w14:paraId="42F0CA3B">
      <w:pPr>
        <w:spacing w:after="0" w:line="300" w:lineRule="auto"/>
        <w:jc w:val="both"/>
        <w:rPr>
          <w:rFonts w:ascii="Tahoma" w:hAnsi="Tahoma" w:eastAsia="Times New Roman" w:cs="Tahoma"/>
          <w:b/>
          <w:sz w:val="20"/>
          <w:szCs w:val="20"/>
          <w:lang w:val="es-ES"/>
        </w:rPr>
      </w:pPr>
      <w:r>
        <w:rPr>
          <w:rFonts w:ascii="Tms Rmn" w:hAnsi="Tms Rmn" w:eastAsia="Times New Roman" w:cs="Times New Roman"/>
          <w:sz w:val="20"/>
          <w:szCs w:val="20"/>
          <w:lang w:eastAsia="es-BO"/>
        </w:rPr>
        <mc:AlternateContent>
          <mc:Choice Requires="wps">
            <w:drawing>
              <wp:anchor distT="0" distB="0" distL="114300" distR="114300" simplePos="0" relativeHeight="251664384" behindDoc="0" locked="0" layoutInCell="1" allowOverlap="1">
                <wp:simplePos x="0" y="0"/>
                <wp:positionH relativeFrom="column">
                  <wp:posOffset>3484880</wp:posOffset>
                </wp:positionH>
                <wp:positionV relativeFrom="paragraph">
                  <wp:posOffset>236855</wp:posOffset>
                </wp:positionV>
                <wp:extent cx="654685" cy="213360"/>
                <wp:effectExtent l="6350" t="21590" r="27940" b="47625"/>
                <wp:wrapNone/>
                <wp:docPr id="16" name="AutoShape 28"/>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ln>
                        <a:effectLst>
                          <a:outerShdw dist="28398" dir="3806097" algn="ctr" rotWithShape="0">
                            <a:srgbClr val="243F60"/>
                          </a:outerShdw>
                        </a:effectLst>
                      </wps:spPr>
                      <wps:bodyPr rot="0" vert="horz" wrap="square" lIns="91440" tIns="45720" rIns="91440" bIns="45720" anchor="ctr" anchorCtr="0" upright="1">
                        <a:noAutofit/>
                      </wps:bodyPr>
                    </wps:wsp>
                  </a:graphicData>
                </a:graphic>
              </wp:anchor>
            </w:drawing>
          </mc:Choice>
          <mc:Fallback>
            <w:pict>
              <v:shape id="AutoShape 28" o:spid="_x0000_s1026" o:spt="5" type="#_x0000_t5" style="position:absolute;left:0pt;margin-left:274.4pt;margin-top:18.65pt;height:16.8pt;width:51.55pt;rotation:5898240f;z-index:251664384;v-text-anchor:middle;mso-width-relative:page;mso-height-relative:page;" fillcolor="#95B3D7" filled="t" stroked="t" coordsize="21600,21600" o:gfxdata="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jBaI+&#10;2QAAAAkBAAAPAAAAAAAAAAEAIAAAACIAAABkcnMvZG93bnJldi54bWxQSwECFAAUAAAACACHTuJA&#10;p53rfcsCAAACBgAADgAAAAAAAAABACAAAAAoAQAAZHJzL2Uyb0RvYy54bWxQSwUGAAAAAAYABgBZ&#10;AQAAZQYAAAAA&#10;" adj="10800">
                <v:fill type="gradient" on="t" color2="#4F81BD" focus="50%" focussize="0,0"/>
                <v:stroke weight="1pt" color="#4F81BD" miterlimit="8" joinstyle="miter"/>
                <v:imagedata o:title=""/>
                <o:lock v:ext="edit" aspectratio="f"/>
                <v:shadow on="t" color="#243F60" offset="1pt,2pt" origin="0f,0f" matrix="65536f,0f,0f,65536f"/>
              </v:shape>
            </w:pict>
          </mc:Fallback>
        </mc:AlternateContent>
      </w:r>
      <w:r>
        <w:rPr>
          <w:rFonts w:ascii="Tms Rmn" w:hAnsi="Tms Rmn" w:eastAsia="Times New Roman" w:cs="Times New Roman"/>
          <w:sz w:val="20"/>
          <w:szCs w:val="20"/>
          <w:lang w:eastAsia="es-BO"/>
        </w:rPr>
        <mc:AlternateContent>
          <mc:Choice Requires="wps">
            <w:drawing>
              <wp:anchor distT="0" distB="0" distL="114300" distR="114300" simplePos="0" relativeHeight="251665408" behindDoc="0" locked="0" layoutInCell="1" allowOverlap="1">
                <wp:simplePos x="0" y="0"/>
                <wp:positionH relativeFrom="column">
                  <wp:posOffset>4118610</wp:posOffset>
                </wp:positionH>
                <wp:positionV relativeFrom="paragraph">
                  <wp:posOffset>1905</wp:posOffset>
                </wp:positionV>
                <wp:extent cx="1704340" cy="654685"/>
                <wp:effectExtent l="6350" t="6350" r="22860" b="43815"/>
                <wp:wrapNone/>
                <wp:docPr id="17" name="Rectángulo 11"/>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ln>
                        <a:effectLst>
                          <a:outerShdw dist="28398" dir="3806097" algn="ctr" rotWithShape="0">
                            <a:srgbClr val="243F60"/>
                          </a:outerShdw>
                        </a:effectLst>
                      </wps:spPr>
                      <wps:txbx>
                        <w:txbxContent>
                          <w:p w14:paraId="64175927">
                            <w:pPr>
                              <w:spacing w:after="0"/>
                              <w:jc w:val="center"/>
                              <w:rPr>
                                <w:rFonts w:ascii="Tahoma" w:hAnsi="Tahoma" w:cs="Tahoma"/>
                                <w:b/>
                                <w:color w:val="FFFFFF"/>
                                <w:sz w:val="20"/>
                                <w:szCs w:val="20"/>
                              </w:rPr>
                            </w:pPr>
                            <w:r>
                              <w:rPr>
                                <w:rFonts w:ascii="Tahoma" w:hAnsi="Tahoma" w:cs="Tahoma"/>
                                <w:b/>
                                <w:color w:val="FFFFFF"/>
                                <w:sz w:val="20"/>
                                <w:szCs w:val="20"/>
                              </w:rPr>
                              <w:t>FASE 3</w:t>
                            </w:r>
                          </w:p>
                          <w:p w14:paraId="6EC41FE1">
                            <w:pPr>
                              <w:spacing w:after="0"/>
                              <w:jc w:val="center"/>
                              <w:rPr>
                                <w:rFonts w:ascii="Tahoma" w:hAnsi="Tahoma" w:cs="Tahoma"/>
                                <w:color w:val="FFFFFF"/>
                                <w:sz w:val="20"/>
                                <w:szCs w:val="20"/>
                              </w:rPr>
                            </w:pPr>
                            <w:r>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anchor>
            </w:drawing>
          </mc:Choice>
          <mc:Fallback>
            <w:pict>
              <v:rect id="Rectángulo 11" o:spid="_x0000_s1026" o:spt="1" style="position:absolute;left:0pt;margin-left:324.3pt;margin-top:0.15pt;height:51.55pt;width:134.2pt;z-index:251665408;v-text-anchor:middle;mso-width-relative:page;mso-height-relative:page;" fillcolor="#95B3D7" filled="t" stroked="t" coordsize="21600,21600" o:gfxdata="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DPcWC1wAAAAgBAAAPAAAAAAAA&#10;AAEAIAAAACIAAABkcnMvZG93bnJldi54bWxQSwECFAAUAAAACACHTuJA9ReU6L4CAADSBQAADgAA&#10;AAAAAAABACAAAAAmAQAAZHJzL2Uyb0RvYy54bWxQSwUGAAAAAAYABgBZAQAAVgYAAAAA&#10;">
                <v:fill type="gradient" on="t" color2="#4F81BD" focus="50%" focussize="0,0"/>
                <v:stroke weight="1pt" color="#4F81BD" miterlimit="8" joinstyle="miter"/>
                <v:imagedata o:title=""/>
                <o:lock v:ext="edit" aspectratio="f"/>
                <v:shadow on="t" color="#243F60" offset="1pt,2pt" origin="0f,0f" matrix="65536f,0f,0f,65536f"/>
                <v:textbox>
                  <w:txbxContent>
                    <w:p w14:paraId="64175927">
                      <w:pPr>
                        <w:spacing w:after="0"/>
                        <w:jc w:val="center"/>
                        <w:rPr>
                          <w:rFonts w:ascii="Tahoma" w:hAnsi="Tahoma" w:cs="Tahoma"/>
                          <w:b/>
                          <w:color w:val="FFFFFF"/>
                          <w:sz w:val="20"/>
                          <w:szCs w:val="20"/>
                        </w:rPr>
                      </w:pPr>
                      <w:r>
                        <w:rPr>
                          <w:rFonts w:ascii="Tahoma" w:hAnsi="Tahoma" w:cs="Tahoma"/>
                          <w:b/>
                          <w:color w:val="FFFFFF"/>
                          <w:sz w:val="20"/>
                          <w:szCs w:val="20"/>
                        </w:rPr>
                        <w:t>FASE 3</w:t>
                      </w:r>
                    </w:p>
                    <w:p w14:paraId="6EC41FE1">
                      <w:pPr>
                        <w:spacing w:after="0"/>
                        <w:jc w:val="center"/>
                        <w:rPr>
                          <w:rFonts w:ascii="Tahoma" w:hAnsi="Tahoma" w:cs="Tahoma"/>
                          <w:color w:val="FFFFFF"/>
                          <w:sz w:val="20"/>
                          <w:szCs w:val="20"/>
                        </w:rPr>
                      </w:pPr>
                      <w:r>
                        <w:rPr>
                          <w:rFonts w:ascii="Tahoma" w:hAnsi="Tahoma" w:cs="Tahoma"/>
                          <w:color w:val="FFFFFF"/>
                          <w:sz w:val="20"/>
                          <w:szCs w:val="20"/>
                        </w:rPr>
                        <w:t>CIERRE ADMINISTRATIVO DEL PROYECTO</w:t>
                      </w:r>
                    </w:p>
                  </w:txbxContent>
                </v:textbox>
              </v:rect>
            </w:pict>
          </mc:Fallback>
        </mc:AlternateContent>
      </w:r>
    </w:p>
    <w:p w14:paraId="2A8B14B3">
      <w:pPr>
        <w:spacing w:after="0" w:line="260" w:lineRule="atLeast"/>
        <w:jc w:val="both"/>
        <w:rPr>
          <w:rFonts w:ascii="Tahoma" w:hAnsi="Tahoma" w:eastAsia="Times New Roman" w:cs="Tahoma"/>
          <w:sz w:val="20"/>
          <w:szCs w:val="20"/>
          <w:lang w:val="es-ES"/>
        </w:rPr>
      </w:pPr>
    </w:p>
    <w:p w14:paraId="34A5D3A5">
      <w:pPr>
        <w:spacing w:after="0" w:line="260" w:lineRule="atLeast"/>
        <w:jc w:val="both"/>
        <w:rPr>
          <w:rFonts w:ascii="Tahoma" w:hAnsi="Tahoma" w:eastAsia="Times New Roman" w:cs="Tahoma"/>
          <w:sz w:val="20"/>
          <w:szCs w:val="20"/>
          <w:lang w:val="es-ES"/>
        </w:rPr>
      </w:pPr>
    </w:p>
    <w:p w14:paraId="58B538C2">
      <w:pPr>
        <w:spacing w:after="0" w:line="260" w:lineRule="atLeast"/>
        <w:jc w:val="both"/>
        <w:rPr>
          <w:rFonts w:ascii="Tahoma" w:hAnsi="Tahoma" w:eastAsia="Times New Roman" w:cs="Tahoma"/>
          <w:sz w:val="20"/>
          <w:szCs w:val="20"/>
          <w:lang w:val="es-ES"/>
        </w:rPr>
      </w:pPr>
    </w:p>
    <w:p w14:paraId="3B4F3FD2">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Cada una de estas fases deberá ser de estricto cumplimiento, entendiéndose que cada una tiene un inicio y un final con un documento de verificación; requiere de actividades a realizar y genera resultados específicos.</w:t>
      </w:r>
    </w:p>
    <w:p w14:paraId="6A5030DB">
      <w:pPr>
        <w:spacing w:after="0" w:line="260" w:lineRule="atLeast"/>
        <w:jc w:val="both"/>
        <w:rPr>
          <w:rFonts w:ascii="Tahoma" w:hAnsi="Tahoma" w:eastAsia="Times New Roman" w:cs="Tahoma"/>
          <w:sz w:val="20"/>
          <w:szCs w:val="20"/>
          <w:lang w:val="es-ES"/>
        </w:rPr>
      </w:pPr>
    </w:p>
    <w:p w14:paraId="216F2C09">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 xml:space="preserve">FASE 1 - ACTIVIDADES PRELIMINARES: </w:t>
      </w:r>
    </w:p>
    <w:p w14:paraId="40F90D04">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Inicio:</w:t>
      </w:r>
      <w:r>
        <w:rPr>
          <w:rFonts w:ascii="Tahoma" w:hAnsi="Tahoma" w:eastAsia="Times New Roman" w:cs="Tahoma"/>
          <w:sz w:val="20"/>
          <w:szCs w:val="20"/>
          <w:lang w:val="es-ES"/>
        </w:rPr>
        <w:t xml:space="preserve"> Orden de Proceder emitida por el Inspector del proyecto</w:t>
      </w:r>
    </w:p>
    <w:p w14:paraId="2D7531B0">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 xml:space="preserve">Fin: </w:t>
      </w:r>
      <w:r>
        <w:rPr>
          <w:rFonts w:ascii="Tahoma" w:hAnsi="Tahoma" w:eastAsia="Times New Roman" w:cs="Tahoma"/>
          <w:sz w:val="20"/>
          <w:szCs w:val="20"/>
          <w:lang w:val="es-ES"/>
        </w:rPr>
        <w:t>Diagnóstico Habitacional – Producto 1</w:t>
      </w:r>
    </w:p>
    <w:p w14:paraId="0400019C">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4A7AE4">
      <w:pPr>
        <w:spacing w:after="0" w:line="260" w:lineRule="atLeast"/>
        <w:jc w:val="both"/>
        <w:rPr>
          <w:rFonts w:ascii="Tahoma" w:hAnsi="Tahoma" w:eastAsia="Times New Roman" w:cs="Tahoma"/>
          <w:sz w:val="20"/>
          <w:szCs w:val="20"/>
          <w:lang w:val="es-ES"/>
        </w:rPr>
      </w:pPr>
    </w:p>
    <w:p w14:paraId="553D3F48">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Resultados principales de la FASE 1:</w:t>
      </w:r>
    </w:p>
    <w:p w14:paraId="29B18CB1">
      <w:pPr>
        <w:numPr>
          <w:ilvl w:val="0"/>
          <w:numId w:val="43"/>
        </w:numPr>
        <w:spacing w:after="0" w:line="260" w:lineRule="atLeast"/>
        <w:ind w:left="284" w:hanging="284"/>
        <w:contextualSpacing/>
        <w:jc w:val="both"/>
        <w:rPr>
          <w:rFonts w:ascii="Tahoma" w:hAnsi="Tahoma" w:eastAsia="Times New Roman" w:cs="Tahoma"/>
          <w:sz w:val="20"/>
          <w:szCs w:val="20"/>
          <w:lang w:val="es-ES"/>
        </w:rPr>
      </w:pPr>
      <w:bookmarkStart w:id="62" w:name="_Hlk164185315"/>
      <w:r>
        <w:rPr>
          <w:rFonts w:ascii="Tahoma" w:hAnsi="Tahoma" w:eastAsia="Times New Roman" w:cs="Tahoma"/>
          <w:sz w:val="20"/>
          <w:szCs w:val="20"/>
          <w:lang w:val="es-ES"/>
        </w:rPr>
        <w:t>Gestión y presentación de los Certificados de no Propiedad a nivel nacional de los beneficiarios del proyecto.</w:t>
      </w:r>
    </w:p>
    <w:bookmarkEnd w:id="62"/>
    <w:p w14:paraId="75EC377E">
      <w:pPr>
        <w:numPr>
          <w:ilvl w:val="0"/>
          <w:numId w:val="43"/>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ha elaborado el Diagnóstico Habitacional, con aprobación del Inspector, previo acompañamiento del mismo.</w:t>
      </w:r>
    </w:p>
    <w:p w14:paraId="0219DBB5">
      <w:pPr>
        <w:numPr>
          <w:ilvl w:val="0"/>
          <w:numId w:val="43"/>
        </w:numPr>
        <w:spacing w:after="0" w:line="260" w:lineRule="atLeast"/>
        <w:ind w:left="284" w:hanging="284"/>
        <w:contextualSpacing/>
        <w:jc w:val="both"/>
        <w:rPr>
          <w:rFonts w:ascii="Tahoma" w:hAnsi="Tahoma" w:eastAsia="Times New Roman" w:cs="Tahoma"/>
          <w:sz w:val="20"/>
          <w:szCs w:val="20"/>
        </w:rPr>
      </w:pPr>
      <w:r>
        <w:rPr>
          <w:rFonts w:ascii="Tahoma" w:hAnsi="Tahoma" w:eastAsia="Times New Roman" w:cs="Tahoma"/>
          <w:sz w:val="20"/>
          <w:szCs w:val="20"/>
        </w:rPr>
        <w:t>Se tienen acuerdos y carpetas familiares entregadas al total de las familias beneficiarias.</w:t>
      </w:r>
    </w:p>
    <w:p w14:paraId="350E56D7">
      <w:pPr>
        <w:numPr>
          <w:ilvl w:val="0"/>
          <w:numId w:val="43"/>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 xml:space="preserve">Los beneficiarios conocen el alcance y los requisitos Técnicos-Sociales del </w:t>
      </w:r>
      <w:r>
        <w:rPr>
          <w:rFonts w:ascii="Tahoma" w:hAnsi="Tahoma" w:eastAsia="Times New Roman" w:cs="Tahoma"/>
          <w:sz w:val="20"/>
          <w:szCs w:val="20"/>
        </w:rPr>
        <w:t>Proyecto;</w:t>
      </w:r>
      <w:r>
        <w:rPr>
          <w:rFonts w:ascii="Tahoma" w:hAnsi="Tahoma" w:eastAsia="Times New Roman" w:cs="Tahoma"/>
          <w:sz w:val="20"/>
          <w:szCs w:val="20"/>
          <w:lang w:val="es-ES"/>
        </w:rPr>
        <w:t xml:space="preserve"> su duración, forma de asignación y entrega de materiales de construcción por familia para su respectivo control y seguimiento. </w:t>
      </w:r>
    </w:p>
    <w:p w14:paraId="022656C5">
      <w:pPr>
        <w:numPr>
          <w:ilvl w:val="0"/>
          <w:numId w:val="43"/>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tiene la/s oficina/s aperturada/s y con el equipamiento e insumos necesarios establecidos en este documento.</w:t>
      </w:r>
    </w:p>
    <w:p w14:paraId="13DB73D3">
      <w:pPr>
        <w:spacing w:after="0" w:line="260" w:lineRule="atLeast"/>
        <w:ind w:left="284"/>
        <w:contextualSpacing/>
        <w:jc w:val="both"/>
        <w:rPr>
          <w:rFonts w:ascii="Tahoma" w:hAnsi="Tahoma" w:eastAsia="Times New Roman" w:cs="Tahoma"/>
          <w:sz w:val="20"/>
          <w:szCs w:val="20"/>
          <w:lang w:val="es-ES"/>
        </w:rPr>
      </w:pPr>
    </w:p>
    <w:p w14:paraId="64F7183B">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FASE 2 - EJECUCIÓN FÍSICA DEL PROYECTO:</w:t>
      </w:r>
    </w:p>
    <w:p w14:paraId="76697136">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 xml:space="preserve">Inicio: </w:t>
      </w:r>
      <w:r>
        <w:rPr>
          <w:rFonts w:ascii="Tahoma" w:hAnsi="Tahoma" w:eastAsia="Times New Roman" w:cs="Tahoma"/>
          <w:sz w:val="20"/>
          <w:szCs w:val="20"/>
          <w:lang w:val="es-ES"/>
        </w:rPr>
        <w:t>Diagnóstico Habitacional – Producto 1</w:t>
      </w:r>
    </w:p>
    <w:p w14:paraId="46292665">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Fin:</w:t>
      </w:r>
      <w:r>
        <w:rPr>
          <w:rFonts w:ascii="Tahoma" w:hAnsi="Tahoma" w:eastAsia="Times New Roman" w:cs="Tahoma"/>
          <w:sz w:val="20"/>
          <w:szCs w:val="20"/>
          <w:lang w:val="es-ES"/>
        </w:rPr>
        <w:t xml:space="preserve"> Acta de Recepción Provisional del Proyecto – </w:t>
      </w:r>
      <w:r>
        <w:rPr>
          <w:rFonts w:ascii="Tahoma" w:hAnsi="Tahoma" w:eastAsia="Times New Roman" w:cs="Tahoma"/>
          <w:bCs/>
          <w:sz w:val="20"/>
          <w:szCs w:val="20"/>
        </w:rPr>
        <w:t>informe de avance al 100% de ejecución física</w:t>
      </w:r>
    </w:p>
    <w:p w14:paraId="33B2BB3F">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C62F75">
      <w:pPr>
        <w:spacing w:after="0" w:line="260" w:lineRule="atLeast"/>
        <w:jc w:val="both"/>
        <w:rPr>
          <w:rFonts w:ascii="Tahoma" w:hAnsi="Tahoma" w:eastAsia="Times New Roman" w:cs="Tahoma"/>
          <w:sz w:val="20"/>
          <w:szCs w:val="20"/>
          <w:lang w:val="es-ES"/>
        </w:rPr>
      </w:pPr>
    </w:p>
    <w:p w14:paraId="501797F6">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Resultados principales de la FASE 2:</w:t>
      </w:r>
    </w:p>
    <w:p w14:paraId="52AC8864">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 realizado la Evaluación de Medio Término y su respectiva aprobación.</w:t>
      </w:r>
    </w:p>
    <w:p w14:paraId="3FF9473C">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 distribuido el 100% del material de construcción adquirido a los beneficiarios.</w:t>
      </w:r>
    </w:p>
    <w:p w14:paraId="592E99A5">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 realizado la Asistencia Técnica al 100% de las familias de los beneficiarios.</w:t>
      </w:r>
    </w:p>
    <w:p w14:paraId="6BC92867">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 realizado el seguimiento social al 100% de las familias y beneficiarios.</w:t>
      </w:r>
    </w:p>
    <w:p w14:paraId="1F1FF2FA">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han realizado el 100% de los talleres técnicos y talleres socio-educativos programados.</w:t>
      </w:r>
    </w:p>
    <w:p w14:paraId="27B92887">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tiene la memoria fotográfica del antes y después de la intervención.</w:t>
      </w:r>
    </w:p>
    <w:p w14:paraId="0554965E">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 xml:space="preserve">Se tiene la documentación de almacenes ordenada y cerrada; Kardex de Ingreso y Salida de Materiales de Construcción </w:t>
      </w:r>
    </w:p>
    <w:p w14:paraId="19194707">
      <w:pPr>
        <w:pStyle w:val="84"/>
        <w:widowControl/>
        <w:numPr>
          <w:ilvl w:val="0"/>
          <w:numId w:val="44"/>
        </w:numPr>
        <w:autoSpaceDE/>
        <w:autoSpaceDN/>
        <w:spacing w:line="260" w:lineRule="atLeast"/>
        <w:ind w:left="284" w:hanging="284"/>
        <w:contextualSpacing/>
        <w:jc w:val="both"/>
        <w:rPr>
          <w:rFonts w:ascii="Tahoma" w:hAnsi="Tahoma" w:cs="Tahoma"/>
          <w:sz w:val="20"/>
          <w:szCs w:val="20"/>
          <w:lang w:val="es-BO"/>
        </w:rPr>
      </w:pPr>
      <w:r>
        <w:rPr>
          <w:rFonts w:ascii="Tahoma" w:hAnsi="Tahoma" w:cs="Tahoma"/>
          <w:sz w:val="20"/>
          <w:szCs w:val="20"/>
          <w:lang w:val="es-BO"/>
        </w:rPr>
        <w:t>Se ha realizado la Recepción Provisional de las viviendas.</w:t>
      </w:r>
    </w:p>
    <w:p w14:paraId="54B4D4B1">
      <w:pPr>
        <w:spacing w:after="0" w:line="260" w:lineRule="atLeast"/>
        <w:jc w:val="both"/>
        <w:rPr>
          <w:rFonts w:ascii="Tahoma" w:hAnsi="Tahoma" w:eastAsia="Times New Roman" w:cs="Tahoma"/>
          <w:sz w:val="20"/>
          <w:szCs w:val="20"/>
          <w:lang w:val="es-ES"/>
        </w:rPr>
      </w:pPr>
    </w:p>
    <w:p w14:paraId="385078D2">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FASE 3 - CIERRE ADMINISTRATIVO DEL PROYECTO:</w:t>
      </w:r>
    </w:p>
    <w:p w14:paraId="0237E70F">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 xml:space="preserve">Inicio: </w:t>
      </w:r>
      <w:r>
        <w:rPr>
          <w:rFonts w:ascii="Tahoma" w:hAnsi="Tahoma" w:eastAsia="Times New Roman" w:cs="Tahoma"/>
          <w:sz w:val="20"/>
          <w:szCs w:val="20"/>
          <w:lang w:val="es-ES"/>
        </w:rPr>
        <w:t xml:space="preserve">Acta de </w:t>
      </w:r>
      <w:bookmarkStart w:id="63" w:name="_Hlk180060078"/>
      <w:r>
        <w:rPr>
          <w:rFonts w:ascii="Tahoma" w:hAnsi="Tahoma" w:eastAsia="Times New Roman" w:cs="Tahoma"/>
          <w:sz w:val="20"/>
          <w:szCs w:val="20"/>
          <w:lang w:val="es-ES"/>
        </w:rPr>
        <w:t xml:space="preserve">Recepción </w:t>
      </w:r>
      <w:bookmarkEnd w:id="63"/>
      <w:r>
        <w:rPr>
          <w:rFonts w:ascii="Tahoma" w:hAnsi="Tahoma" w:eastAsia="Times New Roman" w:cs="Tahoma"/>
          <w:sz w:val="20"/>
          <w:szCs w:val="20"/>
          <w:lang w:val="es-ES"/>
        </w:rPr>
        <w:t>Provisional del Proyecto</w:t>
      </w:r>
      <w:r>
        <w:rPr>
          <w:rFonts w:ascii="Tahoma" w:hAnsi="Tahoma" w:eastAsia="Times New Roman" w:cs="Tahoma"/>
          <w:b/>
          <w:sz w:val="20"/>
          <w:szCs w:val="20"/>
          <w:lang w:val="es-ES"/>
        </w:rPr>
        <w:t xml:space="preserve">- </w:t>
      </w:r>
      <w:r>
        <w:rPr>
          <w:rFonts w:ascii="Tahoma" w:hAnsi="Tahoma" w:eastAsia="Times New Roman" w:cs="Tahoma"/>
          <w:bCs/>
          <w:sz w:val="20"/>
          <w:szCs w:val="20"/>
        </w:rPr>
        <w:t>informe de avance al 100% de ejecución física.</w:t>
      </w:r>
    </w:p>
    <w:p w14:paraId="35A7EAF7">
      <w:pPr>
        <w:spacing w:after="0" w:line="260" w:lineRule="atLeast"/>
        <w:jc w:val="both"/>
        <w:rPr>
          <w:rFonts w:ascii="Tahoma" w:hAnsi="Tahoma" w:eastAsia="Times New Roman" w:cs="Tahoma"/>
          <w:sz w:val="20"/>
          <w:szCs w:val="20"/>
          <w:lang w:val="es-ES"/>
        </w:rPr>
      </w:pPr>
      <w:r>
        <w:rPr>
          <w:rFonts w:ascii="Tahoma" w:hAnsi="Tahoma" w:eastAsia="Times New Roman" w:cs="Tahoma"/>
          <w:b/>
          <w:sz w:val="20"/>
          <w:szCs w:val="20"/>
          <w:lang w:val="es-ES"/>
        </w:rPr>
        <w:t xml:space="preserve">Fin: </w:t>
      </w:r>
      <w:r>
        <w:rPr>
          <w:rFonts w:ascii="Tahoma" w:hAnsi="Tahoma" w:eastAsia="Times New Roman" w:cs="Tahoma"/>
          <w:sz w:val="20"/>
          <w:szCs w:val="20"/>
          <w:lang w:val="es-ES"/>
        </w:rPr>
        <w:t xml:space="preserve">Acta de Recepción Definitiva de Proyecto – </w:t>
      </w:r>
      <w:r>
        <w:rPr>
          <w:rFonts w:ascii="Tahoma" w:hAnsi="Tahoma" w:eastAsia="Times New Roman" w:cs="Tahoma"/>
          <w:bCs/>
          <w:sz w:val="20"/>
          <w:szCs w:val="20"/>
        </w:rPr>
        <w:t>informe de producto final</w:t>
      </w:r>
      <w:r>
        <w:rPr>
          <w:rFonts w:ascii="Tahoma" w:hAnsi="Tahoma" w:eastAsia="Times New Roman" w:cs="Tahoma"/>
          <w:sz w:val="20"/>
          <w:szCs w:val="20"/>
          <w:lang w:val="es-ES"/>
        </w:rPr>
        <w:t xml:space="preserve"> y Certificado de Cumplimiento de Contrato.</w:t>
      </w:r>
    </w:p>
    <w:p w14:paraId="05EDC846">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28D4F0">
      <w:pPr>
        <w:spacing w:after="0" w:line="260" w:lineRule="atLeast"/>
        <w:jc w:val="both"/>
        <w:rPr>
          <w:rFonts w:ascii="Tahoma" w:hAnsi="Tahoma" w:eastAsia="Times New Roman" w:cs="Tahoma"/>
          <w:b/>
          <w:sz w:val="20"/>
          <w:szCs w:val="20"/>
          <w:lang w:val="es-ES"/>
        </w:rPr>
      </w:pPr>
      <w:r>
        <w:rPr>
          <w:rFonts w:ascii="Tahoma" w:hAnsi="Tahoma" w:eastAsia="Times New Roman" w:cs="Tahoma"/>
          <w:b/>
          <w:sz w:val="20"/>
          <w:szCs w:val="20"/>
          <w:lang w:val="es-ES"/>
        </w:rPr>
        <w:t xml:space="preserve">Resultados principales de la FASE 3: </w:t>
      </w:r>
    </w:p>
    <w:p w14:paraId="4F7DB4CF">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ha realizado la entrega de las Actas de Entrega</w:t>
      </w:r>
      <w:r>
        <w:rPr>
          <w:rFonts w:ascii="Tahoma" w:hAnsi="Tahoma" w:eastAsia="Times New Roman" w:cs="Tahoma"/>
          <w:sz w:val="20"/>
          <w:szCs w:val="20"/>
        </w:rPr>
        <w:t xml:space="preserve"> </w:t>
      </w:r>
      <w:r>
        <w:rPr>
          <w:rFonts w:ascii="Tahoma" w:hAnsi="Tahoma" w:eastAsia="Times New Roman" w:cs="Tahoma"/>
          <w:sz w:val="20"/>
          <w:szCs w:val="20"/>
          <w:lang w:val="es-ES"/>
        </w:rPr>
        <w:t>Individual (definitivo) a los beneficiarios del proyecto.</w:t>
      </w:r>
    </w:p>
    <w:p w14:paraId="248E36D4">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La Entidad Ejecutora cuenta con el Producto Final, debidamente aprobado.</w:t>
      </w:r>
    </w:p>
    <w:p w14:paraId="7EDA1D62">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 xml:space="preserve">Se tienen las carpetas familiares con planos de construcción individualizado (ASBUILT), </w:t>
      </w:r>
    </w:p>
    <w:p w14:paraId="10A6258D">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tiene el detalle final de Asignación de materiales de construcción por vivienda.</w:t>
      </w:r>
    </w:p>
    <w:p w14:paraId="50FB49E5">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ha realizado la Recepción Definitiva del Proyecto.</w:t>
      </w:r>
    </w:p>
    <w:p w14:paraId="534EAE75">
      <w:pPr>
        <w:numPr>
          <w:ilvl w:val="0"/>
          <w:numId w:val="45"/>
        </w:numPr>
        <w:spacing w:after="0" w:line="260" w:lineRule="atLeast"/>
        <w:ind w:left="284" w:hanging="284"/>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tiene el Formulario Registro Único de Beneficiarios (RUB), debidamente llenado con cada uno de los beneficiarios.</w:t>
      </w:r>
    </w:p>
    <w:p w14:paraId="0C87974C">
      <w:pPr>
        <w:spacing w:after="0" w:line="260" w:lineRule="atLeast"/>
        <w:ind w:left="284"/>
        <w:contextualSpacing/>
        <w:jc w:val="both"/>
        <w:rPr>
          <w:rFonts w:ascii="Tahoma" w:hAnsi="Tahoma" w:eastAsia="Times New Roman" w:cs="Tahoma"/>
          <w:sz w:val="20"/>
          <w:szCs w:val="20"/>
          <w:lang w:val="es-ES"/>
        </w:rPr>
      </w:pPr>
    </w:p>
    <w:p w14:paraId="48C3FB73">
      <w:pPr>
        <w:spacing w:after="0" w:line="260" w:lineRule="atLeast"/>
        <w:rPr>
          <w:rFonts w:ascii="Tahoma" w:hAnsi="Tahoma" w:eastAsia="Times New Roman" w:cs="Tahoma"/>
          <w:b/>
          <w:sz w:val="24"/>
          <w:szCs w:val="20"/>
          <w:u w:val="single"/>
        </w:rPr>
      </w:pPr>
      <w:r>
        <w:rPr>
          <w:rFonts w:ascii="Tahoma" w:hAnsi="Tahoma" w:eastAsia="Times New Roman" w:cs="Tahoma"/>
          <w:b/>
          <w:sz w:val="24"/>
          <w:szCs w:val="20"/>
          <w:u w:val="single"/>
        </w:rPr>
        <w:t>CONDICIONES ADMINISTRATIVA:</w:t>
      </w:r>
    </w:p>
    <w:p w14:paraId="21925780">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64" w:name="_Toc71811152"/>
      <w:r>
        <w:rPr>
          <w:rFonts w:ascii="Tahoma" w:hAnsi="Tahoma" w:eastAsia="Times New Roman" w:cs="Tahoma"/>
          <w:b/>
          <w:bCs/>
          <w:kern w:val="32"/>
          <w:sz w:val="20"/>
          <w:szCs w:val="20"/>
        </w:rPr>
        <w:t>PLAZO DE EJECUCIÓN DE LA CONSULTORÍA</w:t>
      </w:r>
      <w:bookmarkEnd w:id="64"/>
    </w:p>
    <w:p w14:paraId="0633927C">
      <w:pPr>
        <w:spacing w:after="0" w:line="260" w:lineRule="atLeast"/>
        <w:jc w:val="both"/>
        <w:rPr>
          <w:rFonts w:ascii="Tahoma" w:hAnsi="Tahoma" w:eastAsia="Times New Roman" w:cs="Tahoma"/>
          <w:sz w:val="20"/>
          <w:szCs w:val="16"/>
        </w:rPr>
      </w:pPr>
      <w:r>
        <w:rPr>
          <w:rFonts w:ascii="Tahoma" w:hAnsi="Tahoma" w:eastAsia="Times New Roman" w:cs="Tahoma"/>
          <w:sz w:val="20"/>
          <w:szCs w:val="20"/>
          <w:lang w:val="es-ES"/>
        </w:rPr>
        <w:t xml:space="preserve">El plazo total para el desarrollo del servicio de consultoría es la sumatoria de los plazos establecidos para cada producto del proyecto, el mismo que es de </w:t>
      </w:r>
      <w:r>
        <w:rPr>
          <w:rFonts w:ascii="Tahoma" w:hAnsi="Tahoma" w:eastAsia="Times New Roman" w:cs="Tahoma"/>
          <w:b/>
          <w:sz w:val="20"/>
          <w:szCs w:val="20"/>
          <w:lang w:val="es-ES"/>
        </w:rPr>
        <w:t xml:space="preserve">165 (CIENTO SESENTA Y CINCO) </w:t>
      </w:r>
      <w:r>
        <w:rPr>
          <w:rFonts w:ascii="Tahoma" w:hAnsi="Tahoma" w:eastAsia="Times New Roman" w:cs="Tahoma"/>
          <w:sz w:val="20"/>
          <w:szCs w:val="20"/>
          <w:lang w:val="es-ES"/>
        </w:rPr>
        <w:t xml:space="preserve">días calendario a partir de la fecha de la Orden de Proceder emitida por el Inspector del Proyecto. Considerando lo establecido en el </w:t>
      </w:r>
      <w:r>
        <w:rPr>
          <w:rFonts w:ascii="Tahoma" w:hAnsi="Tahoma" w:eastAsia="Times New Roman" w:cs="Tahoma"/>
          <w:sz w:val="20"/>
          <w:szCs w:val="20"/>
        </w:rPr>
        <w:t xml:space="preserve">cronograma de plazos de la consultoría. </w:t>
      </w:r>
      <w:r>
        <w:rPr>
          <w:rFonts w:ascii="Tahoma" w:hAnsi="Tahoma" w:eastAsia="Times New Roman" w:cs="Tahoma"/>
          <w:sz w:val="20"/>
          <w:szCs w:val="16"/>
        </w:rPr>
        <w:t xml:space="preserve">El Plazo de ejecución de la consultoría y el cronograma de plazos para cada producto, </w:t>
      </w:r>
      <w:r>
        <w:rPr>
          <w:rFonts w:ascii="Tahoma" w:hAnsi="Tahoma" w:eastAsia="Times New Roman" w:cs="Tahoma"/>
          <w:b/>
          <w:sz w:val="20"/>
          <w:szCs w:val="16"/>
        </w:rPr>
        <w:t xml:space="preserve">no </w:t>
      </w:r>
      <w:r>
        <w:rPr>
          <w:rFonts w:ascii="Tahoma" w:hAnsi="Tahoma" w:eastAsia="Times New Roman" w:cs="Tahoma"/>
          <w:sz w:val="20"/>
          <w:szCs w:val="16"/>
        </w:rPr>
        <w:t>podrá ser ajustado por el proponente.</w:t>
      </w:r>
    </w:p>
    <w:p w14:paraId="03874F61">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65" w:name="_Toc71811153"/>
      <w:r>
        <w:rPr>
          <w:rFonts w:ascii="Tahoma" w:hAnsi="Tahoma" w:eastAsia="Times New Roman" w:cs="Tahoma"/>
          <w:b/>
          <w:bCs/>
          <w:kern w:val="32"/>
          <w:sz w:val="20"/>
          <w:szCs w:val="20"/>
        </w:rPr>
        <w:t>CRONOGRAMA DE PLAZOS DE LA CONSULTORÍA</w:t>
      </w:r>
      <w:bookmarkEnd w:id="65"/>
    </w:p>
    <w:p w14:paraId="78FCF5C8">
      <w:pPr>
        <w:spacing w:after="0" w:line="260" w:lineRule="atLeast"/>
        <w:jc w:val="both"/>
        <w:rPr>
          <w:rFonts w:ascii="Tahoma" w:hAnsi="Tahoma" w:eastAsia="Times New Roman" w:cs="Tahoma"/>
          <w:sz w:val="20"/>
          <w:szCs w:val="16"/>
          <w:lang w:val="es-ES"/>
        </w:rPr>
      </w:pPr>
      <w:r>
        <w:rPr>
          <w:rFonts w:ascii="Tahoma" w:hAnsi="Tahoma" w:eastAsia="Times New Roman" w:cs="Tahoma"/>
          <w:sz w:val="20"/>
          <w:szCs w:val="16"/>
          <w:lang w:val="es-ES"/>
        </w:rPr>
        <w:t>Para fines de este Proyecto, el enfoque del cronograma de plazos de la Consultoría debe estar orientado bajo el método y concepto de RUTA CRITICA (CPM), e</w:t>
      </w:r>
      <w:r>
        <w:rPr>
          <w:rFonts w:ascii="Tahoma" w:hAnsi="Tahoma" w:eastAsia="Times New Roman" w:cs="Tahoma"/>
          <w:sz w:val="20"/>
          <w:szCs w:val="16"/>
          <w:shd w:val="clear" w:color="auto" w:fill="FFFFFF"/>
          <w:lang w:val="es-ES"/>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eastAsia="Times New Roman" w:cs="Tahoma"/>
          <w:sz w:val="20"/>
          <w:szCs w:val="16"/>
          <w:lang w:val="es-ES"/>
        </w:rPr>
        <w:t xml:space="preserve"> el requisito de ejecución física (</w:t>
      </w:r>
      <w:r>
        <w:rPr>
          <w:rFonts w:ascii="Tahoma" w:hAnsi="Tahoma" w:eastAsia="Times New Roman" w:cs="Tahoma"/>
          <w:sz w:val="20"/>
          <w:szCs w:val="20"/>
          <w:lang w:val="es-ES"/>
        </w:rPr>
        <w:t>R</w:t>
      </w:r>
      <w:r>
        <w:rPr>
          <w:rFonts w:ascii="Tahoma" w:hAnsi="Tahoma" w:eastAsia="Times New Roman" w:cs="Tahoma"/>
          <w:sz w:val="20"/>
          <w:szCs w:val="20"/>
        </w:rPr>
        <w:t xml:space="preserve">ecepción </w:t>
      </w:r>
      <w:r>
        <w:rPr>
          <w:rFonts w:ascii="Tahoma" w:hAnsi="Tahoma" w:eastAsia="Times New Roman" w:cs="Tahoma"/>
          <w:sz w:val="20"/>
          <w:szCs w:val="16"/>
          <w:lang w:val="es-ES"/>
        </w:rPr>
        <w:t>Provisional) y el plazo total de la Consultoría (</w:t>
      </w:r>
      <w:r>
        <w:rPr>
          <w:rFonts w:ascii="Tahoma" w:hAnsi="Tahoma" w:eastAsia="Times New Roman" w:cs="Tahoma"/>
          <w:sz w:val="20"/>
          <w:szCs w:val="20"/>
          <w:lang w:val="es-ES"/>
        </w:rPr>
        <w:t>R</w:t>
      </w:r>
      <w:r>
        <w:rPr>
          <w:rFonts w:ascii="Tahoma" w:hAnsi="Tahoma" w:eastAsia="Times New Roman" w:cs="Tahoma"/>
          <w:sz w:val="20"/>
          <w:szCs w:val="20"/>
        </w:rPr>
        <w:t xml:space="preserve">ecepción </w:t>
      </w:r>
      <w:r>
        <w:rPr>
          <w:rFonts w:ascii="Tahoma" w:hAnsi="Tahoma" w:eastAsia="Times New Roman" w:cs="Tahoma"/>
          <w:sz w:val="20"/>
          <w:szCs w:val="16"/>
          <w:lang w:val="es-ES"/>
        </w:rPr>
        <w:t>Definitiva).</w:t>
      </w:r>
    </w:p>
    <w:p w14:paraId="07DB89E0">
      <w:pPr>
        <w:spacing w:after="0" w:line="260" w:lineRule="atLeast"/>
        <w:jc w:val="both"/>
        <w:rPr>
          <w:rFonts w:ascii="Tahoma" w:hAnsi="Tahoma" w:eastAsia="Times New Roman" w:cs="Tahoma"/>
          <w:sz w:val="20"/>
          <w:szCs w:val="16"/>
          <w:lang w:val="es-ES"/>
        </w:rPr>
      </w:pPr>
      <w:bookmarkStart w:id="66" w:name="_Hlk163836004"/>
      <w:r>
        <w:rPr>
          <w:rFonts w:ascii="Tahoma" w:hAnsi="Tahoma" w:eastAsia="Times New Roman" w:cs="Tahoma"/>
          <w:sz w:val="20"/>
          <w:szCs w:val="16"/>
          <w:lang w:val="es-ES"/>
        </w:rPr>
        <w:t>El plazo establecido deberá incluir el tiempo en el cual se realizará la emisión de los Certificados de no Propiedad a Nivel nacional, que estará comprendido en el Diagnostico Inicial (Producto n°1) como una actividad preliminar.</w:t>
      </w:r>
    </w:p>
    <w:bookmarkEnd w:id="66"/>
    <w:p w14:paraId="591B4C49">
      <w:pPr>
        <w:spacing w:after="0" w:line="260" w:lineRule="atLeast"/>
        <w:jc w:val="both"/>
        <w:rPr>
          <w:rFonts w:ascii="Tahoma" w:hAnsi="Tahoma" w:eastAsia="Times New Roman" w:cs="Tahoma"/>
          <w:sz w:val="20"/>
          <w:szCs w:val="16"/>
          <w:lang w:val="es-ES"/>
        </w:rPr>
      </w:pPr>
    </w:p>
    <w:p w14:paraId="62375FC6">
      <w:pPr>
        <w:spacing w:after="0" w:line="260" w:lineRule="atLeast"/>
        <w:jc w:val="both"/>
        <w:rPr>
          <w:rFonts w:ascii="Tahoma" w:hAnsi="Tahoma" w:eastAsia="Times New Roman" w:cs="Tahoma"/>
          <w:sz w:val="20"/>
          <w:szCs w:val="16"/>
          <w:lang w:val="es-ES"/>
        </w:rPr>
      </w:pPr>
      <w:r>
        <w:rPr>
          <w:rFonts w:ascii="Tahoma" w:hAnsi="Tahoma" w:eastAsia="Times New Roman" w:cs="Tahoma"/>
          <w:sz w:val="20"/>
          <w:szCs w:val="16"/>
          <w:lang w:val="es-ES"/>
        </w:rPr>
        <w:t>El Cronograma establecido es el siguiente:</w:t>
      </w:r>
    </w:p>
    <w:tbl>
      <w:tblPr>
        <w:tblStyle w:val="12"/>
        <w:tblW w:w="51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57"/>
        <w:gridCol w:w="2386"/>
        <w:gridCol w:w="1546"/>
        <w:gridCol w:w="5196"/>
      </w:tblGrid>
      <w:tr w14:paraId="3DD1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61" w:hRule="atLeast"/>
          <w:jc w:val="center"/>
        </w:trPr>
        <w:tc>
          <w:tcPr>
            <w:tcW w:w="287" w:type="pct"/>
            <w:shd w:val="clear" w:color="auto" w:fill="D9E2F3" w:themeFill="accent5" w:themeFillTint="33"/>
            <w:vAlign w:val="center"/>
          </w:tcPr>
          <w:p w14:paraId="1F3E6C91">
            <w:pPr>
              <w:spacing w:after="0" w:line="240" w:lineRule="auto"/>
              <w:jc w:val="center"/>
              <w:rPr>
                <w:rFonts w:ascii="Tahoma" w:hAnsi="Tahoma" w:eastAsia="Times New Roman" w:cs="Tahoma"/>
                <w:b/>
                <w:bCs/>
                <w:sz w:val="18"/>
                <w:szCs w:val="18"/>
                <w:lang w:eastAsia="es-BO"/>
              </w:rPr>
            </w:pPr>
            <w:bookmarkStart w:id="67" w:name="_Hlk180157972"/>
            <w:r>
              <w:rPr>
                <w:rFonts w:ascii="Tahoma" w:hAnsi="Tahoma" w:eastAsia="Times New Roman" w:cs="Tahoma"/>
                <w:b/>
                <w:bCs/>
                <w:sz w:val="18"/>
                <w:szCs w:val="18"/>
                <w:lang w:eastAsia="es-BO"/>
              </w:rPr>
              <w:t>Fase</w:t>
            </w:r>
          </w:p>
        </w:tc>
        <w:tc>
          <w:tcPr>
            <w:tcW w:w="1232" w:type="pct"/>
            <w:shd w:val="clear" w:color="auto" w:fill="D9E2F3" w:themeFill="accent5" w:themeFillTint="33"/>
            <w:vAlign w:val="center"/>
          </w:tcPr>
          <w:p w14:paraId="38D7A8F4">
            <w:pPr>
              <w:spacing w:after="0" w:line="240" w:lineRule="auto"/>
              <w:jc w:val="center"/>
              <w:rPr>
                <w:rFonts w:ascii="Tahoma" w:hAnsi="Tahoma" w:eastAsia="Times New Roman" w:cs="Tahoma"/>
                <w:b/>
                <w:bCs/>
                <w:sz w:val="18"/>
                <w:szCs w:val="18"/>
                <w:lang w:eastAsia="es-BO"/>
              </w:rPr>
            </w:pPr>
            <w:r>
              <w:rPr>
                <w:rFonts w:ascii="Tahoma" w:hAnsi="Tahoma" w:eastAsia="Times New Roman" w:cs="Tahoma"/>
                <w:b/>
                <w:bCs/>
                <w:sz w:val="18"/>
                <w:szCs w:val="18"/>
                <w:lang w:eastAsia="es-BO"/>
              </w:rPr>
              <w:t>Detalle</w:t>
            </w:r>
          </w:p>
        </w:tc>
        <w:tc>
          <w:tcPr>
            <w:tcW w:w="798" w:type="pct"/>
            <w:shd w:val="clear" w:color="auto" w:fill="D9E2F3" w:themeFill="accent5" w:themeFillTint="33"/>
          </w:tcPr>
          <w:p w14:paraId="44796DE9">
            <w:pPr>
              <w:spacing w:after="0" w:line="320" w:lineRule="exact"/>
              <w:jc w:val="center"/>
              <w:rPr>
                <w:rFonts w:ascii="Tahoma" w:hAnsi="Tahoma" w:eastAsia="Times New Roman" w:cs="Tahoma"/>
                <w:b/>
                <w:bCs/>
                <w:sz w:val="18"/>
                <w:szCs w:val="18"/>
                <w:lang w:eastAsia="es-BO"/>
              </w:rPr>
            </w:pPr>
            <w:r>
              <w:rPr>
                <w:rFonts w:ascii="Tahoma" w:hAnsi="Tahoma" w:eastAsia="Times New Roman" w:cs="Tahoma"/>
                <w:b/>
                <w:sz w:val="18"/>
                <w:szCs w:val="18"/>
                <w:lang w:val="es-ES"/>
              </w:rPr>
              <w:t>Plazo del producto</w:t>
            </w:r>
          </w:p>
          <w:p w14:paraId="017A5240">
            <w:pPr>
              <w:spacing w:after="0" w:line="320" w:lineRule="exact"/>
              <w:jc w:val="center"/>
              <w:rPr>
                <w:rFonts w:ascii="Tahoma" w:hAnsi="Tahoma" w:eastAsia="Times New Roman" w:cs="Tahoma"/>
                <w:b/>
                <w:bCs/>
                <w:sz w:val="18"/>
                <w:szCs w:val="18"/>
                <w:lang w:eastAsia="es-BO"/>
              </w:rPr>
            </w:pPr>
            <w:r>
              <w:rPr>
                <w:rFonts w:ascii="Tahoma" w:hAnsi="Tahoma" w:eastAsia="Times New Roman" w:cs="Tahoma"/>
                <w:b/>
                <w:sz w:val="18"/>
                <w:szCs w:val="18"/>
                <w:lang w:val="es-ES"/>
              </w:rPr>
              <w:t>(Días Calendario)</w:t>
            </w:r>
          </w:p>
        </w:tc>
        <w:tc>
          <w:tcPr>
            <w:tcW w:w="2683" w:type="pct"/>
            <w:shd w:val="clear" w:color="auto" w:fill="D9E2F3" w:themeFill="accent5" w:themeFillTint="33"/>
          </w:tcPr>
          <w:p w14:paraId="4CB2031E">
            <w:pPr>
              <w:spacing w:after="0" w:line="320" w:lineRule="exact"/>
              <w:jc w:val="center"/>
              <w:rPr>
                <w:rFonts w:ascii="Tahoma" w:hAnsi="Tahoma" w:eastAsia="Times New Roman" w:cs="Tahoma"/>
                <w:b/>
                <w:sz w:val="18"/>
                <w:szCs w:val="18"/>
                <w:lang w:val="es-ES"/>
              </w:rPr>
            </w:pPr>
          </w:p>
          <w:p w14:paraId="642E73A2">
            <w:pPr>
              <w:spacing w:after="0" w:line="320" w:lineRule="exact"/>
              <w:jc w:val="center"/>
              <w:rPr>
                <w:rFonts w:ascii="Tahoma" w:hAnsi="Tahoma" w:eastAsia="Times New Roman" w:cs="Tahoma"/>
                <w:b/>
                <w:sz w:val="18"/>
                <w:szCs w:val="18"/>
                <w:lang w:val="es-ES"/>
              </w:rPr>
            </w:pPr>
            <w:r>
              <w:rPr>
                <w:rFonts w:ascii="Tahoma" w:hAnsi="Tahoma" w:eastAsia="Times New Roman" w:cs="Tahoma"/>
                <w:b/>
                <w:sz w:val="18"/>
                <w:szCs w:val="18"/>
                <w:lang w:val="es-ES"/>
              </w:rPr>
              <w:t>RUTA CRÍTICA (Detalle Gráfico)</w:t>
            </w:r>
          </w:p>
          <w:p w14:paraId="6516FC12">
            <w:pPr>
              <w:spacing w:after="0" w:line="320" w:lineRule="exact"/>
              <w:jc w:val="center"/>
              <w:rPr>
                <w:rFonts w:ascii="Tahoma" w:hAnsi="Tahoma" w:eastAsia="Times New Roman" w:cs="Tahoma"/>
                <w:b/>
                <w:sz w:val="18"/>
                <w:szCs w:val="18"/>
                <w:lang w:val="es-ES"/>
              </w:rPr>
            </w:pPr>
          </w:p>
        </w:tc>
      </w:tr>
      <w:tr w14:paraId="5853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42" w:hRule="atLeast"/>
          <w:jc w:val="center"/>
        </w:trPr>
        <w:tc>
          <w:tcPr>
            <w:tcW w:w="287" w:type="pct"/>
            <w:vMerge w:val="restart"/>
            <w:shd w:val="clear" w:color="auto" w:fill="auto"/>
            <w:noWrap/>
            <w:vAlign w:val="center"/>
          </w:tcPr>
          <w:p w14:paraId="1ABDA61C">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1</w:t>
            </w:r>
          </w:p>
        </w:tc>
        <w:tc>
          <w:tcPr>
            <w:tcW w:w="1232" w:type="pct"/>
            <w:vMerge w:val="restart"/>
            <w:shd w:val="clear" w:color="auto" w:fill="auto"/>
            <w:noWrap/>
            <w:vAlign w:val="center"/>
          </w:tcPr>
          <w:p w14:paraId="789A4135">
            <w:pPr>
              <w:spacing w:after="0" w:line="300" w:lineRule="auto"/>
              <w:rPr>
                <w:rFonts w:ascii="Tahoma" w:hAnsi="Tahoma" w:eastAsia="Times New Roman" w:cs="Tahoma"/>
                <w:sz w:val="18"/>
                <w:szCs w:val="18"/>
                <w:lang w:val="es-ES"/>
              </w:rPr>
            </w:pPr>
            <w:r>
              <w:rPr>
                <w:rFonts w:ascii="Tahoma" w:hAnsi="Tahoma" w:eastAsia="Times New Roman" w:cs="Tahoma"/>
                <w:b/>
                <w:sz w:val="18"/>
                <w:szCs w:val="18"/>
                <w:lang w:val="es-ES"/>
              </w:rPr>
              <w:t xml:space="preserve">Producto 1 - </w:t>
            </w:r>
            <w:r>
              <w:rPr>
                <w:rFonts w:ascii="Tahoma" w:hAnsi="Tahoma" w:eastAsia="Times New Roman" w:cs="Tahoma"/>
                <w:sz w:val="18"/>
                <w:szCs w:val="18"/>
                <w:lang w:val="es-ES"/>
              </w:rPr>
              <w:t>Informe inicial.</w:t>
            </w:r>
          </w:p>
        </w:tc>
        <w:tc>
          <w:tcPr>
            <w:tcW w:w="798" w:type="pct"/>
            <w:shd w:val="clear" w:color="auto" w:fill="auto"/>
            <w:vAlign w:val="center"/>
          </w:tcPr>
          <w:p w14:paraId="50C48191">
            <w:pPr>
              <w:spacing w:after="0" w:line="200" w:lineRule="exact"/>
              <w:jc w:val="center"/>
              <w:rPr>
                <w:rFonts w:ascii="Tahoma" w:hAnsi="Tahoma" w:eastAsia="Times New Roman" w:cs="Tahoma"/>
                <w:b/>
                <w:sz w:val="18"/>
                <w:szCs w:val="18"/>
                <w:lang w:val="es-ES"/>
              </w:rPr>
            </w:pPr>
            <w:r>
              <w:rPr>
                <w:rFonts w:ascii="Tahoma" w:hAnsi="Tahoma" w:eastAsia="Times New Roman" w:cs="Tahoma"/>
                <w:b/>
                <w:sz w:val="20"/>
                <w:szCs w:val="20"/>
                <w:lang w:val="es-ES"/>
              </w:rPr>
              <w:t>30</w:t>
            </w:r>
            <w:r>
              <w:rPr>
                <w:rFonts w:ascii="Tahoma" w:hAnsi="Tahoma" w:eastAsia="Times New Roman" w:cs="Tahoma"/>
                <w:b/>
                <w:sz w:val="18"/>
                <w:szCs w:val="18"/>
                <w:lang w:val="es-ES"/>
              </w:rPr>
              <w:t xml:space="preserve"> </w:t>
            </w:r>
          </w:p>
        </w:tc>
        <w:tc>
          <w:tcPr>
            <w:tcW w:w="2683" w:type="pct"/>
            <w:vMerge w:val="restart"/>
          </w:tcPr>
          <w:p w14:paraId="1DAB867F">
            <w:pPr>
              <w:spacing w:after="0" w:line="300" w:lineRule="auto"/>
              <w:jc w:val="both"/>
              <w:rPr>
                <w:rFonts w:ascii="Tahoma" w:hAnsi="Tahoma" w:eastAsia="Times New Roman" w:cs="Tahoma"/>
                <w:sz w:val="20"/>
                <w:szCs w:val="20"/>
                <w:lang w:val="es-ES"/>
              </w:rPr>
            </w:pPr>
            <w:r>
              <w:rPr>
                <w:rFonts w:ascii="Times New Roman" w:hAnsi="Times New Roman" w:eastAsia="Times New Roman" w:cs="Times New Roman"/>
                <w:sz w:val="20"/>
                <w:szCs w:val="20"/>
                <w:lang w:eastAsia="es-BO"/>
              </w:rPr>
              <mc:AlternateContent>
                <mc:Choice Requires="wps">
                  <w:drawing>
                    <wp:anchor distT="0" distB="0" distL="113665" distR="113665" simplePos="0" relativeHeight="251678720" behindDoc="0" locked="0" layoutInCell="1" allowOverlap="1">
                      <wp:simplePos x="0" y="0"/>
                      <wp:positionH relativeFrom="column">
                        <wp:posOffset>608965</wp:posOffset>
                      </wp:positionH>
                      <wp:positionV relativeFrom="paragraph">
                        <wp:posOffset>512445</wp:posOffset>
                      </wp:positionV>
                      <wp:extent cx="0" cy="752475"/>
                      <wp:effectExtent l="47625" t="0" r="47625" b="9525"/>
                      <wp:wrapNone/>
                      <wp:docPr id="9" name="Conector recto de flecha 9"/>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tailEnd type="triangle" w="med" len="med"/>
                              </a:ln>
                              <a:effectLst/>
                            </wps:spPr>
                            <wps:bodyPr/>
                          </wps:wsp>
                        </a:graphicData>
                      </a:graphic>
                    </wp:anchor>
                  </w:drawing>
                </mc:Choice>
                <mc:Fallback>
                  <w:pict>
                    <v:shape id="_x0000_s1026" o:spid="_x0000_s1026" o:spt="32" type="#_x0000_t32" style="position:absolute;left:0pt;margin-left:47.95pt;margin-top:40.35pt;height:59.25pt;width:0pt;z-index:251678720;mso-width-relative:page;mso-height-relative:page;" filled="f" stroked="t" coordsize="21600,21600" o:gfxdata="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X2MdcAAAAIAQAADwAAAAAAAAABACAAAAAiAAAAZHJzL2Rvd25y&#10;ZXYueG1sUEsBAhQAFAAAAAgAh07iQJNegDv/AQAA/QMAAA4AAAAAAAAAAQAgAAAAJgEAAGRycy9l&#10;Mm9Eb2MueG1sUEsFBgAAAAAGAAYAWQEAAJcFAAAAAA==&#10;">
                      <v:fill on="f" focussize="0,0"/>
                      <v:stroke weight="2.5pt" color="#ED7D31" joinstyle="round" endarrow="block"/>
                      <v:imagedata o:title=""/>
                      <o:lock v:ext="edit" aspectratio="f"/>
                    </v:shape>
                  </w:pict>
                </mc:Fallback>
              </mc:AlternateContent>
            </w: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9744" behindDoc="0" locked="0" layoutInCell="1" allowOverlap="1">
                      <wp:simplePos x="0" y="0"/>
                      <wp:positionH relativeFrom="column">
                        <wp:posOffset>1905</wp:posOffset>
                      </wp:positionH>
                      <wp:positionV relativeFrom="paragraph">
                        <wp:posOffset>349250</wp:posOffset>
                      </wp:positionV>
                      <wp:extent cx="612140" cy="162560"/>
                      <wp:effectExtent l="19050" t="19050" r="35560" b="46990"/>
                      <wp:wrapNone/>
                      <wp:docPr id="2" name="Rectángulo redondeado 10"/>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anchor>
                  </w:drawing>
                </mc:Choice>
                <mc:Fallback>
                  <w:pict>
                    <v:roundrect id="Rectángulo redondeado 10" o:spid="_x0000_s1026" o:spt="2" style="position:absolute;left:0pt;margin-left:0.15pt;margin-top:27.5pt;height:12.8pt;width:48.2pt;z-index:251679744;mso-width-relative:page;mso-height-relative:page;" fillcolor="#70AD47" filled="t" stroked="t" coordsize="21600,21600" arcsize="0.166666666666667" o:gfxdata="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P/wNDWAAAABQEAAA8AAAAAAAAAAQAgAAAAIgAAAGRycy9kb3ducmV2LnhtbFBL&#10;AQIUABQAAAAIAIdO4kDVJHAz3AIAABMGAAAOAAAAAAAAAAEAIAAAACUBAABkcnMvZTJvRG9jLnht&#10;bFBLBQYAAAAABgAGAFkBAABzBgAAAAA=&#10;">
                      <v:fill on="t" focussize="0,0"/>
                      <v:stroke weight="3pt" color="#F2F2F2" joinstyle="round"/>
                      <v:imagedata o:title=""/>
                      <o:lock v:ext="edit" aspectratio="f"/>
                      <v:shadow on="t" color="#385724" opacity="32768f" offset="1pt,2pt" origin="0f,0f" matrix="65536f,0f,0f,65536f"/>
                    </v:roundrect>
                  </w:pict>
                </mc:Fallback>
              </mc:AlternateContent>
            </w:r>
          </w:p>
        </w:tc>
      </w:tr>
      <w:tr w14:paraId="2612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20" w:hRule="exact"/>
          <w:jc w:val="center"/>
        </w:trPr>
        <w:tc>
          <w:tcPr>
            <w:tcW w:w="287" w:type="pct"/>
            <w:vMerge w:val="continue"/>
            <w:shd w:val="clear" w:color="auto" w:fill="auto"/>
            <w:noWrap/>
            <w:vAlign w:val="center"/>
          </w:tcPr>
          <w:p w14:paraId="16BEF2E7">
            <w:pPr>
              <w:spacing w:after="0" w:line="300" w:lineRule="auto"/>
              <w:jc w:val="both"/>
              <w:rPr>
                <w:rFonts w:ascii="Tahoma" w:hAnsi="Tahoma" w:eastAsia="Times New Roman" w:cs="Tahoma"/>
                <w:sz w:val="20"/>
                <w:szCs w:val="20"/>
                <w:lang w:val="es-ES"/>
              </w:rPr>
            </w:pPr>
          </w:p>
        </w:tc>
        <w:tc>
          <w:tcPr>
            <w:tcW w:w="1232" w:type="pct"/>
            <w:vMerge w:val="continue"/>
            <w:shd w:val="clear" w:color="auto" w:fill="auto"/>
            <w:noWrap/>
            <w:vAlign w:val="center"/>
          </w:tcPr>
          <w:p w14:paraId="36794BF4">
            <w:pPr>
              <w:spacing w:after="0" w:line="300" w:lineRule="auto"/>
              <w:rPr>
                <w:rFonts w:ascii="Tahoma" w:hAnsi="Tahoma" w:eastAsia="Times New Roman" w:cs="Tahoma"/>
                <w:b/>
                <w:sz w:val="18"/>
                <w:szCs w:val="18"/>
                <w:lang w:val="es-ES"/>
              </w:rPr>
            </w:pPr>
          </w:p>
        </w:tc>
        <w:tc>
          <w:tcPr>
            <w:tcW w:w="798" w:type="pct"/>
            <w:shd w:val="clear" w:color="auto" w:fill="auto"/>
            <w:vAlign w:val="center"/>
          </w:tcPr>
          <w:p w14:paraId="6663A6C8">
            <w:pPr>
              <w:spacing w:after="0" w:line="200" w:lineRule="exact"/>
              <w:jc w:val="center"/>
              <w:rPr>
                <w:rFonts w:ascii="Tahoma" w:hAnsi="Tahoma" w:eastAsia="Times New Roman" w:cs="Tahoma"/>
                <w:b/>
                <w:sz w:val="20"/>
                <w:szCs w:val="20"/>
                <w:lang w:val="es-ES"/>
              </w:rPr>
            </w:pPr>
            <w:r>
              <w:rPr>
                <w:rFonts w:ascii="Tahoma" w:hAnsi="Tahoma" w:eastAsia="Times New Roman" w:cs="Tahoma"/>
                <w:b/>
                <w:sz w:val="20"/>
                <w:szCs w:val="20"/>
                <w:lang w:val="es-ES"/>
              </w:rPr>
              <w:t>10</w:t>
            </w:r>
          </w:p>
        </w:tc>
        <w:tc>
          <w:tcPr>
            <w:tcW w:w="2683" w:type="pct"/>
            <w:vMerge w:val="continue"/>
          </w:tcPr>
          <w:p w14:paraId="18022A04">
            <w:pPr>
              <w:spacing w:after="0" w:line="300" w:lineRule="auto"/>
              <w:jc w:val="both"/>
              <w:rPr>
                <w:rFonts w:ascii="Times New Roman" w:hAnsi="Times New Roman" w:eastAsia="Times New Roman" w:cs="Times New Roman"/>
                <w:sz w:val="20"/>
                <w:szCs w:val="20"/>
                <w:lang w:eastAsia="es-BO"/>
              </w:rPr>
            </w:pPr>
          </w:p>
        </w:tc>
      </w:tr>
      <w:tr w14:paraId="63B5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59" w:hRule="exact"/>
          <w:jc w:val="center"/>
        </w:trPr>
        <w:tc>
          <w:tcPr>
            <w:tcW w:w="287" w:type="pct"/>
            <w:vMerge w:val="restart"/>
            <w:shd w:val="clear" w:color="auto" w:fill="auto"/>
            <w:noWrap/>
            <w:vAlign w:val="center"/>
          </w:tcPr>
          <w:p w14:paraId="302D5BB4">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2</w:t>
            </w:r>
          </w:p>
        </w:tc>
        <w:tc>
          <w:tcPr>
            <w:tcW w:w="1232" w:type="pct"/>
            <w:shd w:val="clear" w:color="auto" w:fill="auto"/>
            <w:noWrap/>
            <w:vAlign w:val="center"/>
          </w:tcPr>
          <w:p w14:paraId="5723DFD5">
            <w:pPr>
              <w:spacing w:after="0" w:line="300" w:lineRule="auto"/>
              <w:rPr>
                <w:rFonts w:ascii="Tahoma" w:hAnsi="Tahoma" w:eastAsia="Times New Roman" w:cs="Tahoma"/>
                <w:sz w:val="18"/>
                <w:szCs w:val="18"/>
                <w:lang w:val="es-ES"/>
              </w:rPr>
            </w:pPr>
            <w:r>
              <w:rPr>
                <w:rFonts w:ascii="Tahoma" w:hAnsi="Tahoma" w:eastAsia="Times New Roman" w:cs="Tahoma"/>
                <w:b/>
                <w:sz w:val="18"/>
                <w:szCs w:val="18"/>
                <w:lang w:val="es-ES"/>
              </w:rPr>
              <w:t>Producto 2</w:t>
            </w:r>
            <w:r>
              <w:rPr>
                <w:rFonts w:ascii="Tahoma" w:hAnsi="Tahoma" w:eastAsia="Times New Roman" w:cs="Tahoma"/>
                <w:sz w:val="18"/>
                <w:szCs w:val="18"/>
                <w:lang w:val="es-ES"/>
              </w:rPr>
              <w:t xml:space="preserve"> - </w:t>
            </w:r>
            <w:r>
              <w:rPr>
                <w:rFonts w:ascii="Tahoma" w:hAnsi="Tahoma" w:eastAsia="Times New Roman" w:cs="Tahoma"/>
                <w:sz w:val="18"/>
                <w:szCs w:val="18"/>
              </w:rPr>
              <w:t>Informe de avance al 50% de ejecución física.</w:t>
            </w:r>
          </w:p>
        </w:tc>
        <w:tc>
          <w:tcPr>
            <w:tcW w:w="798" w:type="pct"/>
            <w:shd w:val="clear" w:color="auto" w:fill="auto"/>
            <w:vAlign w:val="center"/>
          </w:tcPr>
          <w:p w14:paraId="164EC73F">
            <w:pPr>
              <w:spacing w:after="0" w:line="200" w:lineRule="exact"/>
              <w:jc w:val="center"/>
              <w:rPr>
                <w:rFonts w:ascii="Tahoma" w:hAnsi="Tahoma" w:eastAsia="Times New Roman" w:cs="Tahoma"/>
                <w:b/>
                <w:sz w:val="18"/>
                <w:szCs w:val="18"/>
                <w:lang w:val="es-ES"/>
              </w:rPr>
            </w:pPr>
            <w:r>
              <w:rPr>
                <w:rFonts w:ascii="Tahoma" w:hAnsi="Tahoma" w:eastAsia="Times New Roman" w:cs="Tahoma"/>
                <w:b/>
                <w:sz w:val="20"/>
                <w:szCs w:val="20"/>
                <w:lang w:val="es-ES"/>
              </w:rPr>
              <w:t>55</w:t>
            </w:r>
          </w:p>
        </w:tc>
        <w:tc>
          <w:tcPr>
            <w:tcW w:w="2683" w:type="pct"/>
          </w:tcPr>
          <w:p w14:paraId="673E7FB2">
            <w:pPr>
              <w:spacing w:after="0" w:line="300" w:lineRule="auto"/>
              <w:jc w:val="both"/>
              <w:rPr>
                <w:rFonts w:ascii="Tahoma" w:hAnsi="Tahoma" w:eastAsia="Times New Roman" w:cs="Tahoma"/>
                <w:sz w:val="20"/>
                <w:szCs w:val="20"/>
                <w:lang w:val="es-ES"/>
              </w:rPr>
            </w:pPr>
            <w:r>
              <w:rPr>
                <w:rFonts w:ascii="Times New Roman" w:hAnsi="Times New Roman" w:eastAsia="Times New Roman" w:cs="Times New Roman"/>
                <w:sz w:val="20"/>
                <w:szCs w:val="20"/>
                <w:lang w:eastAsia="es-BO"/>
              </w:rPr>
              <mc:AlternateContent>
                <mc:Choice Requires="wps">
                  <w:drawing>
                    <wp:anchor distT="0" distB="0" distL="113665" distR="113665" simplePos="0" relativeHeight="251672576" behindDoc="0" locked="0" layoutInCell="1" allowOverlap="1">
                      <wp:simplePos x="0" y="0"/>
                      <wp:positionH relativeFrom="column">
                        <wp:posOffset>1412875</wp:posOffset>
                      </wp:positionH>
                      <wp:positionV relativeFrom="paragraph">
                        <wp:posOffset>335915</wp:posOffset>
                      </wp:positionV>
                      <wp:extent cx="1270" cy="471805"/>
                      <wp:effectExtent l="46355" t="0" r="47625" b="4445"/>
                      <wp:wrapNone/>
                      <wp:docPr id="3" name="Conector recto de flecha 9"/>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tailEnd type="triangle" w="med" len="med"/>
                              </a:ln>
                              <a:effectLst/>
                            </wps:spPr>
                            <wps:bodyPr/>
                          </wps:wsp>
                        </a:graphicData>
                      </a:graphic>
                    </wp:anchor>
                  </w:drawing>
                </mc:Choice>
                <mc:Fallback>
                  <w:pict>
                    <v:shape id="Conector recto de flecha 9" o:spid="_x0000_s1026" o:spt="32" type="#_x0000_t32" style="position:absolute;left:0pt;margin-left:111.25pt;margin-top:26.45pt;height:37.15pt;width:0.1pt;z-index:251672576;mso-width-relative:page;mso-height-relative:page;" filled="f" stroked="t" coordsize="21600,21600" o:gfxdata="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IHfD2QAAAAoBAAAPAAAAAAAAAAEAIAAAACIAAABkcnMv&#10;ZG93bnJldi54bWxQSwECFAAUAAAACACHTuJAHGuCZwICAAAABAAADgAAAAAAAAABACAAAAAoAQAA&#10;ZHJzL2Uyb0RvYy54bWxQSwUGAAAAAAYABgBZAQAAnAUAAAAA&#10;">
                      <v:fill on="f" focussize="0,0"/>
                      <v:stroke weight="2.5pt" color="#ED7D31" joinstyle="round" endarrow="block"/>
                      <v:imagedata o:title=""/>
                      <o:lock v:ext="edit" aspectratio="f"/>
                    </v:shape>
                  </w:pict>
                </mc:Fallback>
              </mc:AlternateContent>
            </w: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0528" behindDoc="0" locked="0" layoutInCell="1" allowOverlap="1">
                      <wp:simplePos x="0" y="0"/>
                      <wp:positionH relativeFrom="column">
                        <wp:posOffset>605155</wp:posOffset>
                      </wp:positionH>
                      <wp:positionV relativeFrom="paragraph">
                        <wp:posOffset>188595</wp:posOffset>
                      </wp:positionV>
                      <wp:extent cx="791845" cy="168910"/>
                      <wp:effectExtent l="19050" t="19050" r="46355" b="59690"/>
                      <wp:wrapNone/>
                      <wp:docPr id="18" name="Rectángulo redondeado 8"/>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ln>
                              <a:effectLst>
                                <a:outerShdw dist="28398" dir="3806097" algn="ctr" rotWithShape="0">
                                  <a:srgbClr val="375623">
                                    <a:alpha val="50000"/>
                                  </a:srgbClr>
                                </a:outerShdw>
                              </a:effectLst>
                            </wps:spPr>
                            <wps:txbx>
                              <w:txbxContent>
                                <w:p w14:paraId="7B8AB42B"/>
                              </w:txbxContent>
                            </wps:txbx>
                            <wps:bodyPr rot="0" vert="horz" wrap="square" lIns="91440" tIns="45720" rIns="91440" bIns="45720" anchor="t" anchorCtr="0" upright="1">
                              <a:noAutofit/>
                            </wps:bodyPr>
                          </wps:wsp>
                        </a:graphicData>
                      </a:graphic>
                    </wp:anchor>
                  </w:drawing>
                </mc:Choice>
                <mc:Fallback>
                  <w:pict>
                    <v:roundrect id="Rectángulo redondeado 8" o:spid="_x0000_s1026" o:spt="2" style="position:absolute;left:0pt;margin-left:47.65pt;margin-top:14.85pt;height:13.3pt;width:62.35pt;z-index:251670528;mso-width-relative:page;mso-height-relative:page;" fillcolor="#70AD47" filled="t" stroked="t" coordsize="21600,21600" arcsize="0.166666666666667" o:gfxdata="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I0/cRXXAAAACAEAAA8AAAAAAAAAAQAgAAAA&#10;IgAAAGRycy9kb3ducmV2LnhtbFBLAQIUABQAAAAIAIdO4kC9gxLPtwIAAHoFAAAOAAAAAAAAAAEA&#10;IAAAACYBAABkcnMvZTJvRG9jLnhtbFBLBQYAAAAABgAGAFkBAABPBgAAAAA=&#10;">
                      <v:fill on="t" focussize="0,0"/>
                      <v:stroke weight="3pt" color="#F2F2F2" joinstyle="round"/>
                      <v:imagedata o:title=""/>
                      <o:lock v:ext="edit" aspectratio="f"/>
                      <v:shadow on="t" color="#375623" opacity="32768f" offset="1pt,2pt" origin="0f,0f" matrix="65536f,0f,0f,65536f"/>
                      <v:textbox>
                        <w:txbxContent>
                          <w:p w14:paraId="7B8AB42B"/>
                        </w:txbxContent>
                      </v:textbox>
                    </v:roundrect>
                  </w:pict>
                </mc:Fallback>
              </mc:AlternateContent>
            </w:r>
          </w:p>
        </w:tc>
      </w:tr>
      <w:tr w14:paraId="426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122" w:hRule="atLeast"/>
          <w:jc w:val="center"/>
        </w:trPr>
        <w:tc>
          <w:tcPr>
            <w:tcW w:w="287" w:type="pct"/>
            <w:vMerge w:val="continue"/>
            <w:shd w:val="clear" w:color="auto" w:fill="auto"/>
            <w:noWrap/>
            <w:vAlign w:val="center"/>
          </w:tcPr>
          <w:p w14:paraId="4D6AD20F">
            <w:pPr>
              <w:spacing w:after="0" w:line="300" w:lineRule="auto"/>
              <w:jc w:val="both"/>
              <w:rPr>
                <w:rFonts w:ascii="Tahoma" w:hAnsi="Tahoma" w:eastAsia="Times New Roman" w:cs="Tahoma"/>
                <w:sz w:val="20"/>
                <w:szCs w:val="20"/>
                <w:lang w:val="es-ES"/>
              </w:rPr>
            </w:pPr>
          </w:p>
        </w:tc>
        <w:tc>
          <w:tcPr>
            <w:tcW w:w="1232" w:type="pct"/>
            <w:shd w:val="clear" w:color="auto" w:fill="auto"/>
            <w:noWrap/>
            <w:vAlign w:val="center"/>
          </w:tcPr>
          <w:p w14:paraId="16095C9F">
            <w:pPr>
              <w:spacing w:after="0" w:line="240" w:lineRule="auto"/>
              <w:rPr>
                <w:rFonts w:ascii="Tahoma" w:hAnsi="Tahoma" w:eastAsia="Times New Roman" w:cs="Tahoma"/>
                <w:sz w:val="18"/>
                <w:szCs w:val="18"/>
              </w:rPr>
            </w:pPr>
            <w:r>
              <w:rPr>
                <w:rFonts w:ascii="Tahoma" w:hAnsi="Tahoma" w:eastAsia="Times New Roman" w:cs="Tahoma"/>
                <w:b/>
                <w:sz w:val="18"/>
                <w:szCs w:val="18"/>
                <w:lang w:val="es-ES"/>
              </w:rPr>
              <w:t>Producto 3</w:t>
            </w:r>
            <w:r>
              <w:rPr>
                <w:rFonts w:ascii="Tahoma" w:hAnsi="Tahoma" w:eastAsia="Times New Roman" w:cs="Tahoma"/>
                <w:sz w:val="18"/>
                <w:szCs w:val="18"/>
                <w:lang w:val="es-ES"/>
              </w:rPr>
              <w:t xml:space="preserve"> – </w:t>
            </w:r>
            <w:r>
              <w:rPr>
                <w:rFonts w:ascii="Tahoma" w:hAnsi="Tahoma" w:eastAsia="Times New Roman" w:cs="Tahoma"/>
                <w:sz w:val="18"/>
                <w:szCs w:val="18"/>
              </w:rPr>
              <w:t>Informe de avance al 100% de ejecución física (Recepción Provisional).</w:t>
            </w:r>
          </w:p>
        </w:tc>
        <w:tc>
          <w:tcPr>
            <w:tcW w:w="798" w:type="pct"/>
            <w:shd w:val="clear" w:color="auto" w:fill="auto"/>
            <w:vAlign w:val="center"/>
          </w:tcPr>
          <w:p w14:paraId="00330B12">
            <w:pPr>
              <w:spacing w:after="0" w:line="200" w:lineRule="exact"/>
              <w:jc w:val="center"/>
              <w:rPr>
                <w:rFonts w:ascii="Tahoma" w:hAnsi="Tahoma" w:eastAsia="Times New Roman" w:cs="Tahoma"/>
                <w:b/>
                <w:sz w:val="14"/>
                <w:szCs w:val="18"/>
                <w:lang w:val="es-ES"/>
              </w:rPr>
            </w:pPr>
            <w:r>
              <w:rPr>
                <w:rFonts w:ascii="Tahoma" w:hAnsi="Tahoma" w:eastAsia="Times New Roman" w:cs="Tahoma"/>
                <w:b/>
                <w:sz w:val="20"/>
                <w:szCs w:val="20"/>
                <w:lang w:val="es-ES"/>
              </w:rPr>
              <w:t>55</w:t>
            </w:r>
          </w:p>
        </w:tc>
        <w:tc>
          <w:tcPr>
            <w:tcW w:w="2683" w:type="pct"/>
          </w:tcPr>
          <w:p w14:paraId="413C53B5">
            <w:pPr>
              <w:spacing w:after="0" w:line="300" w:lineRule="auto"/>
              <w:jc w:val="both"/>
              <w:rPr>
                <w:rFonts w:ascii="Tahoma" w:hAnsi="Tahoma" w:eastAsia="Times New Roman" w:cs="Tahoma"/>
                <w:sz w:val="20"/>
                <w:szCs w:val="20"/>
                <w:lang w:val="es-ES"/>
              </w:rPr>
            </w:pP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5648" behindDoc="0" locked="0" layoutInCell="1" allowOverlap="1">
                      <wp:simplePos x="0" y="0"/>
                      <wp:positionH relativeFrom="column">
                        <wp:posOffset>1410335</wp:posOffset>
                      </wp:positionH>
                      <wp:positionV relativeFrom="paragraph">
                        <wp:posOffset>270510</wp:posOffset>
                      </wp:positionV>
                      <wp:extent cx="1007745" cy="192405"/>
                      <wp:effectExtent l="19050" t="19050" r="40005" b="55245"/>
                      <wp:wrapNone/>
                      <wp:docPr id="19" name="Rectángulo redondeado 4"/>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anchor>
                  </w:drawing>
                </mc:Choice>
                <mc:Fallback>
                  <w:pict>
                    <v:roundrect id="Rectángulo redondeado 4" o:spid="_x0000_s1026" o:spt="2" style="position:absolute;left:0pt;margin-left:111.05pt;margin-top:21.3pt;height:15.15pt;width:79.35pt;z-index:251675648;mso-width-relative:page;mso-height-relative:page;" fillcolor="#70AD47" filled="t" stroked="t" coordsize="21600,21600" arcsize="0.166666666666667" o:gfxdata="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CsqmxNgAAAAJAQAADwAAAAAAAAABACAAAAAiAAAA&#10;ZHJzL2Rvd25yZXYueG1sUEsBAhQAFAAAAAgAh07iQG78BfWyAgAAcAUAAA4AAAAAAAAAAQAgAAAA&#10;JwEAAGRycy9lMm9Eb2MueG1sUEsFBgAAAAAGAAYAWQEAAEsGAAAAAA==&#10;">
                      <v:fill on="t" focussize="0,0"/>
                      <v:stroke weight="3pt" color="#F2F2F2" joinstyle="round"/>
                      <v:imagedata o:title=""/>
                      <o:lock v:ext="edit" aspectratio="f"/>
                      <v:shadow on="t" color="#375623" opacity="32768f" offset="1pt,2pt" origin="0f,0f" matrix="65536f,0f,0f,65536f"/>
                    </v:roundrect>
                  </w:pict>
                </mc:Fallback>
              </mc:AlternateContent>
            </w:r>
          </w:p>
        </w:tc>
      </w:tr>
      <w:tr w14:paraId="30C8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61" w:hRule="exact"/>
          <w:jc w:val="center"/>
        </w:trPr>
        <w:tc>
          <w:tcPr>
            <w:tcW w:w="287" w:type="pct"/>
            <w:vMerge w:val="continue"/>
            <w:shd w:val="clear" w:color="auto" w:fill="auto"/>
            <w:noWrap/>
            <w:vAlign w:val="center"/>
          </w:tcPr>
          <w:p w14:paraId="154652A9">
            <w:pPr>
              <w:spacing w:after="0" w:line="300" w:lineRule="auto"/>
              <w:jc w:val="both"/>
              <w:rPr>
                <w:rFonts w:ascii="Tahoma" w:hAnsi="Tahoma" w:eastAsia="Times New Roman" w:cs="Tahoma"/>
                <w:sz w:val="20"/>
                <w:szCs w:val="20"/>
                <w:lang w:val="es-ES"/>
              </w:rPr>
            </w:pPr>
          </w:p>
        </w:tc>
        <w:tc>
          <w:tcPr>
            <w:tcW w:w="1232" w:type="pct"/>
            <w:shd w:val="clear" w:color="auto" w:fill="auto"/>
            <w:noWrap/>
            <w:vAlign w:val="center"/>
          </w:tcPr>
          <w:p w14:paraId="45DDDD02">
            <w:pPr>
              <w:spacing w:after="0" w:line="240" w:lineRule="auto"/>
              <w:rPr>
                <w:rFonts w:ascii="Tahoma" w:hAnsi="Tahoma" w:eastAsia="Times New Roman" w:cs="Tahoma"/>
                <w:b/>
                <w:sz w:val="18"/>
                <w:szCs w:val="18"/>
                <w:lang w:val="es-ES"/>
              </w:rPr>
            </w:pPr>
            <w:r>
              <w:rPr>
                <w:rFonts w:ascii="Tahoma" w:hAnsi="Tahoma" w:eastAsia="Times New Roman" w:cs="Tahoma"/>
                <w:b/>
                <w:sz w:val="18"/>
                <w:szCs w:val="18"/>
                <w:lang w:val="es-ES"/>
              </w:rPr>
              <w:t xml:space="preserve">Plazo de ejecución del Proyecto </w:t>
            </w:r>
          </w:p>
        </w:tc>
        <w:tc>
          <w:tcPr>
            <w:tcW w:w="798" w:type="pct"/>
            <w:shd w:val="clear" w:color="auto" w:fill="auto"/>
            <w:vAlign w:val="center"/>
          </w:tcPr>
          <w:p w14:paraId="6B7477BB">
            <w:pPr>
              <w:spacing w:after="0" w:line="200" w:lineRule="exact"/>
              <w:jc w:val="center"/>
              <w:rPr>
                <w:rFonts w:ascii="Tahoma" w:hAnsi="Tahoma" w:eastAsia="Times New Roman" w:cs="Tahoma"/>
                <w:b/>
                <w:sz w:val="14"/>
                <w:szCs w:val="18"/>
                <w:lang w:val="es-ES"/>
              </w:rPr>
            </w:pPr>
            <w:r>
              <w:rPr>
                <w:rFonts w:ascii="Tahoma" w:hAnsi="Tahoma" w:eastAsia="Times New Roman" w:cs="Tahoma"/>
                <w:b/>
                <w:sz w:val="20"/>
                <w:szCs w:val="20"/>
                <w:lang w:val="es-ES"/>
              </w:rPr>
              <w:t>150</w:t>
            </w:r>
          </w:p>
        </w:tc>
        <w:tc>
          <w:tcPr>
            <w:tcW w:w="2683" w:type="pct"/>
          </w:tcPr>
          <w:p w14:paraId="6E223140">
            <w:pPr>
              <w:spacing w:after="0" w:line="300" w:lineRule="auto"/>
              <w:jc w:val="both"/>
              <w:rPr>
                <w:rFonts w:ascii="Tahoma" w:hAnsi="Tahoma" w:eastAsia="Times New Roman" w:cs="Tahoma"/>
                <w:sz w:val="20"/>
                <w:szCs w:val="20"/>
                <w:lang w:val="es-ES"/>
              </w:rPr>
            </w:pP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7696" behindDoc="0" locked="0" layoutInCell="1" allowOverlap="1">
                      <wp:simplePos x="0" y="0"/>
                      <wp:positionH relativeFrom="column">
                        <wp:posOffset>2555240</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2EC963">
                                  <w:pPr>
                                    <w:rPr>
                                      <w:b/>
                                      <w:color w:val="000000" w:themeColor="text1"/>
                                      <w:sz w:val="6"/>
                                      <w14:textFill>
                                        <w14:solidFill>
                                          <w14:schemeClr w14:val="tx1"/>
                                        </w14:solidFill>
                                      </w14:textFill>
                                    </w:rPr>
                                  </w:pPr>
                                  <w:r>
                                    <w:rPr>
                                      <w:b/>
                                      <w:color w:val="000000" w:themeColor="text1"/>
                                      <w14:textFill>
                                        <w14:solidFill>
                                          <w14:schemeClr w14:val="tx1"/>
                                        </w14:solidFill>
                                      </w14:textFill>
                                    </w:rPr>
                                    <w:t>*</w:t>
                                  </w:r>
                                  <w:r>
                                    <w:rPr>
                                      <w:b/>
                                      <w:color w:val="000000" w:themeColor="text1"/>
                                      <w:sz w:val="6"/>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2pt;margin-top:7.85pt;height:15.3pt;width:20.75pt;z-index:251677696;mso-width-relative:page;mso-height-relative:page;" filled="f" stroked="f" coordsize="21600,21600" o:gfxdata="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6LLDaAAAACQEAAA8AAAAAAAAAAQAgAAAAIgAAAGRycy9kb3ducmV2Lnht&#10;bFBLAQIUABQAAAAIAIdO4kAVfV+xMAIAAG0EAAAOAAAAAAAAAAEAIAAAACkBAABkcnMvZTJvRG9j&#10;LnhtbFBLBQYAAAAABgAGAFkBAADLBQAAAAA=&#10;">
                      <v:fill on="f" focussize="0,0"/>
                      <v:stroke on="f" weight="0.5pt"/>
                      <v:imagedata o:title=""/>
                      <o:lock v:ext="edit" aspectratio="f"/>
                      <v:textbox>
                        <w:txbxContent>
                          <w:p w14:paraId="132EC963">
                            <w:pPr>
                              <w:rPr>
                                <w:b/>
                                <w:color w:val="000000" w:themeColor="text1"/>
                                <w:sz w:val="6"/>
                                <w14:textFill>
                                  <w14:solidFill>
                                    <w14:schemeClr w14:val="tx1"/>
                                  </w14:solidFill>
                                </w14:textFill>
                              </w:rPr>
                            </w:pPr>
                            <w:r>
                              <w:rPr>
                                <w:b/>
                                <w:color w:val="000000" w:themeColor="text1"/>
                                <w14:textFill>
                                  <w14:solidFill>
                                    <w14:schemeClr w14:val="tx1"/>
                                  </w14:solidFill>
                                </w14:textFill>
                              </w:rPr>
                              <w:t>*</w:t>
                            </w:r>
                            <w:r>
                              <w:rPr>
                                <w:b/>
                                <w:color w:val="000000" w:themeColor="text1"/>
                                <w:sz w:val="6"/>
                                <w14:textFill>
                                  <w14:solidFill>
                                    <w14:schemeClr w14:val="tx1"/>
                                  </w14:solidFill>
                                </w14:textFill>
                              </w:rPr>
                              <w:t xml:space="preserve"> </w:t>
                            </w:r>
                          </w:p>
                        </w:txbxContent>
                      </v:textbox>
                    </v:shape>
                  </w:pict>
                </mc:Fallback>
              </mc:AlternateContent>
            </w: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139700</wp:posOffset>
                      </wp:positionV>
                      <wp:extent cx="2411730" cy="165100"/>
                      <wp:effectExtent l="19050" t="19050" r="45720" b="44450"/>
                      <wp:wrapNone/>
                      <wp:docPr id="26" name="Rectángulo redondeado 2"/>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anchor>
                  </w:drawing>
                </mc:Choice>
                <mc:Fallback>
                  <w:pict>
                    <v:roundrect id="Rectángulo redondeado 2" o:spid="_x0000_s1026" o:spt="2" style="position:absolute;left:0pt;margin-left:1.05pt;margin-top:11pt;height:13pt;width:189.9pt;z-index:251671552;mso-width-relative:page;mso-height-relative:page;" fillcolor="#ED7D31" filled="t" stroked="t" coordsize="21600,21600" arcsize="0.166666666666667" o:gfxdata="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3YJJ3ZAAAABwEAAA8AAAAAAAAAAQAgAAAAIgAAAGRycy9kb3ducmV2LnhtbFBLAQIU&#10;ABQAAAAIAIdO4kC0O7pf1gIAABQGAAAOAAAAAAAAAAEAIAAAACgBAABkcnMvZTJvRG9jLnhtbFBL&#10;BQYAAAAABgAGAFkBAABwBgAAAAA=&#10;">
                      <v:fill on="t" focussize="0,0"/>
                      <v:stroke weight="3pt" color="#F2F2F2" joinstyle="round"/>
                      <v:imagedata o:title=""/>
                      <o:lock v:ext="edit" aspectratio="f"/>
                      <v:shadow on="t" color="#843C0B" opacity="32768f" offset="1pt,2pt" origin="0f,0f" matrix="65536f,0f,0f,65536f"/>
                    </v:roundrect>
                  </w:pict>
                </mc:Fallback>
              </mc:AlternateContent>
            </w:r>
          </w:p>
        </w:tc>
      </w:tr>
      <w:tr w14:paraId="3BD9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60" w:hRule="atLeast"/>
          <w:jc w:val="center"/>
        </w:trPr>
        <w:tc>
          <w:tcPr>
            <w:tcW w:w="287" w:type="pct"/>
            <w:vMerge w:val="restart"/>
            <w:shd w:val="clear" w:color="auto" w:fill="auto"/>
            <w:noWrap/>
            <w:vAlign w:val="center"/>
          </w:tcPr>
          <w:p w14:paraId="0EA0B77C">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3</w:t>
            </w:r>
          </w:p>
          <w:p w14:paraId="46ABB80F">
            <w:pPr>
              <w:spacing w:after="0" w:line="300" w:lineRule="auto"/>
              <w:jc w:val="both"/>
              <w:rPr>
                <w:rFonts w:ascii="Tahoma" w:hAnsi="Tahoma" w:eastAsia="Times New Roman" w:cs="Tahoma"/>
                <w:sz w:val="20"/>
                <w:szCs w:val="20"/>
                <w:lang w:val="es-ES"/>
              </w:rPr>
            </w:pPr>
          </w:p>
        </w:tc>
        <w:tc>
          <w:tcPr>
            <w:tcW w:w="1232" w:type="pct"/>
            <w:shd w:val="clear" w:color="auto" w:fill="auto"/>
            <w:noWrap/>
            <w:vAlign w:val="center"/>
          </w:tcPr>
          <w:p w14:paraId="44C0F123">
            <w:pPr>
              <w:spacing w:after="0" w:line="240" w:lineRule="auto"/>
              <w:rPr>
                <w:rFonts w:ascii="Tahoma" w:hAnsi="Tahoma" w:eastAsia="Times New Roman" w:cs="Tahoma"/>
                <w:b/>
                <w:sz w:val="18"/>
                <w:szCs w:val="18"/>
                <w:lang w:val="es-ES"/>
              </w:rPr>
            </w:pPr>
            <w:r>
              <w:rPr>
                <w:rFonts w:ascii="Tahoma" w:hAnsi="Tahoma" w:eastAsia="Times New Roman" w:cs="Tahoma"/>
                <w:b/>
                <w:sz w:val="18"/>
                <w:szCs w:val="18"/>
                <w:lang w:val="es-ES"/>
              </w:rPr>
              <w:t>Producto 4</w:t>
            </w:r>
            <w:r>
              <w:rPr>
                <w:rFonts w:ascii="Tahoma" w:hAnsi="Tahoma" w:eastAsia="Times New Roman" w:cs="Tahoma"/>
                <w:sz w:val="18"/>
                <w:szCs w:val="18"/>
                <w:lang w:val="es-ES"/>
              </w:rPr>
              <w:t xml:space="preserve"> – Informe de Producto final (Recepción Definitiva).</w:t>
            </w:r>
          </w:p>
        </w:tc>
        <w:tc>
          <w:tcPr>
            <w:tcW w:w="798" w:type="pct"/>
            <w:shd w:val="clear" w:color="auto" w:fill="auto"/>
            <w:vAlign w:val="center"/>
          </w:tcPr>
          <w:p w14:paraId="38EFB5D0">
            <w:pPr>
              <w:spacing w:after="0" w:line="200" w:lineRule="exact"/>
              <w:jc w:val="center"/>
              <w:rPr>
                <w:rFonts w:ascii="Tahoma" w:hAnsi="Tahoma" w:eastAsia="Times New Roman" w:cs="Tahoma"/>
                <w:b/>
                <w:sz w:val="14"/>
                <w:szCs w:val="14"/>
                <w:lang w:val="es-ES"/>
              </w:rPr>
            </w:pPr>
            <w:r>
              <w:rPr>
                <w:rFonts w:ascii="Tahoma" w:hAnsi="Tahoma" w:cs="Tahoma"/>
                <w:b/>
                <w:sz w:val="20"/>
                <w:szCs w:val="18"/>
              </w:rPr>
              <w:t>15</w:t>
            </w:r>
          </w:p>
        </w:tc>
        <w:tc>
          <w:tcPr>
            <w:tcW w:w="2683" w:type="pct"/>
          </w:tcPr>
          <w:p w14:paraId="5F1ECE31">
            <w:pPr>
              <w:spacing w:after="0" w:line="300" w:lineRule="auto"/>
              <w:jc w:val="both"/>
              <w:rPr>
                <w:rFonts w:ascii="Times New Roman" w:hAnsi="Times New Roman" w:eastAsia="Times New Roman" w:cs="Times New Roman"/>
                <w:sz w:val="20"/>
                <w:szCs w:val="20"/>
                <w:lang w:eastAsia="es-BO"/>
              </w:rPr>
            </w:pP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6672" behindDoc="0" locked="0" layoutInCell="1" allowOverlap="1">
                      <wp:simplePos x="0" y="0"/>
                      <wp:positionH relativeFrom="column">
                        <wp:posOffset>2438400</wp:posOffset>
                      </wp:positionH>
                      <wp:positionV relativeFrom="paragraph">
                        <wp:posOffset>-805180</wp:posOffset>
                      </wp:positionV>
                      <wp:extent cx="10795" cy="1083310"/>
                      <wp:effectExtent l="46990" t="0" r="37465" b="25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92pt;margin-top:-63.4pt;height:85.3pt;width:0.85pt;z-index:251676672;mso-width-relative:page;mso-height-relative:page;" filled="f" stroked="t" coordsize="21600,21600" o:gfxdata="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ZuwC3QAAAAsBAAAPAAAAAAAAAAEAIAAAACIA&#10;AABkcnMvZG93bnJldi54bWxQSwECFAAUAAAACACHTuJA0Ke+aAQCAAADBAAADgAAAAAAAAABACAA&#10;AAAsAQAAZHJzL2Uyb0RvYy54bWxQSwUGAAAAAAYABgBZAQAAogUAAAAA&#10;">
                      <v:fill on="f" focussize="0,0"/>
                      <v:stroke weight="2.5pt" color="#ED7D31" miterlimit="8" joinstyle="miter" endarrow="block"/>
                      <v:imagedata o:title=""/>
                      <o:lock v:ext="edit" aspectratio="f"/>
                    </v:shape>
                  </w:pict>
                </mc:Fallback>
              </mc:AlternateContent>
            </w: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69504" behindDoc="0" locked="0" layoutInCell="1" allowOverlap="1">
                      <wp:simplePos x="0" y="0"/>
                      <wp:positionH relativeFrom="column">
                        <wp:posOffset>2423795</wp:posOffset>
                      </wp:positionH>
                      <wp:positionV relativeFrom="paragraph">
                        <wp:posOffset>189865</wp:posOffset>
                      </wp:positionV>
                      <wp:extent cx="612140" cy="162560"/>
                      <wp:effectExtent l="19050" t="19050" r="35560" b="46990"/>
                      <wp:wrapNone/>
                      <wp:docPr id="31" name="Rectángulo redondeado 10"/>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anchor>
                  </w:drawing>
                </mc:Choice>
                <mc:Fallback>
                  <w:pict>
                    <v:roundrect id="Rectángulo redondeado 10" o:spid="_x0000_s1026" o:spt="2" style="position:absolute;left:0pt;margin-left:190.85pt;margin-top:14.95pt;height:12.8pt;width:48.2pt;z-index:251669504;mso-width-relative:page;mso-height-relative:page;" fillcolor="#70AD47" filled="t" stroked="t" coordsize="21600,21600" arcsize="0.166666666666667" o:gfxdata="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H90WM2gAAAAkBAAAPAAAAAAAAAAEAIAAAACIAAABkcnMvZG93bnJldi54&#10;bWxQSwECFAAUAAAACACHTuJA1+XvbtwCAAAUBgAADgAAAAAAAAABACAAAAApAQAAZHJzL2Uyb0Rv&#10;Yy54bWxQSwUGAAAAAAYABgBZAQAAdwYAAAAA&#10;">
                      <v:fill on="t" focussize="0,0"/>
                      <v:stroke weight="3pt" color="#F2F2F2" joinstyle="round"/>
                      <v:imagedata o:title=""/>
                      <o:lock v:ext="edit" aspectratio="f"/>
                      <v:shadow on="t" color="#385724" opacity="32768f" offset="1pt,2pt" origin="0f,0f" matrix="65536f,0f,0f,65536f"/>
                    </v:roundrect>
                  </w:pict>
                </mc:Fallback>
              </mc:AlternateContent>
            </w:r>
          </w:p>
        </w:tc>
      </w:tr>
      <w:tr w14:paraId="1EFC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08" w:hRule="exact"/>
          <w:jc w:val="center"/>
        </w:trPr>
        <w:tc>
          <w:tcPr>
            <w:tcW w:w="287" w:type="pct"/>
            <w:vMerge w:val="continue"/>
            <w:shd w:val="clear" w:color="auto" w:fill="auto"/>
            <w:noWrap/>
            <w:vAlign w:val="center"/>
          </w:tcPr>
          <w:p w14:paraId="13EC6360">
            <w:pPr>
              <w:spacing w:after="0" w:line="300" w:lineRule="auto"/>
              <w:jc w:val="both"/>
              <w:rPr>
                <w:rFonts w:ascii="Tahoma" w:hAnsi="Tahoma" w:eastAsia="Times New Roman" w:cs="Tahoma"/>
                <w:sz w:val="20"/>
                <w:szCs w:val="20"/>
                <w:lang w:val="es-ES"/>
              </w:rPr>
            </w:pPr>
          </w:p>
        </w:tc>
        <w:tc>
          <w:tcPr>
            <w:tcW w:w="1232" w:type="pct"/>
            <w:shd w:val="clear" w:color="auto" w:fill="auto"/>
            <w:noWrap/>
            <w:vAlign w:val="center"/>
          </w:tcPr>
          <w:p w14:paraId="6EAD28B2">
            <w:pPr>
              <w:spacing w:after="0" w:line="300" w:lineRule="auto"/>
              <w:rPr>
                <w:rFonts w:ascii="Tahoma" w:hAnsi="Tahoma" w:eastAsia="Times New Roman" w:cs="Tahoma"/>
                <w:b/>
                <w:sz w:val="18"/>
                <w:szCs w:val="18"/>
                <w:lang w:val="es-ES"/>
              </w:rPr>
            </w:pPr>
            <w:r>
              <w:rPr>
                <w:rFonts w:ascii="Tahoma" w:hAnsi="Tahoma" w:eastAsia="Times New Roman" w:cs="Tahoma"/>
                <w:b/>
                <w:sz w:val="18"/>
                <w:szCs w:val="18"/>
                <w:lang w:val="es-ES"/>
              </w:rPr>
              <w:t>Plazo de Ejecución de la Consultoría</w:t>
            </w:r>
          </w:p>
        </w:tc>
        <w:tc>
          <w:tcPr>
            <w:tcW w:w="798" w:type="pct"/>
            <w:shd w:val="clear" w:color="auto" w:fill="auto"/>
            <w:vAlign w:val="center"/>
          </w:tcPr>
          <w:p w14:paraId="03FF382B">
            <w:pPr>
              <w:spacing w:after="0" w:line="200" w:lineRule="exact"/>
              <w:jc w:val="center"/>
              <w:rPr>
                <w:rFonts w:ascii="Tahoma" w:hAnsi="Tahoma" w:eastAsia="Times New Roman" w:cs="Tahoma"/>
                <w:b/>
                <w:sz w:val="14"/>
                <w:szCs w:val="18"/>
                <w:lang w:val="es-ES"/>
              </w:rPr>
            </w:pPr>
            <w:r>
              <w:rPr>
                <w:rFonts w:ascii="Tahoma" w:hAnsi="Tahoma" w:eastAsia="Times New Roman" w:cs="Tahoma"/>
                <w:b/>
                <w:sz w:val="20"/>
                <w:szCs w:val="20"/>
                <w:lang w:val="es-ES"/>
              </w:rPr>
              <w:t>165</w:t>
            </w:r>
            <w:r>
              <w:rPr>
                <w:rFonts w:ascii="Tahoma" w:hAnsi="Tahoma" w:eastAsia="Times New Roman" w:cs="Tahoma"/>
                <w:b/>
                <w:sz w:val="14"/>
                <w:szCs w:val="18"/>
                <w:lang w:val="es-ES"/>
              </w:rPr>
              <w:t xml:space="preserve"> </w:t>
            </w:r>
          </w:p>
        </w:tc>
        <w:tc>
          <w:tcPr>
            <w:tcW w:w="2683" w:type="pct"/>
          </w:tcPr>
          <w:p w14:paraId="711A74B4">
            <w:pPr>
              <w:spacing w:after="0" w:line="300" w:lineRule="auto"/>
              <w:jc w:val="both"/>
              <w:rPr>
                <w:rFonts w:ascii="Tahoma" w:hAnsi="Tahoma" w:eastAsia="Times New Roman" w:cs="Tahoma"/>
                <w:sz w:val="20"/>
                <w:szCs w:val="20"/>
                <w:lang w:val="es-ES" w:eastAsia="es-ES"/>
              </w:rPr>
            </w:pP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4624" behindDoc="0" locked="0" layoutInCell="1" allowOverlap="1">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F0A6DF">
                                  <w:pPr>
                                    <w:rPr>
                                      <w:b/>
                                      <w:color w:val="000000" w:themeColor="text1"/>
                                      <w:sz w:val="6"/>
                                      <w14:textFill>
                                        <w14:solidFill>
                                          <w14:schemeClr w14:val="tx1"/>
                                        </w14:solidFill>
                                      </w14:textFill>
                                    </w:rPr>
                                  </w:pPr>
                                  <w:r>
                                    <w:rPr>
                                      <w:b/>
                                      <w:color w:val="000000" w:themeColor="text1"/>
                                      <w14:textFill>
                                        <w14:solidFill>
                                          <w14:schemeClr w14:val="tx1"/>
                                        </w14:solidFill>
                                      </w14:textFill>
                                    </w:rPr>
                                    <w:t>**</w:t>
                                  </w:r>
                                  <w:r>
                                    <w:rPr>
                                      <w:b/>
                                      <w:color w:val="000000" w:themeColor="text1"/>
                                      <w:sz w:val="6"/>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7.25pt;height:15.3pt;width:27.05pt;z-index:251674624;mso-width-relative:page;mso-height-relative:page;" filled="f" stroked="f" coordsize="21600,21600" o:gfxdata="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30Au2QAAAAkBAAAPAAAAAAAAAAEAIAAAACIAAABkcnMvZG93bnJldi54&#10;bWxQSwECFAAUAAAACACHTuJAq77YNDICAABtBAAADgAAAAAAAAABACAAAAAoAQAAZHJzL2Uyb0Rv&#10;Yy54bWxQSwUGAAAAAAYABgBZAQAAzAUAAAAA&#10;">
                      <v:fill on="f" focussize="0,0"/>
                      <v:stroke on="f" weight="0.5pt"/>
                      <v:imagedata o:title=""/>
                      <o:lock v:ext="edit" aspectratio="f"/>
                      <v:textbox>
                        <w:txbxContent>
                          <w:p w14:paraId="04F0A6DF">
                            <w:pPr>
                              <w:rPr>
                                <w:b/>
                                <w:color w:val="000000" w:themeColor="text1"/>
                                <w:sz w:val="6"/>
                                <w14:textFill>
                                  <w14:solidFill>
                                    <w14:schemeClr w14:val="tx1"/>
                                  </w14:solidFill>
                                </w14:textFill>
                              </w:rPr>
                            </w:pPr>
                            <w:r>
                              <w:rPr>
                                <w:b/>
                                <w:color w:val="000000" w:themeColor="text1"/>
                                <w14:textFill>
                                  <w14:solidFill>
                                    <w14:schemeClr w14:val="tx1"/>
                                  </w14:solidFill>
                                </w14:textFill>
                              </w:rPr>
                              <w:t>**</w:t>
                            </w:r>
                            <w:r>
                              <w:rPr>
                                <w:b/>
                                <w:color w:val="000000" w:themeColor="text1"/>
                                <w:sz w:val="6"/>
                                <w14:textFill>
                                  <w14:solidFill>
                                    <w14:schemeClr w14:val="tx1"/>
                                  </w14:solidFill>
                                </w14:textFill>
                              </w:rPr>
                              <w:t xml:space="preserve"> </w:t>
                            </w:r>
                          </w:p>
                        </w:txbxContent>
                      </v:textbox>
                    </v:shape>
                  </w:pict>
                </mc:Fallback>
              </mc:AlternateContent>
            </w:r>
            <w:r>
              <w:rPr>
                <w:rFonts w:ascii="Times New Roman" w:hAnsi="Times New Roman" w:eastAsia="Times New Roman" w:cs="Times New Roman"/>
                <w:sz w:val="20"/>
                <w:szCs w:val="20"/>
                <w:lang w:eastAsia="es-BO"/>
              </w:rPr>
              <mc:AlternateContent>
                <mc:Choice Requires="wps">
                  <w:drawing>
                    <wp:anchor distT="0" distB="0" distL="114300" distR="114300" simplePos="0" relativeHeight="251673600" behindDoc="0" locked="0" layoutInCell="1" allowOverlap="1">
                      <wp:simplePos x="0" y="0"/>
                      <wp:positionH relativeFrom="column">
                        <wp:posOffset>35560</wp:posOffset>
                      </wp:positionH>
                      <wp:positionV relativeFrom="paragraph">
                        <wp:posOffset>143510</wp:posOffset>
                      </wp:positionV>
                      <wp:extent cx="3023870" cy="172085"/>
                      <wp:effectExtent l="19050" t="19050" r="43180" b="56515"/>
                      <wp:wrapNone/>
                      <wp:docPr id="33" name="Rectángulo redondeado 1"/>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anchor>
                  </w:drawing>
                </mc:Choice>
                <mc:Fallback>
                  <w:pict>
                    <v:roundrect id="Rectángulo redondeado 1" o:spid="_x0000_s1026" o:spt="2" style="position:absolute;left:0pt;margin-left:2.8pt;margin-top:11.3pt;height:13.55pt;width:238.1pt;z-index:251673600;mso-width-relative:page;mso-height-relative:page;" fillcolor="#ED7D31" filled="t" stroked="t" coordsize="21600,21600" arcsize="0.166666666666667" o:gfxdata="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jVHLqtgAAAAHAQAADwAAAAAAAAABACAAAAAiAAAAZHJzL2Rvd25yZXYueG1sUEsBAhQA&#10;FAAAAAgAh07iQEPbJVDWAgAAFAYAAA4AAAAAAAAAAQAgAAAAJwEAAGRycy9lMm9Eb2MueG1sUEsF&#10;BgAAAAAGAAYAWQEAAG8GAAAAAA==&#10;">
                      <v:fill on="t" focussize="0,0"/>
                      <v:stroke weight="3pt" color="#F2F2F2" joinstyle="round"/>
                      <v:imagedata o:title=""/>
                      <o:lock v:ext="edit" aspectratio="f"/>
                      <v:shadow on="t" color="#843C0B" opacity="32768f" offset="1pt,2pt" origin="0f,0f" matrix="65536f,0f,0f,65536f"/>
                    </v:roundrect>
                  </w:pict>
                </mc:Fallback>
              </mc:AlternateContent>
            </w:r>
          </w:p>
        </w:tc>
      </w:tr>
      <w:bookmarkEnd w:id="67"/>
    </w:tbl>
    <w:p w14:paraId="48F1BCAF">
      <w:pPr>
        <w:spacing w:after="0" w:line="260" w:lineRule="atLeast"/>
        <w:jc w:val="both"/>
        <w:rPr>
          <w:rFonts w:ascii="Tahoma" w:hAnsi="Tahoma" w:eastAsia="Times New Roman" w:cs="Tahoma"/>
          <w:sz w:val="20"/>
          <w:szCs w:val="20"/>
          <w:lang w:val="es-ES"/>
        </w:rPr>
      </w:pPr>
    </w:p>
    <w:p w14:paraId="43A137BF">
      <w:pPr>
        <w:spacing w:after="0" w:line="300" w:lineRule="auto"/>
        <w:jc w:val="both"/>
        <w:rPr>
          <w:rFonts w:ascii="Tahoma" w:hAnsi="Tahoma" w:eastAsia="Times New Roman" w:cs="Tahoma"/>
          <w:b/>
          <w:sz w:val="20"/>
          <w:szCs w:val="20"/>
        </w:rPr>
      </w:pPr>
      <w:r>
        <w:rPr>
          <w:rFonts w:ascii="Tahoma" w:hAnsi="Tahoma" w:eastAsia="Times New Roman" w:cs="Tahoma"/>
          <w:b/>
          <w:sz w:val="20"/>
          <w:szCs w:val="20"/>
        </w:rPr>
        <w:t>Notas:</w:t>
      </w:r>
    </w:p>
    <w:p w14:paraId="1613D9F1">
      <w:pPr>
        <w:numPr>
          <w:ilvl w:val="1"/>
          <w:numId w:val="46"/>
        </w:numPr>
        <w:spacing w:after="0" w:line="240" w:lineRule="atLeast"/>
        <w:ind w:left="426"/>
        <w:jc w:val="both"/>
        <w:rPr>
          <w:rFonts w:ascii="Tahoma" w:hAnsi="Tahoma" w:eastAsia="Times New Roman" w:cs="Tahoma"/>
          <w:sz w:val="20"/>
          <w:szCs w:val="20"/>
        </w:rPr>
      </w:pPr>
      <w:bookmarkStart w:id="68" w:name="_Toc71811154"/>
      <w:r>
        <w:rPr>
          <w:rFonts w:ascii="Tahoma" w:hAnsi="Tahoma" w:eastAsia="Times New Roman" w:cs="Tahoma"/>
          <w:sz w:val="20"/>
          <w:szCs w:val="20"/>
        </w:rPr>
        <w:t>El método de la ruta crítica (CPM) programa los alcances de la consultoría basado en:</w:t>
      </w:r>
    </w:p>
    <w:p w14:paraId="129CB863">
      <w:pPr>
        <w:numPr>
          <w:ilvl w:val="2"/>
          <w:numId w:val="47"/>
        </w:numPr>
        <w:spacing w:after="0" w:line="240" w:lineRule="atLeast"/>
        <w:ind w:left="709"/>
        <w:jc w:val="both"/>
        <w:rPr>
          <w:rFonts w:ascii="Tahoma" w:hAnsi="Tahoma" w:eastAsia="Times New Roman" w:cs="Tahoma"/>
          <w:sz w:val="20"/>
          <w:szCs w:val="20"/>
        </w:rPr>
      </w:pPr>
      <w:r>
        <w:rPr>
          <w:rFonts w:ascii="Tahoma" w:hAnsi="Tahoma" w:eastAsia="Times New Roman" w:cs="Tahoma"/>
          <w:sz w:val="20"/>
          <w:szCs w:val="20"/>
        </w:rPr>
        <w:t>Lista de productos necesarios para finalizar el proyecto,</w:t>
      </w:r>
    </w:p>
    <w:p w14:paraId="215A6C88">
      <w:pPr>
        <w:numPr>
          <w:ilvl w:val="2"/>
          <w:numId w:val="47"/>
        </w:numPr>
        <w:spacing w:after="0" w:line="240" w:lineRule="atLeast"/>
        <w:ind w:left="709"/>
        <w:jc w:val="both"/>
        <w:rPr>
          <w:rFonts w:ascii="Tahoma" w:hAnsi="Tahoma" w:eastAsia="Times New Roman" w:cs="Tahoma"/>
          <w:sz w:val="20"/>
          <w:szCs w:val="20"/>
        </w:rPr>
      </w:pPr>
      <w:r>
        <w:rPr>
          <w:rFonts w:ascii="Tahoma" w:hAnsi="Tahoma" w:eastAsia="Times New Roman" w:cs="Tahoma"/>
          <w:sz w:val="20"/>
          <w:szCs w:val="20"/>
        </w:rPr>
        <w:t>Las dependencias entre los mismos,</w:t>
      </w:r>
    </w:p>
    <w:p w14:paraId="25026A96">
      <w:pPr>
        <w:numPr>
          <w:ilvl w:val="2"/>
          <w:numId w:val="47"/>
        </w:numPr>
        <w:spacing w:after="0" w:line="240" w:lineRule="atLeast"/>
        <w:ind w:left="709"/>
        <w:jc w:val="both"/>
        <w:rPr>
          <w:rFonts w:ascii="Tahoma" w:hAnsi="Tahoma" w:eastAsia="Times New Roman" w:cs="Tahoma"/>
          <w:sz w:val="20"/>
          <w:szCs w:val="20"/>
        </w:rPr>
      </w:pPr>
      <w:r>
        <w:rPr>
          <w:rFonts w:ascii="Tahoma" w:hAnsi="Tahoma" w:eastAsia="Times New Roman" w:cs="Tahoma"/>
          <w:sz w:val="20"/>
          <w:szCs w:val="20"/>
        </w:rPr>
        <w:t>El tiempo (plazo) para alcanzar cada producto.</w:t>
      </w:r>
    </w:p>
    <w:p w14:paraId="68BFB36A">
      <w:pPr>
        <w:numPr>
          <w:ilvl w:val="1"/>
          <w:numId w:val="46"/>
        </w:numPr>
        <w:spacing w:after="0" w:line="240" w:lineRule="atLeast"/>
        <w:ind w:left="426"/>
        <w:jc w:val="both"/>
        <w:rPr>
          <w:rFonts w:ascii="Tahoma" w:hAnsi="Tahoma" w:eastAsia="Times New Roman" w:cs="Tahoma"/>
          <w:sz w:val="20"/>
          <w:szCs w:val="20"/>
        </w:rPr>
      </w:pPr>
      <w:r>
        <w:rPr>
          <w:rFonts w:ascii="Tahoma" w:hAnsi="Tahoma" w:eastAsia="Times New Roman" w:cs="Tahoma"/>
          <w:sz w:val="20"/>
          <w:szCs w:val="20"/>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52C8D2">
      <w:pPr>
        <w:numPr>
          <w:ilvl w:val="1"/>
          <w:numId w:val="46"/>
        </w:numPr>
        <w:spacing w:after="0" w:line="240" w:lineRule="atLeast"/>
        <w:ind w:left="426"/>
        <w:jc w:val="both"/>
        <w:rPr>
          <w:rFonts w:ascii="Tahoma" w:hAnsi="Tahoma" w:eastAsia="Times New Roman" w:cs="Tahoma"/>
          <w:sz w:val="20"/>
          <w:szCs w:val="20"/>
        </w:rPr>
      </w:pPr>
      <w:r>
        <w:rPr>
          <w:rFonts w:ascii="Tahoma" w:hAnsi="Tahoma" w:eastAsia="Times New Roman" w:cs="Tahoma"/>
          <w:sz w:val="20"/>
          <w:szCs w:val="20"/>
        </w:rPr>
        <w:t>Este proceso también determina qué actividades son "críticas" (es decir, pueden alargar la ruta del proyecto).</w:t>
      </w:r>
    </w:p>
    <w:p w14:paraId="452F1A08">
      <w:pPr>
        <w:numPr>
          <w:ilvl w:val="1"/>
          <w:numId w:val="46"/>
        </w:numPr>
        <w:spacing w:after="0" w:line="240" w:lineRule="atLeast"/>
        <w:ind w:left="426"/>
        <w:jc w:val="both"/>
        <w:rPr>
          <w:rFonts w:ascii="Tahoma" w:hAnsi="Tahoma" w:eastAsia="Times New Roman" w:cs="Tahoma"/>
          <w:sz w:val="20"/>
          <w:szCs w:val="20"/>
        </w:rPr>
      </w:pPr>
      <w:bookmarkStart w:id="69" w:name="_Hlk179908470"/>
      <w:bookmarkStart w:id="70" w:name="_Hlk170197918"/>
      <w:r>
        <w:rPr>
          <w:rFonts w:ascii="Tahoma" w:hAnsi="Tahoma" w:eastAsia="Times New Roman" w:cs="Tahoma"/>
          <w:sz w:val="20"/>
          <w:szCs w:val="20"/>
        </w:rPr>
        <w:t xml:space="preserve">La </w:t>
      </w:r>
      <w:bookmarkStart w:id="71" w:name="_Hlk180334785"/>
      <w:r>
        <w:rPr>
          <w:rFonts w:ascii="Tahoma" w:hAnsi="Tahoma" w:eastAsia="Times New Roman" w:cs="Tahoma"/>
          <w:sz w:val="20"/>
          <w:szCs w:val="20"/>
        </w:rPr>
        <w:t>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bookmarkEnd w:id="69"/>
    <w:p w14:paraId="4F173E92">
      <w:pPr>
        <w:numPr>
          <w:ilvl w:val="1"/>
          <w:numId w:val="46"/>
        </w:numPr>
        <w:spacing w:after="0" w:line="240" w:lineRule="atLeast"/>
        <w:ind w:left="426"/>
        <w:jc w:val="both"/>
        <w:rPr>
          <w:rFonts w:ascii="Tahoma" w:hAnsi="Tahoma" w:eastAsia="Times New Roman" w:cs="Tahoma"/>
          <w:sz w:val="20"/>
          <w:szCs w:val="20"/>
        </w:rPr>
      </w:pPr>
      <w:bookmarkStart w:id="72" w:name="_Hlk180160536"/>
      <w:r>
        <w:rPr>
          <w:rFonts w:ascii="Tahoma" w:hAnsi="Tahoma" w:cs="Tahoma"/>
          <w:sz w:val="20"/>
          <w:szCs w:val="20"/>
        </w:rPr>
        <w:t>(En caso que la presentación de los documentos de los Productos remitida al Fiscal de Proyecto se encuentre en fin de semana o feriado este deberá ser presentado el primer día hábil)</w:t>
      </w:r>
    </w:p>
    <w:bookmarkEnd w:id="71"/>
    <w:bookmarkEnd w:id="72"/>
    <w:p w14:paraId="13FCD1BD">
      <w:pPr>
        <w:spacing w:after="0" w:line="240" w:lineRule="atLeast"/>
        <w:jc w:val="both"/>
        <w:rPr>
          <w:rFonts w:ascii="Tahoma" w:hAnsi="Tahoma" w:eastAsia="Times New Roman" w:cs="Tahoma"/>
          <w:sz w:val="20"/>
          <w:szCs w:val="20"/>
          <w:lang w:val="es-ES"/>
        </w:rPr>
      </w:pPr>
      <w:r>
        <w:rPr>
          <w:rFonts w:ascii="Tahoma" w:hAnsi="Tahoma" w:eastAsia="Times New Roman" w:cs="Tahoma"/>
          <w:sz w:val="20"/>
          <w:szCs w:val="20"/>
          <w:lang w:val="es-ES"/>
        </w:rPr>
        <w:t>(*) Periodo constructivo de la obra.</w:t>
      </w:r>
    </w:p>
    <w:p w14:paraId="6506F35C">
      <w:pPr>
        <w:spacing w:after="0" w:line="240" w:lineRule="atLeast"/>
        <w:jc w:val="both"/>
        <w:rPr>
          <w:rFonts w:ascii="Tahoma" w:hAnsi="Tahoma" w:eastAsia="Times New Roman" w:cs="Tahoma"/>
          <w:sz w:val="20"/>
          <w:szCs w:val="20"/>
          <w:lang w:val="es-ES"/>
        </w:rPr>
      </w:pPr>
      <w:r>
        <w:rPr>
          <w:rFonts w:ascii="Tahoma" w:hAnsi="Tahoma" w:eastAsia="Times New Roman" w:cs="Tahoma"/>
          <w:sz w:val="20"/>
          <w:szCs w:val="20"/>
          <w:lang w:val="es-ES"/>
        </w:rPr>
        <w:t>(**) Periodo administrativo de la consultoría.</w:t>
      </w:r>
    </w:p>
    <w:p w14:paraId="56B2F6FF">
      <w:pPr>
        <w:spacing w:after="0" w:line="240" w:lineRule="atLeast"/>
        <w:jc w:val="both"/>
        <w:rPr>
          <w:rFonts w:ascii="Tahoma" w:hAnsi="Tahoma" w:eastAsia="Times New Roman" w:cs="Tahoma"/>
          <w:sz w:val="20"/>
          <w:szCs w:val="20"/>
          <w:lang w:val="es-ES"/>
        </w:rPr>
      </w:pPr>
      <w:r>
        <w:rPr>
          <w:rFonts w:ascii="Tahoma" w:hAnsi="Tahoma" w:eastAsia="Times New Roman" w:cs="Tahoma"/>
          <w:sz w:val="20"/>
          <w:szCs w:val="20"/>
          <w:lang w:val="es-ES"/>
        </w:rPr>
        <w:t>En caso de que se necesite una ampliación de plazo en algún producto, se realizará una Orden de Cambio por ampliación de plazo o Contrato Modificatorio según corresponda.</w:t>
      </w:r>
    </w:p>
    <w:p w14:paraId="46D55645">
      <w:pPr>
        <w:spacing w:after="0" w:line="24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Las multas se constituyen en un instrumento sancionatorio que no modifica </w:t>
      </w:r>
      <w:r>
        <w:rPr>
          <w:rFonts w:ascii="Tahoma" w:hAnsi="Tahoma" w:eastAsia="Times New Roman" w:cs="Tahoma"/>
          <w:b/>
          <w:bCs/>
          <w:sz w:val="20"/>
          <w:szCs w:val="20"/>
          <w:lang w:val="es-ES"/>
        </w:rPr>
        <w:t>el plazo de ejecución del Proyecto.</w:t>
      </w:r>
    </w:p>
    <w:bookmarkEnd w:id="70"/>
    <w:p w14:paraId="2E16F8C4">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PRECIO REFERENCIAL</w:t>
      </w:r>
      <w:bookmarkEnd w:id="68"/>
    </w:p>
    <w:p w14:paraId="42523FF5">
      <w:pPr>
        <w:spacing w:after="0" w:line="24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El Precio Referencial destinado al Objeto de Contratación es de </w:t>
      </w:r>
      <w:r>
        <w:rPr>
          <w:rFonts w:ascii="Tahoma" w:hAnsi="Tahoma" w:eastAsia="Times New Roman" w:cs="Tahoma"/>
          <w:b/>
          <w:sz w:val="20"/>
          <w:szCs w:val="20"/>
          <w:lang w:val="es-ES"/>
        </w:rPr>
        <w:t xml:space="preserve">Bs. 3.120.548,03 (TRES MILLONES CIENTO VEINTE MIL QUINIENTOS CUARENTA Y OCHO 03/100 BOLIVIANOS). </w:t>
      </w:r>
      <w:r>
        <w:rPr>
          <w:rFonts w:ascii="Tahoma" w:hAnsi="Tahoma" w:eastAsia="Times New Roman" w:cs="Tahoma"/>
          <w:sz w:val="20"/>
          <w:szCs w:val="20"/>
          <w:lang w:val="es-ES"/>
        </w:rPr>
        <w:t>Que contempla los costos de todos los componentes del Proyecto de: Capacitación, Asistencia Técnica y Seguimiento y Provisión/Dotación de Materiales de Construcción.</w:t>
      </w:r>
    </w:p>
    <w:p w14:paraId="686C8227">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73" w:name="_Toc71811155"/>
      <w:r>
        <w:rPr>
          <w:rFonts w:ascii="Tahoma" w:hAnsi="Tahoma" w:eastAsia="Times New Roman" w:cs="Tahoma"/>
          <w:b/>
          <w:bCs/>
          <w:kern w:val="32"/>
          <w:sz w:val="20"/>
          <w:szCs w:val="20"/>
        </w:rPr>
        <w:t>FORMA DE PAGO.</w:t>
      </w:r>
      <w:bookmarkEnd w:id="73"/>
    </w:p>
    <w:p w14:paraId="25C9FE71">
      <w:pPr>
        <w:spacing w:after="0" w:line="300" w:lineRule="auto"/>
        <w:jc w:val="both"/>
        <w:rPr>
          <w:rFonts w:ascii="Tahoma" w:hAnsi="Tahoma" w:eastAsia="Times New Roman" w:cs="Tahoma"/>
          <w:sz w:val="20"/>
          <w:szCs w:val="20"/>
        </w:rPr>
      </w:pPr>
      <w:r>
        <w:rPr>
          <w:rFonts w:ascii="Tahoma" w:hAnsi="Tahoma" w:eastAsia="Times New Roman" w:cs="Tahoma"/>
          <w:sz w:val="20"/>
          <w:szCs w:val="20"/>
        </w:rPr>
        <w:t>Se realizará el pago según el siguiente detalle:</w:t>
      </w:r>
    </w:p>
    <w:tbl>
      <w:tblPr>
        <w:tblStyle w:val="12"/>
        <w:tblW w:w="93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70" w:type="dxa"/>
          <w:bottom w:w="0" w:type="dxa"/>
          <w:right w:w="70" w:type="dxa"/>
        </w:tblCellMar>
      </w:tblPr>
      <w:tblGrid>
        <w:gridCol w:w="662"/>
        <w:gridCol w:w="1562"/>
        <w:gridCol w:w="1543"/>
        <w:gridCol w:w="1940"/>
        <w:gridCol w:w="1234"/>
        <w:gridCol w:w="1484"/>
        <w:gridCol w:w="969"/>
      </w:tblGrid>
      <w:tr w14:paraId="4E36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662" w:type="dxa"/>
            <w:vMerge w:val="restart"/>
            <w:shd w:val="clear" w:color="auto" w:fill="1F4E79"/>
            <w:vAlign w:val="center"/>
          </w:tcPr>
          <w:p w14:paraId="296CE7F8">
            <w:pPr>
              <w:spacing w:after="0" w:line="240" w:lineRule="auto"/>
              <w:jc w:val="center"/>
              <w:rPr>
                <w:rFonts w:ascii="Tahoma" w:hAnsi="Tahoma" w:eastAsia="Times New Roman" w:cs="Tahoma"/>
                <w:b/>
                <w:bCs/>
                <w:sz w:val="16"/>
                <w:szCs w:val="20"/>
                <w:lang w:eastAsia="es-BO"/>
              </w:rPr>
            </w:pPr>
            <w:bookmarkStart w:id="74" w:name="_Hlk195103761"/>
            <w:r>
              <w:rPr>
                <w:rFonts w:ascii="Tahoma" w:hAnsi="Tahoma" w:eastAsia="Times New Roman" w:cs="Tahoma"/>
                <w:b/>
                <w:bCs/>
                <w:sz w:val="16"/>
                <w:szCs w:val="20"/>
                <w:lang w:eastAsia="es-BO"/>
              </w:rPr>
              <w:t xml:space="preserve">N° de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 xml:space="preserve"> Pago</w:t>
            </w:r>
          </w:p>
        </w:tc>
        <w:tc>
          <w:tcPr>
            <w:tcW w:w="6279" w:type="dxa"/>
            <w:gridSpan w:val="4"/>
            <w:vMerge w:val="restart"/>
            <w:shd w:val="clear" w:color="auto" w:fill="1F4E79"/>
            <w:vAlign w:val="center"/>
          </w:tcPr>
          <w:p w14:paraId="520BDB7D">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Componentes de Financiamiento</w:t>
            </w:r>
          </w:p>
        </w:tc>
        <w:tc>
          <w:tcPr>
            <w:tcW w:w="1484" w:type="dxa"/>
            <w:vMerge w:val="restart"/>
            <w:shd w:val="clear" w:color="auto" w:fill="1F4E79"/>
            <w:noWrap/>
            <w:vAlign w:val="center"/>
          </w:tcPr>
          <w:p w14:paraId="2BF02A0F">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TOTAL</w:t>
            </w:r>
          </w:p>
        </w:tc>
        <w:tc>
          <w:tcPr>
            <w:tcW w:w="969" w:type="dxa"/>
            <w:vMerge w:val="restart"/>
            <w:shd w:val="clear" w:color="auto" w:fill="1F4E79"/>
            <w:vAlign w:val="center"/>
          </w:tcPr>
          <w:p w14:paraId="378A42F0">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 xml:space="preserve">Requisito para proceder con el pago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w:t>
            </w:r>
          </w:p>
        </w:tc>
      </w:tr>
      <w:tr w14:paraId="269C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50" w:hRule="atLeast"/>
        </w:trPr>
        <w:tc>
          <w:tcPr>
            <w:tcW w:w="662" w:type="dxa"/>
            <w:vMerge w:val="continue"/>
            <w:shd w:val="clear" w:color="auto" w:fill="1F4E79"/>
            <w:vAlign w:val="center"/>
          </w:tcPr>
          <w:p w14:paraId="25AD6D83">
            <w:pPr>
              <w:spacing w:after="0" w:line="240" w:lineRule="auto"/>
              <w:jc w:val="center"/>
              <w:rPr>
                <w:rFonts w:ascii="Tahoma" w:hAnsi="Tahoma" w:eastAsia="Times New Roman" w:cs="Tahoma"/>
                <w:b/>
                <w:bCs/>
                <w:sz w:val="16"/>
                <w:szCs w:val="20"/>
                <w:lang w:eastAsia="es-BO"/>
              </w:rPr>
            </w:pPr>
          </w:p>
        </w:tc>
        <w:tc>
          <w:tcPr>
            <w:tcW w:w="6279" w:type="dxa"/>
            <w:gridSpan w:val="4"/>
            <w:vMerge w:val="continue"/>
            <w:shd w:val="clear" w:color="auto" w:fill="1F4E79"/>
            <w:vAlign w:val="center"/>
          </w:tcPr>
          <w:p w14:paraId="094F0226">
            <w:pPr>
              <w:spacing w:after="0" w:line="240" w:lineRule="auto"/>
              <w:jc w:val="center"/>
              <w:rPr>
                <w:rFonts w:ascii="Tahoma" w:hAnsi="Tahoma" w:eastAsia="Times New Roman" w:cs="Tahoma"/>
                <w:b/>
                <w:bCs/>
                <w:sz w:val="16"/>
                <w:szCs w:val="20"/>
                <w:lang w:eastAsia="es-BO"/>
              </w:rPr>
            </w:pPr>
          </w:p>
        </w:tc>
        <w:tc>
          <w:tcPr>
            <w:tcW w:w="1484" w:type="dxa"/>
            <w:vMerge w:val="continue"/>
            <w:shd w:val="clear" w:color="auto" w:fill="1F4E79"/>
            <w:vAlign w:val="center"/>
          </w:tcPr>
          <w:p w14:paraId="37123130">
            <w:pPr>
              <w:spacing w:after="0" w:line="240" w:lineRule="auto"/>
              <w:jc w:val="center"/>
              <w:rPr>
                <w:rFonts w:ascii="Tahoma" w:hAnsi="Tahoma" w:eastAsia="Times New Roman" w:cs="Tahoma"/>
                <w:b/>
                <w:bCs/>
                <w:sz w:val="16"/>
                <w:szCs w:val="20"/>
                <w:lang w:eastAsia="es-BO"/>
              </w:rPr>
            </w:pPr>
          </w:p>
        </w:tc>
        <w:tc>
          <w:tcPr>
            <w:tcW w:w="969" w:type="dxa"/>
            <w:vMerge w:val="continue"/>
            <w:shd w:val="clear" w:color="auto" w:fill="1F4E79"/>
            <w:vAlign w:val="center"/>
          </w:tcPr>
          <w:p w14:paraId="4FF5DFEB">
            <w:pPr>
              <w:spacing w:after="0" w:line="240" w:lineRule="auto"/>
              <w:rPr>
                <w:rFonts w:ascii="Tahoma" w:hAnsi="Tahoma" w:eastAsia="Times New Roman" w:cs="Tahoma"/>
                <w:b/>
                <w:bCs/>
                <w:sz w:val="16"/>
                <w:szCs w:val="20"/>
                <w:lang w:eastAsia="es-BO"/>
              </w:rPr>
            </w:pPr>
          </w:p>
        </w:tc>
      </w:tr>
      <w:tr w14:paraId="3197B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50" w:hRule="atLeast"/>
        </w:trPr>
        <w:tc>
          <w:tcPr>
            <w:tcW w:w="662" w:type="dxa"/>
            <w:vMerge w:val="continue"/>
            <w:shd w:val="clear" w:color="auto" w:fill="1F4E79"/>
            <w:vAlign w:val="center"/>
          </w:tcPr>
          <w:p w14:paraId="4E8EF878">
            <w:pPr>
              <w:spacing w:after="0" w:line="240" w:lineRule="auto"/>
              <w:jc w:val="center"/>
              <w:rPr>
                <w:rFonts w:ascii="Tahoma" w:hAnsi="Tahoma" w:eastAsia="Times New Roman" w:cs="Tahoma"/>
                <w:b/>
                <w:bCs/>
                <w:sz w:val="16"/>
                <w:szCs w:val="20"/>
                <w:lang w:eastAsia="es-BO"/>
              </w:rPr>
            </w:pPr>
          </w:p>
        </w:tc>
        <w:tc>
          <w:tcPr>
            <w:tcW w:w="3105" w:type="dxa"/>
            <w:gridSpan w:val="2"/>
            <w:vMerge w:val="restart"/>
            <w:shd w:val="clear" w:color="auto" w:fill="1F4E79"/>
            <w:vAlign w:val="center"/>
          </w:tcPr>
          <w:p w14:paraId="5DDEE1AB">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 xml:space="preserve">Capacitación, Asistencia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 xml:space="preserve"> Técnica, Seguimiento</w:t>
            </w:r>
          </w:p>
        </w:tc>
        <w:tc>
          <w:tcPr>
            <w:tcW w:w="3174" w:type="dxa"/>
            <w:gridSpan w:val="2"/>
            <w:vMerge w:val="restart"/>
            <w:shd w:val="clear" w:color="auto" w:fill="1F4E79"/>
            <w:vAlign w:val="center"/>
          </w:tcPr>
          <w:p w14:paraId="4A84414D">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 xml:space="preserve">Provisión/dotación de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 xml:space="preserve"> Materiales de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 xml:space="preserve"> Construcción </w:t>
            </w:r>
            <w:r>
              <w:rPr>
                <w:rFonts w:ascii="Tahoma" w:hAnsi="Tahoma" w:eastAsia="Times New Roman" w:cs="Tahoma"/>
                <w:b/>
                <w:bCs/>
                <w:sz w:val="16"/>
                <w:szCs w:val="20"/>
                <w:lang w:eastAsia="es-BO"/>
              </w:rPr>
              <w:br w:type="textWrapping"/>
            </w:r>
            <w:r>
              <w:rPr>
                <w:rFonts w:ascii="Tahoma" w:hAnsi="Tahoma" w:eastAsia="Times New Roman" w:cs="Tahoma"/>
                <w:b/>
                <w:bCs/>
                <w:sz w:val="16"/>
                <w:szCs w:val="20"/>
                <w:lang w:eastAsia="es-BO"/>
              </w:rPr>
              <w:t xml:space="preserve"> (referencial) **</w:t>
            </w:r>
          </w:p>
        </w:tc>
        <w:tc>
          <w:tcPr>
            <w:tcW w:w="1484" w:type="dxa"/>
            <w:vMerge w:val="continue"/>
            <w:shd w:val="clear" w:color="auto" w:fill="1F4E79"/>
            <w:vAlign w:val="center"/>
          </w:tcPr>
          <w:p w14:paraId="4EC9FB31">
            <w:pPr>
              <w:spacing w:after="0" w:line="240" w:lineRule="auto"/>
              <w:jc w:val="center"/>
              <w:rPr>
                <w:rFonts w:ascii="Tahoma" w:hAnsi="Tahoma" w:eastAsia="Times New Roman" w:cs="Tahoma"/>
                <w:b/>
                <w:bCs/>
                <w:sz w:val="16"/>
                <w:szCs w:val="20"/>
                <w:lang w:eastAsia="es-BO"/>
              </w:rPr>
            </w:pPr>
          </w:p>
        </w:tc>
        <w:tc>
          <w:tcPr>
            <w:tcW w:w="969" w:type="dxa"/>
            <w:vMerge w:val="continue"/>
            <w:shd w:val="clear" w:color="auto" w:fill="1F4E79"/>
            <w:vAlign w:val="center"/>
          </w:tcPr>
          <w:p w14:paraId="35B666EF">
            <w:pPr>
              <w:spacing w:after="0" w:line="240" w:lineRule="auto"/>
              <w:rPr>
                <w:rFonts w:ascii="Tahoma" w:hAnsi="Tahoma" w:eastAsia="Times New Roman" w:cs="Tahoma"/>
                <w:b/>
                <w:bCs/>
                <w:sz w:val="16"/>
                <w:szCs w:val="20"/>
                <w:lang w:eastAsia="es-BO"/>
              </w:rPr>
            </w:pPr>
          </w:p>
        </w:tc>
      </w:tr>
      <w:tr w14:paraId="40DD7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450" w:hRule="atLeast"/>
        </w:trPr>
        <w:tc>
          <w:tcPr>
            <w:tcW w:w="662" w:type="dxa"/>
            <w:vMerge w:val="continue"/>
            <w:shd w:val="clear" w:color="auto" w:fill="1F4E79"/>
            <w:vAlign w:val="center"/>
          </w:tcPr>
          <w:p w14:paraId="24D64075">
            <w:pPr>
              <w:spacing w:after="0" w:line="240" w:lineRule="auto"/>
              <w:jc w:val="center"/>
              <w:rPr>
                <w:rFonts w:ascii="Tahoma" w:hAnsi="Tahoma" w:eastAsia="Times New Roman" w:cs="Tahoma"/>
                <w:b/>
                <w:bCs/>
                <w:sz w:val="16"/>
                <w:szCs w:val="20"/>
                <w:lang w:eastAsia="es-BO"/>
              </w:rPr>
            </w:pPr>
          </w:p>
        </w:tc>
        <w:tc>
          <w:tcPr>
            <w:tcW w:w="3105" w:type="dxa"/>
            <w:gridSpan w:val="2"/>
            <w:vMerge w:val="continue"/>
            <w:shd w:val="clear" w:color="auto" w:fill="1F4E79"/>
            <w:vAlign w:val="center"/>
          </w:tcPr>
          <w:p w14:paraId="4A738FD6">
            <w:pPr>
              <w:spacing w:after="0" w:line="240" w:lineRule="auto"/>
              <w:jc w:val="center"/>
              <w:rPr>
                <w:rFonts w:ascii="Tahoma" w:hAnsi="Tahoma" w:eastAsia="Times New Roman" w:cs="Tahoma"/>
                <w:b/>
                <w:bCs/>
                <w:sz w:val="16"/>
                <w:szCs w:val="20"/>
                <w:lang w:eastAsia="es-BO"/>
              </w:rPr>
            </w:pPr>
          </w:p>
        </w:tc>
        <w:tc>
          <w:tcPr>
            <w:tcW w:w="3174" w:type="dxa"/>
            <w:gridSpan w:val="2"/>
            <w:vMerge w:val="continue"/>
            <w:shd w:val="clear" w:color="auto" w:fill="1F4E79"/>
            <w:vAlign w:val="center"/>
          </w:tcPr>
          <w:p w14:paraId="4E61DB95">
            <w:pPr>
              <w:spacing w:after="0" w:line="240" w:lineRule="auto"/>
              <w:jc w:val="center"/>
              <w:rPr>
                <w:rFonts w:ascii="Tahoma" w:hAnsi="Tahoma" w:eastAsia="Times New Roman" w:cs="Tahoma"/>
                <w:b/>
                <w:bCs/>
                <w:sz w:val="16"/>
                <w:szCs w:val="20"/>
                <w:lang w:eastAsia="es-BO"/>
              </w:rPr>
            </w:pPr>
          </w:p>
        </w:tc>
        <w:tc>
          <w:tcPr>
            <w:tcW w:w="1484" w:type="dxa"/>
            <w:vMerge w:val="continue"/>
            <w:shd w:val="clear" w:color="auto" w:fill="1F4E79"/>
            <w:vAlign w:val="center"/>
          </w:tcPr>
          <w:p w14:paraId="1B31D0FA">
            <w:pPr>
              <w:spacing w:after="0" w:line="240" w:lineRule="auto"/>
              <w:jc w:val="center"/>
              <w:rPr>
                <w:rFonts w:ascii="Tahoma" w:hAnsi="Tahoma" w:eastAsia="Times New Roman" w:cs="Tahoma"/>
                <w:b/>
                <w:bCs/>
                <w:sz w:val="16"/>
                <w:szCs w:val="20"/>
                <w:lang w:eastAsia="es-BO"/>
              </w:rPr>
            </w:pPr>
          </w:p>
        </w:tc>
        <w:tc>
          <w:tcPr>
            <w:tcW w:w="969" w:type="dxa"/>
            <w:vMerge w:val="continue"/>
            <w:shd w:val="clear" w:color="auto" w:fill="1F4E79"/>
            <w:vAlign w:val="center"/>
          </w:tcPr>
          <w:p w14:paraId="612AC53C">
            <w:pPr>
              <w:spacing w:after="0" w:line="240" w:lineRule="auto"/>
              <w:rPr>
                <w:rFonts w:ascii="Tahoma" w:hAnsi="Tahoma" w:eastAsia="Times New Roman" w:cs="Tahoma"/>
                <w:b/>
                <w:bCs/>
                <w:sz w:val="16"/>
                <w:szCs w:val="20"/>
                <w:lang w:eastAsia="es-BO"/>
              </w:rPr>
            </w:pPr>
          </w:p>
        </w:tc>
      </w:tr>
      <w:tr w14:paraId="183CC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Merge w:val="continue"/>
            <w:shd w:val="clear" w:color="auto" w:fill="1F4E79"/>
            <w:vAlign w:val="center"/>
          </w:tcPr>
          <w:p w14:paraId="0AC75296">
            <w:pPr>
              <w:spacing w:after="0" w:line="240" w:lineRule="auto"/>
              <w:jc w:val="center"/>
              <w:rPr>
                <w:rFonts w:ascii="Tahoma" w:hAnsi="Tahoma" w:eastAsia="Times New Roman" w:cs="Tahoma"/>
                <w:b/>
                <w:bCs/>
                <w:sz w:val="16"/>
                <w:szCs w:val="20"/>
                <w:lang w:eastAsia="es-BO"/>
              </w:rPr>
            </w:pPr>
          </w:p>
        </w:tc>
        <w:tc>
          <w:tcPr>
            <w:tcW w:w="1562" w:type="dxa"/>
            <w:shd w:val="clear" w:color="auto" w:fill="1F4E79"/>
            <w:noWrap/>
            <w:vAlign w:val="center"/>
          </w:tcPr>
          <w:p w14:paraId="1BB7FCB1">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w:t>
            </w:r>
          </w:p>
        </w:tc>
        <w:tc>
          <w:tcPr>
            <w:tcW w:w="1543" w:type="dxa"/>
            <w:shd w:val="clear" w:color="auto" w:fill="1F4E79"/>
            <w:noWrap/>
            <w:vAlign w:val="center"/>
          </w:tcPr>
          <w:p w14:paraId="7C65CE9D">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Bs.</w:t>
            </w:r>
          </w:p>
        </w:tc>
        <w:tc>
          <w:tcPr>
            <w:tcW w:w="1940" w:type="dxa"/>
            <w:shd w:val="clear" w:color="auto" w:fill="1F4E79"/>
            <w:noWrap/>
            <w:vAlign w:val="center"/>
          </w:tcPr>
          <w:p w14:paraId="68B465B4">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w:t>
            </w:r>
          </w:p>
        </w:tc>
        <w:tc>
          <w:tcPr>
            <w:tcW w:w="1234" w:type="dxa"/>
            <w:shd w:val="clear" w:color="auto" w:fill="1F4E79"/>
            <w:noWrap/>
            <w:vAlign w:val="center"/>
          </w:tcPr>
          <w:p w14:paraId="6BAE9037">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Bs.</w:t>
            </w:r>
          </w:p>
        </w:tc>
        <w:tc>
          <w:tcPr>
            <w:tcW w:w="1484" w:type="dxa"/>
            <w:shd w:val="clear" w:color="auto" w:fill="1F4E79"/>
            <w:noWrap/>
            <w:vAlign w:val="center"/>
          </w:tcPr>
          <w:p w14:paraId="22DF886A">
            <w:pPr>
              <w:spacing w:after="0" w:line="240" w:lineRule="auto"/>
              <w:jc w:val="center"/>
              <w:rPr>
                <w:rFonts w:ascii="Tahoma" w:hAnsi="Tahoma" w:eastAsia="Times New Roman" w:cs="Tahoma"/>
                <w:b/>
                <w:bCs/>
                <w:sz w:val="16"/>
                <w:szCs w:val="20"/>
                <w:lang w:eastAsia="es-BO"/>
              </w:rPr>
            </w:pPr>
            <w:r>
              <w:rPr>
                <w:rFonts w:ascii="Tahoma" w:hAnsi="Tahoma" w:eastAsia="Times New Roman" w:cs="Tahoma"/>
                <w:b/>
                <w:bCs/>
                <w:sz w:val="16"/>
                <w:szCs w:val="20"/>
                <w:lang w:eastAsia="es-BO"/>
              </w:rPr>
              <w:t>Bs.</w:t>
            </w:r>
          </w:p>
        </w:tc>
        <w:tc>
          <w:tcPr>
            <w:tcW w:w="969" w:type="dxa"/>
            <w:vMerge w:val="continue"/>
            <w:shd w:val="clear" w:color="auto" w:fill="1F4E79"/>
            <w:vAlign w:val="center"/>
          </w:tcPr>
          <w:p w14:paraId="74811CDA">
            <w:pPr>
              <w:spacing w:after="0" w:line="240" w:lineRule="auto"/>
              <w:rPr>
                <w:rFonts w:ascii="Tahoma" w:hAnsi="Tahoma" w:eastAsia="Times New Roman" w:cs="Tahoma"/>
                <w:b/>
                <w:bCs/>
                <w:sz w:val="16"/>
                <w:szCs w:val="20"/>
                <w:lang w:eastAsia="es-BO"/>
              </w:rPr>
            </w:pPr>
          </w:p>
        </w:tc>
      </w:tr>
      <w:tr w14:paraId="0764E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Align w:val="center"/>
          </w:tcPr>
          <w:p w14:paraId="6EF56ED5">
            <w:pPr>
              <w:spacing w:after="0" w:line="240" w:lineRule="auto"/>
              <w:jc w:val="center"/>
              <w:rPr>
                <w:rFonts w:ascii="Tahoma" w:hAnsi="Tahoma" w:eastAsia="Times New Roman" w:cs="Tahoma"/>
                <w:sz w:val="16"/>
                <w:szCs w:val="20"/>
              </w:rPr>
            </w:pPr>
            <w:r>
              <w:rPr>
                <w:rFonts w:ascii="Tahoma" w:hAnsi="Tahoma" w:eastAsia="Times New Roman" w:cs="Tahoma"/>
                <w:sz w:val="16"/>
                <w:szCs w:val="20"/>
              </w:rPr>
              <w:t>1</w:t>
            </w:r>
          </w:p>
        </w:tc>
        <w:tc>
          <w:tcPr>
            <w:tcW w:w="1562" w:type="dxa"/>
            <w:vAlign w:val="center"/>
          </w:tcPr>
          <w:p w14:paraId="58A9E4CD">
            <w:pPr>
              <w:spacing w:after="0" w:line="240" w:lineRule="auto"/>
              <w:jc w:val="right"/>
              <w:rPr>
                <w:rFonts w:ascii="Tahoma" w:hAnsi="Tahoma" w:eastAsia="Times New Roman" w:cs="Tahoma"/>
                <w:sz w:val="16"/>
                <w:szCs w:val="20"/>
              </w:rPr>
            </w:pPr>
            <w:r>
              <w:rPr>
                <w:rFonts w:ascii="Tahoma" w:hAnsi="Tahoma" w:eastAsia="Times New Roman" w:cs="Tahoma"/>
                <w:sz w:val="16"/>
                <w:szCs w:val="20"/>
              </w:rPr>
              <w:t>10%</w:t>
            </w:r>
          </w:p>
        </w:tc>
        <w:tc>
          <w:tcPr>
            <w:tcW w:w="1543" w:type="dxa"/>
            <w:vAlign w:val="center"/>
          </w:tcPr>
          <w:p w14:paraId="08BB7D65">
            <w:pPr>
              <w:spacing w:after="0" w:line="240" w:lineRule="auto"/>
              <w:jc w:val="right"/>
              <w:rPr>
                <w:rFonts w:ascii="Tahoma" w:hAnsi="Tahoma" w:eastAsia="Times New Roman" w:cs="Tahoma"/>
                <w:sz w:val="16"/>
                <w:szCs w:val="20"/>
              </w:rPr>
            </w:pPr>
            <w:r>
              <w:rPr>
                <w:rFonts w:ascii="Tahoma" w:hAnsi="Tahoma" w:eastAsia="Times New Roman" w:cs="Tahoma"/>
                <w:sz w:val="16"/>
                <w:szCs w:val="20"/>
              </w:rPr>
              <w:t>38.595,68</w:t>
            </w:r>
          </w:p>
        </w:tc>
        <w:tc>
          <w:tcPr>
            <w:tcW w:w="1940" w:type="dxa"/>
            <w:shd w:val="clear" w:color="auto" w:fill="auto"/>
            <w:noWrap/>
          </w:tcPr>
          <w:p w14:paraId="1BC634E8">
            <w:pPr>
              <w:spacing w:after="0" w:line="240" w:lineRule="auto"/>
              <w:jc w:val="right"/>
              <w:rPr>
                <w:rFonts w:ascii="Tahoma" w:hAnsi="Tahoma" w:eastAsia="Times New Roman" w:cs="Tahoma"/>
                <w:sz w:val="16"/>
                <w:szCs w:val="20"/>
              </w:rPr>
            </w:pPr>
            <w:r>
              <w:rPr>
                <w:rFonts w:ascii="Tahoma" w:hAnsi="Tahoma" w:eastAsia="Times New Roman" w:cs="Tahoma"/>
                <w:sz w:val="16"/>
                <w:szCs w:val="20"/>
              </w:rPr>
              <w:t>HASTA 50%</w:t>
            </w:r>
          </w:p>
        </w:tc>
        <w:tc>
          <w:tcPr>
            <w:tcW w:w="1234" w:type="dxa"/>
            <w:vAlign w:val="center"/>
          </w:tcPr>
          <w:p w14:paraId="1DE85803">
            <w:pPr>
              <w:spacing w:after="0" w:line="240" w:lineRule="auto"/>
              <w:jc w:val="right"/>
              <w:rPr>
                <w:rFonts w:ascii="Tahoma" w:hAnsi="Tahoma" w:eastAsia="Times New Roman" w:cs="Tahoma"/>
                <w:sz w:val="16"/>
                <w:szCs w:val="20"/>
              </w:rPr>
            </w:pPr>
            <w:r>
              <w:rPr>
                <w:rFonts w:ascii="Tahoma" w:hAnsi="Tahoma" w:eastAsia="Times New Roman" w:cs="Tahoma"/>
                <w:sz w:val="16"/>
                <w:szCs w:val="20"/>
              </w:rPr>
              <w:t>1.367.295,63</w:t>
            </w:r>
          </w:p>
        </w:tc>
        <w:tc>
          <w:tcPr>
            <w:tcW w:w="1484" w:type="dxa"/>
            <w:vAlign w:val="center"/>
          </w:tcPr>
          <w:p w14:paraId="7585399D">
            <w:pPr>
              <w:spacing w:after="0" w:line="240" w:lineRule="auto"/>
              <w:jc w:val="right"/>
              <w:rPr>
                <w:rFonts w:ascii="Tahoma" w:hAnsi="Tahoma" w:eastAsia="Times New Roman" w:cs="Tahoma"/>
                <w:b/>
                <w:bCs/>
                <w:sz w:val="18"/>
                <w:szCs w:val="20"/>
              </w:rPr>
            </w:pPr>
            <w:r>
              <w:rPr>
                <w:rFonts w:ascii="Tahoma" w:hAnsi="Tahoma" w:eastAsia="Times New Roman" w:cs="Tahoma"/>
                <w:b/>
                <w:bCs/>
                <w:sz w:val="18"/>
                <w:szCs w:val="20"/>
              </w:rPr>
              <w:t>1.405.891,31</w:t>
            </w:r>
          </w:p>
        </w:tc>
        <w:tc>
          <w:tcPr>
            <w:tcW w:w="969" w:type="dxa"/>
            <w:vAlign w:val="center"/>
          </w:tcPr>
          <w:p w14:paraId="130023AA">
            <w:pPr>
              <w:spacing w:after="0" w:line="240" w:lineRule="auto"/>
              <w:rPr>
                <w:rFonts w:ascii="Tahoma" w:hAnsi="Tahoma" w:eastAsia="Times New Roman" w:cs="Tahoma"/>
                <w:sz w:val="16"/>
                <w:szCs w:val="20"/>
              </w:rPr>
            </w:pPr>
            <w:r>
              <w:rPr>
                <w:rFonts w:ascii="Tahoma" w:hAnsi="Tahoma" w:eastAsia="Times New Roman" w:cs="Tahoma"/>
                <w:sz w:val="16"/>
                <w:szCs w:val="20"/>
              </w:rPr>
              <w:t>Aprobación del informe Inicial</w:t>
            </w:r>
          </w:p>
        </w:tc>
      </w:tr>
      <w:tr w14:paraId="191D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Align w:val="center"/>
          </w:tcPr>
          <w:p w14:paraId="45CB1580">
            <w:pPr>
              <w:spacing w:after="0" w:line="240" w:lineRule="auto"/>
              <w:jc w:val="center"/>
              <w:rPr>
                <w:rFonts w:ascii="Tahoma" w:hAnsi="Tahoma" w:eastAsia="Times New Roman" w:cs="Tahoma"/>
                <w:sz w:val="16"/>
                <w:szCs w:val="20"/>
              </w:rPr>
            </w:pPr>
            <w:r>
              <w:rPr>
                <w:rFonts w:ascii="Tahoma" w:hAnsi="Tahoma" w:eastAsia="Times New Roman" w:cs="Tahoma"/>
                <w:sz w:val="16"/>
                <w:szCs w:val="20"/>
              </w:rPr>
              <w:t>2</w:t>
            </w:r>
          </w:p>
        </w:tc>
        <w:tc>
          <w:tcPr>
            <w:tcW w:w="1562" w:type="dxa"/>
            <w:vAlign w:val="center"/>
          </w:tcPr>
          <w:p w14:paraId="1B04B82D">
            <w:pPr>
              <w:spacing w:after="0" w:line="240" w:lineRule="auto"/>
              <w:jc w:val="right"/>
              <w:rPr>
                <w:rFonts w:ascii="Tahoma" w:hAnsi="Tahoma" w:eastAsia="Times New Roman" w:cs="Tahoma"/>
                <w:sz w:val="16"/>
                <w:szCs w:val="20"/>
              </w:rPr>
            </w:pPr>
            <w:r>
              <w:rPr>
                <w:rFonts w:ascii="Tahoma" w:hAnsi="Tahoma" w:eastAsia="Times New Roman" w:cs="Tahoma"/>
                <w:sz w:val="16"/>
                <w:szCs w:val="20"/>
              </w:rPr>
              <w:t>20%</w:t>
            </w:r>
          </w:p>
        </w:tc>
        <w:tc>
          <w:tcPr>
            <w:tcW w:w="1543" w:type="dxa"/>
            <w:vAlign w:val="center"/>
          </w:tcPr>
          <w:p w14:paraId="1F1A66AC">
            <w:pPr>
              <w:spacing w:after="0" w:line="240" w:lineRule="auto"/>
              <w:jc w:val="right"/>
              <w:rPr>
                <w:rFonts w:ascii="Tahoma" w:hAnsi="Tahoma" w:eastAsia="Times New Roman" w:cs="Tahoma"/>
                <w:sz w:val="16"/>
                <w:szCs w:val="20"/>
              </w:rPr>
            </w:pPr>
            <w:r>
              <w:rPr>
                <w:rFonts w:ascii="Tahoma" w:hAnsi="Tahoma" w:eastAsia="Times New Roman" w:cs="Tahoma"/>
                <w:sz w:val="16"/>
                <w:szCs w:val="20"/>
              </w:rPr>
              <w:t>77.191,35</w:t>
            </w:r>
          </w:p>
        </w:tc>
        <w:tc>
          <w:tcPr>
            <w:tcW w:w="1940" w:type="dxa"/>
            <w:shd w:val="clear" w:color="auto" w:fill="auto"/>
            <w:noWrap/>
          </w:tcPr>
          <w:p w14:paraId="52E1A388">
            <w:pPr>
              <w:spacing w:after="0" w:line="240" w:lineRule="auto"/>
              <w:jc w:val="right"/>
              <w:rPr>
                <w:rFonts w:ascii="Tahoma" w:hAnsi="Tahoma" w:eastAsia="Times New Roman" w:cs="Tahoma"/>
                <w:sz w:val="16"/>
                <w:szCs w:val="20"/>
              </w:rPr>
            </w:pPr>
            <w:r>
              <w:rPr>
                <w:rFonts w:ascii="Tahoma" w:hAnsi="Tahoma" w:eastAsia="Times New Roman" w:cs="Tahoma"/>
                <w:sz w:val="16"/>
                <w:szCs w:val="20"/>
              </w:rPr>
              <w:t>HASTA 50%</w:t>
            </w:r>
          </w:p>
        </w:tc>
        <w:tc>
          <w:tcPr>
            <w:tcW w:w="1234" w:type="dxa"/>
            <w:vAlign w:val="center"/>
          </w:tcPr>
          <w:p w14:paraId="354B8A73">
            <w:pPr>
              <w:spacing w:after="0" w:line="240" w:lineRule="auto"/>
              <w:jc w:val="right"/>
              <w:rPr>
                <w:rFonts w:ascii="Tahoma" w:hAnsi="Tahoma" w:eastAsia="Times New Roman" w:cs="Tahoma"/>
                <w:sz w:val="16"/>
                <w:szCs w:val="20"/>
              </w:rPr>
            </w:pPr>
            <w:r>
              <w:rPr>
                <w:rFonts w:ascii="Tahoma" w:hAnsi="Tahoma" w:eastAsia="Times New Roman" w:cs="Tahoma"/>
                <w:sz w:val="16"/>
                <w:szCs w:val="20"/>
              </w:rPr>
              <w:t>1.367.295,63</w:t>
            </w:r>
          </w:p>
        </w:tc>
        <w:tc>
          <w:tcPr>
            <w:tcW w:w="1484" w:type="dxa"/>
            <w:vAlign w:val="center"/>
          </w:tcPr>
          <w:p w14:paraId="2E0B22CA">
            <w:pPr>
              <w:spacing w:after="0" w:line="240" w:lineRule="auto"/>
              <w:jc w:val="right"/>
              <w:rPr>
                <w:rFonts w:ascii="Tahoma" w:hAnsi="Tahoma" w:eastAsia="Times New Roman" w:cs="Tahoma"/>
                <w:b/>
                <w:bCs/>
                <w:sz w:val="18"/>
                <w:szCs w:val="20"/>
              </w:rPr>
            </w:pPr>
            <w:r>
              <w:rPr>
                <w:rFonts w:ascii="Tahoma" w:hAnsi="Tahoma" w:eastAsia="Times New Roman" w:cs="Tahoma"/>
                <w:b/>
                <w:bCs/>
                <w:sz w:val="18"/>
                <w:szCs w:val="20"/>
              </w:rPr>
              <w:t>1.444.486,98</w:t>
            </w:r>
          </w:p>
        </w:tc>
        <w:tc>
          <w:tcPr>
            <w:tcW w:w="969" w:type="dxa"/>
            <w:vAlign w:val="center"/>
          </w:tcPr>
          <w:p w14:paraId="7C425E05">
            <w:pPr>
              <w:spacing w:after="0" w:line="240" w:lineRule="auto"/>
              <w:rPr>
                <w:rFonts w:ascii="Tahoma" w:hAnsi="Tahoma" w:eastAsia="Times New Roman" w:cs="Tahoma"/>
                <w:sz w:val="16"/>
                <w:szCs w:val="20"/>
              </w:rPr>
            </w:pPr>
            <w:r>
              <w:rPr>
                <w:rFonts w:ascii="Tahoma" w:hAnsi="Tahoma" w:eastAsia="Times New Roman" w:cs="Tahoma"/>
                <w:sz w:val="16"/>
                <w:szCs w:val="20"/>
              </w:rPr>
              <w:t>Aprobación del informe de avance al 50%</w:t>
            </w:r>
          </w:p>
        </w:tc>
      </w:tr>
      <w:tr w14:paraId="046B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Align w:val="center"/>
          </w:tcPr>
          <w:p w14:paraId="2A33A965">
            <w:pPr>
              <w:spacing w:after="0" w:line="240" w:lineRule="auto"/>
              <w:jc w:val="center"/>
              <w:rPr>
                <w:rFonts w:ascii="Tahoma" w:hAnsi="Tahoma" w:eastAsia="Times New Roman" w:cs="Tahoma"/>
                <w:sz w:val="16"/>
                <w:szCs w:val="20"/>
              </w:rPr>
            </w:pPr>
            <w:r>
              <w:rPr>
                <w:rFonts w:ascii="Tahoma" w:hAnsi="Tahoma" w:eastAsia="Times New Roman" w:cs="Tahoma"/>
                <w:sz w:val="16"/>
                <w:szCs w:val="20"/>
              </w:rPr>
              <w:t>3</w:t>
            </w:r>
          </w:p>
        </w:tc>
        <w:tc>
          <w:tcPr>
            <w:tcW w:w="1562" w:type="dxa"/>
            <w:vAlign w:val="center"/>
          </w:tcPr>
          <w:p w14:paraId="1AF647FC">
            <w:pPr>
              <w:spacing w:after="0" w:line="240" w:lineRule="auto"/>
              <w:jc w:val="right"/>
              <w:rPr>
                <w:rFonts w:ascii="Tahoma" w:hAnsi="Tahoma" w:eastAsia="Times New Roman" w:cs="Tahoma"/>
                <w:sz w:val="16"/>
                <w:szCs w:val="20"/>
              </w:rPr>
            </w:pPr>
            <w:r>
              <w:rPr>
                <w:rFonts w:ascii="Tahoma" w:hAnsi="Tahoma" w:eastAsia="Times New Roman" w:cs="Tahoma"/>
                <w:sz w:val="16"/>
                <w:szCs w:val="20"/>
              </w:rPr>
              <w:t>20%</w:t>
            </w:r>
          </w:p>
        </w:tc>
        <w:tc>
          <w:tcPr>
            <w:tcW w:w="1543" w:type="dxa"/>
            <w:vAlign w:val="center"/>
          </w:tcPr>
          <w:p w14:paraId="75343C2D">
            <w:pPr>
              <w:spacing w:after="0" w:line="240" w:lineRule="auto"/>
              <w:jc w:val="right"/>
              <w:rPr>
                <w:rFonts w:ascii="Tahoma" w:hAnsi="Tahoma" w:eastAsia="Times New Roman" w:cs="Tahoma"/>
                <w:sz w:val="16"/>
                <w:szCs w:val="20"/>
              </w:rPr>
            </w:pPr>
            <w:r>
              <w:rPr>
                <w:rFonts w:ascii="Tahoma" w:hAnsi="Tahoma" w:eastAsia="Times New Roman" w:cs="Tahoma"/>
                <w:sz w:val="16"/>
                <w:szCs w:val="20"/>
              </w:rPr>
              <w:t>77.191,35</w:t>
            </w:r>
          </w:p>
        </w:tc>
        <w:tc>
          <w:tcPr>
            <w:tcW w:w="1940" w:type="dxa"/>
            <w:shd w:val="clear" w:color="auto" w:fill="auto"/>
            <w:noWrap/>
          </w:tcPr>
          <w:p w14:paraId="6FF57BF0">
            <w:pPr>
              <w:spacing w:after="0" w:line="240" w:lineRule="auto"/>
              <w:jc w:val="right"/>
              <w:rPr>
                <w:rFonts w:ascii="Tahoma" w:hAnsi="Tahoma" w:eastAsia="Times New Roman" w:cs="Tahoma"/>
                <w:sz w:val="16"/>
                <w:szCs w:val="20"/>
              </w:rPr>
            </w:pPr>
            <w:r>
              <w:rPr>
                <w:rFonts w:ascii="Tahoma" w:hAnsi="Tahoma" w:eastAsia="Times New Roman" w:cs="Tahoma"/>
                <w:sz w:val="16"/>
                <w:szCs w:val="20"/>
              </w:rPr>
              <w:t>0%</w:t>
            </w:r>
          </w:p>
        </w:tc>
        <w:tc>
          <w:tcPr>
            <w:tcW w:w="1234" w:type="dxa"/>
            <w:vAlign w:val="center"/>
          </w:tcPr>
          <w:p w14:paraId="37A08E1D">
            <w:pPr>
              <w:spacing w:after="0" w:line="240" w:lineRule="auto"/>
              <w:jc w:val="right"/>
              <w:rPr>
                <w:rFonts w:ascii="Tahoma" w:hAnsi="Tahoma" w:eastAsia="Times New Roman" w:cs="Tahoma"/>
                <w:sz w:val="16"/>
                <w:szCs w:val="20"/>
              </w:rPr>
            </w:pPr>
            <w:r>
              <w:rPr>
                <w:rFonts w:ascii="Tahoma" w:hAnsi="Tahoma" w:eastAsia="Times New Roman" w:cs="Tahoma"/>
                <w:sz w:val="16"/>
                <w:szCs w:val="20"/>
              </w:rPr>
              <w:t>0,00</w:t>
            </w:r>
          </w:p>
        </w:tc>
        <w:tc>
          <w:tcPr>
            <w:tcW w:w="1484" w:type="dxa"/>
            <w:vAlign w:val="center"/>
          </w:tcPr>
          <w:p w14:paraId="2578C5FA">
            <w:pPr>
              <w:spacing w:after="0" w:line="240" w:lineRule="auto"/>
              <w:jc w:val="right"/>
              <w:rPr>
                <w:rFonts w:ascii="Tahoma" w:hAnsi="Tahoma" w:eastAsia="Times New Roman" w:cs="Tahoma"/>
                <w:b/>
                <w:bCs/>
                <w:sz w:val="18"/>
                <w:szCs w:val="20"/>
              </w:rPr>
            </w:pPr>
            <w:r>
              <w:rPr>
                <w:rFonts w:ascii="Tahoma" w:hAnsi="Tahoma" w:eastAsia="Times New Roman" w:cs="Tahoma"/>
                <w:b/>
                <w:bCs/>
                <w:sz w:val="18"/>
                <w:szCs w:val="20"/>
              </w:rPr>
              <w:t>77.191,35</w:t>
            </w:r>
          </w:p>
        </w:tc>
        <w:tc>
          <w:tcPr>
            <w:tcW w:w="969" w:type="dxa"/>
            <w:vAlign w:val="center"/>
          </w:tcPr>
          <w:p w14:paraId="254FE0B0">
            <w:pPr>
              <w:spacing w:after="0" w:line="240" w:lineRule="auto"/>
              <w:rPr>
                <w:rFonts w:ascii="Tahoma" w:hAnsi="Tahoma" w:eastAsia="Times New Roman" w:cs="Tahoma"/>
                <w:sz w:val="16"/>
                <w:szCs w:val="20"/>
              </w:rPr>
            </w:pPr>
            <w:r>
              <w:rPr>
                <w:rFonts w:ascii="Tahoma" w:hAnsi="Tahoma" w:eastAsia="Times New Roman" w:cs="Tahoma"/>
                <w:sz w:val="16"/>
                <w:szCs w:val="20"/>
              </w:rPr>
              <w:t>Aprobación del informe de avance al 100%</w:t>
            </w:r>
          </w:p>
        </w:tc>
      </w:tr>
      <w:tr w14:paraId="13F57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Align w:val="center"/>
          </w:tcPr>
          <w:p w14:paraId="2BAA1EFD">
            <w:pPr>
              <w:spacing w:after="0" w:line="240" w:lineRule="auto"/>
              <w:jc w:val="center"/>
              <w:rPr>
                <w:rFonts w:ascii="Tahoma" w:hAnsi="Tahoma" w:eastAsia="Times New Roman" w:cs="Tahoma"/>
                <w:sz w:val="16"/>
                <w:szCs w:val="20"/>
              </w:rPr>
            </w:pPr>
            <w:r>
              <w:rPr>
                <w:rFonts w:ascii="Tahoma" w:hAnsi="Tahoma" w:eastAsia="Times New Roman" w:cs="Tahoma"/>
                <w:sz w:val="16"/>
                <w:szCs w:val="20"/>
              </w:rPr>
              <w:t>4</w:t>
            </w:r>
          </w:p>
        </w:tc>
        <w:tc>
          <w:tcPr>
            <w:tcW w:w="1562" w:type="dxa"/>
            <w:vAlign w:val="center"/>
          </w:tcPr>
          <w:p w14:paraId="38739944">
            <w:pPr>
              <w:spacing w:after="0" w:line="240" w:lineRule="auto"/>
              <w:jc w:val="right"/>
              <w:rPr>
                <w:rFonts w:ascii="Tahoma" w:hAnsi="Tahoma" w:eastAsia="Times New Roman" w:cs="Tahoma"/>
                <w:sz w:val="16"/>
                <w:szCs w:val="20"/>
              </w:rPr>
            </w:pPr>
            <w:r>
              <w:rPr>
                <w:rFonts w:ascii="Tahoma" w:hAnsi="Tahoma" w:eastAsia="Times New Roman" w:cs="Tahoma"/>
                <w:sz w:val="16"/>
                <w:szCs w:val="20"/>
              </w:rPr>
              <w:t>50%</w:t>
            </w:r>
          </w:p>
        </w:tc>
        <w:tc>
          <w:tcPr>
            <w:tcW w:w="1543" w:type="dxa"/>
            <w:vAlign w:val="center"/>
          </w:tcPr>
          <w:p w14:paraId="45CB98E0">
            <w:pPr>
              <w:spacing w:after="0" w:line="240" w:lineRule="auto"/>
              <w:jc w:val="right"/>
              <w:rPr>
                <w:rFonts w:ascii="Tahoma" w:hAnsi="Tahoma" w:eastAsia="Times New Roman" w:cs="Tahoma"/>
                <w:sz w:val="16"/>
                <w:szCs w:val="20"/>
              </w:rPr>
            </w:pPr>
            <w:r>
              <w:rPr>
                <w:rFonts w:ascii="Tahoma" w:hAnsi="Tahoma" w:eastAsia="Times New Roman" w:cs="Tahoma"/>
                <w:sz w:val="16"/>
                <w:szCs w:val="20"/>
              </w:rPr>
              <w:t>192.978,39</w:t>
            </w:r>
          </w:p>
        </w:tc>
        <w:tc>
          <w:tcPr>
            <w:tcW w:w="1940" w:type="dxa"/>
            <w:shd w:val="clear" w:color="auto" w:fill="auto"/>
            <w:noWrap/>
          </w:tcPr>
          <w:p w14:paraId="2EB494AE">
            <w:pPr>
              <w:spacing w:after="0" w:line="240" w:lineRule="auto"/>
              <w:jc w:val="right"/>
              <w:rPr>
                <w:rFonts w:ascii="Tahoma" w:hAnsi="Tahoma" w:eastAsia="Times New Roman" w:cs="Tahoma"/>
                <w:sz w:val="16"/>
                <w:szCs w:val="20"/>
              </w:rPr>
            </w:pPr>
            <w:r>
              <w:rPr>
                <w:rFonts w:ascii="Tahoma" w:hAnsi="Tahoma" w:eastAsia="Times New Roman" w:cs="Tahoma"/>
                <w:sz w:val="16"/>
                <w:szCs w:val="20"/>
              </w:rPr>
              <w:t>0%</w:t>
            </w:r>
          </w:p>
        </w:tc>
        <w:tc>
          <w:tcPr>
            <w:tcW w:w="1234" w:type="dxa"/>
            <w:vAlign w:val="center"/>
          </w:tcPr>
          <w:p w14:paraId="60B89FBD">
            <w:pPr>
              <w:spacing w:after="0" w:line="240" w:lineRule="auto"/>
              <w:jc w:val="right"/>
              <w:rPr>
                <w:rFonts w:ascii="Tahoma" w:hAnsi="Tahoma" w:eastAsia="Times New Roman" w:cs="Tahoma"/>
                <w:sz w:val="16"/>
                <w:szCs w:val="20"/>
              </w:rPr>
            </w:pPr>
            <w:r>
              <w:rPr>
                <w:rFonts w:ascii="Tahoma" w:hAnsi="Tahoma" w:eastAsia="Times New Roman" w:cs="Tahoma"/>
                <w:sz w:val="16"/>
                <w:szCs w:val="20"/>
              </w:rPr>
              <w:t>0,00</w:t>
            </w:r>
          </w:p>
        </w:tc>
        <w:tc>
          <w:tcPr>
            <w:tcW w:w="1484" w:type="dxa"/>
            <w:vAlign w:val="center"/>
          </w:tcPr>
          <w:p w14:paraId="25D50F45">
            <w:pPr>
              <w:spacing w:after="0" w:line="240" w:lineRule="auto"/>
              <w:jc w:val="right"/>
              <w:rPr>
                <w:rFonts w:ascii="Tahoma" w:hAnsi="Tahoma" w:eastAsia="Times New Roman" w:cs="Tahoma"/>
                <w:b/>
                <w:bCs/>
                <w:sz w:val="18"/>
                <w:szCs w:val="20"/>
              </w:rPr>
            </w:pPr>
            <w:r>
              <w:rPr>
                <w:rFonts w:ascii="Tahoma" w:hAnsi="Tahoma" w:eastAsia="Times New Roman" w:cs="Tahoma"/>
                <w:b/>
                <w:bCs/>
                <w:sz w:val="18"/>
                <w:szCs w:val="20"/>
              </w:rPr>
              <w:t>192.978,39</w:t>
            </w:r>
          </w:p>
        </w:tc>
        <w:tc>
          <w:tcPr>
            <w:tcW w:w="969" w:type="dxa"/>
            <w:vAlign w:val="center"/>
          </w:tcPr>
          <w:p w14:paraId="79B79C56">
            <w:pPr>
              <w:spacing w:after="0" w:line="240" w:lineRule="auto"/>
              <w:rPr>
                <w:rFonts w:ascii="Tahoma" w:hAnsi="Tahoma" w:eastAsia="Times New Roman" w:cs="Tahoma"/>
                <w:sz w:val="16"/>
                <w:szCs w:val="20"/>
              </w:rPr>
            </w:pPr>
            <w:r>
              <w:rPr>
                <w:rFonts w:ascii="Tahoma" w:hAnsi="Tahoma" w:eastAsia="Times New Roman" w:cs="Tahoma"/>
                <w:sz w:val="16"/>
                <w:szCs w:val="20"/>
              </w:rPr>
              <w:t>Aprobación del informe de Producto final</w:t>
            </w:r>
          </w:p>
        </w:tc>
      </w:tr>
      <w:tr w14:paraId="6C6B1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0" w:type="dxa"/>
            <w:bottom w:w="0" w:type="dxa"/>
            <w:right w:w="70" w:type="dxa"/>
          </w:tblCellMar>
        </w:tblPrEx>
        <w:trPr>
          <w:trHeight w:val="20" w:hRule="atLeast"/>
        </w:trPr>
        <w:tc>
          <w:tcPr>
            <w:tcW w:w="662" w:type="dxa"/>
            <w:vAlign w:val="center"/>
          </w:tcPr>
          <w:p w14:paraId="4B56BF26">
            <w:pPr>
              <w:spacing w:after="0" w:line="240" w:lineRule="auto"/>
              <w:jc w:val="center"/>
              <w:rPr>
                <w:rFonts w:ascii="Tahoma" w:hAnsi="Tahoma" w:eastAsia="Times New Roman" w:cs="Tahoma"/>
                <w:sz w:val="16"/>
                <w:szCs w:val="20"/>
              </w:rPr>
            </w:pPr>
            <w:r>
              <w:rPr>
                <w:rFonts w:ascii="Tahoma" w:hAnsi="Tahoma" w:eastAsia="Times New Roman" w:cs="Tahoma"/>
                <w:sz w:val="16"/>
                <w:szCs w:val="20"/>
              </w:rPr>
              <w:t>TOTAL</w:t>
            </w:r>
          </w:p>
        </w:tc>
        <w:tc>
          <w:tcPr>
            <w:tcW w:w="1562" w:type="dxa"/>
            <w:vAlign w:val="center"/>
          </w:tcPr>
          <w:p w14:paraId="59EFEA85">
            <w:pPr>
              <w:spacing w:after="0" w:line="240" w:lineRule="auto"/>
              <w:jc w:val="right"/>
              <w:rPr>
                <w:rFonts w:ascii="Tahoma" w:hAnsi="Tahoma" w:eastAsia="Times New Roman" w:cs="Tahoma"/>
                <w:sz w:val="16"/>
                <w:szCs w:val="20"/>
              </w:rPr>
            </w:pPr>
            <w:r>
              <w:rPr>
                <w:rFonts w:ascii="Tahoma" w:hAnsi="Tahoma" w:eastAsia="Times New Roman" w:cs="Tahoma"/>
                <w:sz w:val="16"/>
                <w:szCs w:val="20"/>
              </w:rPr>
              <w:t>100%</w:t>
            </w:r>
          </w:p>
        </w:tc>
        <w:tc>
          <w:tcPr>
            <w:tcW w:w="1543" w:type="dxa"/>
            <w:vAlign w:val="center"/>
          </w:tcPr>
          <w:p w14:paraId="6404E8B9">
            <w:pPr>
              <w:spacing w:after="0" w:line="240" w:lineRule="auto"/>
              <w:jc w:val="right"/>
              <w:rPr>
                <w:rFonts w:ascii="Tahoma" w:hAnsi="Tahoma" w:eastAsia="Times New Roman" w:cs="Tahoma"/>
                <w:sz w:val="16"/>
                <w:szCs w:val="20"/>
              </w:rPr>
            </w:pPr>
            <w:r>
              <w:rPr>
                <w:rFonts w:ascii="Tahoma" w:hAnsi="Tahoma" w:eastAsia="Times New Roman" w:cs="Tahoma"/>
                <w:sz w:val="16"/>
                <w:szCs w:val="20"/>
              </w:rPr>
              <w:t>385.956,77</w:t>
            </w:r>
          </w:p>
        </w:tc>
        <w:tc>
          <w:tcPr>
            <w:tcW w:w="1940" w:type="dxa"/>
            <w:shd w:val="clear" w:color="auto" w:fill="auto"/>
            <w:noWrap/>
          </w:tcPr>
          <w:p w14:paraId="2B60FD71">
            <w:pPr>
              <w:spacing w:after="0" w:line="240" w:lineRule="auto"/>
              <w:jc w:val="right"/>
              <w:rPr>
                <w:rFonts w:ascii="Tahoma" w:hAnsi="Tahoma" w:eastAsia="Times New Roman" w:cs="Tahoma"/>
                <w:sz w:val="16"/>
                <w:szCs w:val="20"/>
              </w:rPr>
            </w:pPr>
            <w:r>
              <w:rPr>
                <w:rFonts w:ascii="Tahoma" w:hAnsi="Tahoma" w:eastAsia="Times New Roman" w:cs="Tahoma"/>
                <w:sz w:val="16"/>
                <w:szCs w:val="20"/>
              </w:rPr>
              <w:t>100%</w:t>
            </w:r>
          </w:p>
        </w:tc>
        <w:tc>
          <w:tcPr>
            <w:tcW w:w="1234" w:type="dxa"/>
            <w:vAlign w:val="center"/>
          </w:tcPr>
          <w:p w14:paraId="42E791AC">
            <w:pPr>
              <w:spacing w:after="0" w:line="240" w:lineRule="auto"/>
              <w:jc w:val="right"/>
              <w:rPr>
                <w:rFonts w:ascii="Tahoma" w:hAnsi="Tahoma" w:eastAsia="Times New Roman" w:cs="Tahoma"/>
                <w:sz w:val="16"/>
                <w:szCs w:val="20"/>
              </w:rPr>
            </w:pPr>
            <w:r>
              <w:rPr>
                <w:rFonts w:ascii="Tahoma" w:hAnsi="Tahoma" w:eastAsia="Times New Roman" w:cs="Tahoma"/>
                <w:sz w:val="16"/>
                <w:szCs w:val="20"/>
              </w:rPr>
              <w:t>2.734.591,26</w:t>
            </w:r>
          </w:p>
        </w:tc>
        <w:tc>
          <w:tcPr>
            <w:tcW w:w="1484" w:type="dxa"/>
            <w:vAlign w:val="center"/>
          </w:tcPr>
          <w:p w14:paraId="48CC411C">
            <w:pPr>
              <w:spacing w:after="0" w:line="240" w:lineRule="auto"/>
              <w:jc w:val="right"/>
              <w:rPr>
                <w:rFonts w:ascii="Tahoma" w:hAnsi="Tahoma" w:eastAsia="Times New Roman" w:cs="Tahoma"/>
                <w:b/>
                <w:bCs/>
                <w:sz w:val="14"/>
                <w:szCs w:val="20"/>
              </w:rPr>
            </w:pPr>
            <w:r>
              <w:rPr>
                <w:rFonts w:ascii="Tahoma" w:hAnsi="Tahoma" w:eastAsia="Times New Roman" w:cs="Tahoma"/>
                <w:b/>
                <w:bCs/>
                <w:sz w:val="18"/>
                <w:szCs w:val="20"/>
              </w:rPr>
              <w:t>3.120.548,03</w:t>
            </w:r>
          </w:p>
        </w:tc>
        <w:tc>
          <w:tcPr>
            <w:tcW w:w="969" w:type="dxa"/>
            <w:vAlign w:val="center"/>
          </w:tcPr>
          <w:p w14:paraId="5EEAAFE7">
            <w:pPr>
              <w:spacing w:after="0" w:line="240" w:lineRule="auto"/>
              <w:rPr>
                <w:rFonts w:ascii="Tahoma" w:hAnsi="Tahoma" w:eastAsia="Times New Roman" w:cs="Tahoma"/>
                <w:sz w:val="16"/>
                <w:szCs w:val="20"/>
              </w:rPr>
            </w:pPr>
          </w:p>
        </w:tc>
      </w:tr>
      <w:bookmarkEnd w:id="74"/>
    </w:tbl>
    <w:p w14:paraId="4E0D428C">
      <w:pPr>
        <w:spacing w:after="0" w:line="260" w:lineRule="atLeast"/>
        <w:jc w:val="both"/>
        <w:rPr>
          <w:rFonts w:ascii="Tahoma" w:hAnsi="Tahoma" w:eastAsia="Times New Roman" w:cs="Tahoma"/>
          <w:b/>
          <w:sz w:val="20"/>
          <w:szCs w:val="20"/>
        </w:rPr>
      </w:pPr>
      <w:r>
        <w:rPr>
          <w:rFonts w:ascii="Tahoma" w:hAnsi="Tahoma" w:eastAsia="Times New Roman" w:cs="Tahoma"/>
          <w:b/>
          <w:sz w:val="20"/>
          <w:szCs w:val="20"/>
        </w:rPr>
        <w:t>Notas:</w:t>
      </w:r>
    </w:p>
    <w:p w14:paraId="6DBED571">
      <w:pPr>
        <w:spacing w:after="0" w:line="260" w:lineRule="atLeast"/>
        <w:ind w:left="426"/>
        <w:jc w:val="both"/>
        <w:rPr>
          <w:rFonts w:ascii="Tahoma" w:hAnsi="Tahoma" w:eastAsia="Times New Roman" w:cs="Tahoma"/>
          <w:sz w:val="20"/>
          <w:szCs w:val="20"/>
        </w:rPr>
      </w:pPr>
      <w:r>
        <w:rPr>
          <w:rFonts w:ascii="Tahoma" w:hAnsi="Tahoma" w:eastAsia="Times New Roman" w:cs="Tahoma"/>
          <w:b/>
          <w:sz w:val="20"/>
          <w:szCs w:val="20"/>
          <w:lang w:val="es-ES"/>
        </w:rPr>
        <w:t>- (*)</w:t>
      </w:r>
      <w:r>
        <w:rPr>
          <w:rFonts w:ascii="Tahoma" w:hAnsi="Tahoma" w:eastAsia="Times New Roman" w:cs="Tahoma"/>
          <w:sz w:val="20"/>
          <w:szCs w:val="20"/>
        </w:rPr>
        <w:t xml:space="preserve"> El requisito para proceder con el pago se refiere a la aprobación del informe/producto por parte de la Entidad Contratante.</w:t>
      </w:r>
    </w:p>
    <w:p w14:paraId="4D0F2F0F">
      <w:pPr>
        <w:spacing w:after="0" w:line="260" w:lineRule="atLeast"/>
        <w:ind w:left="426"/>
        <w:jc w:val="both"/>
        <w:rPr>
          <w:rFonts w:ascii="Tahoma" w:hAnsi="Tahoma" w:eastAsia="Times New Roman" w:cs="Tahoma"/>
          <w:sz w:val="20"/>
          <w:szCs w:val="20"/>
        </w:rPr>
      </w:pPr>
      <w:r>
        <w:rPr>
          <w:rFonts w:ascii="Tahoma" w:hAnsi="Tahoma" w:eastAsia="Times New Roman" w:cs="Tahoma"/>
          <w:b/>
          <w:sz w:val="20"/>
          <w:szCs w:val="20"/>
          <w:lang w:val="es-ES"/>
        </w:rPr>
        <w:t xml:space="preserve">- (**) </w:t>
      </w:r>
      <w:r>
        <w:rPr>
          <w:rFonts w:ascii="Tahoma" w:hAnsi="Tahoma" w:eastAsia="Times New Roman" w:cs="Tahoma"/>
          <w:sz w:val="20"/>
          <w:szCs w:val="20"/>
          <w:lang w:val="es-ES"/>
        </w:rPr>
        <w:t>Cuando el porcentaje solicitado por producto del componente de Provisión y Dotación de Materiales de Construcción no alcance al porcentaje establecido, éste podrá ser ajustado en el penúltimo producto</w:t>
      </w:r>
    </w:p>
    <w:p w14:paraId="5A8D3893">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Para el pago de cada informe/producto, la entidad ejecutora deberá presentar la nota fiscal (factura) correspondiente, a nombre del Fideicomiso AEVIVIENDA.</w:t>
      </w:r>
    </w:p>
    <w:p w14:paraId="76C04F58">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El periodo del producto final no contempla provisión y dotación de materiales de construcción salvo casos especiales y debidamente justificados.</w:t>
      </w:r>
    </w:p>
    <w:p w14:paraId="4AB0CB0B">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75" w:name="_Toc71811156"/>
      <w:r>
        <w:rPr>
          <w:rFonts w:ascii="Tahoma" w:hAnsi="Tahoma" w:eastAsia="Times New Roman" w:cs="Tahoma"/>
          <w:b/>
          <w:bCs/>
          <w:kern w:val="32"/>
          <w:sz w:val="20"/>
          <w:szCs w:val="20"/>
        </w:rPr>
        <w:t>SEGUROS</w:t>
      </w:r>
      <w:bookmarkEnd w:id="75"/>
    </w:p>
    <w:p w14:paraId="7B6A4A5F">
      <w:pPr>
        <w:autoSpaceDE w:val="0"/>
        <w:autoSpaceDN w:val="0"/>
        <w:adjustRightInd w:val="0"/>
        <w:spacing w:after="0" w:line="260" w:lineRule="atLeast"/>
        <w:jc w:val="both"/>
        <w:rPr>
          <w:rFonts w:ascii="Tahoma" w:hAnsi="Tahoma" w:eastAsia="Times New Roman" w:cs="Tahoma"/>
          <w:sz w:val="20"/>
          <w:szCs w:val="20"/>
          <w:lang w:val="es-ES" w:eastAsia="es-BO"/>
        </w:rPr>
      </w:pPr>
      <w:r>
        <w:rPr>
          <w:rFonts w:ascii="Tahoma" w:hAnsi="Tahoma" w:eastAsia="Times New Roman" w:cs="Tahoma"/>
          <w:sz w:val="20"/>
          <w:szCs w:val="20"/>
          <w:lang w:val="es-ES"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B41580">
      <w:pPr>
        <w:numPr>
          <w:ilvl w:val="0"/>
          <w:numId w:val="48"/>
        </w:numPr>
        <w:autoSpaceDE w:val="0"/>
        <w:autoSpaceDN w:val="0"/>
        <w:adjustRightInd w:val="0"/>
        <w:spacing w:after="0" w:line="260" w:lineRule="atLeast"/>
        <w:jc w:val="both"/>
        <w:rPr>
          <w:rFonts w:ascii="Tahoma" w:hAnsi="Tahoma" w:eastAsia="Times New Roman" w:cs="Tahoma"/>
          <w:sz w:val="20"/>
          <w:szCs w:val="20"/>
          <w:lang w:val="es-ES" w:eastAsia="es-BO"/>
        </w:rPr>
      </w:pPr>
      <w:r>
        <w:rPr>
          <w:rFonts w:ascii="Tahoma" w:hAnsi="Tahoma" w:eastAsia="Times New Roman" w:cs="Tahoma"/>
          <w:sz w:val="20"/>
          <w:szCs w:val="20"/>
          <w:lang w:val="es-ES" w:eastAsia="es-BO"/>
        </w:rPr>
        <w:t xml:space="preserve">Accidentes o incapacidad para el personal del CONSULTOR, de acuerdo a la Ley General del Trabajo del Estado Plurinacional de Bolivia. </w:t>
      </w:r>
    </w:p>
    <w:p w14:paraId="12A99410">
      <w:pPr>
        <w:numPr>
          <w:ilvl w:val="0"/>
          <w:numId w:val="48"/>
        </w:numPr>
        <w:autoSpaceDE w:val="0"/>
        <w:autoSpaceDN w:val="0"/>
        <w:adjustRightInd w:val="0"/>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eastAsia="es-BO"/>
        </w:rPr>
        <w:t>Seguro contra todo riesgo, de los vehículos y equipo asignados al servicio.</w:t>
      </w:r>
    </w:p>
    <w:p w14:paraId="0EA1E502">
      <w:pPr>
        <w:numPr>
          <w:ilvl w:val="0"/>
          <w:numId w:val="48"/>
        </w:numPr>
        <w:autoSpaceDE w:val="0"/>
        <w:autoSpaceDN w:val="0"/>
        <w:adjustRightInd w:val="0"/>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eastAsia="es-BO"/>
        </w:rPr>
        <w:t>Seguro de salud a su personal.</w:t>
      </w:r>
    </w:p>
    <w:p w14:paraId="73DB443B">
      <w:pPr>
        <w:autoSpaceDE w:val="0"/>
        <w:autoSpaceDN w:val="0"/>
        <w:adjustRightInd w:val="0"/>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eastAsia="es-BO"/>
        </w:rPr>
        <w:t xml:space="preserve">Estos seguros deberán presentarse al Fiscal del Proyecto hasta los 5 días </w:t>
      </w:r>
      <w:bookmarkStart w:id="76" w:name="_Hlk144978880"/>
      <w:r>
        <w:rPr>
          <w:rFonts w:ascii="Tahoma" w:hAnsi="Tahoma" w:eastAsia="Times New Roman" w:cs="Tahoma"/>
          <w:sz w:val="20"/>
          <w:szCs w:val="20"/>
          <w:lang w:val="es-ES" w:eastAsia="es-BO"/>
        </w:rPr>
        <w:t xml:space="preserve">hábiles </w:t>
      </w:r>
      <w:bookmarkEnd w:id="76"/>
      <w:r>
        <w:rPr>
          <w:rFonts w:ascii="Tahoma" w:hAnsi="Tahoma" w:eastAsia="Times New Roman" w:cs="Tahoma"/>
          <w:sz w:val="20"/>
          <w:szCs w:val="20"/>
          <w:lang w:val="es-ES" w:eastAsia="es-BO"/>
        </w:rPr>
        <w:t>después de emitida la orden de proceder.</w:t>
      </w:r>
    </w:p>
    <w:p w14:paraId="3DD588B7">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77" w:name="_Toc71811157"/>
      <w:r>
        <w:rPr>
          <w:rFonts w:ascii="Tahoma" w:hAnsi="Tahoma" w:eastAsia="Times New Roman" w:cs="Tahoma"/>
          <w:b/>
          <w:bCs/>
          <w:kern w:val="32"/>
          <w:sz w:val="20"/>
          <w:szCs w:val="20"/>
        </w:rPr>
        <w:t>PAGO DE IMPUESTOS</w:t>
      </w:r>
      <w:bookmarkEnd w:id="77"/>
    </w:p>
    <w:p w14:paraId="43EAA2EE">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pago de impuestos de ley es responsabilidad exclusiva de la Entidad Ejecutora, quien deberá presentar factura emitida a favor del Fideicomiso AEVIVIENDA.</w:t>
      </w:r>
    </w:p>
    <w:p w14:paraId="1B79651F">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78" w:name="_Toc71811158"/>
      <w:r>
        <w:rPr>
          <w:rFonts w:ascii="Tahoma" w:hAnsi="Tahoma" w:eastAsia="Times New Roman" w:cs="Tahoma"/>
          <w:b/>
          <w:bCs/>
          <w:kern w:val="32"/>
          <w:sz w:val="20"/>
          <w:szCs w:val="20"/>
        </w:rPr>
        <w:t>APORTES AL SISTEMA INTEGRADO DE PENSIONES</w:t>
      </w:r>
      <w:bookmarkEnd w:id="78"/>
    </w:p>
    <w:p w14:paraId="1B2915E1">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pago de los aportes al Sistema Integrado de Pensiones es responsabilidad exclusiva de la Entidad Ejecutora y deberá ser realizada de acuerdo a Ley de pensiones y normativa vigente.</w:t>
      </w:r>
    </w:p>
    <w:p w14:paraId="12391462">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79" w:name="_Hlk132898907"/>
      <w:r>
        <w:rPr>
          <w:rFonts w:ascii="Tahoma" w:hAnsi="Tahoma" w:eastAsia="Times New Roman" w:cs="Tahoma"/>
          <w:b/>
          <w:bCs/>
          <w:kern w:val="32"/>
          <w:sz w:val="20"/>
          <w:szCs w:val="20"/>
        </w:rPr>
        <w:t>GARANTÍAS</w:t>
      </w:r>
    </w:p>
    <w:bookmarkEnd w:id="79"/>
    <w:p w14:paraId="66A7D523">
      <w:pPr>
        <w:jc w:val="both"/>
        <w:rPr>
          <w:rFonts w:ascii="Tahoma" w:hAnsi="Tahoma" w:eastAsia="Times New Roman" w:cs="Tahoma"/>
          <w:sz w:val="20"/>
          <w:szCs w:val="20"/>
        </w:rPr>
      </w:pPr>
      <w:bookmarkStart w:id="80" w:name="_Toc81314437"/>
      <w:bookmarkStart w:id="81" w:name="_Toc81229595"/>
      <w:bookmarkStart w:id="82" w:name="_Hlk180160903"/>
      <w:r>
        <w:rPr>
          <w:rFonts w:ascii="Tahoma" w:hAnsi="Tahoma" w:cs="Tahoma"/>
          <w:sz w:val="20"/>
          <w:szCs w:val="20"/>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Pr>
          <w:rFonts w:ascii="Tahoma" w:hAnsi="Tahoma" w:cs="Tahoma"/>
          <w:sz w:val="20"/>
          <w:szCs w:val="20"/>
          <w:lang w:eastAsia="es-BO"/>
        </w:rPr>
        <w:t xml:space="preserve">se establece las </w:t>
      </w:r>
      <w:bookmarkEnd w:id="80"/>
      <w:bookmarkEnd w:id="81"/>
      <w:bookmarkEnd w:id="83"/>
      <w:r>
        <w:rPr>
          <w:rFonts w:ascii="Tahoma" w:hAnsi="Tahoma" w:cs="Tahoma"/>
          <w:sz w:val="20"/>
          <w:szCs w:val="20"/>
          <w:lang w:eastAsia="es-BO"/>
        </w:rPr>
        <w:t>garantías según el objeto, las cuales deberán ser presentadas de acuerdo a lo solicitado en el DCD.</w:t>
      </w:r>
    </w:p>
    <w:bookmarkEnd w:id="82"/>
    <w:p w14:paraId="4FA896C6">
      <w:pPr>
        <w:spacing w:after="0"/>
        <w:rPr>
          <w:rFonts w:ascii="Tahoma" w:hAnsi="Tahoma" w:eastAsia="Times New Roman" w:cs="Tahoma"/>
          <w:b/>
          <w:sz w:val="20"/>
        </w:rPr>
      </w:pPr>
      <w:bookmarkStart w:id="84" w:name="_Toc81314438"/>
      <w:bookmarkStart w:id="85" w:name="_Toc100250575"/>
      <w:r>
        <w:rPr>
          <w:rFonts w:ascii="Tahoma" w:hAnsi="Tahoma" w:eastAsia="Times New Roman" w:cs="Tahoma"/>
          <w:b/>
          <w:sz w:val="20"/>
        </w:rPr>
        <w:t>GARANTÍA DE SERIEDAD DE PROPUESTA:</w:t>
      </w:r>
      <w:bookmarkEnd w:id="84"/>
      <w:bookmarkEnd w:id="85"/>
    </w:p>
    <w:p w14:paraId="11AD1BD3">
      <w:pPr>
        <w:spacing w:after="0" w:line="260" w:lineRule="atLeast"/>
        <w:jc w:val="both"/>
        <w:rPr>
          <w:rFonts w:ascii="Tahoma" w:hAnsi="Tahoma" w:eastAsia="Times New Roman" w:cs="Tahoma"/>
          <w:sz w:val="20"/>
          <w:szCs w:val="20"/>
          <w:lang w:eastAsia="es-BO"/>
        </w:rPr>
      </w:pPr>
      <w:bookmarkStart w:id="86" w:name="_Toc81229597"/>
      <w:bookmarkStart w:id="87" w:name="_Toc81314439"/>
      <w:r>
        <w:rPr>
          <w:rFonts w:ascii="Tahoma" w:hAnsi="Tahoma" w:eastAsia="Times New Roman" w:cs="Tahoma"/>
          <w:sz w:val="20"/>
          <w:szCs w:val="20"/>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ascii="Tahoma" w:hAnsi="Tahoma" w:eastAsia="Times New Roman" w:cs="Tahoma"/>
          <w:sz w:val="20"/>
          <w:szCs w:val="20"/>
          <w:lang w:eastAsia="es-BO"/>
        </w:rPr>
        <w:t xml:space="preserve">cero punto veinticinco por ciento (0.25%) </w:t>
      </w:r>
      <w:bookmarkEnd w:id="88"/>
      <w:r>
        <w:rPr>
          <w:rFonts w:ascii="Tahoma" w:hAnsi="Tahoma" w:eastAsia="Times New Roman" w:cs="Tahoma"/>
          <w:sz w:val="20"/>
          <w:szCs w:val="20"/>
          <w:lang w:eastAsia="es-BO"/>
        </w:rPr>
        <w:t xml:space="preserve">del precio referencial de la contratación.  </w:t>
      </w:r>
    </w:p>
    <w:bookmarkEnd w:id="86"/>
    <w:bookmarkEnd w:id="87"/>
    <w:p w14:paraId="391124BA">
      <w:pPr>
        <w:spacing w:after="0" w:line="260" w:lineRule="atLeast"/>
        <w:jc w:val="both"/>
        <w:rPr>
          <w:rFonts w:ascii="Tahoma" w:hAnsi="Tahoma" w:eastAsia="Times New Roman" w:cs="Tahoma"/>
          <w:sz w:val="20"/>
          <w:szCs w:val="20"/>
          <w:lang w:eastAsia="es-BO"/>
        </w:rPr>
      </w:pPr>
      <w:bookmarkStart w:id="89" w:name="_Toc81314440"/>
      <w:bookmarkStart w:id="90" w:name="_Toc81229598"/>
      <w:r>
        <w:rPr>
          <w:rFonts w:ascii="Tahoma" w:hAnsi="Tahoma" w:eastAsia="Times New Roman" w:cs="Tahoma"/>
          <w:sz w:val="20"/>
          <w:szCs w:val="20"/>
          <w:lang w:eastAsia="es-BO"/>
        </w:rPr>
        <w:t xml:space="preserve">La vigencia de esta garantía deberá tener noventa (90) días calendario a partir de la apertura de la propuesta establecida en el DCD. </w:t>
      </w:r>
      <w:bookmarkEnd w:id="89"/>
      <w:bookmarkEnd w:id="90"/>
    </w:p>
    <w:p w14:paraId="61BABA73">
      <w:pPr>
        <w:spacing w:after="0" w:line="260" w:lineRule="atLeast"/>
        <w:jc w:val="both"/>
        <w:rPr>
          <w:rFonts w:ascii="Tahoma" w:hAnsi="Tahoma" w:eastAsia="Times New Roman" w:cs="Tahoma"/>
          <w:sz w:val="20"/>
          <w:szCs w:val="20"/>
          <w:lang w:eastAsia="es-BO"/>
        </w:rPr>
      </w:pPr>
      <w:bookmarkStart w:id="91" w:name="_Toc81229599"/>
      <w:bookmarkStart w:id="92" w:name="_Toc81314441"/>
      <w:r>
        <w:rPr>
          <w:rFonts w:ascii="Tahoma" w:hAnsi="Tahoma" w:eastAsia="Times New Roman" w:cs="Tahoma"/>
          <w:sz w:val="20"/>
          <w:szCs w:val="20"/>
          <w:lang w:eastAsia="es-BO"/>
        </w:rPr>
        <w:t>La Garantía de Seriedad de Propuesta será devuelta conforme a lo establecido en el DCD.</w:t>
      </w:r>
      <w:bookmarkEnd w:id="91"/>
      <w:bookmarkEnd w:id="92"/>
    </w:p>
    <w:p w14:paraId="58CC0411">
      <w:pPr>
        <w:spacing w:after="0" w:line="260" w:lineRule="atLeast"/>
        <w:jc w:val="both"/>
        <w:rPr>
          <w:rFonts w:ascii="Tahoma" w:hAnsi="Tahoma" w:eastAsia="Times New Roman" w:cs="Tahoma"/>
          <w:sz w:val="20"/>
          <w:szCs w:val="20"/>
          <w:lang w:eastAsia="es-BO"/>
        </w:rPr>
      </w:pPr>
    </w:p>
    <w:p w14:paraId="538FC789">
      <w:pPr>
        <w:spacing w:after="0"/>
        <w:rPr>
          <w:rFonts w:ascii="Tahoma" w:hAnsi="Tahoma" w:eastAsia="Times New Roman" w:cs="Tahoma"/>
          <w:b/>
          <w:bCs/>
          <w:kern w:val="32"/>
          <w:sz w:val="20"/>
          <w:szCs w:val="20"/>
        </w:rPr>
      </w:pPr>
      <w:bookmarkStart w:id="93" w:name="_Toc71811161"/>
      <w:r>
        <w:rPr>
          <w:rFonts w:ascii="Tahoma" w:hAnsi="Tahoma" w:eastAsia="Times New Roman" w:cs="Tahoma"/>
          <w:b/>
          <w:bCs/>
          <w:kern w:val="32"/>
          <w:sz w:val="20"/>
          <w:szCs w:val="20"/>
        </w:rPr>
        <w:t>GARANTÍA DE CUMPLIMIENTO DE CONTRATO</w:t>
      </w:r>
      <w:bookmarkEnd w:id="93"/>
    </w:p>
    <w:p w14:paraId="417DA4D7">
      <w:pPr>
        <w:autoSpaceDE w:val="0"/>
        <w:autoSpaceDN w:val="0"/>
        <w:adjustRightInd w:val="0"/>
        <w:spacing w:after="0" w:line="260" w:lineRule="atLeast"/>
        <w:jc w:val="both"/>
        <w:rPr>
          <w:rFonts w:ascii="Tahoma" w:hAnsi="Tahoma" w:eastAsia="Calibri" w:cs="Tahoma"/>
          <w:sz w:val="20"/>
          <w:szCs w:val="20"/>
          <w:lang w:val="es-ES"/>
        </w:rPr>
      </w:pPr>
      <w:bookmarkStart w:id="94" w:name="_Hlk180047227"/>
      <w:r>
        <w:rPr>
          <w:rFonts w:ascii="Tahoma" w:hAnsi="Tahoma" w:eastAsia="Calibri" w:cs="Tahoma"/>
          <w:sz w:val="20"/>
          <w:szCs w:val="20"/>
          <w:lang w:val="es-ES"/>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29A4E6">
      <w:pPr>
        <w:autoSpaceDE w:val="0"/>
        <w:autoSpaceDN w:val="0"/>
        <w:adjustRightInd w:val="0"/>
        <w:spacing w:after="0" w:line="260" w:lineRule="atLeast"/>
        <w:jc w:val="both"/>
        <w:rPr>
          <w:rFonts w:ascii="Tahoma" w:hAnsi="Tahoma" w:eastAsia="Calibri" w:cs="Tahoma"/>
          <w:strike/>
          <w:sz w:val="20"/>
          <w:szCs w:val="20"/>
          <w:lang w:val="es-ES"/>
        </w:rPr>
      </w:pPr>
      <w:bookmarkStart w:id="95" w:name="_Hlk180163025"/>
      <w:r>
        <w:rPr>
          <w:rFonts w:ascii="Tahoma" w:hAnsi="Tahoma" w:eastAsia="Calibri" w:cs="Tahoma"/>
          <w:sz w:val="20"/>
          <w:szCs w:val="20"/>
          <w:lang w:val="es-ES"/>
        </w:rPr>
        <w:t xml:space="preserve">La vigencia de la Garantía será computable a partir de la firma del contrato hasta el pago final del servicio de consultoría. </w:t>
      </w:r>
    </w:p>
    <w:p w14:paraId="34A7C866">
      <w:pPr>
        <w:autoSpaceDE w:val="0"/>
        <w:autoSpaceDN w:val="0"/>
        <w:adjustRightInd w:val="0"/>
        <w:spacing w:after="0" w:line="260" w:lineRule="atLeast"/>
        <w:jc w:val="both"/>
        <w:rPr>
          <w:rFonts w:ascii="Tahoma" w:hAnsi="Tahoma" w:eastAsia="Calibri" w:cs="Tahoma"/>
          <w:sz w:val="20"/>
          <w:szCs w:val="20"/>
          <w:lang w:eastAsia="es-BO"/>
        </w:rPr>
      </w:pPr>
      <w:bookmarkStart w:id="96" w:name="_Hlk144978977"/>
      <w:r>
        <w:rPr>
          <w:rFonts w:ascii="Tahoma" w:hAnsi="Tahoma" w:eastAsia="Calibri" w:cs="Tahoma"/>
          <w:sz w:val="20"/>
          <w:szCs w:val="20"/>
          <w:lang w:eastAsia="es-BO"/>
        </w:rPr>
        <w:t>La garantía, será devuelta a la Entidad Ejecutora, una vez que se cuente con el pago final del servicio de consultoría</w:t>
      </w:r>
      <w:bookmarkEnd w:id="96"/>
      <w:r>
        <w:rPr>
          <w:rFonts w:ascii="Tahoma" w:hAnsi="Tahoma" w:eastAsia="Calibri" w:cs="Tahoma"/>
          <w:sz w:val="20"/>
          <w:szCs w:val="20"/>
          <w:lang w:eastAsia="es-BO"/>
        </w:rPr>
        <w:t>.</w:t>
      </w:r>
    </w:p>
    <w:bookmarkEnd w:id="94"/>
    <w:bookmarkEnd w:id="95"/>
    <w:p w14:paraId="0DC82533">
      <w:pPr>
        <w:autoSpaceDE w:val="0"/>
        <w:autoSpaceDN w:val="0"/>
        <w:adjustRightInd w:val="0"/>
        <w:spacing w:after="0" w:line="260" w:lineRule="atLeast"/>
        <w:jc w:val="both"/>
        <w:rPr>
          <w:rFonts w:ascii="Tahoma" w:hAnsi="Tahoma" w:eastAsia="Calibri" w:cs="Tahoma"/>
          <w:sz w:val="20"/>
          <w:szCs w:val="20"/>
          <w:lang w:eastAsia="es-BO"/>
        </w:rPr>
      </w:pPr>
    </w:p>
    <w:p w14:paraId="3F731BE2">
      <w:pPr>
        <w:spacing w:after="0"/>
        <w:rPr>
          <w:rFonts w:ascii="Tahoma" w:hAnsi="Tahoma" w:eastAsia="Times New Roman" w:cs="Tahoma"/>
          <w:b/>
          <w:bCs/>
          <w:kern w:val="32"/>
          <w:sz w:val="20"/>
          <w:szCs w:val="20"/>
        </w:rPr>
      </w:pPr>
      <w:bookmarkStart w:id="97" w:name="_Toc71811159"/>
      <w:r>
        <w:rPr>
          <w:rFonts w:ascii="Tahoma" w:hAnsi="Tahoma" w:eastAsia="Times New Roman" w:cs="Tahoma"/>
          <w:b/>
          <w:bCs/>
          <w:kern w:val="32"/>
          <w:sz w:val="20"/>
          <w:szCs w:val="20"/>
        </w:rPr>
        <w:t>GARANTÍA DE CORRECTA INVERSIÓN DE ANTICIPO PARA EL COMPONENTE DE PROVISIÓN/DOTACIÓN DE MATERIALES DE CONSTRUCCIÓN</w:t>
      </w:r>
      <w:bookmarkEnd w:id="97"/>
    </w:p>
    <w:p w14:paraId="3E01806C">
      <w:pPr>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La AEVIVIENDA a requerimiento de la Entidad Ejecutora, podrá otorgar un único Anticipo una vez suscrito el contrato, emitida la orden de proceder y previo cumplimiento a los requisitos establecidos para este fin.</w:t>
      </w:r>
    </w:p>
    <w:p w14:paraId="5AA88879">
      <w:pPr>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88709D">
      <w:pPr>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Dicho monto no deberá exceder el 20% del monto asignado al componente de provisión y dotación de materiales de construcción, según el monto establecido en el acápite detalle de Precio Referencial por Componente del presente TDR.</w:t>
      </w:r>
    </w:p>
    <w:p w14:paraId="2354E4AB">
      <w:pPr>
        <w:autoSpaceDE w:val="0"/>
        <w:autoSpaceDN w:val="0"/>
        <w:adjustRightInd w:val="0"/>
        <w:spacing w:after="0" w:line="260" w:lineRule="atLeast"/>
        <w:jc w:val="both"/>
        <w:rPr>
          <w:rFonts w:ascii="Tahoma" w:hAnsi="Tahoma" w:eastAsia="Times New Roman" w:cs="Tahoma"/>
          <w:sz w:val="20"/>
          <w:szCs w:val="20"/>
          <w:lang w:eastAsia="es-BO"/>
        </w:rPr>
      </w:pPr>
      <w:bookmarkStart w:id="98" w:name="_Hlk144979014"/>
      <w:r>
        <w:rPr>
          <w:rFonts w:ascii="Tahoma" w:hAnsi="Tahoma" w:eastAsia="Calibri" w:cs="Tahoma"/>
          <w:sz w:val="20"/>
          <w:szCs w:val="20"/>
          <w:lang w:val="es-ES"/>
        </w:rPr>
        <w:t xml:space="preserve">La Entidad Ejecutora contratada podrá solicitar el Anticipo </w:t>
      </w:r>
      <w:r>
        <w:rPr>
          <w:rFonts w:ascii="Tahoma" w:hAnsi="Tahoma" w:eastAsia="Times New Roman" w:cs="Tahoma"/>
          <w:sz w:val="20"/>
          <w:szCs w:val="20"/>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Pr>
          <w:rFonts w:ascii="Tahoma" w:hAnsi="Tahoma" w:eastAsia="Times New Roman" w:cs="Tahoma"/>
          <w:sz w:val="20"/>
          <w:szCs w:val="20"/>
          <w:lang w:eastAsia="es-BO"/>
        </w:rPr>
        <w:t>.</w:t>
      </w:r>
    </w:p>
    <w:p w14:paraId="31EC2142">
      <w:pPr>
        <w:autoSpaceDE w:val="0"/>
        <w:autoSpaceDN w:val="0"/>
        <w:adjustRightInd w:val="0"/>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C4B858">
      <w:pPr>
        <w:numPr>
          <w:ilvl w:val="1"/>
          <w:numId w:val="46"/>
        </w:numPr>
        <w:autoSpaceDE w:val="0"/>
        <w:autoSpaceDN w:val="0"/>
        <w:adjustRightInd w:val="0"/>
        <w:spacing w:after="0" w:line="260" w:lineRule="atLeast"/>
        <w:ind w:left="567"/>
        <w:jc w:val="both"/>
        <w:rPr>
          <w:rFonts w:ascii="Tahoma" w:hAnsi="Tahoma" w:eastAsia="Calibri" w:cs="Tahoma"/>
          <w:sz w:val="20"/>
          <w:szCs w:val="20"/>
          <w:lang w:val="es-ES"/>
        </w:rPr>
      </w:pPr>
      <w:r>
        <w:rPr>
          <w:rFonts w:ascii="Tahoma" w:hAnsi="Tahoma" w:eastAsia="Calibri" w:cs="Tahoma"/>
          <w:sz w:val="20"/>
          <w:szCs w:val="20"/>
          <w:lang w:val="es-ES"/>
        </w:rPr>
        <w:t>Detalle de la lista de materiales de construcción a ser adquiridos con el anticipo, aprobado por el Inspector del proyecto.</w:t>
      </w:r>
    </w:p>
    <w:p w14:paraId="77E0D9DD">
      <w:pPr>
        <w:numPr>
          <w:ilvl w:val="1"/>
          <w:numId w:val="46"/>
        </w:numPr>
        <w:autoSpaceDE w:val="0"/>
        <w:autoSpaceDN w:val="0"/>
        <w:adjustRightInd w:val="0"/>
        <w:spacing w:after="0" w:line="260" w:lineRule="atLeast"/>
        <w:ind w:left="567"/>
        <w:jc w:val="both"/>
        <w:rPr>
          <w:rFonts w:ascii="Tahoma" w:hAnsi="Tahoma" w:eastAsia="Calibri" w:cs="Tahoma"/>
          <w:sz w:val="20"/>
          <w:szCs w:val="20"/>
          <w:lang w:val="es-ES"/>
        </w:rPr>
      </w:pPr>
      <w:r>
        <w:rPr>
          <w:rFonts w:ascii="Tahoma" w:hAnsi="Tahoma" w:eastAsia="Calibri" w:cs="Tahoma"/>
          <w:sz w:val="20"/>
          <w:szCs w:val="20"/>
          <w:lang w:val="es-ES"/>
        </w:rPr>
        <w:t xml:space="preserve">Garantía de Correcta Inversión de Anticipo para el componente de Provisión/Dotación de Materiales de Construcción por el total del monto solicitado. En cuanto a la vigencia de la garantía, la misma cubrirá todo el contrato.  </w:t>
      </w:r>
    </w:p>
    <w:p w14:paraId="0812E195">
      <w:pPr>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La deducción del Anticipo se realizará en cada producto y deberá ser amortizada en su totalidad hasta la presentación del penúltimo producto (</w:t>
      </w:r>
      <w:r>
        <w:rPr>
          <w:rFonts w:ascii="Tahoma" w:hAnsi="Tahoma" w:eastAsia="Times New Roman" w:cs="Tahoma"/>
          <w:bCs/>
          <w:sz w:val="20"/>
          <w:szCs w:val="20"/>
        </w:rPr>
        <w:t>Informe de avance al 100% de ejecución física)</w:t>
      </w:r>
      <w:r>
        <w:rPr>
          <w:rFonts w:ascii="Tahoma" w:hAnsi="Tahoma" w:eastAsia="Calibri" w:cs="Tahoma"/>
          <w:sz w:val="20"/>
          <w:szCs w:val="20"/>
          <w:lang w:val="es-ES"/>
        </w:rPr>
        <w:t>.</w:t>
      </w:r>
    </w:p>
    <w:p w14:paraId="5764D2FD">
      <w:pPr>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 xml:space="preserve">La Inspectoría llevará el control directo de la vigencia y validez de la garantía, en cuanto al monto y plazo, este deberá notificar al Fiscal del Proyecto en </w:t>
      </w:r>
      <w:r>
        <w:rPr>
          <w:rFonts w:ascii="Tahoma" w:hAnsi="Tahoma" w:eastAsia="Calibri" w:cs="Tahoma"/>
          <w:b/>
          <w:sz w:val="20"/>
          <w:szCs w:val="20"/>
          <w:lang w:val="es-ES"/>
        </w:rPr>
        <w:t xml:space="preserve">quince 15 días hábiles </w:t>
      </w:r>
      <w:r>
        <w:rPr>
          <w:rFonts w:ascii="Tahoma" w:hAnsi="Tahoma" w:eastAsia="Calibri" w:cs="Tahoma"/>
          <w:sz w:val="20"/>
          <w:szCs w:val="20"/>
          <w:lang w:val="es-ES"/>
        </w:rPr>
        <w:t>mediante nota expresa</w:t>
      </w:r>
      <w:r>
        <w:rPr>
          <w:rFonts w:ascii="Tahoma" w:hAnsi="Tahoma" w:eastAsia="Calibri" w:cs="Tahoma"/>
          <w:b/>
          <w:sz w:val="20"/>
          <w:szCs w:val="20"/>
          <w:lang w:val="es-ES"/>
        </w:rPr>
        <w:t xml:space="preserve"> </w:t>
      </w:r>
      <w:r>
        <w:rPr>
          <w:rFonts w:ascii="Tahoma" w:hAnsi="Tahoma" w:eastAsia="Calibri" w:cs="Tahoma"/>
          <w:sz w:val="20"/>
          <w:szCs w:val="20"/>
          <w:lang w:val="es-ES"/>
        </w:rPr>
        <w:t>antes de su vencimiento a efectos de requerir su ampliación a la ENTIDAD EJECUTORA o solicitar a la AEVIVIENDA su liberación u ejecución si corresponde.</w:t>
      </w:r>
    </w:p>
    <w:p w14:paraId="51FF2726">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99" w:name="_Toc71811160"/>
      <w:r>
        <w:rPr>
          <w:rFonts w:ascii="Tahoma" w:hAnsi="Tahoma" w:eastAsia="Times New Roman" w:cs="Tahoma"/>
          <w:b/>
          <w:bCs/>
          <w:kern w:val="32"/>
          <w:sz w:val="20"/>
          <w:szCs w:val="20"/>
        </w:rPr>
        <w:t>LIBERACIÓN DE GARANTÍA DE ANTICIPO</w:t>
      </w:r>
      <w:bookmarkEnd w:id="99"/>
    </w:p>
    <w:p w14:paraId="448DC495">
      <w:pPr>
        <w:autoSpaceDE w:val="0"/>
        <w:autoSpaceDN w:val="0"/>
        <w:adjustRightInd w:val="0"/>
        <w:spacing w:after="0" w:line="260" w:lineRule="atLeast"/>
        <w:jc w:val="both"/>
        <w:rPr>
          <w:rFonts w:ascii="Tahoma" w:hAnsi="Tahoma" w:eastAsia="Calibri" w:cs="Tahoma"/>
          <w:sz w:val="20"/>
          <w:szCs w:val="20"/>
          <w:lang w:val="es-ES"/>
        </w:rPr>
      </w:pPr>
      <w:r>
        <w:rPr>
          <w:rFonts w:ascii="Tahoma" w:hAnsi="Tahoma" w:eastAsia="Calibri" w:cs="Tahoma"/>
          <w:sz w:val="20"/>
          <w:szCs w:val="20"/>
          <w:lang w:val="es-ES"/>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hAnsi="Tahoma" w:eastAsia="Calibri" w:cs="Tahoma"/>
          <w:b/>
          <w:sz w:val="20"/>
          <w:szCs w:val="20"/>
          <w:lang w:val="es-ES"/>
        </w:rPr>
        <w:t>“Garantía de Correcta Inversión de Anticipo para la Provisión/Dotación de Materiales de Construcción”</w:t>
      </w:r>
      <w:r>
        <w:rPr>
          <w:rFonts w:ascii="Tahoma" w:hAnsi="Tahoma" w:eastAsia="Calibri" w:cs="Tahoma"/>
          <w:sz w:val="20"/>
          <w:szCs w:val="20"/>
          <w:lang w:val="es-ES"/>
        </w:rPr>
        <w:t>.</w:t>
      </w:r>
    </w:p>
    <w:p w14:paraId="0DBB5190">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00" w:name="_Toc71811162"/>
      <w:r>
        <w:rPr>
          <w:rFonts w:ascii="Tahoma" w:hAnsi="Tahoma" w:eastAsia="Times New Roman" w:cs="Tahoma"/>
          <w:b/>
          <w:bCs/>
          <w:kern w:val="32"/>
          <w:sz w:val="20"/>
          <w:szCs w:val="20"/>
        </w:rPr>
        <w:t>MULTAS</w:t>
      </w:r>
      <w:bookmarkEnd w:id="100"/>
      <w:r>
        <w:rPr>
          <w:rFonts w:ascii="Tahoma" w:hAnsi="Tahoma" w:eastAsia="Times New Roman" w:cs="Tahoma"/>
          <w:b/>
          <w:bCs/>
          <w:kern w:val="32"/>
          <w:sz w:val="20"/>
          <w:szCs w:val="20"/>
        </w:rPr>
        <w:t xml:space="preserve"> Y SANCIONES</w:t>
      </w:r>
    </w:p>
    <w:p w14:paraId="6634B516">
      <w:pPr>
        <w:numPr>
          <w:ilvl w:val="1"/>
          <w:numId w:val="49"/>
        </w:numPr>
        <w:spacing w:after="0" w:line="260" w:lineRule="atLeast"/>
        <w:ind w:left="567" w:hanging="283"/>
        <w:jc w:val="both"/>
        <w:rPr>
          <w:rFonts w:ascii="Tahoma" w:hAnsi="Tahoma" w:eastAsia="Times New Roman" w:cs="Tahoma"/>
          <w:sz w:val="20"/>
          <w:szCs w:val="20"/>
          <w:lang w:val="es-ES"/>
        </w:rPr>
      </w:pPr>
      <w:r>
        <w:rPr>
          <w:rFonts w:ascii="Tahoma" w:hAnsi="Tahoma" w:eastAsia="Times New Roman" w:cs="Tahoma"/>
          <w:sz w:val="20"/>
          <w:szCs w:val="20"/>
          <w:lang w:val="es-ES"/>
        </w:rPr>
        <w:t xml:space="preserve">A la Entidad Ejecutora contratada, se aplicará una multa de: el equivalente al </w:t>
      </w:r>
      <w:r>
        <w:rPr>
          <w:rFonts w:ascii="Tahoma" w:hAnsi="Tahoma" w:eastAsia="Times New Roman" w:cs="Tahoma"/>
          <w:b/>
          <w:bCs/>
          <w:sz w:val="20"/>
          <w:szCs w:val="20"/>
          <w:lang w:val="es-ES"/>
        </w:rPr>
        <w:t>1</w:t>
      </w:r>
      <w:r>
        <w:rPr>
          <w:rFonts w:ascii="Tahoma" w:hAnsi="Tahoma" w:eastAsia="Times New Roman" w:cs="Tahoma"/>
          <w:b/>
          <w:bCs/>
          <w:sz w:val="20"/>
          <w:szCs w:val="20"/>
          <w:lang w:eastAsia="es-BO"/>
        </w:rPr>
        <w:t xml:space="preserve"> </w:t>
      </w:r>
      <w:r>
        <w:rPr>
          <w:rFonts w:ascii="Tahoma" w:hAnsi="Tahoma" w:eastAsia="Times New Roman" w:cs="Tahoma"/>
          <w:b/>
          <w:bCs/>
          <w:sz w:val="20"/>
          <w:szCs w:val="20"/>
          <w:lang w:val="es-ES"/>
        </w:rPr>
        <w:t>por 1.000</w:t>
      </w:r>
      <w:r>
        <w:rPr>
          <w:rFonts w:ascii="Tahoma" w:hAnsi="Tahoma" w:eastAsia="Times New Roman" w:cs="Tahoma"/>
          <w:sz w:val="20"/>
          <w:szCs w:val="20"/>
          <w:lang w:val="es-ES"/>
        </w:rPr>
        <w:t xml:space="preserve"> </w:t>
      </w:r>
      <w:r>
        <w:rPr>
          <w:rFonts w:ascii="Tahoma" w:hAnsi="Tahoma" w:eastAsia="Times New Roman" w:cs="Tahoma"/>
          <w:b/>
          <w:bCs/>
          <w:sz w:val="20"/>
          <w:szCs w:val="20"/>
          <w:lang w:val="es-ES"/>
        </w:rPr>
        <w:t>del monto total del Contrato</w:t>
      </w:r>
      <w:r>
        <w:rPr>
          <w:rFonts w:ascii="Tahoma" w:hAnsi="Tahoma" w:eastAsia="Times New Roman" w:cs="Tahoma"/>
          <w:sz w:val="20"/>
          <w:szCs w:val="20"/>
          <w:lang w:val="es-ES"/>
        </w:rPr>
        <w:t xml:space="preserve">, por cada día calendario. </w:t>
      </w:r>
    </w:p>
    <w:p w14:paraId="0F13FA8A">
      <w:pPr>
        <w:spacing w:after="0" w:line="260" w:lineRule="atLeast"/>
        <w:ind w:left="567" w:hanging="283"/>
        <w:jc w:val="both"/>
        <w:rPr>
          <w:rFonts w:ascii="Tahoma" w:hAnsi="Tahoma" w:eastAsia="Times New Roman" w:cs="Tahoma"/>
          <w:sz w:val="20"/>
          <w:szCs w:val="20"/>
          <w:lang w:val="es-ES"/>
        </w:rPr>
      </w:pPr>
      <w:r>
        <w:rPr>
          <w:rFonts w:ascii="Tahoma" w:hAnsi="Tahoma" w:eastAsia="Times New Roman" w:cs="Tahoma"/>
          <w:sz w:val="20"/>
          <w:szCs w:val="20"/>
          <w:lang w:val="es-ES"/>
        </w:rPr>
        <w:t>Las causales para la aplicación de multas son las siguientes:</w:t>
      </w:r>
    </w:p>
    <w:p w14:paraId="0C7F490B">
      <w:pPr>
        <w:numPr>
          <w:ilvl w:val="0"/>
          <w:numId w:val="50"/>
        </w:numPr>
        <w:spacing w:after="0" w:line="260" w:lineRule="atLeast"/>
        <w:ind w:left="567" w:hanging="283"/>
        <w:jc w:val="both"/>
        <w:rPr>
          <w:rFonts w:ascii="Tahoma" w:hAnsi="Tahoma" w:eastAsia="Times New Roman" w:cs="Tahoma"/>
          <w:sz w:val="20"/>
          <w:szCs w:val="20"/>
        </w:rPr>
      </w:pPr>
      <w:bookmarkStart w:id="101" w:name="_Hlk118649982"/>
      <w:r>
        <w:rPr>
          <w:rFonts w:ascii="Tahoma" w:hAnsi="Tahoma" w:eastAsia="Times New Roman" w:cs="Tahoma"/>
          <w:sz w:val="20"/>
          <w:szCs w:val="20"/>
        </w:rPr>
        <w:t>Cuando la Entidad Ejecutora, no cumpla con la entrega de los productos en los plazos establecidos.</w:t>
      </w:r>
    </w:p>
    <w:p w14:paraId="0A21D45C">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DC8B16">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1"/>
    <w:p w14:paraId="7DD0B7A2">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 xml:space="preserve">Cuando la Entidad Ejecutora demorare más de </w:t>
      </w:r>
      <w:r>
        <w:rPr>
          <w:rFonts w:ascii="Tahoma" w:hAnsi="Tahoma" w:eastAsia="Times New Roman" w:cs="Tahoma"/>
          <w:b/>
          <w:bCs/>
          <w:sz w:val="20"/>
          <w:szCs w:val="20"/>
        </w:rPr>
        <w:t>cinco (5) días calendario</w:t>
      </w:r>
      <w:r>
        <w:rPr>
          <w:rFonts w:ascii="Tahoma" w:hAnsi="Tahoma" w:eastAsia="Times New Roman" w:cs="Tahoma"/>
          <w:sz w:val="20"/>
          <w:szCs w:val="20"/>
        </w:rPr>
        <w:t xml:space="preserve"> en responder las consultas (instructivos, cartas, informe, otros) formuladas por escrito por la AEVIVIENDA o por la INSPECTORÍA, en asuntos relacionados con el objeto del contrato.</w:t>
      </w:r>
    </w:p>
    <w:p w14:paraId="4B21D097">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 xml:space="preserve">Cuando la Entidad Ejecutora contratada, retrase, incumpla o </w:t>
      </w:r>
      <w:bookmarkStart w:id="102" w:name="_Hlk144979071"/>
      <w:r>
        <w:rPr>
          <w:rFonts w:ascii="Tahoma" w:hAnsi="Tahoma" w:eastAsia="Times New Roman" w:cs="Tahoma"/>
          <w:sz w:val="20"/>
          <w:szCs w:val="20"/>
        </w:rPr>
        <w:t xml:space="preserve">no se encuentre en obra </w:t>
      </w:r>
      <w:bookmarkEnd w:id="102"/>
      <w:r>
        <w:rPr>
          <w:rFonts w:ascii="Tahoma" w:hAnsi="Tahoma" w:eastAsia="Times New Roman" w:cs="Tahoma"/>
          <w:sz w:val="20"/>
          <w:szCs w:val="20"/>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4C0BBE">
      <w:pPr>
        <w:spacing w:after="0" w:line="260" w:lineRule="atLeast"/>
        <w:jc w:val="both"/>
        <w:rPr>
          <w:rFonts w:ascii="Tahoma" w:hAnsi="Tahoma" w:eastAsia="Times New Roman" w:cs="Tahoma"/>
          <w:strike/>
          <w:sz w:val="20"/>
          <w:szCs w:val="20"/>
        </w:rPr>
      </w:pPr>
      <w:bookmarkStart w:id="103" w:name="_Hlk118650022"/>
    </w:p>
    <w:p w14:paraId="5F6B5E86">
      <w:pPr>
        <w:numPr>
          <w:ilvl w:val="1"/>
          <w:numId w:val="49"/>
        </w:numPr>
        <w:spacing w:after="0" w:line="260" w:lineRule="atLeast"/>
        <w:ind w:left="567" w:hanging="283"/>
        <w:jc w:val="both"/>
        <w:rPr>
          <w:rFonts w:ascii="Tahoma" w:hAnsi="Tahoma" w:eastAsia="Times New Roman" w:cs="Tahoma"/>
          <w:sz w:val="20"/>
          <w:szCs w:val="20"/>
          <w:lang w:val="es-ES"/>
        </w:rPr>
      </w:pPr>
      <w:r>
        <w:rPr>
          <w:rFonts w:ascii="Tahoma" w:hAnsi="Tahoma" w:eastAsia="Times New Roman" w:cs="Tahoma"/>
          <w:sz w:val="20"/>
          <w:szCs w:val="20"/>
          <w:lang w:val="es-ES"/>
        </w:rPr>
        <w:t xml:space="preserve">A la Entidad Ejecutora contratada, se aplicará una multa de: el equivalente </w:t>
      </w:r>
      <w:bookmarkStart w:id="104" w:name="_Hlk180163074"/>
      <w:r>
        <w:rPr>
          <w:rFonts w:ascii="Tahoma" w:hAnsi="Tahoma" w:eastAsia="Times New Roman" w:cs="Tahoma"/>
          <w:sz w:val="20"/>
          <w:szCs w:val="20"/>
          <w:lang w:val="es-ES"/>
        </w:rPr>
        <w:t xml:space="preserve">al </w:t>
      </w:r>
      <w:r>
        <w:rPr>
          <w:rFonts w:ascii="Tahoma" w:hAnsi="Tahoma" w:eastAsia="Times New Roman" w:cs="Tahoma"/>
          <w:b/>
          <w:bCs/>
          <w:sz w:val="20"/>
          <w:szCs w:val="20"/>
          <w:lang w:val="es-ES"/>
        </w:rPr>
        <w:t>3</w:t>
      </w:r>
      <w:r>
        <w:rPr>
          <w:rFonts w:ascii="Tahoma" w:hAnsi="Tahoma" w:eastAsia="Times New Roman" w:cs="Tahoma"/>
          <w:b/>
          <w:bCs/>
          <w:sz w:val="20"/>
          <w:szCs w:val="20"/>
          <w:lang w:eastAsia="es-BO"/>
        </w:rPr>
        <w:t xml:space="preserve"> </w:t>
      </w:r>
      <w:r>
        <w:rPr>
          <w:rFonts w:ascii="Tahoma" w:hAnsi="Tahoma" w:eastAsia="Times New Roman" w:cs="Tahoma"/>
          <w:b/>
          <w:bCs/>
          <w:sz w:val="20"/>
          <w:szCs w:val="20"/>
          <w:lang w:val="es-ES"/>
        </w:rPr>
        <w:t>por 1.000</w:t>
      </w:r>
      <w:r>
        <w:rPr>
          <w:rFonts w:ascii="Tahoma" w:hAnsi="Tahoma" w:eastAsia="Times New Roman" w:cs="Tahoma"/>
          <w:sz w:val="20"/>
          <w:szCs w:val="20"/>
          <w:lang w:val="es-ES"/>
        </w:rPr>
        <w:t xml:space="preserve"> </w:t>
      </w:r>
      <w:r>
        <w:rPr>
          <w:rFonts w:ascii="Tahoma" w:hAnsi="Tahoma" w:eastAsia="Times New Roman" w:cs="Tahoma"/>
          <w:b/>
          <w:bCs/>
          <w:sz w:val="20"/>
          <w:szCs w:val="20"/>
          <w:lang w:val="es-ES"/>
        </w:rPr>
        <w:t>del monto total del Contrato</w:t>
      </w:r>
      <w:r>
        <w:rPr>
          <w:rFonts w:ascii="Tahoma" w:hAnsi="Tahoma" w:eastAsia="Times New Roman" w:cs="Tahoma"/>
          <w:sz w:val="20"/>
          <w:szCs w:val="20"/>
          <w:lang w:val="es-ES"/>
        </w:rPr>
        <w:t>, en las siguientes acciones:</w:t>
      </w:r>
      <w:bookmarkEnd w:id="104"/>
    </w:p>
    <w:p w14:paraId="3516271A">
      <w:pPr>
        <w:spacing w:after="0" w:line="240" w:lineRule="auto"/>
        <w:ind w:left="720"/>
        <w:rPr>
          <w:rFonts w:ascii="Tahoma" w:hAnsi="Tahoma" w:eastAsia="Times New Roman" w:cs="Tahoma"/>
          <w:sz w:val="20"/>
          <w:szCs w:val="20"/>
          <w:lang w:val="es-ES"/>
        </w:rPr>
      </w:pPr>
    </w:p>
    <w:p w14:paraId="72DD9792">
      <w:pPr>
        <w:numPr>
          <w:ilvl w:val="0"/>
          <w:numId w:val="50"/>
        </w:numPr>
        <w:spacing w:after="0" w:line="260" w:lineRule="atLeast"/>
        <w:ind w:left="567" w:hanging="283"/>
        <w:jc w:val="both"/>
        <w:rPr>
          <w:rFonts w:ascii="Tahoma" w:hAnsi="Tahoma" w:eastAsia="Times New Roman" w:cs="Tahoma"/>
          <w:sz w:val="20"/>
          <w:szCs w:val="20"/>
          <w:lang w:val="es-ES"/>
        </w:rPr>
      </w:pPr>
      <w:r>
        <w:rPr>
          <w:rFonts w:ascii="Tahoma" w:hAnsi="Tahoma" w:eastAsia="Times New Roman" w:cs="Tahoma"/>
          <w:sz w:val="20"/>
          <w:szCs w:val="20"/>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C26F30">
      <w:pPr>
        <w:numPr>
          <w:ilvl w:val="0"/>
          <w:numId w:val="50"/>
        </w:numPr>
        <w:spacing w:after="0" w:line="260" w:lineRule="atLeast"/>
        <w:ind w:left="567" w:hanging="283"/>
        <w:jc w:val="both"/>
        <w:rPr>
          <w:rFonts w:ascii="Tahoma" w:hAnsi="Tahoma" w:eastAsia="Times New Roman" w:cs="Tahoma"/>
          <w:sz w:val="20"/>
          <w:szCs w:val="20"/>
          <w:lang w:val="es-ES"/>
        </w:rPr>
      </w:pPr>
      <w:r>
        <w:rPr>
          <w:rFonts w:ascii="Tahoma" w:hAnsi="Tahoma" w:eastAsia="Times New Roman" w:cs="Tahoma"/>
          <w:sz w:val="20"/>
          <w:szCs w:val="20"/>
        </w:rPr>
        <w:t>Cuando se verifique la ausencia, la mala administración y la falta de actualización de las carpetas familiares por parte de la Entidad Ejecutora.</w:t>
      </w:r>
    </w:p>
    <w:p w14:paraId="3D238E52">
      <w:pPr>
        <w:numPr>
          <w:ilvl w:val="1"/>
          <w:numId w:val="49"/>
        </w:numPr>
        <w:spacing w:after="0" w:line="260" w:lineRule="atLeast"/>
        <w:ind w:left="567" w:hanging="283"/>
        <w:jc w:val="both"/>
        <w:rPr>
          <w:rFonts w:ascii="Tahoma" w:hAnsi="Tahoma" w:eastAsia="Times New Roman" w:cs="Tahoma"/>
          <w:sz w:val="24"/>
          <w:szCs w:val="24"/>
          <w:lang w:eastAsia="es-BO"/>
        </w:rPr>
      </w:pPr>
      <w:r>
        <w:rPr>
          <w:rFonts w:ascii="Tahoma" w:hAnsi="Tahoma" w:eastAsia="Times New Roman" w:cs="Tahoma"/>
          <w:sz w:val="20"/>
          <w:szCs w:val="20"/>
          <w:lang w:val="es-ES" w:eastAsia="es-BO"/>
        </w:rPr>
        <w:t>A la Entidad Ejecutora contratada, se aplicará una multa de: el equivalente al </w:t>
      </w:r>
      <w:r>
        <w:rPr>
          <w:rFonts w:ascii="Tahoma" w:hAnsi="Tahoma" w:eastAsia="Times New Roman" w:cs="Tahoma"/>
          <w:b/>
          <w:bCs/>
          <w:sz w:val="20"/>
          <w:szCs w:val="20"/>
          <w:lang w:val="es-ES" w:eastAsia="es-BO"/>
        </w:rPr>
        <w:t>1 por 1.000</w:t>
      </w:r>
      <w:r>
        <w:rPr>
          <w:rFonts w:ascii="Tahoma" w:hAnsi="Tahoma" w:eastAsia="Times New Roman" w:cs="Tahoma"/>
          <w:sz w:val="20"/>
          <w:szCs w:val="20"/>
          <w:lang w:val="es-ES" w:eastAsia="es-BO"/>
        </w:rPr>
        <w:t> </w:t>
      </w:r>
      <w:r>
        <w:rPr>
          <w:rFonts w:ascii="Tahoma" w:hAnsi="Tahoma" w:eastAsia="Times New Roman" w:cs="Tahoma"/>
          <w:b/>
          <w:bCs/>
          <w:sz w:val="20"/>
          <w:szCs w:val="20"/>
          <w:lang w:val="es-ES" w:eastAsia="es-BO"/>
        </w:rPr>
        <w:t>del monto total del Contrato</w:t>
      </w:r>
      <w:r>
        <w:rPr>
          <w:rFonts w:ascii="Tahoma" w:hAnsi="Tahoma" w:eastAsia="Times New Roman" w:cs="Tahoma"/>
          <w:sz w:val="20"/>
          <w:szCs w:val="20"/>
          <w:lang w:val="es-ES" w:eastAsia="es-BO"/>
        </w:rPr>
        <w:t>, en las siguientes acciones: </w:t>
      </w:r>
    </w:p>
    <w:p w14:paraId="1817AC38">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Cuando la ENTIDAD EJECUTORA, no cumpla con la Recepción Provisional en los plazos contractuales establecidos.</w:t>
      </w:r>
    </w:p>
    <w:p w14:paraId="18AC454E">
      <w:pPr>
        <w:numPr>
          <w:ilvl w:val="0"/>
          <w:numId w:val="50"/>
        </w:numPr>
        <w:spacing w:after="0" w:line="260" w:lineRule="atLeast"/>
        <w:ind w:left="567" w:hanging="283"/>
        <w:jc w:val="both"/>
        <w:rPr>
          <w:rFonts w:ascii="Tahoma" w:hAnsi="Tahoma" w:eastAsia="Times New Roman" w:cs="Tahoma"/>
          <w:sz w:val="20"/>
          <w:szCs w:val="20"/>
        </w:rPr>
      </w:pPr>
      <w:r>
        <w:rPr>
          <w:rFonts w:ascii="Tahoma" w:hAnsi="Tahoma" w:eastAsia="Times New Roman" w:cs="Tahoma"/>
          <w:sz w:val="20"/>
          <w:szCs w:val="20"/>
        </w:rPr>
        <w:t>Cuando la ENTIDAD EJECUTORA, no cumpla con la Recepción Definitiva en los plazos contractuales establecidos.</w:t>
      </w:r>
    </w:p>
    <w:bookmarkEnd w:id="103"/>
    <w:p w14:paraId="77303C7B">
      <w:pPr>
        <w:spacing w:after="0" w:line="260" w:lineRule="atLeast"/>
        <w:jc w:val="both"/>
        <w:rPr>
          <w:rFonts w:ascii="Tahoma" w:hAnsi="Tahoma" w:eastAsia="Times New Roman" w:cs="Tahoma"/>
          <w:i/>
          <w:sz w:val="20"/>
          <w:szCs w:val="20"/>
          <w:lang w:val="es-ES"/>
        </w:rPr>
      </w:pPr>
      <w:r>
        <w:rPr>
          <w:rFonts w:ascii="Tahoma" w:hAnsi="Tahoma" w:eastAsia="Times New Roman" w:cs="Tahoma"/>
          <w:i/>
          <w:sz w:val="20"/>
          <w:szCs w:val="20"/>
          <w:lang w:val="es-ES"/>
        </w:rPr>
        <w:t xml:space="preserve">Nota: </w:t>
      </w:r>
    </w:p>
    <w:p w14:paraId="108D35CB">
      <w:pPr>
        <w:spacing w:after="0" w:line="260" w:lineRule="atLeast"/>
        <w:jc w:val="both"/>
        <w:rPr>
          <w:rFonts w:ascii="Tahoma" w:hAnsi="Tahoma" w:eastAsia="Times New Roman" w:cs="Tahoma"/>
          <w:i/>
          <w:sz w:val="20"/>
          <w:szCs w:val="20"/>
          <w:lang w:val="es-ES"/>
        </w:rPr>
      </w:pPr>
      <w:r>
        <w:rPr>
          <w:rFonts w:ascii="Tahoma" w:hAnsi="Tahoma" w:eastAsia="Times New Roman" w:cs="Tahoma"/>
          <w:i/>
          <w:sz w:val="20"/>
          <w:szCs w:val="20"/>
          <w:lang w:val="es-ES"/>
        </w:rPr>
        <w:t>No se deberá cobrar doble multa por las mismas causales en la entrega de los productos.</w:t>
      </w:r>
    </w:p>
    <w:p w14:paraId="14557102">
      <w:pPr>
        <w:spacing w:after="0" w:line="260" w:lineRule="atLeast"/>
        <w:jc w:val="both"/>
        <w:rPr>
          <w:rFonts w:ascii="Tahoma" w:hAnsi="Tahoma" w:eastAsia="Times New Roman" w:cs="Tahoma"/>
          <w:i/>
          <w:sz w:val="20"/>
          <w:szCs w:val="20"/>
          <w:lang w:val="es-ES"/>
        </w:rPr>
      </w:pPr>
      <w:r>
        <w:rPr>
          <w:rFonts w:ascii="Tahoma" w:hAnsi="Tahoma" w:eastAsia="Times New Roman" w:cs="Tahoma"/>
          <w:i/>
          <w:sz w:val="20"/>
          <w:szCs w:val="20"/>
          <w:lang w:val="es-ES"/>
        </w:rPr>
        <w:t xml:space="preserve">Se realizarán llamadas de atención cuando evidencien las causas y/o motivos del incumplimiento. </w:t>
      </w:r>
    </w:p>
    <w:p w14:paraId="5DE7A9F1">
      <w:pPr>
        <w:spacing w:after="0" w:line="260" w:lineRule="atLeast"/>
        <w:jc w:val="both"/>
        <w:rPr>
          <w:rFonts w:ascii="Tahoma" w:hAnsi="Tahoma" w:eastAsia="Times New Roman" w:cs="Tahoma"/>
          <w:i/>
          <w:sz w:val="20"/>
          <w:szCs w:val="20"/>
          <w:lang w:val="es-ES"/>
        </w:rPr>
      </w:pPr>
    </w:p>
    <w:p w14:paraId="3A0AD623">
      <w:pPr>
        <w:numPr>
          <w:ilvl w:val="1"/>
          <w:numId w:val="49"/>
        </w:numPr>
        <w:spacing w:after="0" w:line="260" w:lineRule="atLeast"/>
        <w:ind w:left="567" w:hanging="283"/>
        <w:jc w:val="both"/>
        <w:rPr>
          <w:rFonts w:ascii="Tahoma" w:hAnsi="Tahoma" w:eastAsia="Times New Roman" w:cs="Tahoma"/>
          <w:b/>
          <w:bCs/>
          <w:sz w:val="20"/>
          <w:szCs w:val="20"/>
          <w:lang w:val="es-ES"/>
        </w:rPr>
      </w:pPr>
      <w:r>
        <w:rPr>
          <w:rFonts w:ascii="Tahoma" w:hAnsi="Tahoma" w:eastAsia="Times New Roman" w:cs="Tahoma"/>
          <w:b/>
          <w:bCs/>
          <w:sz w:val="20"/>
          <w:szCs w:val="20"/>
          <w:lang w:val="es-ES"/>
        </w:rPr>
        <w:t>Llamadas de Atención:</w:t>
      </w:r>
    </w:p>
    <w:p w14:paraId="4CC5D222">
      <w:pPr>
        <w:widowControl w:val="0"/>
        <w:spacing w:after="0" w:line="260" w:lineRule="atLeast"/>
        <w:ind w:firstLine="283"/>
        <w:jc w:val="both"/>
        <w:rPr>
          <w:rFonts w:ascii="Tahoma" w:hAnsi="Tahoma" w:eastAsia="Calibri" w:cs="Tahoma"/>
          <w:i/>
          <w:sz w:val="20"/>
          <w:szCs w:val="20"/>
          <w:lang w:val="es-ES"/>
        </w:rPr>
      </w:pPr>
      <w:r>
        <w:rPr>
          <w:rFonts w:ascii="Tahoma" w:hAnsi="Tahoma" w:eastAsia="Calibri" w:cs="Tahoma"/>
          <w:iCs/>
          <w:sz w:val="20"/>
          <w:szCs w:val="20"/>
          <w:lang w:val="es-ES"/>
        </w:rPr>
        <w:t>El Inspector del proyecto podrá emitir llamadas de atención a la Entidad Ejecutora por:</w:t>
      </w:r>
    </w:p>
    <w:p w14:paraId="5C1B3EE3">
      <w:pPr>
        <w:widowControl w:val="0"/>
        <w:numPr>
          <w:ilvl w:val="0"/>
          <w:numId w:val="51"/>
        </w:numPr>
        <w:spacing w:after="0" w:line="260" w:lineRule="atLeast"/>
        <w:ind w:left="567" w:hanging="284"/>
        <w:contextualSpacing/>
        <w:jc w:val="both"/>
        <w:rPr>
          <w:rFonts w:ascii="Tahoma" w:hAnsi="Tahoma" w:eastAsia="Times New Roman" w:cs="Tahoma"/>
          <w:iCs/>
          <w:sz w:val="20"/>
          <w:szCs w:val="20"/>
          <w:lang w:val="es-ES"/>
        </w:rPr>
      </w:pPr>
      <w:r>
        <w:rPr>
          <w:rFonts w:ascii="Tahoma" w:hAnsi="Tahoma" w:eastAsia="Times New Roman" w:cs="Tahoma"/>
          <w:iCs/>
          <w:sz w:val="20"/>
          <w:szCs w:val="20"/>
          <w:lang w:val="es-ES"/>
        </w:rPr>
        <w:t xml:space="preserve">Incumplimiento a las instrucciones impartidas por el </w:t>
      </w:r>
      <w:r>
        <w:rPr>
          <w:rFonts w:ascii="Tahoma" w:hAnsi="Tahoma" w:eastAsia="Calibri" w:cs="Tahoma"/>
          <w:iCs/>
          <w:sz w:val="20"/>
          <w:szCs w:val="20"/>
          <w:lang w:val="es-ES"/>
        </w:rPr>
        <w:t>Inspector del proyecto</w:t>
      </w:r>
      <w:r>
        <w:rPr>
          <w:rFonts w:ascii="Tahoma" w:hAnsi="Tahoma" w:eastAsia="Times New Roman" w:cs="Tahoma"/>
          <w:iCs/>
          <w:sz w:val="20"/>
          <w:szCs w:val="20"/>
          <w:lang w:val="es-ES"/>
        </w:rPr>
        <w:t>.</w:t>
      </w:r>
    </w:p>
    <w:p w14:paraId="1C4870D2">
      <w:pPr>
        <w:widowControl w:val="0"/>
        <w:numPr>
          <w:ilvl w:val="0"/>
          <w:numId w:val="51"/>
        </w:numPr>
        <w:spacing w:after="0" w:line="260" w:lineRule="atLeast"/>
        <w:ind w:left="567" w:hanging="284"/>
        <w:contextualSpacing/>
        <w:jc w:val="both"/>
        <w:rPr>
          <w:rFonts w:ascii="Tahoma" w:hAnsi="Tahoma" w:eastAsia="Times New Roman" w:cs="Tahoma"/>
          <w:iCs/>
          <w:sz w:val="20"/>
          <w:szCs w:val="20"/>
          <w:lang w:val="es-ES"/>
        </w:rPr>
      </w:pPr>
      <w:r>
        <w:rPr>
          <w:rFonts w:ascii="Tahoma" w:hAnsi="Tahoma" w:eastAsia="Times New Roman" w:cs="Tahoma"/>
          <w:iCs/>
          <w:sz w:val="20"/>
          <w:szCs w:val="20"/>
          <w:lang w:val="es-ES"/>
        </w:rPr>
        <w:t>Incumplimiento en la cantidad y plazo de movilización del equipo comprometido en su propuesta para la ejecución del proyecto.</w:t>
      </w:r>
    </w:p>
    <w:p w14:paraId="221CE06A">
      <w:pPr>
        <w:widowControl w:val="0"/>
        <w:numPr>
          <w:ilvl w:val="0"/>
          <w:numId w:val="51"/>
        </w:numPr>
        <w:spacing w:after="0" w:line="260" w:lineRule="atLeast"/>
        <w:ind w:left="567" w:hanging="284"/>
        <w:contextualSpacing/>
        <w:jc w:val="both"/>
        <w:rPr>
          <w:rFonts w:ascii="Tahoma" w:hAnsi="Tahoma" w:eastAsia="Times New Roman" w:cs="Tahoma"/>
          <w:iCs/>
          <w:sz w:val="20"/>
          <w:szCs w:val="20"/>
          <w:lang w:val="es-ES"/>
        </w:rPr>
      </w:pPr>
      <w:r>
        <w:rPr>
          <w:rFonts w:ascii="Tahoma" w:hAnsi="Tahoma" w:eastAsia="Times New Roman" w:cs="Tahoma"/>
          <w:iCs/>
          <w:sz w:val="20"/>
          <w:szCs w:val="20"/>
          <w:lang w:val="es-ES"/>
        </w:rPr>
        <w:t>Incumplimiento en el porcentaje de participación del personal femenino en el proyecto.</w:t>
      </w:r>
    </w:p>
    <w:p w14:paraId="48D9F7DB">
      <w:pPr>
        <w:widowControl w:val="0"/>
        <w:numPr>
          <w:ilvl w:val="0"/>
          <w:numId w:val="51"/>
        </w:numPr>
        <w:spacing w:after="0" w:line="260" w:lineRule="atLeast"/>
        <w:ind w:left="567" w:hanging="284"/>
        <w:contextualSpacing/>
        <w:jc w:val="both"/>
        <w:rPr>
          <w:rFonts w:ascii="Tahoma" w:hAnsi="Tahoma" w:eastAsia="Times New Roman" w:cs="Tahoma"/>
          <w:iCs/>
          <w:sz w:val="20"/>
          <w:szCs w:val="20"/>
          <w:lang w:val="es-ES"/>
        </w:rPr>
      </w:pPr>
      <w:r>
        <w:rPr>
          <w:rFonts w:ascii="Tahoma" w:hAnsi="Tahoma" w:eastAsia="Times New Roman" w:cs="Tahoma"/>
          <w:iCs/>
          <w:sz w:val="20"/>
          <w:szCs w:val="20"/>
          <w:lang w:val="es-ES"/>
        </w:rPr>
        <w:t>Incumplimiento en uno o más puntos del Formulario C-2.</w:t>
      </w:r>
    </w:p>
    <w:p w14:paraId="12B63620">
      <w:pPr>
        <w:widowControl w:val="0"/>
        <w:numPr>
          <w:ilvl w:val="0"/>
          <w:numId w:val="51"/>
        </w:numPr>
        <w:spacing w:after="0" w:line="260" w:lineRule="atLeast"/>
        <w:ind w:left="567" w:hanging="284"/>
        <w:contextualSpacing/>
        <w:jc w:val="both"/>
        <w:rPr>
          <w:rFonts w:ascii="Tahoma" w:hAnsi="Tahoma" w:eastAsia="Times New Roman" w:cs="Tahoma"/>
          <w:iCs/>
          <w:sz w:val="20"/>
          <w:szCs w:val="20"/>
          <w:lang w:val="es-ES"/>
        </w:rPr>
      </w:pPr>
      <w:bookmarkStart w:id="105" w:name="_Hlk163836233"/>
      <w:r>
        <w:rPr>
          <w:rFonts w:ascii="Tahoma" w:hAnsi="Tahoma" w:eastAsia="Times New Roman" w:cs="Tahoma"/>
          <w:iCs/>
          <w:sz w:val="20"/>
          <w:szCs w:val="20"/>
          <w:lang w:val="es-ES"/>
        </w:rPr>
        <w:t>Incumplimiento a los plazos establecidos en la presentación del Certificado de no propiedad emitido por derechos reales, descrito en punto XI CRONOGRAMA DE PLAZOS DE LA CONSULTORIA.</w:t>
      </w:r>
      <w:bookmarkEnd w:id="105"/>
    </w:p>
    <w:p w14:paraId="6D0672FC">
      <w:pPr>
        <w:widowControl w:val="0"/>
        <w:spacing w:after="0" w:line="260" w:lineRule="atLeast"/>
        <w:ind w:firstLine="283"/>
        <w:jc w:val="both"/>
        <w:rPr>
          <w:rFonts w:ascii="Tahoma" w:hAnsi="Tahoma" w:eastAsia="Times New Roman" w:cs="Tahoma"/>
          <w:i/>
          <w:iCs/>
          <w:sz w:val="20"/>
          <w:szCs w:val="20"/>
          <w:lang w:val="es-ES"/>
        </w:rPr>
      </w:pPr>
      <w:r>
        <w:rPr>
          <w:rFonts w:ascii="Tahoma" w:hAnsi="Tahoma" w:eastAsia="Times New Roman" w:cs="Tahoma"/>
          <w:i/>
          <w:iCs/>
          <w:sz w:val="20"/>
          <w:szCs w:val="20"/>
          <w:lang w:val="es-ES"/>
        </w:rPr>
        <w:t xml:space="preserve">NOTA: La tercera llamada de atención por la misma causal, se podrá constituir en una causal para la Resolución de Contrato </w:t>
      </w:r>
    </w:p>
    <w:p w14:paraId="2B761300">
      <w:pPr>
        <w:spacing w:after="0" w:line="260" w:lineRule="atLeast"/>
        <w:jc w:val="both"/>
        <w:rPr>
          <w:rFonts w:ascii="Tahoma" w:hAnsi="Tahoma" w:eastAsia="Times New Roman" w:cs="Tahoma"/>
          <w:i/>
          <w:sz w:val="20"/>
          <w:szCs w:val="20"/>
          <w:lang w:val="es-ES"/>
        </w:rPr>
      </w:pPr>
      <w:bookmarkStart w:id="106" w:name="_Hlk144979166"/>
    </w:p>
    <w:p w14:paraId="6BC3BEBD">
      <w:pPr>
        <w:widowControl w:val="0"/>
        <w:numPr>
          <w:ilvl w:val="1"/>
          <w:numId w:val="49"/>
        </w:numPr>
        <w:spacing w:after="0" w:line="276" w:lineRule="auto"/>
        <w:ind w:left="567"/>
        <w:contextualSpacing/>
        <w:jc w:val="both"/>
        <w:rPr>
          <w:rFonts w:ascii="Tahoma" w:hAnsi="Tahoma" w:eastAsia="Times New Roman" w:cs="Tahoma"/>
          <w:sz w:val="20"/>
          <w:szCs w:val="20"/>
          <w:lang w:val="es-ES"/>
        </w:rPr>
      </w:pPr>
      <w:r>
        <w:rPr>
          <w:rFonts w:ascii="Tahoma" w:hAnsi="Tahoma" w:eastAsia="Calibri" w:cs="Tahoma"/>
          <w:b/>
          <w:iCs/>
          <w:sz w:val="20"/>
          <w:szCs w:val="20"/>
          <w:lang w:val="es-ES"/>
        </w:rPr>
        <w:t>Resolución de Contrato:</w:t>
      </w:r>
    </w:p>
    <w:bookmarkEnd w:id="106"/>
    <w:p w14:paraId="4F794D66">
      <w:pPr>
        <w:widowControl w:val="0"/>
        <w:spacing w:after="0" w:line="240" w:lineRule="auto"/>
        <w:ind w:left="207"/>
        <w:contextualSpacing/>
        <w:jc w:val="both"/>
        <w:rPr>
          <w:rFonts w:ascii="Tahoma" w:hAnsi="Tahoma" w:eastAsia="Times New Roman" w:cs="Tahoma"/>
          <w:sz w:val="20"/>
          <w:szCs w:val="20"/>
          <w:lang w:val="es-ES"/>
        </w:rPr>
      </w:pPr>
      <w:r>
        <w:rPr>
          <w:rFonts w:ascii="Tahoma" w:hAnsi="Tahoma" w:eastAsia="Times New Roman" w:cs="Tahoma"/>
          <w:sz w:val="20"/>
          <w:szCs w:val="20"/>
          <w:lang w:val="es-ES"/>
        </w:rPr>
        <w:t>Se procederá al trámite de resolución del Contrato, cuando:</w:t>
      </w:r>
    </w:p>
    <w:p w14:paraId="7B9B1BE4">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De establecerse, que por la aplicación de multas por moras se ha llegado al límite del siete por ciento (7%) del monto total del Contrato, podrá iniciar el proceso de resolución del Contrato (Decisión optativa).</w:t>
      </w:r>
    </w:p>
    <w:p w14:paraId="0889F1DE">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1084D3">
      <w:pPr>
        <w:spacing w:after="0" w:line="260" w:lineRule="atLeast"/>
        <w:jc w:val="both"/>
        <w:rPr>
          <w:rFonts w:ascii="Tahoma" w:hAnsi="Tahoma" w:eastAsia="Times New Roman" w:cs="Tahoma"/>
          <w:i/>
          <w:sz w:val="20"/>
          <w:szCs w:val="20"/>
          <w:lang w:val="es-ES"/>
        </w:rPr>
      </w:pPr>
      <w:r>
        <w:rPr>
          <w:rFonts w:ascii="Tahoma" w:hAnsi="Tahoma" w:eastAsia="Times New Roman" w:cs="Tahoma"/>
          <w:i/>
          <w:sz w:val="20"/>
          <w:szCs w:val="20"/>
          <w:lang w:val="es-ES"/>
        </w:rPr>
        <w:t>NOTA: Las multas serán aplicadas de acuerdo al último contrato vigente.</w:t>
      </w:r>
    </w:p>
    <w:p w14:paraId="35DC0B70">
      <w:pPr>
        <w:keepNext/>
        <w:numPr>
          <w:ilvl w:val="0"/>
          <w:numId w:val="28"/>
        </w:numPr>
        <w:spacing w:before="240" w:after="0" w:line="240" w:lineRule="auto"/>
        <w:ind w:left="360" w:hanging="360"/>
        <w:outlineLvl w:val="0"/>
        <w:rPr>
          <w:rFonts w:ascii="Times New Roman" w:hAnsi="Times New Roman" w:eastAsia="Times New Roman" w:cs="Times New Roman"/>
          <w:sz w:val="20"/>
          <w:szCs w:val="20"/>
        </w:rPr>
      </w:pPr>
      <w:bookmarkStart w:id="107" w:name="_Toc71811163"/>
      <w:r>
        <w:rPr>
          <w:rFonts w:ascii="Tahoma" w:hAnsi="Tahoma" w:eastAsia="Times New Roman" w:cs="Tahoma"/>
          <w:b/>
          <w:bCs/>
          <w:kern w:val="32"/>
          <w:sz w:val="20"/>
          <w:szCs w:val="20"/>
        </w:rPr>
        <w:t>MODIFICACIONES AL CONTRATO</w:t>
      </w:r>
      <w:bookmarkEnd w:id="107"/>
    </w:p>
    <w:p w14:paraId="1EE0113D">
      <w:pPr>
        <w:numPr>
          <w:ilvl w:val="0"/>
          <w:numId w:val="52"/>
        </w:numPr>
        <w:spacing w:after="0" w:line="260" w:lineRule="atLeast"/>
        <w:ind w:left="284" w:hanging="284"/>
        <w:jc w:val="both"/>
        <w:rPr>
          <w:rFonts w:ascii="Tahoma" w:hAnsi="Tahoma" w:cs="Tahoma"/>
          <w:b/>
          <w:sz w:val="20"/>
          <w:szCs w:val="20"/>
        </w:rPr>
      </w:pPr>
      <w:r>
        <w:rPr>
          <w:rFonts w:ascii="Tahoma" w:hAnsi="Tahoma" w:cs="Tahoma"/>
          <w:b/>
          <w:sz w:val="20"/>
          <w:szCs w:val="20"/>
        </w:rPr>
        <w:t>ORDEN DE CAMBIO PARA PROYECTOS DE VIVIENDA CUALITATIVA</w:t>
      </w:r>
    </w:p>
    <w:p w14:paraId="15021460">
      <w:pPr>
        <w:spacing w:after="0" w:line="260" w:lineRule="atLeast"/>
        <w:jc w:val="both"/>
        <w:rPr>
          <w:rFonts w:ascii="Tahoma" w:hAnsi="Tahoma" w:cs="Tahoma"/>
          <w:sz w:val="20"/>
          <w:szCs w:val="20"/>
        </w:rPr>
      </w:pPr>
      <w:r>
        <w:rPr>
          <w:rFonts w:ascii="Tahoma" w:hAnsi="Tahoma" w:cs="Tahoma"/>
          <w:sz w:val="20"/>
          <w:szCs w:val="2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8" w:name="_Hlk180163137"/>
      <w:r>
        <w:rPr>
          <w:rFonts w:ascii="Tahoma" w:hAnsi="Tahoma" w:cs="Tahoma"/>
          <w:sz w:val="20"/>
          <w:szCs w:val="20"/>
        </w:rPr>
        <w:t>El ajuste o redistribución no deberá incrementar o disminuir más del cinco por ciento (5%) del componente “provisión/dotación de materiales de construcción” del contrato principal.</w:t>
      </w:r>
      <w:bookmarkEnd w:id="108"/>
    </w:p>
    <w:p w14:paraId="6C3664E4">
      <w:pPr>
        <w:spacing w:after="0" w:line="260" w:lineRule="atLeast"/>
        <w:jc w:val="both"/>
        <w:rPr>
          <w:rFonts w:ascii="Tahoma" w:hAnsi="Tahoma" w:cs="Tahoma"/>
          <w:sz w:val="20"/>
          <w:szCs w:val="20"/>
        </w:rPr>
      </w:pPr>
      <w:r>
        <w:rPr>
          <w:rFonts w:ascii="Tahoma" w:hAnsi="Tahoma" w:cs="Tahoma"/>
          <w:sz w:val="20"/>
          <w:szCs w:val="20"/>
        </w:rPr>
        <w:t xml:space="preserve">Las modificaciones aplicaran únicamente al componente de provisión y dotación de materiales. </w:t>
      </w:r>
    </w:p>
    <w:p w14:paraId="34A85869">
      <w:pPr>
        <w:spacing w:after="0" w:line="260" w:lineRule="atLeast"/>
        <w:jc w:val="both"/>
        <w:rPr>
          <w:rFonts w:ascii="Tahoma" w:hAnsi="Tahoma" w:cs="Tahoma"/>
          <w:sz w:val="20"/>
          <w:szCs w:val="20"/>
        </w:rPr>
      </w:pPr>
      <w:r>
        <w:rPr>
          <w:rFonts w:ascii="Tahoma" w:hAnsi="Tahoma" w:cs="Tahoma"/>
          <w:sz w:val="20"/>
          <w:szCs w:val="2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549614">
      <w:pPr>
        <w:spacing w:after="0" w:line="260" w:lineRule="atLeast"/>
        <w:jc w:val="both"/>
        <w:rPr>
          <w:rFonts w:ascii="Tahoma" w:hAnsi="Tahoma" w:cs="Tahoma"/>
          <w:sz w:val="20"/>
          <w:szCs w:val="20"/>
        </w:rPr>
      </w:pPr>
      <w:r>
        <w:rPr>
          <w:rFonts w:ascii="Tahoma" w:hAnsi="Tahoma" w:cs="Tahoma"/>
          <w:sz w:val="20"/>
          <w:szCs w:val="20"/>
        </w:rPr>
        <w:t>El documento denominado Orden de Cambio deberá contener mínimamente, número correlativo, fecha y objeto, debiendo ser elaborado con los sustentos técnicos.</w:t>
      </w:r>
    </w:p>
    <w:p w14:paraId="7D0E4040">
      <w:pPr>
        <w:spacing w:after="0" w:line="260" w:lineRule="atLeast"/>
        <w:jc w:val="both"/>
        <w:rPr>
          <w:rFonts w:ascii="Tahoma" w:hAnsi="Tahoma" w:cs="Tahoma"/>
          <w:sz w:val="20"/>
          <w:szCs w:val="20"/>
        </w:rPr>
      </w:pPr>
      <w:r>
        <w:rPr>
          <w:rFonts w:ascii="Tahoma" w:hAnsi="Tahoma" w:cs="Tahoma"/>
          <w:sz w:val="20"/>
          <w:szCs w:val="20"/>
        </w:rPr>
        <w:t>La “Orden de Cambio para proyectos de vivienda cualitativa” será aprobada y firmada por el Inspector, Fiscal del Proyecto y la autoridad (o su reemplazante si fuese el caso) que firmó el contrato principal y la Entidad Ejecutora.</w:t>
      </w:r>
    </w:p>
    <w:p w14:paraId="26C3BFED">
      <w:pPr>
        <w:spacing w:after="0" w:line="260" w:lineRule="atLeast"/>
        <w:jc w:val="both"/>
        <w:rPr>
          <w:rFonts w:ascii="Tahoma" w:hAnsi="Tahoma" w:cs="Tahoma"/>
          <w:sz w:val="20"/>
          <w:szCs w:val="20"/>
        </w:rPr>
      </w:pPr>
      <w:r>
        <w:rPr>
          <w:rFonts w:ascii="Tahoma" w:hAnsi="Tahoma" w:cs="Tahoma"/>
          <w:sz w:val="20"/>
          <w:szCs w:val="20"/>
        </w:rPr>
        <w:t>La Orden de Cambio no deberá ejecutarse en tanto no sea aprobada por las instancias correspondientes.</w:t>
      </w:r>
    </w:p>
    <w:p w14:paraId="65B28DD5">
      <w:pPr>
        <w:spacing w:after="0" w:line="260" w:lineRule="atLeast"/>
        <w:jc w:val="both"/>
        <w:rPr>
          <w:rFonts w:ascii="Tahoma" w:hAnsi="Tahoma" w:eastAsia="Times New Roman" w:cs="Tahoma"/>
          <w:sz w:val="20"/>
          <w:szCs w:val="20"/>
        </w:rPr>
      </w:pPr>
      <w:r>
        <w:rPr>
          <w:rFonts w:ascii="Tahoma" w:hAnsi="Tahoma" w:eastAsia="Times New Roman" w:cs="Tahoma"/>
          <w:sz w:val="20"/>
          <w:szCs w:val="20"/>
        </w:rPr>
        <w:t>La Orden de Cambio podrá presentarse hasta 10 días calendario antes de la Recepción Provisional del proyecto.</w:t>
      </w:r>
    </w:p>
    <w:p w14:paraId="3EA6B77F">
      <w:pPr>
        <w:spacing w:after="0" w:line="260" w:lineRule="atLeast"/>
        <w:jc w:val="both"/>
        <w:rPr>
          <w:rFonts w:ascii="Tahoma" w:hAnsi="Tahoma" w:cs="Tahoma"/>
          <w:sz w:val="20"/>
          <w:szCs w:val="20"/>
        </w:rPr>
      </w:pPr>
      <w:r>
        <w:rPr>
          <w:rFonts w:ascii="Tahoma" w:hAnsi="Tahoma" w:cs="Tahoma"/>
          <w:sz w:val="20"/>
          <w:szCs w:val="2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sz w:val="20"/>
          <w:szCs w:val="20"/>
        </w:rPr>
        <w:t>seis (6) días calendario</w:t>
      </w:r>
      <w:r>
        <w:rPr>
          <w:rFonts w:ascii="Tahoma" w:hAnsi="Tahoma" w:cs="Tahoma"/>
          <w:sz w:val="20"/>
          <w:szCs w:val="20"/>
        </w:rPr>
        <w:t xml:space="preserve"> de </w:t>
      </w:r>
      <w:r>
        <w:rPr>
          <w:rFonts w:ascii="Tahoma" w:hAnsi="Tahoma" w:cs="Tahoma"/>
          <w:b/>
          <w:sz w:val="20"/>
          <w:szCs w:val="20"/>
        </w:rPr>
        <w:t>anticipación</w:t>
      </w:r>
      <w:r>
        <w:rPr>
          <w:rFonts w:ascii="Tahoma" w:hAnsi="Tahoma" w:cs="Tahoma"/>
          <w:sz w:val="20"/>
          <w:szCs w:val="20"/>
        </w:rPr>
        <w:t xml:space="preserve"> al cumplimiento del plazo de entrega del informe/producto correspondiente, </w:t>
      </w:r>
      <w:bookmarkStart w:id="109" w:name="_Hlk146908522"/>
      <w:r>
        <w:rPr>
          <w:rFonts w:ascii="Tahoma" w:hAnsi="Tahoma" w:eastAsia="Times New Roman" w:cs="Tahoma"/>
          <w:sz w:val="20"/>
          <w:szCs w:val="20"/>
        </w:rPr>
        <w:t>excepto en el penúltimo producto que podrá ser presentado hasta 10 días calendario antes de la Recepción Provisional</w:t>
      </w:r>
      <w:bookmarkEnd w:id="109"/>
      <w:r>
        <w:rPr>
          <w:rFonts w:ascii="Tahoma" w:hAnsi="Tahoma" w:cs="Tahoma"/>
          <w:sz w:val="20"/>
          <w:szCs w:val="20"/>
        </w:rPr>
        <w:t xml:space="preserve">. El Inspector deberá revisar y aprobar la solicitud en un plazo máximo de </w:t>
      </w:r>
      <w:r>
        <w:rPr>
          <w:rFonts w:ascii="Tahoma" w:hAnsi="Tahoma" w:cs="Tahoma"/>
          <w:b/>
          <w:sz w:val="20"/>
          <w:szCs w:val="20"/>
        </w:rPr>
        <w:t xml:space="preserve">cuatro (4) días calendario, </w:t>
      </w:r>
      <w:r>
        <w:rPr>
          <w:rFonts w:ascii="Tahoma" w:hAnsi="Tahoma" w:cs="Tahoma"/>
          <w:sz w:val="20"/>
          <w:szCs w:val="20"/>
        </w:rPr>
        <w:t xml:space="preserve">debiendo ser entregado al Fiscal del Proyecto con un plazo máximo de </w:t>
      </w:r>
      <w:r>
        <w:rPr>
          <w:rFonts w:ascii="Tahoma" w:hAnsi="Tahoma" w:cs="Tahoma"/>
          <w:b/>
          <w:sz w:val="20"/>
          <w:szCs w:val="20"/>
        </w:rPr>
        <w:t>dos (2) días hábiles</w:t>
      </w:r>
      <w:r>
        <w:rPr>
          <w:rFonts w:ascii="Tahoma" w:hAnsi="Tahoma" w:cs="Tahoma"/>
          <w:sz w:val="20"/>
          <w:szCs w:val="20"/>
        </w:rPr>
        <w:t xml:space="preserve"> de </w:t>
      </w:r>
      <w:r>
        <w:rPr>
          <w:rFonts w:ascii="Tahoma" w:hAnsi="Tahoma" w:cs="Tahoma"/>
          <w:b/>
          <w:sz w:val="20"/>
          <w:szCs w:val="20"/>
        </w:rPr>
        <w:t>anticipación</w:t>
      </w:r>
      <w:r>
        <w:rPr>
          <w:rFonts w:ascii="Tahoma" w:hAnsi="Tahoma" w:cs="Tahoma"/>
          <w:sz w:val="20"/>
          <w:szCs w:val="20"/>
        </w:rPr>
        <w:t xml:space="preserve"> al cumplimiento del plazo de entrega del informe/producto correspondiente.</w:t>
      </w:r>
    </w:p>
    <w:p w14:paraId="550DD822">
      <w:pPr>
        <w:numPr>
          <w:ilvl w:val="0"/>
          <w:numId w:val="52"/>
        </w:numPr>
        <w:spacing w:after="0" w:line="260" w:lineRule="atLeast"/>
        <w:ind w:left="284" w:hanging="284"/>
        <w:jc w:val="both"/>
        <w:rPr>
          <w:rFonts w:ascii="Tahoma" w:hAnsi="Tahoma" w:eastAsia="Times New Roman" w:cs="Tahoma"/>
          <w:b/>
          <w:sz w:val="20"/>
          <w:szCs w:val="20"/>
        </w:rPr>
      </w:pPr>
      <w:r>
        <w:rPr>
          <w:rFonts w:ascii="Tahoma" w:hAnsi="Tahoma" w:eastAsia="Times New Roman" w:cs="Tahoma"/>
          <w:b/>
          <w:sz w:val="20"/>
          <w:szCs w:val="20"/>
        </w:rPr>
        <w:t>CONTRATO MODIFICATORIO</w:t>
      </w:r>
    </w:p>
    <w:p w14:paraId="0F296A7E">
      <w:pPr>
        <w:spacing w:after="0" w:line="260" w:lineRule="atLeast"/>
        <w:jc w:val="both"/>
        <w:rPr>
          <w:rFonts w:ascii="Tahoma" w:hAnsi="Tahoma" w:eastAsia="Times New Roman" w:cs="Tahoma"/>
          <w:sz w:val="20"/>
          <w:szCs w:val="20"/>
        </w:rPr>
      </w:pPr>
      <w:r>
        <w:rPr>
          <w:rFonts w:ascii="Tahoma" w:hAnsi="Tahoma" w:eastAsia="Times New Roman" w:cs="Tahoma"/>
          <w:sz w:val="20"/>
          <w:szCs w:val="2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E72AF5">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Contrato Modificatorio será suscrito por la MAE o por la autoridad delegada que suscribió el contrato principal y la Entidad Ejecutora.</w:t>
      </w:r>
    </w:p>
    <w:p w14:paraId="53D72BC1">
      <w:pPr>
        <w:spacing w:after="0" w:line="260" w:lineRule="atLeast"/>
        <w:jc w:val="both"/>
        <w:rPr>
          <w:rFonts w:ascii="Tahoma" w:hAnsi="Tahoma" w:eastAsia="Times New Roman" w:cs="Tahoma"/>
          <w:sz w:val="20"/>
          <w:szCs w:val="20"/>
        </w:rPr>
      </w:pPr>
      <w:bookmarkStart w:id="110" w:name="_Hlk179909082"/>
      <w:bookmarkStart w:id="111" w:name="_Hlk144979257"/>
      <w:r>
        <w:rPr>
          <w:rFonts w:ascii="Tahoma" w:hAnsi="Tahoma" w:eastAsia="Times New Roman" w:cs="Tahoma"/>
          <w:sz w:val="20"/>
          <w:szCs w:val="20"/>
        </w:rPr>
        <w:t xml:space="preserve">Se </w:t>
      </w:r>
      <w:bookmarkStart w:id="112" w:name="_Hlk180334934"/>
      <w:r>
        <w:rPr>
          <w:rFonts w:ascii="Tahoma" w:hAnsi="Tahoma" w:eastAsia="Times New Roman" w:cs="Tahoma"/>
          <w:sz w:val="20"/>
          <w:szCs w:val="20"/>
        </w:rPr>
        <w:t xml:space="preserve">podrá realizar uno o varios contratos modificatorios, que sumados no deberá incrementar el diez por ciento (10%) del monto del contrato principal, </w:t>
      </w:r>
      <w:bookmarkStart w:id="113" w:name="_Hlk179960020"/>
      <w:r>
        <w:rPr>
          <w:rFonts w:ascii="Tahoma" w:hAnsi="Tahoma" w:eastAsia="Times New Roman" w:cs="Tahoma"/>
          <w:sz w:val="20"/>
          <w:szCs w:val="20"/>
        </w:rPr>
        <w:t>en el caso de decremento el porcentaje deberá concertarse con la entidad ejecutora para evitar reclamos posteriores.</w:t>
      </w:r>
      <w:bookmarkEnd w:id="112"/>
      <w:bookmarkEnd w:id="113"/>
    </w:p>
    <w:bookmarkEnd w:id="110"/>
    <w:p w14:paraId="5C86D75E">
      <w:pPr>
        <w:spacing w:after="0" w:line="260" w:lineRule="atLeast"/>
        <w:jc w:val="both"/>
        <w:rPr>
          <w:rFonts w:ascii="Tahoma" w:hAnsi="Tahoma" w:eastAsia="Times New Roman" w:cs="Tahoma"/>
          <w:sz w:val="20"/>
          <w:szCs w:val="20"/>
        </w:rPr>
      </w:pPr>
      <w:r>
        <w:rPr>
          <w:rFonts w:ascii="Tahoma" w:hAnsi="Tahoma" w:eastAsia="Times New Roman" w:cs="Tahoma"/>
          <w:sz w:val="20"/>
          <w:szCs w:val="20"/>
        </w:rPr>
        <w:t>El contrato modificatorio podrá presentarse hasta 10 días calendario antes de la Recepción Provisional del proyecto.</w:t>
      </w:r>
    </w:p>
    <w:bookmarkEnd w:id="111"/>
    <w:p w14:paraId="3C01152E">
      <w:pPr>
        <w:spacing w:after="0" w:line="260" w:lineRule="atLeast"/>
        <w:jc w:val="both"/>
        <w:rPr>
          <w:rFonts w:ascii="Tahoma" w:hAnsi="Tahoma" w:eastAsia="Times New Roman" w:cs="Tahoma"/>
          <w:sz w:val="20"/>
          <w:szCs w:val="20"/>
        </w:rPr>
      </w:pPr>
      <w:r>
        <w:rPr>
          <w:rFonts w:ascii="Tahoma" w:hAnsi="Tahoma" w:eastAsia="Times New Roman" w:cs="Tahoma"/>
          <w:sz w:val="20"/>
          <w:szCs w:val="2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964BFF">
      <w:pPr>
        <w:spacing w:after="0" w:line="260" w:lineRule="atLeast"/>
        <w:jc w:val="both"/>
        <w:rPr>
          <w:rFonts w:ascii="Tahoma" w:hAnsi="Tahoma" w:eastAsia="Times New Roman" w:cs="Tahoma"/>
          <w:sz w:val="20"/>
          <w:szCs w:val="20"/>
        </w:rPr>
      </w:pPr>
    </w:p>
    <w:p w14:paraId="70EE37A5">
      <w:pPr>
        <w:numPr>
          <w:ilvl w:val="0"/>
          <w:numId w:val="53"/>
        </w:numPr>
        <w:spacing w:after="0" w:line="260" w:lineRule="atLeast"/>
        <w:ind w:left="0"/>
        <w:jc w:val="both"/>
        <w:rPr>
          <w:rFonts w:ascii="Tahoma" w:hAnsi="Tahoma" w:eastAsia="Times New Roman" w:cs="Tahoma"/>
          <w:b/>
          <w:sz w:val="20"/>
          <w:szCs w:val="20"/>
        </w:rPr>
      </w:pPr>
      <w:r>
        <w:rPr>
          <w:rFonts w:ascii="Tahoma" w:hAnsi="Tahoma" w:eastAsia="Times New Roman" w:cs="Tahoma"/>
          <w:b/>
          <w:sz w:val="20"/>
          <w:szCs w:val="20"/>
        </w:rPr>
        <w:t xml:space="preserve">CAUSAS DE FUERZA MAYOR Y/O CASO FORTUITO. </w:t>
      </w:r>
    </w:p>
    <w:p w14:paraId="7DD9B61D">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Con el fin de exceptuar a la </w:t>
      </w:r>
      <w:r>
        <w:rPr>
          <w:rFonts w:ascii="Tahoma" w:hAnsi="Tahoma" w:eastAsia="Times New Roman" w:cs="Tahoma"/>
          <w:b/>
          <w:bCs/>
          <w:sz w:val="20"/>
          <w:szCs w:val="20"/>
          <w:lang w:val="es-ES"/>
        </w:rPr>
        <w:t xml:space="preserve">ENTIDAD EJECUTORA </w:t>
      </w:r>
      <w:r>
        <w:rPr>
          <w:rFonts w:ascii="Tahoma" w:hAnsi="Tahoma" w:eastAsia="Times New Roman" w:cs="Tahoma"/>
          <w:sz w:val="20"/>
          <w:szCs w:val="20"/>
          <w:lang w:val="es-ES"/>
        </w:rPr>
        <w:t xml:space="preserve">de determinadas responsabilidades por mora o incumplimiento del presente contrato, la </w:t>
      </w:r>
      <w:r>
        <w:rPr>
          <w:rFonts w:ascii="Tahoma" w:hAnsi="Tahoma" w:eastAsia="Times New Roman" w:cs="Tahoma"/>
          <w:b/>
          <w:bCs/>
          <w:sz w:val="20"/>
          <w:szCs w:val="20"/>
          <w:lang w:val="es-ES"/>
        </w:rPr>
        <w:t xml:space="preserve">INSPECTORÍA </w:t>
      </w:r>
      <w:r>
        <w:rPr>
          <w:rFonts w:ascii="Tahoma" w:hAnsi="Tahoma" w:eastAsia="Times New Roman" w:cs="Tahoma"/>
          <w:sz w:val="20"/>
          <w:szCs w:val="20"/>
          <w:lang w:val="es-ES"/>
        </w:rPr>
        <w:t xml:space="preserve">tendrá la facultad de calificar las causas de fuerza mayor, caso fortuito u otras casusas debidamente justificadas, que pudieran tener </w:t>
      </w:r>
      <w:bookmarkStart w:id="114" w:name="_Hlk144979275"/>
      <w:r>
        <w:rPr>
          <w:rFonts w:ascii="Tahoma" w:hAnsi="Tahoma" w:eastAsia="Times New Roman" w:cs="Tahoma"/>
          <w:sz w:val="20"/>
          <w:szCs w:val="20"/>
          <w:lang w:val="es-ES"/>
        </w:rPr>
        <w:t xml:space="preserve">directa </w:t>
      </w:r>
      <w:bookmarkEnd w:id="114"/>
      <w:r>
        <w:rPr>
          <w:rFonts w:ascii="Tahoma" w:hAnsi="Tahoma" w:eastAsia="Times New Roman" w:cs="Tahoma"/>
          <w:sz w:val="20"/>
          <w:szCs w:val="20"/>
          <w:lang w:val="es-ES"/>
        </w:rPr>
        <w:t xml:space="preserve">consecuencia sobre el cumplimiento del presente Contrato. </w:t>
      </w:r>
    </w:p>
    <w:p w14:paraId="242C7C6F">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asimismo se incluye el incumplimiento del beneficiario, los días festivos (locales y/o nacionales), calendario agrícola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9AE7894">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Para que cualquiera de estos hechos puedan constituirse en justificación de impedimento o demora en el cumplimiento de la </w:t>
      </w:r>
      <w:r>
        <w:rPr>
          <w:rFonts w:ascii="Tahoma" w:hAnsi="Tahoma" w:eastAsia="Times New Roman" w:cs="Tahoma"/>
          <w:b/>
          <w:bCs/>
          <w:sz w:val="20"/>
          <w:szCs w:val="20"/>
          <w:lang w:val="es-ES"/>
        </w:rPr>
        <w:t xml:space="preserve">CONSULTORÍA </w:t>
      </w:r>
      <w:r>
        <w:rPr>
          <w:rFonts w:ascii="Tahoma" w:hAnsi="Tahoma" w:eastAsia="Times New Roman" w:cs="Tahoma"/>
          <w:sz w:val="20"/>
          <w:szCs w:val="20"/>
          <w:lang w:val="es-ES"/>
        </w:rPr>
        <w:t xml:space="preserve">o del Cronograma de Plazos, </w:t>
      </w:r>
      <w:r>
        <w:rPr>
          <w:rFonts w:ascii="Tahoma" w:hAnsi="Tahoma" w:eastAsia="Times New Roman" w:cs="Tahoma"/>
          <w:sz w:val="20"/>
          <w:szCs w:val="20"/>
        </w:rPr>
        <w:t>dando lugar a retrasos en el avance del proyecto,</w:t>
      </w:r>
      <w:r>
        <w:rPr>
          <w:rFonts w:ascii="Tahoma" w:hAnsi="Tahoma" w:eastAsia="Times New Roman" w:cs="Tahoma"/>
          <w:sz w:val="20"/>
          <w:szCs w:val="20"/>
          <w:lang w:val="es-ES"/>
        </w:rPr>
        <w:t xml:space="preserve"> de manera obligatoria y justificada l</w:t>
      </w:r>
      <w:r>
        <w:rPr>
          <w:rFonts w:ascii="Tahoma" w:hAnsi="Tahoma" w:eastAsia="Times New Roman" w:cs="Tahoma"/>
          <w:sz w:val="20"/>
          <w:szCs w:val="20"/>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549FD5">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La Entidad Ejecutora, con la aceptación del impedimento emitida por el Inspector o por aceptación tácita, podrá solicitar a la </w:t>
      </w:r>
      <w:r>
        <w:rPr>
          <w:rFonts w:ascii="Tahoma" w:hAnsi="Tahoma" w:eastAsia="Times New Roman" w:cs="Tahoma"/>
          <w:b/>
          <w:bCs/>
          <w:sz w:val="20"/>
          <w:szCs w:val="20"/>
          <w:lang w:val="es-ES"/>
        </w:rPr>
        <w:t>AEVIVIENDA</w:t>
      </w:r>
      <w:r>
        <w:rPr>
          <w:rFonts w:ascii="Tahoma" w:hAnsi="Tahoma" w:eastAsia="Times New Roman" w:cs="Tahoma"/>
          <w:sz w:val="20"/>
          <w:szCs w:val="20"/>
          <w:lang w:val="es-ES"/>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846E97">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La solicitud del </w:t>
      </w:r>
      <w:r>
        <w:rPr>
          <w:rFonts w:ascii="Tahoma" w:hAnsi="Tahoma" w:eastAsia="Times New Roman" w:cs="Tahoma"/>
          <w:b/>
          <w:bCs/>
          <w:sz w:val="20"/>
          <w:szCs w:val="20"/>
          <w:lang w:val="es-ES"/>
        </w:rPr>
        <w:t>CONSULTOR</w:t>
      </w:r>
      <w:r>
        <w:rPr>
          <w:rFonts w:ascii="Tahoma" w:hAnsi="Tahoma" w:eastAsia="Times New Roman" w:cs="Tahoma"/>
          <w:sz w:val="20"/>
          <w:szCs w:val="20"/>
          <w:lang w:val="es-ES"/>
        </w:rPr>
        <w:t>, para la calificación de los hechos de impedimento, como causas de fuerza mayor, caso fortuito u otras causas debidamente justificadas no serán consideradas como reclamos.</w:t>
      </w:r>
    </w:p>
    <w:p w14:paraId="75938A3E">
      <w:pPr>
        <w:spacing w:after="0" w:line="260" w:lineRule="atLeast"/>
        <w:jc w:val="both"/>
        <w:rPr>
          <w:rFonts w:ascii="Tahoma" w:hAnsi="Tahoma" w:eastAsia="Times New Roman" w:cs="Tahoma"/>
          <w:iCs/>
          <w:sz w:val="20"/>
          <w:szCs w:val="20"/>
          <w:lang w:val="es-ES"/>
        </w:rPr>
      </w:pPr>
      <w:r>
        <w:rPr>
          <w:rFonts w:ascii="Tahoma" w:hAnsi="Tahoma" w:eastAsia="Times New Roman" w:cs="Tahoma"/>
          <w:sz w:val="20"/>
          <w:szCs w:val="20"/>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eastAsia="Times New Roman" w:cs="Tahoma"/>
          <w:iCs/>
          <w:sz w:val="20"/>
          <w:szCs w:val="20"/>
          <w:lang w:val="es-ES"/>
        </w:rPr>
        <w:t>en el caso de saturación del terreno post lluvias con la emisión del informe técnico de la institución correspondiente u otro documento técnico certificado.</w:t>
      </w:r>
    </w:p>
    <w:p w14:paraId="382B623D">
      <w:pPr>
        <w:spacing w:after="0" w:line="260" w:lineRule="atLeast"/>
        <w:jc w:val="both"/>
        <w:rPr>
          <w:rFonts w:ascii="Tahoma" w:hAnsi="Tahoma" w:eastAsia="Times New Roman" w:cs="Tahoma"/>
          <w:sz w:val="20"/>
          <w:szCs w:val="20"/>
        </w:rPr>
      </w:pPr>
      <w:r>
        <w:rPr>
          <w:rFonts w:ascii="Tahoma" w:hAnsi="Tahoma" w:eastAsia="Times New Roman" w:cs="Tahoma"/>
          <w:sz w:val="20"/>
          <w:szCs w:val="2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647F6B">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15" w:name="_Toc71811164"/>
      <w:r>
        <w:rPr>
          <w:rFonts w:ascii="Tahoma" w:hAnsi="Tahoma" w:eastAsia="Times New Roman" w:cs="Tahoma"/>
          <w:b/>
          <w:bCs/>
          <w:kern w:val="32"/>
          <w:sz w:val="20"/>
          <w:szCs w:val="20"/>
        </w:rPr>
        <w:t>INFORMES / PRODUCTOS ESPERADOS:</w:t>
      </w:r>
      <w:bookmarkEnd w:id="115"/>
    </w:p>
    <w:p w14:paraId="71793417">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La Entidad Ejecutora debe entregar los siguientes informes/productos:</w:t>
      </w:r>
    </w:p>
    <w:tbl>
      <w:tblPr>
        <w:tblStyle w:val="12"/>
        <w:tblW w:w="3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48"/>
        <w:gridCol w:w="6419"/>
      </w:tblGrid>
      <w:tr w14:paraId="2D18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62" w:hRule="atLeast"/>
          <w:jc w:val="center"/>
        </w:trPr>
        <w:tc>
          <w:tcPr>
            <w:tcW w:w="459" w:type="pct"/>
            <w:shd w:val="clear" w:color="auto" w:fill="D9E2F3" w:themeFill="accent5" w:themeFillTint="33"/>
            <w:vAlign w:val="center"/>
          </w:tcPr>
          <w:p w14:paraId="51D038E3">
            <w:pPr>
              <w:spacing w:after="0" w:line="300" w:lineRule="auto"/>
              <w:jc w:val="center"/>
              <w:rPr>
                <w:rFonts w:ascii="Tahoma" w:hAnsi="Tahoma" w:eastAsia="Times New Roman" w:cs="Tahoma"/>
                <w:b/>
                <w:bCs/>
                <w:sz w:val="20"/>
                <w:szCs w:val="20"/>
              </w:rPr>
            </w:pPr>
            <w:r>
              <w:rPr>
                <w:rFonts w:ascii="Tahoma" w:hAnsi="Tahoma" w:eastAsia="Times New Roman" w:cs="Tahoma"/>
                <w:b/>
                <w:bCs/>
                <w:sz w:val="20"/>
                <w:szCs w:val="20"/>
              </w:rPr>
              <w:t>Nº</w:t>
            </w:r>
          </w:p>
        </w:tc>
        <w:tc>
          <w:tcPr>
            <w:tcW w:w="4541" w:type="pct"/>
            <w:shd w:val="clear" w:color="auto" w:fill="D9E2F3" w:themeFill="accent5" w:themeFillTint="33"/>
            <w:vAlign w:val="center"/>
          </w:tcPr>
          <w:p w14:paraId="3C2330E9">
            <w:pPr>
              <w:spacing w:after="0" w:line="300" w:lineRule="auto"/>
              <w:jc w:val="center"/>
              <w:rPr>
                <w:rFonts w:ascii="Tahoma" w:hAnsi="Tahoma" w:eastAsia="Times New Roman" w:cs="Tahoma"/>
                <w:b/>
                <w:bCs/>
                <w:sz w:val="20"/>
                <w:szCs w:val="20"/>
              </w:rPr>
            </w:pPr>
            <w:r>
              <w:rPr>
                <w:rFonts w:ascii="Tahoma" w:hAnsi="Tahoma" w:eastAsia="Times New Roman" w:cs="Tahoma"/>
                <w:b/>
                <w:bCs/>
                <w:sz w:val="20"/>
                <w:szCs w:val="20"/>
              </w:rPr>
              <w:t>INFORMES/ PRODUCTOS</w:t>
            </w:r>
          </w:p>
        </w:tc>
      </w:tr>
      <w:tr w14:paraId="4770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6" w:hRule="atLeast"/>
          <w:jc w:val="center"/>
        </w:trPr>
        <w:tc>
          <w:tcPr>
            <w:tcW w:w="459" w:type="pct"/>
            <w:shd w:val="clear" w:color="auto" w:fill="auto"/>
            <w:noWrap/>
            <w:vAlign w:val="center"/>
          </w:tcPr>
          <w:p w14:paraId="12F5FDFE">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1</w:t>
            </w:r>
          </w:p>
        </w:tc>
        <w:tc>
          <w:tcPr>
            <w:tcW w:w="4541" w:type="pct"/>
            <w:shd w:val="clear" w:color="auto" w:fill="auto"/>
            <w:noWrap/>
            <w:vAlign w:val="center"/>
          </w:tcPr>
          <w:p w14:paraId="021DAC87">
            <w:pPr>
              <w:spacing w:after="0" w:line="300" w:lineRule="auto"/>
              <w:jc w:val="both"/>
              <w:rPr>
                <w:rFonts w:ascii="Tahoma" w:hAnsi="Tahoma" w:eastAsia="Times New Roman" w:cs="Tahoma"/>
                <w:sz w:val="20"/>
                <w:szCs w:val="20"/>
                <w:lang w:val="es-ES"/>
              </w:rPr>
            </w:pPr>
            <w:r>
              <w:rPr>
                <w:rFonts w:ascii="Tahoma" w:hAnsi="Tahoma" w:eastAsia="Times New Roman" w:cs="Tahoma"/>
                <w:b/>
                <w:sz w:val="20"/>
                <w:szCs w:val="20"/>
                <w:lang w:val="es-ES"/>
              </w:rPr>
              <w:t xml:space="preserve">Producto 1 - </w:t>
            </w:r>
            <w:r>
              <w:rPr>
                <w:rFonts w:ascii="Tahoma" w:hAnsi="Tahoma" w:eastAsia="Times New Roman" w:cs="Tahoma"/>
                <w:sz w:val="20"/>
                <w:szCs w:val="20"/>
                <w:lang w:val="es-ES"/>
              </w:rPr>
              <w:t>Informe inicial</w:t>
            </w:r>
          </w:p>
        </w:tc>
      </w:tr>
      <w:tr w14:paraId="329F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6" w:hRule="atLeast"/>
          <w:jc w:val="center"/>
        </w:trPr>
        <w:tc>
          <w:tcPr>
            <w:tcW w:w="459" w:type="pct"/>
            <w:shd w:val="clear" w:color="auto" w:fill="auto"/>
            <w:noWrap/>
            <w:vAlign w:val="center"/>
          </w:tcPr>
          <w:p w14:paraId="4017B1F4">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2</w:t>
            </w:r>
          </w:p>
        </w:tc>
        <w:tc>
          <w:tcPr>
            <w:tcW w:w="4541" w:type="pct"/>
            <w:shd w:val="clear" w:color="auto" w:fill="auto"/>
            <w:noWrap/>
            <w:vAlign w:val="center"/>
          </w:tcPr>
          <w:p w14:paraId="6812C1BE">
            <w:pPr>
              <w:spacing w:after="0" w:line="300" w:lineRule="auto"/>
              <w:jc w:val="both"/>
              <w:rPr>
                <w:rFonts w:ascii="Tahoma" w:hAnsi="Tahoma" w:eastAsia="Times New Roman" w:cs="Tahoma"/>
                <w:sz w:val="20"/>
                <w:szCs w:val="20"/>
                <w:lang w:val="es-ES"/>
              </w:rPr>
            </w:pPr>
            <w:r>
              <w:rPr>
                <w:rFonts w:ascii="Tahoma" w:hAnsi="Tahoma" w:eastAsia="Times New Roman" w:cs="Tahoma"/>
                <w:b/>
                <w:sz w:val="20"/>
                <w:szCs w:val="20"/>
                <w:lang w:val="es-ES"/>
              </w:rPr>
              <w:t>Producto 2</w:t>
            </w:r>
            <w:r>
              <w:rPr>
                <w:rFonts w:ascii="Tahoma" w:hAnsi="Tahoma" w:eastAsia="Times New Roman" w:cs="Tahoma"/>
                <w:sz w:val="20"/>
                <w:szCs w:val="20"/>
                <w:lang w:val="es-ES"/>
              </w:rPr>
              <w:t xml:space="preserve"> - </w:t>
            </w:r>
            <w:r>
              <w:rPr>
                <w:rFonts w:ascii="Tahoma" w:hAnsi="Tahoma" w:eastAsia="Times New Roman" w:cs="Tahoma"/>
                <w:sz w:val="20"/>
                <w:szCs w:val="20"/>
              </w:rPr>
              <w:t>Informe de avance al 50% de ejecución física</w:t>
            </w:r>
          </w:p>
        </w:tc>
      </w:tr>
      <w:tr w14:paraId="6061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6" w:hRule="atLeast"/>
          <w:jc w:val="center"/>
        </w:trPr>
        <w:tc>
          <w:tcPr>
            <w:tcW w:w="459" w:type="pct"/>
            <w:shd w:val="clear" w:color="auto" w:fill="auto"/>
            <w:noWrap/>
            <w:vAlign w:val="center"/>
          </w:tcPr>
          <w:p w14:paraId="2D701678">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3</w:t>
            </w:r>
          </w:p>
        </w:tc>
        <w:tc>
          <w:tcPr>
            <w:tcW w:w="4541" w:type="pct"/>
            <w:shd w:val="clear" w:color="auto" w:fill="auto"/>
            <w:noWrap/>
            <w:vAlign w:val="center"/>
          </w:tcPr>
          <w:p w14:paraId="401AD4C8">
            <w:pPr>
              <w:spacing w:after="0" w:line="300" w:lineRule="auto"/>
              <w:jc w:val="both"/>
              <w:rPr>
                <w:rFonts w:ascii="Tahoma" w:hAnsi="Tahoma" w:eastAsia="Times New Roman" w:cs="Tahoma"/>
                <w:sz w:val="20"/>
                <w:szCs w:val="20"/>
                <w:lang w:val="es-ES"/>
              </w:rPr>
            </w:pPr>
            <w:r>
              <w:rPr>
                <w:rFonts w:ascii="Tahoma" w:hAnsi="Tahoma" w:eastAsia="Times New Roman" w:cs="Tahoma"/>
                <w:b/>
                <w:sz w:val="20"/>
                <w:szCs w:val="20"/>
                <w:lang w:val="es-ES"/>
              </w:rPr>
              <w:t>Producto 3</w:t>
            </w:r>
            <w:r>
              <w:rPr>
                <w:rFonts w:ascii="Tahoma" w:hAnsi="Tahoma" w:eastAsia="Times New Roman" w:cs="Tahoma"/>
                <w:sz w:val="20"/>
                <w:szCs w:val="20"/>
                <w:lang w:val="es-ES"/>
              </w:rPr>
              <w:t xml:space="preserve"> - </w:t>
            </w:r>
            <w:r>
              <w:rPr>
                <w:rFonts w:ascii="Tahoma" w:hAnsi="Tahoma" w:eastAsia="Times New Roman" w:cs="Tahoma"/>
                <w:bCs/>
                <w:sz w:val="20"/>
                <w:szCs w:val="20"/>
              </w:rPr>
              <w:t>Informe de avance al 100% de ejecución física</w:t>
            </w:r>
          </w:p>
        </w:tc>
      </w:tr>
      <w:tr w14:paraId="45FB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6" w:hRule="atLeast"/>
          <w:jc w:val="center"/>
        </w:trPr>
        <w:tc>
          <w:tcPr>
            <w:tcW w:w="459" w:type="pct"/>
            <w:shd w:val="clear" w:color="auto" w:fill="auto"/>
            <w:noWrap/>
            <w:vAlign w:val="center"/>
          </w:tcPr>
          <w:p w14:paraId="24C1F40F">
            <w:pPr>
              <w:spacing w:after="0" w:line="300" w:lineRule="auto"/>
              <w:jc w:val="both"/>
              <w:rPr>
                <w:rFonts w:ascii="Tahoma" w:hAnsi="Tahoma" w:eastAsia="Times New Roman" w:cs="Tahoma"/>
                <w:sz w:val="20"/>
                <w:szCs w:val="20"/>
                <w:lang w:val="es-ES"/>
              </w:rPr>
            </w:pPr>
            <w:r>
              <w:rPr>
                <w:rFonts w:ascii="Tahoma" w:hAnsi="Tahoma" w:eastAsia="Times New Roman" w:cs="Tahoma"/>
                <w:sz w:val="20"/>
                <w:szCs w:val="20"/>
                <w:lang w:val="es-ES"/>
              </w:rPr>
              <w:t>4</w:t>
            </w:r>
          </w:p>
        </w:tc>
        <w:tc>
          <w:tcPr>
            <w:tcW w:w="4541" w:type="pct"/>
            <w:shd w:val="clear" w:color="auto" w:fill="auto"/>
            <w:noWrap/>
            <w:vAlign w:val="center"/>
          </w:tcPr>
          <w:p w14:paraId="3FBCB86B">
            <w:pPr>
              <w:spacing w:after="0" w:line="300" w:lineRule="auto"/>
              <w:jc w:val="both"/>
              <w:rPr>
                <w:rFonts w:ascii="Tahoma" w:hAnsi="Tahoma" w:eastAsia="Times New Roman" w:cs="Tahoma"/>
                <w:sz w:val="20"/>
                <w:szCs w:val="20"/>
                <w:lang w:val="es-ES"/>
              </w:rPr>
            </w:pPr>
            <w:r>
              <w:rPr>
                <w:rFonts w:ascii="Tahoma" w:hAnsi="Tahoma" w:eastAsia="Times New Roman" w:cs="Tahoma"/>
                <w:b/>
                <w:sz w:val="20"/>
                <w:szCs w:val="20"/>
                <w:lang w:val="es-ES"/>
              </w:rPr>
              <w:t>Producto 4</w:t>
            </w:r>
            <w:r>
              <w:rPr>
                <w:rFonts w:ascii="Tahoma" w:hAnsi="Tahoma" w:eastAsia="Times New Roman" w:cs="Tahoma"/>
                <w:sz w:val="20"/>
                <w:szCs w:val="20"/>
                <w:lang w:val="es-ES"/>
              </w:rPr>
              <w:t xml:space="preserve"> - </w:t>
            </w:r>
            <w:r>
              <w:rPr>
                <w:rFonts w:ascii="Tahoma" w:hAnsi="Tahoma" w:eastAsia="Times New Roman" w:cs="Tahoma"/>
                <w:bCs/>
                <w:sz w:val="20"/>
                <w:szCs w:val="20"/>
              </w:rPr>
              <w:t xml:space="preserve">Informe de producto final </w:t>
            </w:r>
          </w:p>
        </w:tc>
      </w:tr>
    </w:tbl>
    <w:p w14:paraId="63B86CA0">
      <w:pPr>
        <w:spacing w:after="0" w:line="260" w:lineRule="atLeast"/>
        <w:jc w:val="both"/>
        <w:rPr>
          <w:rFonts w:ascii="Tahoma" w:hAnsi="Tahoma" w:eastAsia="Times New Roman" w:cs="Tahoma"/>
          <w:sz w:val="20"/>
          <w:szCs w:val="20"/>
          <w:lang w:val="es-ES"/>
        </w:rPr>
      </w:pPr>
    </w:p>
    <w:p w14:paraId="6519EB15">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 xml:space="preserve">Cada informe/producto deberá ser </w:t>
      </w:r>
      <w:r>
        <w:rPr>
          <w:rFonts w:ascii="Tahoma" w:hAnsi="Tahoma" w:eastAsia="Times New Roman" w:cs="Tahoma"/>
          <w:sz w:val="20"/>
          <w:szCs w:val="20"/>
        </w:rPr>
        <w:t xml:space="preserve">presentado en </w:t>
      </w:r>
      <w:r>
        <w:rPr>
          <w:rFonts w:ascii="Tahoma" w:hAnsi="Tahoma" w:eastAsia="Times New Roman" w:cs="Tahoma"/>
          <w:sz w:val="20"/>
          <w:szCs w:val="20"/>
          <w:u w:val="single"/>
        </w:rPr>
        <w:t>2 ejemplares (1 original y 1 copia),</w:t>
      </w:r>
      <w:r>
        <w:rPr>
          <w:rFonts w:ascii="Tahoma" w:hAnsi="Tahoma" w:eastAsia="Times New Roman" w:cs="Tahoma"/>
          <w:sz w:val="20"/>
          <w:szCs w:val="20"/>
        </w:rPr>
        <w:t xml:space="preserve"> en versión impresa y digital (editable) </w:t>
      </w:r>
      <w:r>
        <w:rPr>
          <w:rFonts w:ascii="Tahoma" w:hAnsi="Tahoma" w:eastAsia="Times New Roman" w:cs="Tahoma"/>
          <w:sz w:val="20"/>
          <w:szCs w:val="20"/>
          <w:lang w:val="es-ES"/>
        </w:rPr>
        <w:t>al Inspector (la copia es para el Inspector) del proyecto, quien deberá proceder de la siguiente manera según corresponda:</w:t>
      </w:r>
    </w:p>
    <w:p w14:paraId="2E5C60DE">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Aprobar el producto: en un plazo máximo de </w:t>
      </w:r>
      <w:r>
        <w:rPr>
          <w:rFonts w:ascii="Tahoma" w:hAnsi="Tahoma" w:eastAsia="Times New Roman" w:cs="Tahoma"/>
          <w:b/>
          <w:sz w:val="20"/>
          <w:szCs w:val="20"/>
          <w:lang w:val="es-ES"/>
        </w:rPr>
        <w:t>cinco (5) días calendario</w:t>
      </w:r>
      <w:r>
        <w:rPr>
          <w:rFonts w:ascii="Tahoma" w:hAnsi="Tahoma" w:eastAsia="Times New Roman" w:cs="Tahoma"/>
          <w:sz w:val="20"/>
          <w:szCs w:val="20"/>
          <w:lang w:val="es-ES"/>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8FCEF21">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Devolver con observaciones el producto: en el plazo máximo de </w:t>
      </w:r>
      <w:r>
        <w:rPr>
          <w:rFonts w:ascii="Tahoma" w:hAnsi="Tahoma" w:eastAsia="Times New Roman" w:cs="Tahoma"/>
          <w:b/>
          <w:sz w:val="20"/>
          <w:szCs w:val="20"/>
          <w:lang w:val="es-ES"/>
        </w:rPr>
        <w:t xml:space="preserve">cinco (5) días calendario </w:t>
      </w:r>
      <w:r>
        <w:rPr>
          <w:rFonts w:ascii="Tahoma" w:hAnsi="Tahoma" w:eastAsia="Times New Roman" w:cs="Tahoma"/>
          <w:sz w:val="20"/>
          <w:szCs w:val="20"/>
          <w:lang w:val="es-ES"/>
        </w:rPr>
        <w:t>y en caso de existir observaciones que pueden ser subsanadas, se aceptará la presentación del producto correspondiente y la Entidad Ejecutora deberá subsanar los mismos en un plazo no mayor</w:t>
      </w:r>
      <w:r>
        <w:rPr>
          <w:rFonts w:ascii="Tahoma" w:hAnsi="Tahoma" w:eastAsia="Times New Roman" w:cs="Tahoma"/>
          <w:b/>
          <w:sz w:val="20"/>
          <w:szCs w:val="20"/>
          <w:lang w:val="es-ES"/>
        </w:rPr>
        <w:t xml:space="preserve"> tres (3) días calendario</w:t>
      </w:r>
      <w:r>
        <w:rPr>
          <w:rFonts w:ascii="Tahoma" w:hAnsi="Tahoma" w:eastAsia="Times New Roman" w:cs="Tahoma"/>
          <w:sz w:val="20"/>
          <w:szCs w:val="20"/>
          <w:lang w:val="es-ES"/>
        </w:rPr>
        <w:t xml:space="preserve">; recibido el producto por el Inspector por segunda vez, este deberá aprobar el mismo en un plazo máximo de </w:t>
      </w:r>
      <w:r>
        <w:rPr>
          <w:rFonts w:ascii="Tahoma" w:hAnsi="Tahoma" w:eastAsia="Times New Roman" w:cs="Tahoma"/>
          <w:b/>
          <w:sz w:val="20"/>
          <w:szCs w:val="20"/>
          <w:lang w:val="es-ES"/>
        </w:rPr>
        <w:t>dos (2) días calendario</w:t>
      </w:r>
      <w:r>
        <w:rPr>
          <w:rFonts w:ascii="Tahoma" w:hAnsi="Tahoma" w:eastAsia="Times New Roman" w:cs="Tahoma"/>
          <w:sz w:val="20"/>
          <w:szCs w:val="20"/>
          <w:lang w:val="es-ES"/>
        </w:rPr>
        <w:t xml:space="preserve"> y deberá ser remitido al Fiscal del Proyecto. En caso de continuar las observaciones deberá ser sujeto a multas. </w:t>
      </w:r>
    </w:p>
    <w:p w14:paraId="0A6E8D99">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Rechazar la presentación del producto: En el plazo máximo de </w:t>
      </w:r>
      <w:r>
        <w:rPr>
          <w:rFonts w:ascii="Tahoma" w:hAnsi="Tahoma" w:eastAsia="Times New Roman" w:cs="Tahoma"/>
          <w:b/>
          <w:sz w:val="20"/>
          <w:szCs w:val="20"/>
          <w:lang w:val="es-ES"/>
        </w:rPr>
        <w:t>dos (2) días calendario</w:t>
      </w:r>
      <w:r>
        <w:rPr>
          <w:rFonts w:ascii="Tahoma" w:hAnsi="Tahoma" w:eastAsia="Times New Roman" w:cs="Tahoma"/>
          <w:sz w:val="20"/>
          <w:szCs w:val="20"/>
          <w:lang w:val="es-ES"/>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3ADA6F">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Aprobado el Producto por parte del Inspector, el mismo deberá remitirse a la AEVIVIENDA para que el Fiscal del Proyecto emita su conformidad; quien podrá proceder de la siguiente manera:</w:t>
      </w:r>
    </w:p>
    <w:p w14:paraId="42DAA279">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El Fiscal del Proyecto tendrá hasta </w:t>
      </w:r>
      <w:r>
        <w:rPr>
          <w:rFonts w:ascii="Tahoma" w:hAnsi="Tahoma" w:eastAsia="Times New Roman" w:cs="Tahoma"/>
          <w:b/>
          <w:sz w:val="20"/>
          <w:szCs w:val="20"/>
          <w:lang w:val="es-ES"/>
        </w:rPr>
        <w:t>cinco (5) días hábiles</w:t>
      </w:r>
      <w:r>
        <w:rPr>
          <w:rFonts w:ascii="Tahoma" w:hAnsi="Tahoma" w:eastAsia="Times New Roman" w:cs="Tahoma"/>
          <w:sz w:val="20"/>
          <w:szCs w:val="20"/>
          <w:lang w:val="es-ES"/>
        </w:rPr>
        <w:t xml:space="preserve"> para la revisión del producto. Si no existiese observaciones al producto presentado, el Fiscal del Proyecto elaborara el Informe de Conformidad para remitir el producto a la instancia correspondiente.</w:t>
      </w:r>
    </w:p>
    <w:p w14:paraId="5897E71A">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El Fiscal del Proyecto podrá hacer observaciones al producto presentado dentro de los </w:t>
      </w:r>
      <w:r>
        <w:rPr>
          <w:rFonts w:ascii="Tahoma" w:hAnsi="Tahoma" w:eastAsia="Times New Roman" w:cs="Tahoma"/>
          <w:b/>
          <w:sz w:val="20"/>
          <w:szCs w:val="20"/>
          <w:lang w:val="es-ES"/>
        </w:rPr>
        <w:t>cinco (5) días hábiles</w:t>
      </w:r>
      <w:r>
        <w:rPr>
          <w:rFonts w:ascii="Tahoma" w:hAnsi="Tahoma" w:eastAsia="Times New Roman" w:cs="Tahoma"/>
          <w:sz w:val="20"/>
          <w:szCs w:val="20"/>
          <w:lang w:val="es-ES"/>
        </w:rPr>
        <w:t xml:space="preserve"> y devolver al Inspector para su corrección. La Entidad Ejecutora tiene </w:t>
      </w:r>
      <w:r>
        <w:rPr>
          <w:rFonts w:ascii="Tahoma" w:hAnsi="Tahoma" w:eastAsia="Times New Roman" w:cs="Tahoma"/>
          <w:b/>
          <w:sz w:val="20"/>
          <w:szCs w:val="20"/>
          <w:lang w:val="es-ES"/>
        </w:rPr>
        <w:t>tres (3) días calendario</w:t>
      </w:r>
      <w:r>
        <w:rPr>
          <w:rFonts w:ascii="Tahoma" w:hAnsi="Tahoma" w:eastAsia="Times New Roman" w:cs="Tahoma"/>
          <w:sz w:val="20"/>
          <w:szCs w:val="20"/>
          <w:lang w:val="es-ES"/>
        </w:rPr>
        <w:t xml:space="preserve"> para sus correcciones y la </w:t>
      </w:r>
      <w:r>
        <w:rPr>
          <w:rFonts w:ascii="Tahoma" w:hAnsi="Tahoma" w:eastAsia="Times New Roman" w:cs="Tahoma"/>
          <w:b/>
          <w:sz w:val="20"/>
          <w:szCs w:val="20"/>
          <w:lang w:val="es-ES"/>
        </w:rPr>
        <w:t xml:space="preserve">Inspectoría dos (2) días calendario </w:t>
      </w:r>
      <w:r>
        <w:rPr>
          <w:rFonts w:ascii="Tahoma" w:hAnsi="Tahoma" w:eastAsia="Times New Roman" w:cs="Tahoma"/>
          <w:sz w:val="20"/>
          <w:szCs w:val="20"/>
          <w:lang w:val="es-ES"/>
        </w:rPr>
        <w:t xml:space="preserve">para su reingreso a la AEVIVIENDA. </w:t>
      </w:r>
    </w:p>
    <w:p w14:paraId="5689C6E8">
      <w:pPr>
        <w:numPr>
          <w:ilvl w:val="0"/>
          <w:numId w:val="50"/>
        </w:numPr>
        <w:spacing w:after="0" w:line="260" w:lineRule="atLeast"/>
        <w:ind w:hanging="153"/>
        <w:jc w:val="both"/>
        <w:rPr>
          <w:rFonts w:ascii="Tahoma" w:hAnsi="Tahoma" w:eastAsia="Times New Roman" w:cs="Tahoma"/>
          <w:sz w:val="20"/>
          <w:szCs w:val="20"/>
          <w:lang w:val="es-ES"/>
        </w:rPr>
      </w:pPr>
      <w:r>
        <w:rPr>
          <w:rFonts w:ascii="Tahoma" w:hAnsi="Tahoma" w:eastAsia="Times New Roman" w:cs="Tahoma"/>
          <w:sz w:val="20"/>
          <w:szCs w:val="20"/>
          <w:lang w:val="es-ES"/>
        </w:rPr>
        <w:t xml:space="preserve">Si hubiera </w:t>
      </w:r>
      <w:r>
        <w:rPr>
          <w:rFonts w:ascii="Tahoma" w:hAnsi="Tahoma" w:eastAsia="Times New Roman" w:cs="Tahoma"/>
          <w:b/>
          <w:sz w:val="20"/>
          <w:szCs w:val="20"/>
          <w:lang w:val="es-ES"/>
        </w:rPr>
        <w:t>observaciones al producto por segunda vez</w:t>
      </w:r>
      <w:r>
        <w:rPr>
          <w:rFonts w:ascii="Tahoma" w:hAnsi="Tahoma" w:eastAsia="Times New Roman" w:cs="Tahoma"/>
          <w:sz w:val="20"/>
          <w:szCs w:val="20"/>
          <w:lang w:val="es-ES"/>
        </w:rPr>
        <w:t xml:space="preserve"> por parte del Fiscal del Proyecto antes de ser remitido a otra instancia, dentro de </w:t>
      </w:r>
      <w:r>
        <w:rPr>
          <w:rFonts w:ascii="Tahoma" w:hAnsi="Tahoma" w:eastAsia="Times New Roman" w:cs="Tahoma"/>
          <w:b/>
          <w:sz w:val="20"/>
          <w:szCs w:val="20"/>
          <w:lang w:val="es-ES"/>
        </w:rPr>
        <w:t xml:space="preserve">tres (3) días hábiles </w:t>
      </w:r>
      <w:r>
        <w:rPr>
          <w:rFonts w:ascii="Tahoma" w:hAnsi="Tahoma" w:eastAsia="Times New Roman" w:cs="Tahoma"/>
          <w:sz w:val="20"/>
          <w:szCs w:val="20"/>
          <w:lang w:val="es-ES"/>
        </w:rPr>
        <w:t>este deberá notificar tal situación y sancionar al Inspector y a la Entidad Ejecutora, según lo señalado en el punto MULTAS Y SANCIONES.</w:t>
      </w:r>
    </w:p>
    <w:p w14:paraId="7EA092C9">
      <w:pPr>
        <w:spacing w:after="0" w:line="260" w:lineRule="atLeast"/>
        <w:ind w:left="720"/>
        <w:jc w:val="both"/>
        <w:rPr>
          <w:rFonts w:ascii="Tahoma" w:hAnsi="Tahoma" w:eastAsia="Times New Roman" w:cs="Tahoma"/>
          <w:sz w:val="20"/>
          <w:szCs w:val="20"/>
          <w:lang w:val="es-ES"/>
        </w:rPr>
      </w:pPr>
    </w:p>
    <w:p w14:paraId="45F1448F">
      <w:pPr>
        <w:spacing w:after="0" w:line="260" w:lineRule="atLeast"/>
        <w:jc w:val="both"/>
        <w:rPr>
          <w:rFonts w:ascii="Tahoma" w:hAnsi="Tahoma" w:eastAsia="Times New Roman" w:cs="Tahoma"/>
          <w:sz w:val="20"/>
          <w:szCs w:val="16"/>
        </w:rPr>
      </w:pPr>
      <w:r>
        <w:rPr>
          <w:rFonts w:ascii="Tahoma" w:hAnsi="Tahoma" w:eastAsia="Times New Roman" w:cs="Tahoma"/>
          <w:sz w:val="20"/>
          <w:szCs w:val="16"/>
        </w:rPr>
        <w:t>Paralelamente a la ejecución de las soluciones habitacionales la Entidad Ejecutora tiene la obligación de realizar el avance documental de la consultoría, para la entrega de los productos en las fechas establecidas de acuerdo al cronograma.</w:t>
      </w:r>
    </w:p>
    <w:p w14:paraId="53DFF232">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Estos informes/productos de manera indicativa y no restrictiva, deberán contar con el siguiente contenido mínimo:</w:t>
      </w:r>
    </w:p>
    <w:p w14:paraId="5F77E0C1">
      <w:pPr>
        <w:spacing w:after="0" w:line="260" w:lineRule="atLeast"/>
        <w:jc w:val="both"/>
        <w:rPr>
          <w:rFonts w:ascii="Tahoma" w:hAnsi="Tahoma" w:eastAsia="Times New Roman" w:cs="Tahoma"/>
          <w:sz w:val="20"/>
          <w:szCs w:val="20"/>
          <w:lang w:val="es-ES"/>
        </w:rPr>
      </w:pPr>
    </w:p>
    <w:p w14:paraId="38166E79">
      <w:pPr>
        <w:spacing w:after="0" w:line="260" w:lineRule="atLeast"/>
        <w:contextualSpacing/>
        <w:jc w:val="both"/>
        <w:rPr>
          <w:rFonts w:ascii="Tahoma" w:hAnsi="Tahoma" w:eastAsia="Times New Roman" w:cs="Tahoma"/>
          <w:b/>
          <w:bCs/>
          <w:sz w:val="20"/>
          <w:szCs w:val="20"/>
        </w:rPr>
      </w:pPr>
      <w:r>
        <w:rPr>
          <w:rFonts w:ascii="Tahoma" w:hAnsi="Tahoma" w:eastAsia="Times New Roman" w:cs="Tahoma"/>
          <w:b/>
          <w:bCs/>
          <w:sz w:val="20"/>
          <w:szCs w:val="20"/>
        </w:rPr>
        <w:t>PRODUCTO 1- INFORME INICIAL</w:t>
      </w:r>
    </w:p>
    <w:p w14:paraId="4F98DC97">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Emitida la Orden de Proceder, la </w:t>
      </w:r>
      <w:r>
        <w:rPr>
          <w:rFonts w:ascii="Tahoma" w:hAnsi="Tahoma" w:eastAsia="Times New Roman" w:cs="Tahoma"/>
          <w:sz w:val="20"/>
          <w:szCs w:val="20"/>
          <w:lang w:val="es-ES"/>
        </w:rPr>
        <w:t xml:space="preserve">Entidad Ejecutora </w:t>
      </w:r>
      <w:r>
        <w:rPr>
          <w:rFonts w:ascii="Tahoma" w:hAnsi="Tahoma" w:eastAsia="Times New Roman" w:cs="Tahoma"/>
          <w:sz w:val="20"/>
          <w:szCs w:val="20"/>
        </w:rPr>
        <w:t>deberá presentar en el plazo establecido en el punto XI (Cronograma de plazos), el producto inicial al Inspector del Proyecto para su posterior aprobación, dicho producto deberá contener mínimamente el siguiente detalle:</w:t>
      </w:r>
    </w:p>
    <w:p w14:paraId="14F21CEC">
      <w:pPr>
        <w:numPr>
          <w:ilvl w:val="0"/>
          <w:numId w:val="54"/>
        </w:numPr>
        <w:spacing w:after="0" w:line="260" w:lineRule="atLeast"/>
        <w:ind w:left="426" w:hanging="425"/>
        <w:jc w:val="both"/>
        <w:rPr>
          <w:rFonts w:ascii="Tahoma" w:hAnsi="Tahoma" w:eastAsia="Times New Roman" w:cs="Tahoma"/>
          <w:sz w:val="20"/>
          <w:szCs w:val="20"/>
        </w:rPr>
      </w:pPr>
      <w:bookmarkStart w:id="116" w:name="_Hlk163836728"/>
      <w:r>
        <w:rPr>
          <w:rFonts w:ascii="Tahoma" w:hAnsi="Tahoma" w:eastAsia="Times New Roman" w:cs="Tahoma"/>
          <w:sz w:val="20"/>
          <w:szCs w:val="20"/>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14:paraId="36537562">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EF1545">
      <w:pPr>
        <w:numPr>
          <w:ilvl w:val="0"/>
          <w:numId w:val="54"/>
        </w:numPr>
        <w:spacing w:after="0" w:line="260" w:lineRule="atLeast"/>
        <w:ind w:left="426" w:hanging="425"/>
        <w:jc w:val="both"/>
        <w:rPr>
          <w:rFonts w:ascii="Tahoma" w:hAnsi="Tahoma" w:eastAsia="Times New Roman" w:cs="Tahoma"/>
          <w:sz w:val="18"/>
          <w:szCs w:val="18"/>
        </w:rPr>
      </w:pPr>
      <w:r>
        <w:rPr>
          <w:rFonts w:ascii="Tahoma" w:hAnsi="Tahoma" w:cs="Tahoma"/>
          <w:sz w:val="20"/>
          <w:szCs w:val="20"/>
        </w:rPr>
        <w:t>Nota de Consolidación de la lista de Beneficiarios emitida por la AEVIVIENDA (copia simple).</w:t>
      </w:r>
    </w:p>
    <w:p w14:paraId="3ACAF2FD">
      <w:pPr>
        <w:numPr>
          <w:ilvl w:val="0"/>
          <w:numId w:val="54"/>
        </w:numPr>
        <w:spacing w:after="0" w:line="260" w:lineRule="atLeast"/>
        <w:ind w:left="426" w:hanging="425"/>
        <w:jc w:val="both"/>
        <w:rPr>
          <w:rFonts w:ascii="Tahoma" w:hAnsi="Tahoma" w:eastAsia="Times New Roman" w:cs="Tahoma"/>
          <w:sz w:val="20"/>
          <w:szCs w:val="20"/>
        </w:rPr>
      </w:pPr>
      <w:bookmarkStart w:id="117" w:name="_Hlk126939647"/>
      <w:r>
        <w:rPr>
          <w:rFonts w:ascii="Tahoma" w:hAnsi="Tahoma" w:eastAsia="Times New Roman" w:cs="Tahoma"/>
          <w:sz w:val="20"/>
          <w:szCs w:val="20"/>
        </w:rPr>
        <w:t xml:space="preserve">Informe de DIAGNOSTICO MEDIOAMBIENTAL INICIAL en el que se establezcan las condiciones del Agua, Aire, Suelo y Biodiversidad, referida al contexto donde se estaría implementando el Proyecto, el </w:t>
      </w:r>
      <w:r>
        <w:rPr>
          <w:rFonts w:ascii="Tahoma" w:hAnsi="Tahoma" w:eastAsia="Times New Roman" w:cs="Tahoma"/>
          <w:sz w:val="20"/>
          <w:szCs w:val="20"/>
          <w:u w:val="single"/>
        </w:rPr>
        <w:t>Diagnostico Medioambiental Inicial</w:t>
      </w:r>
      <w:r>
        <w:rPr>
          <w:rFonts w:ascii="Tahoma" w:hAnsi="Tahoma" w:eastAsia="Times New Roman" w:cs="Tahoma"/>
          <w:sz w:val="20"/>
          <w:szCs w:val="20"/>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16D8AB34">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Respaldo de Instalación del letrero del proyecto de acuerdo al formato dotado por la AEVIVIENDA (adjuntar fotografía y mapa georreferenciado).</w:t>
      </w:r>
    </w:p>
    <w:p w14:paraId="112CB4D2">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 xml:space="preserve">Ficha de Diagnóstico habitacional (Línea Base), que contenga memoria fotográfica y croquis de la vivienda en planta y su emplazamiento cuando exista lote definido, que permitan identificar la </w:t>
      </w:r>
      <w:r>
        <w:rPr>
          <w:rFonts w:ascii="Tahoma" w:hAnsi="Tahoma" w:eastAsia="Times New Roman" w:cs="Tahoma"/>
          <w:b/>
          <w:sz w:val="20"/>
          <w:szCs w:val="20"/>
        </w:rPr>
        <w:t>tipología</w:t>
      </w:r>
      <w:r>
        <w:rPr>
          <w:rFonts w:ascii="Tahoma" w:hAnsi="Tahoma" w:eastAsia="Times New Roman" w:cs="Tahoma"/>
          <w:sz w:val="20"/>
          <w:szCs w:val="20"/>
        </w:rPr>
        <w:t xml:space="preserve"> de intervención de cada una de las mismas en formato físico y digital que demuestre la condición inicial del proyecto, por vivienda.</w:t>
      </w:r>
    </w:p>
    <w:p w14:paraId="7B21A857">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Si los terrenos o algunos de los terrenos de los beneficiarios se encuentran en un Área Protegida Nacional o Sub nacional, adjuntar el Formulario de Autorización de Ingreso - FAI, o Nota de solicitud de FAI, al Parque Nacional o la Carta de Ingreso al Parque Sub Nacional, debidamente sellado por la oficina pertinente (si corresponde).</w:t>
      </w:r>
    </w:p>
    <w:p w14:paraId="5543F975">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Programación de provisión/dotación de materiales de construcción inicial y hasta la finalización del proyecto.</w:t>
      </w:r>
    </w:p>
    <w:p w14:paraId="2BC5CE0E">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7EACAD">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Identificación de la ubicación de los almacenes, debidamente geo-referenciados, en mapa impreso y el acta de apertura de los mismos.</w:t>
      </w:r>
    </w:p>
    <w:p w14:paraId="3CB34E87">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Detalle de ubicación de las oficinas de la Entidad Ejecutora en la zona de intervención, debidamente geo-referenciados, en mapa impreso y el acta de apertura de los mismos.</w:t>
      </w:r>
    </w:p>
    <w:p w14:paraId="45D8572D">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Detalle (organigrama y fotocopia de cedula de identidad) del personal contratado por la Entidad Ejecutora para desarrollar el Proyecto, según propuesta presentada.</w:t>
      </w:r>
    </w:p>
    <w:p w14:paraId="179533CA">
      <w:pPr>
        <w:numPr>
          <w:ilvl w:val="0"/>
          <w:numId w:val="54"/>
        </w:numPr>
        <w:spacing w:after="0" w:line="260" w:lineRule="atLeast"/>
        <w:ind w:left="426" w:hanging="425"/>
        <w:jc w:val="both"/>
        <w:rPr>
          <w:rFonts w:ascii="Tahoma" w:hAnsi="Tahoma" w:eastAsia="Times New Roman" w:cs="Tahoma"/>
          <w:sz w:val="20"/>
          <w:szCs w:val="20"/>
        </w:rPr>
      </w:pPr>
      <w:r>
        <w:rPr>
          <w:rFonts w:ascii="Tahoma" w:hAnsi="Tahoma" w:eastAsia="Times New Roman" w:cs="Tahoma"/>
          <w:sz w:val="20"/>
          <w:szCs w:val="20"/>
        </w:rPr>
        <w:t>Kardex del detalle del material adquirido en el periodo con recursos propios o anticipo, registrando el ingreso y salida del material en el almacén (control de materiales en almacén correspondientes al periodo si hubiere).</w:t>
      </w:r>
    </w:p>
    <w:p w14:paraId="51F08913">
      <w:pPr>
        <w:numPr>
          <w:ilvl w:val="0"/>
          <w:numId w:val="54"/>
        </w:numPr>
        <w:spacing w:after="0" w:line="260" w:lineRule="atLeast"/>
        <w:ind w:left="426" w:hanging="425"/>
        <w:jc w:val="both"/>
        <w:rPr>
          <w:rFonts w:ascii="Tahoma" w:hAnsi="Tahoma" w:eastAsia="Times New Roman" w:cs="Tahoma"/>
          <w:strike/>
          <w:sz w:val="20"/>
          <w:szCs w:val="20"/>
        </w:rPr>
      </w:pPr>
      <w:r>
        <w:rPr>
          <w:rFonts w:ascii="Tahoma" w:hAnsi="Tahoma" w:eastAsia="Times New Roman" w:cs="Tahoma"/>
          <w:sz w:val="20"/>
          <w:szCs w:val="20"/>
        </w:rPr>
        <w:t>Acta y lista de entrega de los acuerdos de aceptación de los beneficiarios, adjunto a las carpetas familiares. (carpeta rotulada).</w:t>
      </w:r>
    </w:p>
    <w:p w14:paraId="4D47AC85">
      <w:pPr>
        <w:numPr>
          <w:ilvl w:val="0"/>
          <w:numId w:val="54"/>
        </w:numPr>
        <w:autoSpaceDE w:val="0"/>
        <w:autoSpaceDN w:val="0"/>
        <w:adjustRightInd w:val="0"/>
        <w:spacing w:after="0" w:line="240" w:lineRule="auto"/>
        <w:contextualSpacing/>
        <w:jc w:val="both"/>
        <w:rPr>
          <w:rFonts w:ascii="Tahoma" w:hAnsi="Tahoma" w:eastAsia="Times New Roman" w:cs="Tahoma"/>
          <w:bCs/>
          <w:sz w:val="20"/>
          <w:szCs w:val="20"/>
        </w:rPr>
      </w:pPr>
      <w:bookmarkStart w:id="118" w:name="_Hlk170198030"/>
      <w:r>
        <w:rPr>
          <w:rFonts w:ascii="Tahoma" w:hAnsi="Tahoma" w:eastAsia="Times New Roman" w:cs="Tahoma"/>
          <w:bCs/>
          <w:sz w:val="20"/>
          <w:szCs w:val="20"/>
        </w:rPr>
        <w:t>La Entidad Ejecutora deberá cumplir los Instructivos y lineamientos de la AEVIVIENDA respecto a la imagen y acabados exteriores e interiores de la Solución Habitacional.</w:t>
      </w:r>
      <w:bookmarkEnd w:id="118"/>
    </w:p>
    <w:p w14:paraId="13C77CB1">
      <w:pPr>
        <w:spacing w:after="0" w:line="260" w:lineRule="atLeast"/>
        <w:jc w:val="both"/>
        <w:rPr>
          <w:rFonts w:ascii="Tahoma" w:hAnsi="Tahoma" w:eastAsia="Times New Roman" w:cs="Tahoma"/>
          <w:sz w:val="20"/>
          <w:szCs w:val="20"/>
        </w:rPr>
      </w:pPr>
      <w:r>
        <w:rPr>
          <w:rFonts w:ascii="Tahoma" w:hAnsi="Tahoma" w:eastAsia="Times New Roman" w:cs="Tahoma"/>
          <w:sz w:val="20"/>
          <w:szCs w:val="20"/>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073D28">
      <w:pPr>
        <w:spacing w:after="0" w:line="260" w:lineRule="atLeast"/>
        <w:jc w:val="both"/>
        <w:rPr>
          <w:rFonts w:ascii="Tahoma" w:hAnsi="Tahoma" w:eastAsia="Times New Roman" w:cs="Tahoma"/>
          <w:sz w:val="20"/>
          <w:szCs w:val="20"/>
        </w:rPr>
      </w:pPr>
      <w:r>
        <w:rPr>
          <w:rFonts w:ascii="Tahoma" w:hAnsi="Tahoma" w:eastAsia="Times New Roman" w:cs="Tahoma"/>
          <w:sz w:val="20"/>
          <w:szCs w:val="20"/>
        </w:rPr>
        <w:t>Al incumplimiento de los puntos anteriormente señalados el producto no deberá ser aprobado por parte de la Inspectoría.</w:t>
      </w:r>
    </w:p>
    <w:p w14:paraId="1BC223D7">
      <w:pPr>
        <w:spacing w:after="0" w:line="260" w:lineRule="atLeast"/>
        <w:jc w:val="both"/>
        <w:rPr>
          <w:rFonts w:ascii="Tahoma" w:hAnsi="Tahoma" w:eastAsia="Times New Roman" w:cs="Tahoma"/>
          <w:sz w:val="20"/>
          <w:szCs w:val="20"/>
        </w:rPr>
      </w:pPr>
    </w:p>
    <w:p w14:paraId="01E5AFB3">
      <w:pPr>
        <w:tabs>
          <w:tab w:val="left" w:pos="360"/>
          <w:tab w:val="left" w:pos="1260"/>
        </w:tabs>
        <w:spacing w:after="0" w:line="260" w:lineRule="atLeast"/>
        <w:rPr>
          <w:rFonts w:ascii="Tahoma" w:hAnsi="Tahoma" w:eastAsia="Times New Roman" w:cs="Tahoma"/>
          <w:sz w:val="20"/>
          <w:szCs w:val="20"/>
        </w:rPr>
      </w:pPr>
      <w:r>
        <w:rPr>
          <w:rFonts w:ascii="Tahoma" w:hAnsi="Tahoma" w:eastAsia="Times New Roman" w:cs="Tahoma"/>
          <w:b/>
          <w:sz w:val="20"/>
          <w:szCs w:val="20"/>
        </w:rPr>
        <w:t>PRODUCTO 2 - INFORME DE AVANCE Al 50% DE EJECUCIÓN FÍSICA</w:t>
      </w:r>
    </w:p>
    <w:p w14:paraId="6392092B">
      <w:pPr>
        <w:tabs>
          <w:tab w:val="left" w:pos="360"/>
          <w:tab w:val="left" w:pos="1260"/>
        </w:tabs>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Posterior a la presentación del producto anterior, La </w:t>
      </w:r>
      <w:r>
        <w:rPr>
          <w:rFonts w:ascii="Tahoma" w:hAnsi="Tahoma" w:eastAsia="Times New Roman" w:cs="Tahoma"/>
          <w:sz w:val="20"/>
          <w:szCs w:val="20"/>
          <w:lang w:val="es-ES"/>
        </w:rPr>
        <w:t xml:space="preserve">Entidad Ejecutora </w:t>
      </w:r>
      <w:r>
        <w:rPr>
          <w:rFonts w:ascii="Tahoma" w:hAnsi="Tahoma" w:eastAsia="Times New Roman" w:cs="Tahoma"/>
          <w:sz w:val="20"/>
          <w:szCs w:val="20"/>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7697BA">
      <w:pPr>
        <w:numPr>
          <w:ilvl w:val="0"/>
          <w:numId w:val="55"/>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A7BB00">
      <w:pPr>
        <w:numPr>
          <w:ilvl w:val="0"/>
          <w:numId w:val="55"/>
        </w:numPr>
        <w:spacing w:after="0" w:line="260" w:lineRule="atLeast"/>
        <w:ind w:left="426" w:hanging="426"/>
        <w:jc w:val="both"/>
        <w:rPr>
          <w:rFonts w:ascii="Tahoma" w:hAnsi="Tahoma" w:eastAsia="Times New Roman" w:cs="Tahoma"/>
          <w:sz w:val="20"/>
          <w:szCs w:val="20"/>
          <w:lang w:val="es-ES"/>
        </w:rPr>
      </w:pPr>
      <w:bookmarkStart w:id="119" w:name="_Hlk126939683"/>
      <w:r>
        <w:rPr>
          <w:rFonts w:ascii="Tahoma" w:hAnsi="Tahoma" w:eastAsia="Times New Roman" w:cs="Tahoma"/>
          <w:sz w:val="20"/>
          <w:szCs w:val="20"/>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31BDAF5D">
      <w:pPr>
        <w:numPr>
          <w:ilvl w:val="0"/>
          <w:numId w:val="55"/>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Planilla de entrega de materiales de construcción por familia beneficiaria y detalle de material adquirido debidamente cuantificado y almacenado, correspondiente al periodo, verificado por el Inspector del proyecto.</w:t>
      </w:r>
    </w:p>
    <w:p w14:paraId="54FD5DBF">
      <w:pPr>
        <w:numPr>
          <w:ilvl w:val="0"/>
          <w:numId w:val="55"/>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Kardex de ingreso y salida del material en el almacén (control de materiales de construcción en almacén correspondientes al periodo)</w:t>
      </w:r>
    </w:p>
    <w:p w14:paraId="170255DC">
      <w:pPr>
        <w:numPr>
          <w:ilvl w:val="0"/>
          <w:numId w:val="55"/>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Matriz de seguimiento físico que refleje el avance porcentual por cada ítem ejecutado en las viviendas y el avance físico total requerido para el presente producto. (50%)</w:t>
      </w:r>
    </w:p>
    <w:p w14:paraId="4FA49ADC">
      <w:pPr>
        <w:numPr>
          <w:ilvl w:val="0"/>
          <w:numId w:val="55"/>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Ficha Técnica con memoria fotográfica en formato físico y digital que demuestre el porcentaje de avance por vivienda.</w:t>
      </w:r>
    </w:p>
    <w:p w14:paraId="78D5BDC3">
      <w:pPr>
        <w:spacing w:after="0" w:line="260" w:lineRule="atLeast"/>
        <w:ind w:left="-11"/>
        <w:contextualSpacing/>
        <w:jc w:val="both"/>
        <w:rPr>
          <w:rFonts w:ascii="Tahoma" w:hAnsi="Tahoma" w:eastAsia="Times New Roman" w:cs="Tahoma"/>
          <w:sz w:val="20"/>
          <w:szCs w:val="20"/>
        </w:rPr>
      </w:pPr>
      <w:r>
        <w:rPr>
          <w:rFonts w:ascii="Tahoma" w:hAnsi="Tahoma" w:eastAsia="Times New Roman" w:cs="Tahoma"/>
          <w:sz w:val="20"/>
          <w:szCs w:val="20"/>
        </w:rPr>
        <w:t>Al incumplimiento de los puntos anteriormente señalados el producto no deberá ser aprobado por parte de la Inspectoría.</w:t>
      </w:r>
    </w:p>
    <w:p w14:paraId="3ADDEBDC">
      <w:pPr>
        <w:spacing w:after="0" w:line="260" w:lineRule="atLeast"/>
        <w:contextualSpacing/>
        <w:jc w:val="both"/>
        <w:rPr>
          <w:rFonts w:ascii="Tahoma" w:hAnsi="Tahoma" w:eastAsia="Times New Roman" w:cs="Tahoma"/>
          <w:sz w:val="20"/>
          <w:szCs w:val="20"/>
        </w:rPr>
      </w:pPr>
    </w:p>
    <w:p w14:paraId="6EAE20E0">
      <w:pPr>
        <w:spacing w:after="0" w:line="260" w:lineRule="atLeast"/>
        <w:rPr>
          <w:rFonts w:ascii="Tahoma" w:hAnsi="Tahoma" w:eastAsia="Times New Roman" w:cs="Tahoma"/>
          <w:b/>
          <w:bCs/>
          <w:sz w:val="20"/>
          <w:szCs w:val="20"/>
        </w:rPr>
      </w:pPr>
      <w:r>
        <w:rPr>
          <w:rFonts w:ascii="Tahoma" w:hAnsi="Tahoma" w:eastAsia="Times New Roman" w:cs="Tahoma"/>
          <w:b/>
          <w:bCs/>
          <w:sz w:val="20"/>
          <w:szCs w:val="20"/>
        </w:rPr>
        <w:t>PRODUCTO 3 - INFORME DE AVANCE AL 100% DE EJECUCIÓN FÍSICA.</w:t>
      </w:r>
    </w:p>
    <w:p w14:paraId="293015EE">
      <w:pPr>
        <w:spacing w:after="0" w:line="260" w:lineRule="atLeast"/>
        <w:jc w:val="both"/>
        <w:rPr>
          <w:rFonts w:ascii="Tahoma" w:hAnsi="Tahoma" w:eastAsia="Times New Roman" w:cs="Tahoma"/>
          <w:sz w:val="20"/>
          <w:szCs w:val="20"/>
        </w:rPr>
      </w:pPr>
      <w:r>
        <w:rPr>
          <w:rFonts w:ascii="Tahoma" w:hAnsi="Tahoma" w:eastAsia="Times New Roman" w:cs="Tahoma"/>
          <w:sz w:val="20"/>
          <w:szCs w:val="20"/>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C61C4F">
      <w:pPr>
        <w:spacing w:after="0" w:line="260" w:lineRule="atLeast"/>
        <w:jc w:val="both"/>
        <w:rPr>
          <w:rFonts w:ascii="Tahoma" w:hAnsi="Tahoma" w:eastAsia="Times New Roman" w:cs="Tahoma"/>
          <w:sz w:val="20"/>
          <w:szCs w:val="20"/>
        </w:rPr>
      </w:pPr>
    </w:p>
    <w:p w14:paraId="04270F91">
      <w:pPr>
        <w:spacing w:after="0" w:line="240" w:lineRule="auto"/>
        <w:jc w:val="both"/>
        <w:rPr>
          <w:rFonts w:ascii="Tahoma" w:hAnsi="Tahoma" w:eastAsia="Times New Roman" w:cs="Tahoma"/>
          <w:sz w:val="20"/>
          <w:szCs w:val="20"/>
          <w:lang w:val="es-ES" w:eastAsia="es-ES"/>
        </w:rPr>
      </w:pPr>
      <w:bookmarkStart w:id="120" w:name="_Hlk128047540"/>
      <w:bookmarkStart w:id="121" w:name="_Hlk158993206"/>
      <w:r>
        <w:rPr>
          <w:rFonts w:ascii="Tahoma" w:hAnsi="Tahoma" w:eastAsia="Times New Roman" w:cs="Tahoma"/>
          <w:sz w:val="20"/>
          <w:szCs w:val="16"/>
        </w:rPr>
        <w:t xml:space="preserve">La Entidad Ejecutora deberá solicitar la </w:t>
      </w:r>
      <w:r>
        <w:rPr>
          <w:rFonts w:ascii="Tahoma" w:hAnsi="Tahoma" w:eastAsia="Times New Roman" w:cs="Tahoma"/>
          <w:sz w:val="20"/>
          <w:szCs w:val="20"/>
        </w:rPr>
        <w:t xml:space="preserve">RECEPCIÓN </w:t>
      </w:r>
      <w:r>
        <w:rPr>
          <w:rFonts w:ascii="Tahoma" w:hAnsi="Tahoma" w:eastAsia="Times New Roman" w:cs="Tahoma"/>
          <w:sz w:val="20"/>
          <w:szCs w:val="16"/>
        </w:rPr>
        <w:t xml:space="preserve">PROVISIONAL de las Viviendas Sociales al Inspector del Proyecto en un plazo máximo de </w:t>
      </w:r>
      <w:r>
        <w:rPr>
          <w:rFonts w:ascii="Tahoma" w:hAnsi="Tahoma" w:eastAsia="Times New Roman" w:cs="Tahoma"/>
          <w:b/>
          <w:sz w:val="20"/>
          <w:szCs w:val="16"/>
        </w:rPr>
        <w:t xml:space="preserve">cinco (5) días calendario </w:t>
      </w:r>
      <w:r>
        <w:rPr>
          <w:rFonts w:ascii="Tahoma" w:hAnsi="Tahoma" w:eastAsia="Times New Roman" w:cs="Tahoma"/>
          <w:bCs/>
          <w:sz w:val="20"/>
          <w:szCs w:val="16"/>
        </w:rPr>
        <w:t>de anticipación al cumplimiento del plazo para la Recepción Provisional</w:t>
      </w:r>
      <w:r>
        <w:rPr>
          <w:rFonts w:ascii="Tahoma" w:hAnsi="Tahoma" w:eastAsia="Times New Roman" w:cs="Tahoma"/>
          <w:sz w:val="20"/>
          <w:szCs w:val="16"/>
        </w:rPr>
        <w:t>, el Inspector deberá revisar y validar la solicitud,</w:t>
      </w:r>
      <w:r>
        <w:rPr>
          <w:rFonts w:ascii="Tahoma" w:hAnsi="Tahoma" w:eastAsia="Times New Roman" w:cs="Tahoma"/>
          <w:b/>
          <w:sz w:val="20"/>
          <w:szCs w:val="16"/>
        </w:rPr>
        <w:t xml:space="preserve"> </w:t>
      </w:r>
      <w:r>
        <w:rPr>
          <w:rFonts w:ascii="Tahoma" w:hAnsi="Tahoma" w:eastAsia="Times New Roman" w:cs="Tahoma"/>
          <w:sz w:val="20"/>
          <w:szCs w:val="16"/>
        </w:rPr>
        <w:t xml:space="preserve">debiendo remitir la nota de solicitud de </w:t>
      </w:r>
      <w:r>
        <w:rPr>
          <w:rFonts w:ascii="Tahoma" w:hAnsi="Tahoma" w:eastAsia="Times New Roman" w:cs="Tahoma"/>
          <w:bCs/>
          <w:sz w:val="20"/>
          <w:szCs w:val="16"/>
        </w:rPr>
        <w:t xml:space="preserve">Recepción </w:t>
      </w:r>
      <w:r>
        <w:rPr>
          <w:rFonts w:ascii="Tahoma" w:hAnsi="Tahoma" w:eastAsia="Times New Roman" w:cs="Tahoma"/>
          <w:sz w:val="20"/>
          <w:szCs w:val="16"/>
        </w:rPr>
        <w:t xml:space="preserve">Provisional a la AEVIVIENDA en un plazo máximo de </w:t>
      </w:r>
      <w:r>
        <w:rPr>
          <w:rFonts w:ascii="Tahoma" w:hAnsi="Tahoma" w:eastAsia="Times New Roman" w:cs="Tahoma"/>
          <w:b/>
          <w:bCs/>
          <w:sz w:val="20"/>
          <w:szCs w:val="16"/>
        </w:rPr>
        <w:t>dos (2) días calendario</w:t>
      </w:r>
      <w:r>
        <w:rPr>
          <w:rFonts w:ascii="Tahoma" w:hAnsi="Tahoma" w:eastAsia="Times New Roman" w:cs="Tahoma"/>
          <w:sz w:val="20"/>
          <w:szCs w:val="16"/>
        </w:rPr>
        <w:t xml:space="preserve"> </w:t>
      </w:r>
      <w:bookmarkStart w:id="122" w:name="_Hlk158887837"/>
      <w:r>
        <w:rPr>
          <w:rFonts w:ascii="Tahoma" w:hAnsi="Tahoma" w:eastAsia="Times New Roman" w:cs="Tahoma"/>
          <w:sz w:val="20"/>
          <w:szCs w:val="16"/>
        </w:rPr>
        <w:t>posteriores a la recepción de la solicitud</w:t>
      </w:r>
      <w:bookmarkEnd w:id="122"/>
      <w:r>
        <w:rPr>
          <w:rFonts w:ascii="Tahoma" w:hAnsi="Tahoma" w:eastAsia="Times New Roman" w:cs="Tahoma"/>
          <w:sz w:val="20"/>
          <w:szCs w:val="16"/>
        </w:rPr>
        <w:t xml:space="preserve">. </w:t>
      </w:r>
      <w:r>
        <w:rPr>
          <w:rFonts w:ascii="Tahoma" w:hAnsi="Tahoma" w:eastAsia="Times New Roman" w:cs="Tahoma"/>
          <w:sz w:val="20"/>
          <w:szCs w:val="20"/>
          <w:lang w:val="es-ES" w:eastAsia="es-ES"/>
        </w:rPr>
        <w:t xml:space="preserve">El Fiscal del Proyecto deberá solicitar la conformación de la comisión de recepción del Proyecto, debiendo llevarse a cabo el acto de </w:t>
      </w:r>
      <w:r>
        <w:rPr>
          <w:rFonts w:ascii="Tahoma" w:hAnsi="Tahoma" w:eastAsia="Times New Roman" w:cs="Tahoma"/>
          <w:bCs/>
          <w:sz w:val="20"/>
          <w:szCs w:val="16"/>
        </w:rPr>
        <w:t xml:space="preserve">Recepción </w:t>
      </w:r>
      <w:r>
        <w:rPr>
          <w:rFonts w:ascii="Tahoma" w:hAnsi="Tahoma" w:eastAsia="Times New Roman" w:cs="Tahoma"/>
          <w:sz w:val="20"/>
          <w:szCs w:val="20"/>
          <w:lang w:val="es-ES" w:eastAsia="es-ES"/>
        </w:rPr>
        <w:t>Provisional hasta la fecha establecida en el cronograma.</w:t>
      </w:r>
    </w:p>
    <w:bookmarkEnd w:id="120"/>
    <w:bookmarkEnd w:id="121"/>
    <w:p w14:paraId="79E185C5">
      <w:pPr>
        <w:spacing w:after="0" w:line="260" w:lineRule="atLeast"/>
        <w:jc w:val="both"/>
        <w:rPr>
          <w:rFonts w:ascii="Tahoma" w:hAnsi="Tahoma" w:eastAsia="Times New Roman" w:cs="Tahoma"/>
          <w:sz w:val="20"/>
          <w:szCs w:val="16"/>
          <w:lang w:val="es-ES"/>
        </w:rPr>
      </w:pPr>
    </w:p>
    <w:p w14:paraId="5BD5C948">
      <w:pPr>
        <w:spacing w:after="0" w:line="260" w:lineRule="atLeast"/>
        <w:jc w:val="both"/>
        <w:rPr>
          <w:rFonts w:ascii="Tahoma" w:hAnsi="Tahoma" w:eastAsia="Times New Roman" w:cs="Tahoma"/>
          <w:sz w:val="20"/>
          <w:szCs w:val="16"/>
        </w:rPr>
      </w:pPr>
      <w:r>
        <w:rPr>
          <w:rFonts w:ascii="Tahoma" w:hAnsi="Tahoma" w:eastAsia="Times New Roman" w:cs="Tahoma"/>
          <w:sz w:val="20"/>
          <w:szCs w:val="16"/>
        </w:rPr>
        <w:t xml:space="preserve">En caso que la Comisión de Recepción rechazará la </w:t>
      </w:r>
      <w:r>
        <w:rPr>
          <w:rFonts w:ascii="Tahoma" w:hAnsi="Tahoma" w:eastAsia="Times New Roman" w:cs="Tahoma"/>
          <w:bCs/>
          <w:sz w:val="20"/>
          <w:szCs w:val="16"/>
        </w:rPr>
        <w:t xml:space="preserve">Recepción </w:t>
      </w:r>
      <w:r>
        <w:rPr>
          <w:rFonts w:ascii="Tahoma" w:hAnsi="Tahoma" w:eastAsia="Times New Roman" w:cs="Tahoma"/>
          <w:sz w:val="20"/>
          <w:szCs w:val="16"/>
        </w:rPr>
        <w:t>Provisional del proyecto, se aplicará las multas correspondientes por incumplimiento al plazo de presentación del producto.</w:t>
      </w:r>
    </w:p>
    <w:p w14:paraId="3397AC98">
      <w:pPr>
        <w:spacing w:after="0" w:line="260" w:lineRule="atLeast"/>
        <w:jc w:val="both"/>
        <w:rPr>
          <w:rFonts w:ascii="Tahoma" w:hAnsi="Tahoma" w:eastAsia="Times New Roman" w:cs="Tahoma"/>
          <w:sz w:val="20"/>
          <w:szCs w:val="16"/>
        </w:rPr>
      </w:pPr>
      <w:r>
        <w:rPr>
          <w:rFonts w:ascii="Tahoma" w:hAnsi="Tahoma" w:eastAsia="Times New Roman" w:cs="Tahoma"/>
          <w:sz w:val="20"/>
          <w:szCs w:val="16"/>
        </w:rPr>
        <w:t xml:space="preserve">Aprobada y realizada la </w:t>
      </w:r>
      <w:r>
        <w:rPr>
          <w:rFonts w:ascii="Tahoma" w:hAnsi="Tahoma" w:eastAsia="Times New Roman" w:cs="Tahoma"/>
          <w:bCs/>
          <w:sz w:val="20"/>
          <w:szCs w:val="16"/>
        </w:rPr>
        <w:t xml:space="preserve">Recepción </w:t>
      </w:r>
      <w:r>
        <w:rPr>
          <w:rFonts w:ascii="Tahoma" w:hAnsi="Tahoma" w:eastAsia="Times New Roman" w:cs="Tahoma"/>
          <w:sz w:val="20"/>
          <w:szCs w:val="16"/>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eastAsia="Times New Roman" w:cs="Tahoma"/>
          <w:bCs/>
          <w:sz w:val="20"/>
          <w:szCs w:val="16"/>
        </w:rPr>
        <w:t>Recepción D</w:t>
      </w:r>
      <w:r>
        <w:rPr>
          <w:rFonts w:ascii="Tahoma" w:hAnsi="Tahoma" w:eastAsia="Times New Roman" w:cs="Tahoma"/>
          <w:sz w:val="20"/>
          <w:szCs w:val="16"/>
        </w:rPr>
        <w:t>efinitiva, considerando el plazo señalado según cronograma.</w:t>
      </w:r>
    </w:p>
    <w:p w14:paraId="5CC50A19">
      <w:pPr>
        <w:spacing w:after="0" w:line="260" w:lineRule="atLeast"/>
        <w:jc w:val="both"/>
        <w:rPr>
          <w:rFonts w:ascii="Tahoma" w:hAnsi="Tahoma" w:eastAsia="Times New Roman" w:cs="Tahoma"/>
          <w:sz w:val="20"/>
          <w:szCs w:val="16"/>
        </w:rPr>
      </w:pPr>
    </w:p>
    <w:p w14:paraId="0E215AD8">
      <w:pPr>
        <w:spacing w:after="0" w:line="260" w:lineRule="atLeast"/>
        <w:jc w:val="both"/>
        <w:rPr>
          <w:rFonts w:ascii="Tahoma" w:hAnsi="Tahoma" w:eastAsia="Times New Roman" w:cs="Tahoma"/>
          <w:sz w:val="20"/>
          <w:szCs w:val="16"/>
        </w:rPr>
      </w:pPr>
      <w:bookmarkStart w:id="123" w:name="_Hlk126147331"/>
      <w:r>
        <w:rPr>
          <w:rFonts w:ascii="Tahoma" w:hAnsi="Tahoma" w:eastAsia="Times New Roman" w:cs="Tahoma"/>
          <w:sz w:val="20"/>
          <w:szCs w:val="16"/>
        </w:rPr>
        <w:t xml:space="preserve">Para la presentación del producto, la </w:t>
      </w:r>
      <w:r>
        <w:rPr>
          <w:rFonts w:ascii="Tahoma" w:hAnsi="Tahoma" w:eastAsia="Times New Roman" w:cs="Tahoma"/>
          <w:sz w:val="20"/>
          <w:szCs w:val="16"/>
          <w:lang w:val="es-ES"/>
        </w:rPr>
        <w:t xml:space="preserve">Entidad Ejecutora </w:t>
      </w:r>
      <w:r>
        <w:rPr>
          <w:rFonts w:ascii="Tahoma" w:hAnsi="Tahoma" w:eastAsia="Times New Roman" w:cs="Tahoma"/>
          <w:sz w:val="20"/>
          <w:szCs w:val="16"/>
        </w:rPr>
        <w:t xml:space="preserve">deberá alcanzar </w:t>
      </w:r>
      <w:r>
        <w:rPr>
          <w:rFonts w:ascii="Tahoma" w:hAnsi="Tahoma" w:eastAsia="Times New Roman" w:cs="Tahoma"/>
          <w:b/>
          <w:sz w:val="20"/>
          <w:szCs w:val="16"/>
        </w:rPr>
        <w:t>el requisito del 100%</w:t>
      </w:r>
      <w:r>
        <w:rPr>
          <w:rFonts w:ascii="Tahoma" w:hAnsi="Tahoma" w:eastAsia="Times New Roman" w:cs="Tahoma"/>
          <w:sz w:val="20"/>
          <w:szCs w:val="16"/>
        </w:rPr>
        <w:t xml:space="preserve"> de ejecución Física de las viviendas sociales. </w:t>
      </w:r>
    </w:p>
    <w:bookmarkEnd w:id="123"/>
    <w:p w14:paraId="30A6CA51">
      <w:pPr>
        <w:tabs>
          <w:tab w:val="left" w:pos="360"/>
          <w:tab w:val="left" w:pos="1260"/>
        </w:tabs>
        <w:spacing w:after="0" w:line="260" w:lineRule="atLeast"/>
        <w:jc w:val="both"/>
        <w:rPr>
          <w:rFonts w:ascii="Tahoma" w:hAnsi="Tahoma" w:eastAsia="Times New Roman" w:cs="Tahoma"/>
          <w:sz w:val="20"/>
          <w:szCs w:val="20"/>
        </w:rPr>
      </w:pPr>
      <w:r>
        <w:rPr>
          <w:rFonts w:ascii="Tahoma" w:hAnsi="Tahoma" w:eastAsia="Times New Roman" w:cs="Tahoma"/>
          <w:sz w:val="20"/>
          <w:szCs w:val="20"/>
        </w:rPr>
        <w:t>Dicho informe deberá contener mínimamente el siguiente detalle:</w:t>
      </w:r>
    </w:p>
    <w:p w14:paraId="09AC4199">
      <w:pPr>
        <w:tabs>
          <w:tab w:val="left" w:pos="360"/>
          <w:tab w:val="left" w:pos="1260"/>
        </w:tabs>
        <w:spacing w:after="0" w:line="260" w:lineRule="atLeast"/>
        <w:jc w:val="both"/>
        <w:rPr>
          <w:rFonts w:ascii="Tahoma" w:hAnsi="Tahoma" w:eastAsia="Times New Roman" w:cs="Tahoma"/>
          <w:sz w:val="20"/>
          <w:szCs w:val="20"/>
        </w:rPr>
      </w:pPr>
    </w:p>
    <w:p w14:paraId="2C72DCC7">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8C99DB">
      <w:pPr>
        <w:numPr>
          <w:ilvl w:val="0"/>
          <w:numId w:val="56"/>
        </w:numPr>
        <w:spacing w:after="0" w:line="260" w:lineRule="atLeast"/>
        <w:ind w:left="426"/>
        <w:jc w:val="both"/>
        <w:rPr>
          <w:rFonts w:ascii="Tahoma" w:hAnsi="Tahoma" w:cs="Tahoma"/>
          <w:sz w:val="20"/>
          <w:szCs w:val="20"/>
        </w:rPr>
      </w:pPr>
      <w:bookmarkStart w:id="124" w:name="_Hlk180582744"/>
      <w:r>
        <w:rPr>
          <w:rFonts w:ascii="Tahoma" w:hAnsi="Tahoma" w:cs="Tahoma"/>
          <w:sz w:val="20"/>
          <w:szCs w:val="20"/>
        </w:rPr>
        <w:t>Acta de aprobación de Evaluación de medio término. (El Acta de aprobación deberá ser suscrito por el Fiscal del Proyecto, Entidad Ejecutora e Inspectoría).</w:t>
      </w:r>
    </w:p>
    <w:bookmarkEnd w:id="124"/>
    <w:p w14:paraId="6BDEEBB4">
      <w:pPr>
        <w:numPr>
          <w:ilvl w:val="0"/>
          <w:numId w:val="56"/>
        </w:numPr>
        <w:spacing w:after="0" w:line="240" w:lineRule="auto"/>
        <w:ind w:left="426"/>
        <w:jc w:val="both"/>
        <w:rPr>
          <w:rFonts w:ascii="Tahoma" w:hAnsi="Tahoma" w:cs="Tahoma"/>
          <w:sz w:val="20"/>
          <w:szCs w:val="20"/>
        </w:rPr>
      </w:pPr>
      <w:bookmarkStart w:id="125" w:name="_Hlk179909116"/>
      <w:r>
        <w:rPr>
          <w:rFonts w:ascii="Tahoma" w:hAnsi="Tahoma" w:cs="Tahoma"/>
          <w:sz w:val="20"/>
          <w:szCs w:val="20"/>
        </w:rPr>
        <w:t>Acta de aprobación de la Evaluación de medio término, adjuntando el cuadro de Balance final (en medio físico y digital) que se realizó (desde el 30% hasta el 70% de avance de la ejecución Física del Proyecto).</w:t>
      </w:r>
    </w:p>
    <w:bookmarkEnd w:id="125"/>
    <w:p w14:paraId="193A9D0F">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Lista Final de Beneficiarios con los que cierra el proyecto y las coordenadas geo referenciadas de las viviendas intervenidas, en el sistema de coordenadas WGS 84 (UTM).</w:t>
      </w:r>
    </w:p>
    <w:p w14:paraId="78A7F8ED">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Original de Nota de Instrucción de cierre de Almacenes del Inspector a la Entidad Ejecutora y Original del Acta de Cierre de Almacenes.</w:t>
      </w:r>
    </w:p>
    <w:p w14:paraId="5F0589F1">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Planilla de entrega de materiales de construcción por familia beneficiaria, correspondiente al último periodo.</w:t>
      </w:r>
    </w:p>
    <w:p w14:paraId="7289C77A">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Balance de cierre de almacén que verifique las cantidades finales de materiales de construcción adquiridos para el proyecto.</w:t>
      </w:r>
    </w:p>
    <w:p w14:paraId="2AB686DD">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Kardex de ingreso y salida del material en el almacén (control de materiales de construcción en almacén correspondientes al periodo)</w:t>
      </w:r>
    </w:p>
    <w:p w14:paraId="3760835C">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Matriz de seguimiento físico que refleje el avance porcentual por cada ítem ejecutado en las viviendas y el avance físico total requerido para el presente producto. (100%)</w:t>
      </w:r>
    </w:p>
    <w:p w14:paraId="0C9C274F">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 xml:space="preserve">Presentación del Acta de </w:t>
      </w:r>
      <w:r>
        <w:rPr>
          <w:rFonts w:ascii="Tahoma" w:hAnsi="Tahoma" w:eastAsia="Times New Roman" w:cs="Tahoma"/>
          <w:sz w:val="20"/>
          <w:szCs w:val="20"/>
        </w:rPr>
        <w:t xml:space="preserve">Recepción </w:t>
      </w:r>
      <w:r>
        <w:rPr>
          <w:rFonts w:ascii="Tahoma" w:hAnsi="Tahoma" w:cs="Tahoma"/>
          <w:sz w:val="20"/>
          <w:szCs w:val="20"/>
        </w:rPr>
        <w:t>Provisional del proyecto (3 ejemplares en original)</w:t>
      </w:r>
    </w:p>
    <w:p w14:paraId="5D9CAEBB">
      <w:pPr>
        <w:numPr>
          <w:ilvl w:val="0"/>
          <w:numId w:val="56"/>
        </w:numPr>
        <w:spacing w:after="0" w:line="260" w:lineRule="atLeast"/>
        <w:ind w:left="426"/>
        <w:jc w:val="both"/>
        <w:rPr>
          <w:rFonts w:ascii="Tahoma" w:hAnsi="Tahoma" w:cs="Tahoma"/>
          <w:sz w:val="20"/>
          <w:szCs w:val="20"/>
        </w:rPr>
      </w:pPr>
      <w:r>
        <w:rPr>
          <w:rFonts w:ascii="Tahoma" w:hAnsi="Tahoma" w:cs="Tahoma"/>
          <w:sz w:val="20"/>
          <w:szCs w:val="20"/>
        </w:rPr>
        <w:t>Ficha Técnica con memoria fotográfica en formato físico y digital que demuestre el porcentaje de avance por vivienda.</w:t>
      </w:r>
    </w:p>
    <w:p w14:paraId="3CA1C156">
      <w:pPr>
        <w:spacing w:after="0" w:line="260" w:lineRule="atLeast"/>
        <w:ind w:left="1"/>
        <w:contextualSpacing/>
        <w:jc w:val="both"/>
        <w:rPr>
          <w:rFonts w:ascii="Tahoma" w:hAnsi="Tahoma" w:eastAsia="Times New Roman" w:cs="Tahoma"/>
          <w:sz w:val="20"/>
          <w:szCs w:val="20"/>
        </w:rPr>
      </w:pPr>
      <w:r>
        <w:rPr>
          <w:rFonts w:ascii="Tahoma" w:hAnsi="Tahoma" w:eastAsia="Times New Roman" w:cs="Tahoma"/>
          <w:sz w:val="20"/>
          <w:szCs w:val="20"/>
        </w:rPr>
        <w:t>Al incumplimiento de los puntos anteriormente señalados el producto no deberá ser aprobado por parte de la Inspectoría.</w:t>
      </w:r>
    </w:p>
    <w:p w14:paraId="0EA888E8">
      <w:pPr>
        <w:spacing w:after="0" w:line="260" w:lineRule="atLeast"/>
        <w:ind w:left="1"/>
        <w:contextualSpacing/>
        <w:jc w:val="both"/>
        <w:rPr>
          <w:rFonts w:ascii="Tahoma" w:hAnsi="Tahoma" w:eastAsia="Times New Roman" w:cs="Tahoma"/>
          <w:sz w:val="20"/>
          <w:szCs w:val="20"/>
        </w:rPr>
      </w:pPr>
      <w:bookmarkStart w:id="126" w:name="_Hlk146908551"/>
      <w:r>
        <w:rPr>
          <w:rFonts w:ascii="Tahoma" w:hAnsi="Tahoma" w:eastAsia="Times New Roman" w:cs="Tahoma"/>
          <w:sz w:val="20"/>
          <w:szCs w:val="20"/>
          <w:lang w:val="es-ES"/>
        </w:rPr>
        <w:t>Se debe mencionar que, una vez entregado el penúltimo producto se dará inicio al periodo contractual del plazo para el ultimo producto.</w:t>
      </w:r>
    </w:p>
    <w:bookmarkEnd w:id="126"/>
    <w:p w14:paraId="47A80F53">
      <w:pPr>
        <w:spacing w:after="0" w:line="260" w:lineRule="atLeast"/>
        <w:ind w:left="426"/>
        <w:rPr>
          <w:rFonts w:ascii="Tahoma" w:hAnsi="Tahoma" w:eastAsia="Times New Roman" w:cs="Tahoma"/>
          <w:sz w:val="20"/>
          <w:szCs w:val="20"/>
        </w:rPr>
      </w:pPr>
    </w:p>
    <w:p w14:paraId="1560AC83">
      <w:pPr>
        <w:spacing w:after="0" w:line="260" w:lineRule="atLeast"/>
        <w:contextualSpacing/>
        <w:jc w:val="both"/>
        <w:rPr>
          <w:rFonts w:ascii="Tahoma" w:hAnsi="Tahoma" w:eastAsia="Times New Roman" w:cs="Tahoma"/>
          <w:b/>
          <w:bCs/>
          <w:sz w:val="20"/>
          <w:szCs w:val="20"/>
        </w:rPr>
      </w:pPr>
      <w:r>
        <w:rPr>
          <w:rFonts w:ascii="Tahoma" w:hAnsi="Tahoma" w:eastAsia="Times New Roman" w:cs="Tahoma"/>
          <w:b/>
          <w:bCs/>
          <w:sz w:val="20"/>
          <w:szCs w:val="20"/>
        </w:rPr>
        <w:t xml:space="preserve">PRODUCTO 4 - INFORME DEL PRODUCTO FINAL </w:t>
      </w:r>
    </w:p>
    <w:p w14:paraId="38C6CA66">
      <w:pPr>
        <w:spacing w:after="0" w:line="260" w:lineRule="atLeast"/>
        <w:jc w:val="both"/>
        <w:rPr>
          <w:rFonts w:ascii="Tahoma" w:hAnsi="Tahoma" w:eastAsia="Times New Roman" w:cs="Tahoma"/>
          <w:sz w:val="20"/>
          <w:szCs w:val="20"/>
        </w:rPr>
      </w:pPr>
      <w:r>
        <w:rPr>
          <w:rFonts w:ascii="Tahoma" w:hAnsi="Tahoma" w:eastAsia="Times New Roman" w:cs="Tahoma"/>
          <w:sz w:val="20"/>
          <w:szCs w:val="20"/>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4F765C">
      <w:pPr>
        <w:spacing w:after="0" w:line="260" w:lineRule="atLeast"/>
        <w:jc w:val="both"/>
        <w:rPr>
          <w:rFonts w:ascii="Tahoma" w:hAnsi="Tahoma" w:eastAsia="Times New Roman" w:cs="Tahoma"/>
          <w:sz w:val="20"/>
          <w:szCs w:val="16"/>
        </w:rPr>
      </w:pPr>
      <w:r>
        <w:rPr>
          <w:rFonts w:ascii="Tahoma" w:hAnsi="Tahoma" w:eastAsia="Times New Roman" w:cs="Tahoma"/>
          <w:sz w:val="20"/>
          <w:szCs w:val="16"/>
        </w:rPr>
        <w:t xml:space="preserve">Posterior a la fecha de </w:t>
      </w:r>
      <w:r>
        <w:rPr>
          <w:rFonts w:ascii="Tahoma" w:hAnsi="Tahoma" w:eastAsia="Times New Roman" w:cs="Tahoma"/>
          <w:sz w:val="20"/>
          <w:szCs w:val="20"/>
        </w:rPr>
        <w:t xml:space="preserve">Recepción </w:t>
      </w:r>
      <w:r>
        <w:rPr>
          <w:rFonts w:ascii="Tahoma" w:hAnsi="Tahoma" w:eastAsia="Times New Roman" w:cs="Tahoma"/>
          <w:sz w:val="20"/>
          <w:szCs w:val="16"/>
        </w:rPr>
        <w:t xml:space="preserve">Provisional (conclusión real) de las viviendas sociales y en el plazo establecido por la Comisión de Recepción, la </w:t>
      </w:r>
      <w:r>
        <w:rPr>
          <w:rFonts w:ascii="Tahoma" w:hAnsi="Tahoma" w:eastAsia="Times New Roman" w:cs="Tahoma"/>
          <w:sz w:val="20"/>
          <w:szCs w:val="16"/>
          <w:lang w:val="es-ES"/>
        </w:rPr>
        <w:t xml:space="preserve">Entidad Ejecutora </w:t>
      </w:r>
      <w:r>
        <w:rPr>
          <w:rFonts w:ascii="Tahoma" w:hAnsi="Tahoma" w:eastAsia="Times New Roman" w:cs="Tahoma"/>
          <w:sz w:val="20"/>
          <w:szCs w:val="16"/>
        </w:rPr>
        <w:t xml:space="preserve">deberá verificar que las observaciones señaladas en la </w:t>
      </w:r>
      <w:r>
        <w:rPr>
          <w:rFonts w:ascii="Tahoma" w:hAnsi="Tahoma" w:eastAsia="Times New Roman" w:cs="Tahoma"/>
          <w:bCs/>
          <w:sz w:val="20"/>
          <w:szCs w:val="16"/>
        </w:rPr>
        <w:t>Recepción P</w:t>
      </w:r>
      <w:r>
        <w:rPr>
          <w:rFonts w:ascii="Tahoma" w:hAnsi="Tahoma" w:eastAsia="Times New Roman" w:cs="Tahoma"/>
          <w:sz w:val="20"/>
          <w:szCs w:val="16"/>
        </w:rPr>
        <w:t xml:space="preserve">rovisional, han sido subsanadas por los beneficiarios con el apoyo y asistencia técnica de la Entidad Ejecutora y se procederá con la </w:t>
      </w:r>
      <w:r>
        <w:rPr>
          <w:rFonts w:ascii="Tahoma" w:hAnsi="Tahoma" w:eastAsia="Times New Roman" w:cs="Tahoma"/>
          <w:b/>
          <w:sz w:val="20"/>
          <w:szCs w:val="16"/>
        </w:rPr>
        <w:t>RECEPCIÓN DEFINITIVA</w:t>
      </w:r>
      <w:r>
        <w:rPr>
          <w:rFonts w:ascii="Tahoma" w:hAnsi="Tahoma" w:eastAsia="Times New Roman" w:cs="Tahoma"/>
          <w:sz w:val="20"/>
          <w:szCs w:val="16"/>
        </w:rPr>
        <w:t xml:space="preserve"> de las viviendas sociales que son el requisito para la presentación del producto final, además de cumplir con los otros requisitos señalados para la entrega del producto.</w:t>
      </w:r>
    </w:p>
    <w:p w14:paraId="2C7C6FF4">
      <w:pPr>
        <w:spacing w:after="0" w:line="260" w:lineRule="atLeast"/>
        <w:jc w:val="both"/>
        <w:rPr>
          <w:rFonts w:ascii="Tahoma" w:hAnsi="Tahoma" w:eastAsia="Times New Roman" w:cs="Tahoma"/>
          <w:sz w:val="20"/>
          <w:szCs w:val="16"/>
        </w:rPr>
      </w:pPr>
    </w:p>
    <w:p w14:paraId="023245F4">
      <w:pPr>
        <w:spacing w:after="0" w:line="240" w:lineRule="auto"/>
        <w:jc w:val="both"/>
        <w:rPr>
          <w:rFonts w:ascii="Tahoma" w:hAnsi="Tahoma" w:eastAsia="Times New Roman" w:cs="Tahoma"/>
          <w:sz w:val="20"/>
          <w:szCs w:val="20"/>
          <w:lang w:val="es-ES" w:eastAsia="es-ES"/>
        </w:rPr>
      </w:pPr>
      <w:bookmarkStart w:id="127" w:name="_Hlk158993268"/>
      <w:r>
        <w:rPr>
          <w:rFonts w:ascii="Tahoma" w:hAnsi="Tahoma" w:eastAsia="Times New Roman" w:cs="Tahoma"/>
          <w:sz w:val="20"/>
          <w:szCs w:val="16"/>
        </w:rPr>
        <w:t xml:space="preserve">La Entidad Ejecutora deberá solicitar la </w:t>
      </w:r>
      <w:r>
        <w:rPr>
          <w:rFonts w:ascii="Tahoma" w:hAnsi="Tahoma" w:eastAsia="Times New Roman" w:cs="Tahoma"/>
          <w:b/>
          <w:sz w:val="20"/>
          <w:szCs w:val="16"/>
        </w:rPr>
        <w:t xml:space="preserve">RECEPCIÓN </w:t>
      </w:r>
      <w:r>
        <w:rPr>
          <w:rFonts w:ascii="Tahoma" w:hAnsi="Tahoma" w:eastAsia="Times New Roman" w:cs="Tahoma"/>
          <w:b/>
          <w:bCs/>
          <w:sz w:val="20"/>
          <w:szCs w:val="16"/>
        </w:rPr>
        <w:t>DEFINITIVA</w:t>
      </w:r>
      <w:r>
        <w:rPr>
          <w:rFonts w:ascii="Tahoma" w:hAnsi="Tahoma" w:eastAsia="Times New Roman" w:cs="Tahoma"/>
          <w:sz w:val="20"/>
          <w:szCs w:val="16"/>
        </w:rPr>
        <w:t xml:space="preserve"> de las Viviendas Sociales al Inspector del Proyecto en un plazo máximo de </w:t>
      </w:r>
      <w:r>
        <w:rPr>
          <w:rFonts w:ascii="Tahoma" w:hAnsi="Tahoma" w:eastAsia="Times New Roman" w:cs="Tahoma"/>
          <w:b/>
          <w:sz w:val="20"/>
          <w:szCs w:val="16"/>
        </w:rPr>
        <w:t xml:space="preserve">cinco (5) días calendario </w:t>
      </w:r>
      <w:r>
        <w:rPr>
          <w:rFonts w:ascii="Tahoma" w:hAnsi="Tahoma" w:eastAsia="Times New Roman" w:cs="Tahoma"/>
          <w:bCs/>
          <w:sz w:val="20"/>
          <w:szCs w:val="16"/>
        </w:rPr>
        <w:t>de anticipación al cumplimiento del plazo para la Recepción Definitiva</w:t>
      </w:r>
      <w:r>
        <w:rPr>
          <w:rFonts w:ascii="Tahoma" w:hAnsi="Tahoma" w:eastAsia="Times New Roman" w:cs="Tahoma"/>
          <w:sz w:val="20"/>
          <w:szCs w:val="16"/>
        </w:rPr>
        <w:t>, el Inspector deberá revisar y validar la solicitud,</w:t>
      </w:r>
      <w:r>
        <w:rPr>
          <w:rFonts w:ascii="Tahoma" w:hAnsi="Tahoma" w:eastAsia="Times New Roman" w:cs="Tahoma"/>
          <w:b/>
          <w:sz w:val="20"/>
          <w:szCs w:val="16"/>
        </w:rPr>
        <w:t xml:space="preserve"> </w:t>
      </w:r>
      <w:r>
        <w:rPr>
          <w:rFonts w:ascii="Tahoma" w:hAnsi="Tahoma" w:eastAsia="Times New Roman" w:cs="Tahoma"/>
          <w:sz w:val="20"/>
          <w:szCs w:val="16"/>
        </w:rPr>
        <w:t xml:space="preserve">debiendo remitir la nota de solicitud de </w:t>
      </w:r>
      <w:r>
        <w:rPr>
          <w:rFonts w:ascii="Tahoma" w:hAnsi="Tahoma" w:eastAsia="Times New Roman" w:cs="Tahoma"/>
          <w:bCs/>
          <w:sz w:val="20"/>
          <w:szCs w:val="16"/>
        </w:rPr>
        <w:t xml:space="preserve">Recepción </w:t>
      </w:r>
      <w:r>
        <w:rPr>
          <w:rFonts w:ascii="Tahoma" w:hAnsi="Tahoma" w:eastAsia="Times New Roman" w:cs="Tahoma"/>
          <w:sz w:val="20"/>
          <w:szCs w:val="16"/>
        </w:rPr>
        <w:t xml:space="preserve">Definitiva a la AEVIVIENDA en un plazo máximo de </w:t>
      </w:r>
      <w:bookmarkStart w:id="128" w:name="_Hlk158887966"/>
      <w:r>
        <w:rPr>
          <w:rFonts w:ascii="Tahoma" w:hAnsi="Tahoma" w:eastAsia="Times New Roman" w:cs="Tahoma"/>
          <w:b/>
          <w:bCs/>
          <w:sz w:val="20"/>
          <w:szCs w:val="16"/>
        </w:rPr>
        <w:t>dos (2) días calendario</w:t>
      </w:r>
      <w:r>
        <w:rPr>
          <w:rFonts w:ascii="Tahoma" w:hAnsi="Tahoma" w:eastAsia="Times New Roman" w:cs="Tahoma"/>
          <w:sz w:val="20"/>
          <w:szCs w:val="16"/>
        </w:rPr>
        <w:t xml:space="preserve"> </w:t>
      </w:r>
      <w:bookmarkEnd w:id="128"/>
      <w:bookmarkStart w:id="129" w:name="_Hlk158887989"/>
      <w:r>
        <w:rPr>
          <w:rFonts w:ascii="Tahoma" w:hAnsi="Tahoma" w:eastAsia="Times New Roman" w:cs="Tahoma"/>
          <w:sz w:val="20"/>
          <w:szCs w:val="16"/>
        </w:rPr>
        <w:t>posteriores a la recepción de la solicitud</w:t>
      </w:r>
      <w:bookmarkEnd w:id="129"/>
      <w:r>
        <w:rPr>
          <w:rFonts w:ascii="Tahoma" w:hAnsi="Tahoma" w:eastAsia="Times New Roman" w:cs="Tahoma"/>
          <w:sz w:val="20"/>
          <w:szCs w:val="16"/>
        </w:rPr>
        <w:t xml:space="preserve">. </w:t>
      </w:r>
      <w:r>
        <w:rPr>
          <w:rFonts w:ascii="Tahoma" w:hAnsi="Tahoma" w:eastAsia="Times New Roman" w:cs="Tahoma"/>
          <w:sz w:val="20"/>
          <w:szCs w:val="20"/>
          <w:lang w:val="es-ES" w:eastAsia="es-ES"/>
        </w:rPr>
        <w:t xml:space="preserve">El Fiscal del Proyecto deberá solicitar la conformación de la comisión de recepción del Proyecto, debiendo llevarse a cabo el acto de </w:t>
      </w:r>
      <w:r>
        <w:rPr>
          <w:rFonts w:ascii="Tahoma" w:hAnsi="Tahoma" w:eastAsia="Times New Roman" w:cs="Tahoma"/>
          <w:bCs/>
          <w:sz w:val="20"/>
          <w:szCs w:val="16"/>
        </w:rPr>
        <w:t xml:space="preserve">Recepción </w:t>
      </w:r>
      <w:r>
        <w:rPr>
          <w:rFonts w:ascii="Tahoma" w:hAnsi="Tahoma" w:eastAsia="Times New Roman" w:cs="Tahoma"/>
          <w:sz w:val="20"/>
          <w:szCs w:val="20"/>
          <w:lang w:val="es-ES" w:eastAsia="es-ES"/>
        </w:rPr>
        <w:t>Definitiva hasta la fecha establecida en el cronograma.</w:t>
      </w:r>
    </w:p>
    <w:bookmarkEnd w:id="127"/>
    <w:p w14:paraId="20B9753C">
      <w:pPr>
        <w:spacing w:after="0" w:line="260" w:lineRule="atLeast"/>
        <w:jc w:val="both"/>
        <w:rPr>
          <w:rFonts w:ascii="Tahoma" w:hAnsi="Tahoma" w:eastAsia="Times New Roman" w:cs="Tahoma"/>
          <w:sz w:val="20"/>
          <w:szCs w:val="16"/>
        </w:rPr>
      </w:pPr>
    </w:p>
    <w:p w14:paraId="05D35485">
      <w:pPr>
        <w:spacing w:after="0" w:line="260" w:lineRule="atLeast"/>
        <w:jc w:val="both"/>
        <w:rPr>
          <w:rFonts w:ascii="Tahoma" w:hAnsi="Tahoma" w:eastAsia="Times New Roman" w:cs="Tahoma"/>
          <w:sz w:val="20"/>
          <w:szCs w:val="16"/>
        </w:rPr>
      </w:pPr>
      <w:r>
        <w:rPr>
          <w:rFonts w:ascii="Tahoma" w:hAnsi="Tahoma" w:eastAsia="Times New Roman" w:cs="Tahoma"/>
          <w:sz w:val="20"/>
          <w:szCs w:val="16"/>
        </w:rPr>
        <w:t xml:space="preserve">En caso que la Comisión de Recepción rechazará la </w:t>
      </w:r>
      <w:r>
        <w:rPr>
          <w:rFonts w:ascii="Tahoma" w:hAnsi="Tahoma" w:eastAsia="Times New Roman" w:cs="Tahoma"/>
          <w:b/>
          <w:sz w:val="20"/>
          <w:szCs w:val="16"/>
        </w:rPr>
        <w:t xml:space="preserve">RECEPCIÓN DEFINITIVA </w:t>
      </w:r>
      <w:r>
        <w:rPr>
          <w:rFonts w:ascii="Tahoma" w:hAnsi="Tahoma" w:eastAsia="Times New Roman" w:cs="Tahoma"/>
          <w:sz w:val="20"/>
          <w:szCs w:val="16"/>
        </w:rPr>
        <w:t>del proyecto, se aplicará las multas correspondientes por incumplimiento al plazo de presentación del producto.</w:t>
      </w:r>
    </w:p>
    <w:p w14:paraId="175E1E01">
      <w:pPr>
        <w:spacing w:after="0" w:line="260" w:lineRule="atLeast"/>
        <w:jc w:val="both"/>
        <w:rPr>
          <w:rFonts w:ascii="Tahoma" w:hAnsi="Tahoma" w:eastAsia="Times New Roman" w:cs="Tahoma"/>
          <w:sz w:val="20"/>
          <w:szCs w:val="16"/>
        </w:rPr>
      </w:pPr>
    </w:p>
    <w:p w14:paraId="10B1BBDF">
      <w:pPr>
        <w:tabs>
          <w:tab w:val="left" w:pos="709"/>
        </w:tabs>
        <w:spacing w:after="0" w:line="260" w:lineRule="atLeast"/>
        <w:jc w:val="both"/>
        <w:rPr>
          <w:rFonts w:ascii="Tahoma" w:hAnsi="Tahoma" w:eastAsia="Times New Roman" w:cs="Tahoma"/>
          <w:sz w:val="20"/>
          <w:szCs w:val="20"/>
        </w:rPr>
      </w:pPr>
      <w:r>
        <w:rPr>
          <w:rFonts w:ascii="Tahoma" w:hAnsi="Tahoma" w:eastAsia="Times New Roman" w:cs="Tahoma"/>
          <w:sz w:val="20"/>
          <w:szCs w:val="20"/>
        </w:rPr>
        <w:t>El Producto informe final deberá contener mínimamente el siguiente detalle:</w:t>
      </w:r>
    </w:p>
    <w:p w14:paraId="0D8113A3">
      <w:pPr>
        <w:numPr>
          <w:ilvl w:val="0"/>
          <w:numId w:val="57"/>
        </w:numPr>
        <w:spacing w:after="0" w:line="260" w:lineRule="atLeast"/>
        <w:ind w:left="426" w:hanging="426"/>
        <w:jc w:val="both"/>
        <w:rPr>
          <w:rFonts w:ascii="Tahoma" w:hAnsi="Tahoma" w:eastAsia="Times New Roman" w:cs="Tahoma"/>
          <w:sz w:val="20"/>
          <w:szCs w:val="20"/>
        </w:rPr>
      </w:pPr>
      <w:r>
        <w:rPr>
          <w:rFonts w:ascii="Tahoma" w:hAnsi="Tahoma" w:eastAsia="Times New Roman" w:cs="Tahoma"/>
          <w:sz w:val="20"/>
          <w:szCs w:val="20"/>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BDAFB7B">
      <w:pPr>
        <w:numPr>
          <w:ilvl w:val="0"/>
          <w:numId w:val="57"/>
        </w:numPr>
        <w:spacing w:after="0" w:line="260" w:lineRule="atLeast"/>
        <w:ind w:left="426" w:hanging="426"/>
        <w:jc w:val="both"/>
        <w:rPr>
          <w:rFonts w:ascii="Tahoma" w:hAnsi="Tahoma" w:eastAsia="Times New Roman" w:cs="Tahoma"/>
          <w:sz w:val="20"/>
          <w:szCs w:val="20"/>
        </w:rPr>
      </w:pPr>
      <w:r>
        <w:rPr>
          <w:rFonts w:ascii="Tahoma" w:hAnsi="Tahoma" w:eastAsia="Times New Roman" w:cs="Tahoma"/>
          <w:sz w:val="20"/>
          <w:szCs w:val="20"/>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EE580E">
      <w:pPr>
        <w:numPr>
          <w:ilvl w:val="0"/>
          <w:numId w:val="57"/>
        </w:numPr>
        <w:spacing w:after="0" w:line="260" w:lineRule="atLeast"/>
        <w:ind w:left="426" w:hanging="426"/>
        <w:jc w:val="both"/>
        <w:rPr>
          <w:rFonts w:ascii="Tahoma" w:hAnsi="Tahoma" w:eastAsia="Times New Roman" w:cs="Tahoma"/>
          <w:sz w:val="20"/>
          <w:szCs w:val="20"/>
        </w:rPr>
      </w:pPr>
      <w:bookmarkStart w:id="130" w:name="_Hlk117853558"/>
      <w:r>
        <w:rPr>
          <w:rFonts w:ascii="Tahoma" w:hAnsi="Tahoma" w:eastAsia="Times New Roman" w:cs="Tahoma"/>
          <w:sz w:val="20"/>
          <w:szCs w:val="16"/>
        </w:rPr>
        <w:t xml:space="preserve">Acta de </w:t>
      </w:r>
      <w:r>
        <w:rPr>
          <w:rFonts w:ascii="Tahoma" w:hAnsi="Tahoma" w:eastAsia="Times New Roman" w:cs="Tahoma"/>
          <w:sz w:val="20"/>
          <w:szCs w:val="20"/>
        </w:rPr>
        <w:t xml:space="preserve">Recepción </w:t>
      </w:r>
      <w:r>
        <w:rPr>
          <w:rFonts w:ascii="Tahoma" w:hAnsi="Tahoma" w:eastAsia="Times New Roman" w:cs="Tahoma"/>
          <w:sz w:val="20"/>
          <w:szCs w:val="16"/>
        </w:rPr>
        <w:t xml:space="preserve">Definitiva del proyecto (3 ejemplares originales). </w:t>
      </w:r>
    </w:p>
    <w:bookmarkEnd w:id="130"/>
    <w:p w14:paraId="74B4D7AA">
      <w:pPr>
        <w:numPr>
          <w:ilvl w:val="0"/>
          <w:numId w:val="57"/>
        </w:numPr>
        <w:spacing w:after="0" w:line="260" w:lineRule="atLeast"/>
        <w:ind w:left="426" w:hanging="426"/>
        <w:jc w:val="both"/>
        <w:rPr>
          <w:rFonts w:ascii="Tahoma" w:hAnsi="Tahoma" w:eastAsia="Times New Roman" w:cs="Tahoma"/>
          <w:sz w:val="20"/>
          <w:szCs w:val="16"/>
        </w:rPr>
      </w:pPr>
      <w:bookmarkStart w:id="131" w:name="_Hlk117853529"/>
      <w:r>
        <w:rPr>
          <w:rFonts w:ascii="Tahoma" w:hAnsi="Tahoma" w:eastAsia="Times New Roman" w:cs="Tahoma"/>
          <w:sz w:val="20"/>
          <w:szCs w:val="16"/>
        </w:rPr>
        <w:t xml:space="preserve">Actas de </w:t>
      </w:r>
      <w:r>
        <w:rPr>
          <w:rFonts w:ascii="Tahoma" w:hAnsi="Tahoma" w:eastAsia="Times New Roman" w:cs="Tahoma"/>
          <w:sz w:val="20"/>
          <w:szCs w:val="20"/>
        </w:rPr>
        <w:t xml:space="preserve">Recepción </w:t>
      </w:r>
      <w:r>
        <w:rPr>
          <w:rFonts w:ascii="Tahoma" w:hAnsi="Tahoma" w:eastAsia="Times New Roman" w:cs="Tahoma"/>
          <w:sz w:val="20"/>
          <w:szCs w:val="16"/>
        </w:rPr>
        <w:t xml:space="preserve">Individual a los beneficiarios (3 ejemplares originales más fotocopia de carnet de identidad del titular y del cónyuge vigentes). </w:t>
      </w:r>
    </w:p>
    <w:bookmarkEnd w:id="131"/>
    <w:p w14:paraId="58C29901">
      <w:pPr>
        <w:numPr>
          <w:ilvl w:val="0"/>
          <w:numId w:val="57"/>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74AC22">
      <w:pPr>
        <w:numPr>
          <w:ilvl w:val="0"/>
          <w:numId w:val="57"/>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rPr>
        <w:t xml:space="preserve">Formularios Registro Único de Beneficiarios (RUB) llenados con datos de cada familia beneficiaria al final del proyecto, en los términos que determine la AEVIVIENDA una vez aceptada la </w:t>
      </w:r>
      <w:r>
        <w:rPr>
          <w:rFonts w:ascii="Tahoma" w:hAnsi="Tahoma" w:eastAsia="Times New Roman" w:cs="Tahoma"/>
          <w:bCs/>
          <w:sz w:val="20"/>
          <w:szCs w:val="16"/>
        </w:rPr>
        <w:t xml:space="preserve">Recepción </w:t>
      </w:r>
      <w:r>
        <w:rPr>
          <w:rFonts w:ascii="Tahoma" w:hAnsi="Tahoma" w:eastAsia="Times New Roman" w:cs="Tahoma"/>
          <w:sz w:val="20"/>
          <w:szCs w:val="20"/>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2FC55FD">
      <w:pPr>
        <w:numPr>
          <w:ilvl w:val="0"/>
          <w:numId w:val="57"/>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sz w:val="20"/>
          <w:szCs w:val="20"/>
          <w:lang w:val="es-ES"/>
        </w:rPr>
        <w:t>Lista final de beneficiarios extraído del sistema SIGES (Reporte Cierre de Proyecto), el cual deberá ser solicitado al Personal de Seguimiento Social de la AEVIVIENDA. (solicitar para presentar en el producto final).</w:t>
      </w:r>
    </w:p>
    <w:p w14:paraId="057BA940">
      <w:pPr>
        <w:tabs>
          <w:tab w:val="left" w:pos="1260"/>
        </w:tabs>
        <w:spacing w:after="0" w:line="260" w:lineRule="atLeast"/>
        <w:jc w:val="both"/>
        <w:rPr>
          <w:rFonts w:ascii="Tahoma" w:hAnsi="Tahoma" w:eastAsia="Times New Roman" w:cs="Tahoma"/>
          <w:i/>
          <w:sz w:val="20"/>
          <w:szCs w:val="20"/>
          <w:lang w:val="es-ES"/>
        </w:rPr>
      </w:pPr>
    </w:p>
    <w:p w14:paraId="7418A3A9">
      <w:pPr>
        <w:spacing w:after="0" w:line="260" w:lineRule="atLeast"/>
        <w:jc w:val="both"/>
        <w:rPr>
          <w:rFonts w:ascii="Tahoma" w:hAnsi="Tahoma" w:eastAsia="Times New Roman" w:cs="Tahoma"/>
          <w:b/>
          <w:sz w:val="24"/>
          <w:szCs w:val="20"/>
          <w:u w:val="single"/>
        </w:rPr>
      </w:pPr>
      <w:r>
        <w:rPr>
          <w:rFonts w:ascii="Tahoma" w:hAnsi="Tahoma" w:eastAsia="Times New Roman" w:cs="Tahoma"/>
          <w:sz w:val="20"/>
          <w:szCs w:val="20"/>
          <w:lang w:val="es-ES"/>
        </w:rPr>
        <w:t>Al incumplimiento de los puntos anteriormente señalados el producto no deberá ser aprobado por parte de la Inspectoría.</w:t>
      </w:r>
      <w:r>
        <w:rPr>
          <w:rFonts w:ascii="Tahoma" w:hAnsi="Tahoma" w:eastAsia="Times New Roman" w:cs="Tahoma"/>
          <w:b/>
          <w:sz w:val="24"/>
          <w:szCs w:val="20"/>
          <w:u w:val="single"/>
        </w:rPr>
        <w:t xml:space="preserve"> </w:t>
      </w:r>
    </w:p>
    <w:p w14:paraId="704B7910">
      <w:pPr>
        <w:spacing w:after="0" w:line="260" w:lineRule="atLeast"/>
        <w:rPr>
          <w:rFonts w:ascii="Tahoma" w:hAnsi="Tahoma" w:eastAsia="Times New Roman" w:cs="Tahoma"/>
          <w:b/>
          <w:sz w:val="24"/>
          <w:szCs w:val="20"/>
          <w:u w:val="single"/>
        </w:rPr>
      </w:pPr>
    </w:p>
    <w:p w14:paraId="1A703F98">
      <w:pPr>
        <w:spacing w:after="0" w:line="240" w:lineRule="auto"/>
        <w:rPr>
          <w:rFonts w:ascii="Tahoma" w:hAnsi="Tahoma" w:eastAsia="Times New Roman" w:cs="Tahoma"/>
          <w:b/>
          <w:sz w:val="24"/>
          <w:szCs w:val="20"/>
          <w:u w:val="single"/>
        </w:rPr>
      </w:pPr>
      <w:r>
        <w:rPr>
          <w:rFonts w:ascii="Tahoma" w:hAnsi="Tahoma" w:eastAsia="Times New Roman" w:cs="Tahoma"/>
          <w:b/>
          <w:sz w:val="24"/>
          <w:szCs w:val="20"/>
          <w:u w:val="single"/>
        </w:rPr>
        <w:t>CONDICIONES TÉCNICAS:</w:t>
      </w:r>
    </w:p>
    <w:p w14:paraId="5F446988">
      <w:pPr>
        <w:keepNext/>
        <w:numPr>
          <w:ilvl w:val="0"/>
          <w:numId w:val="28"/>
        </w:numPr>
        <w:spacing w:before="240" w:after="60" w:line="240" w:lineRule="auto"/>
        <w:ind w:left="360" w:hanging="360"/>
        <w:outlineLvl w:val="0"/>
        <w:rPr>
          <w:rFonts w:ascii="Tahoma" w:hAnsi="Tahoma" w:eastAsia="Times New Roman" w:cs="Tahoma"/>
          <w:b/>
          <w:bCs/>
          <w:kern w:val="32"/>
          <w:sz w:val="20"/>
          <w:szCs w:val="20"/>
        </w:rPr>
      </w:pPr>
      <w:bookmarkStart w:id="132" w:name="_Toc536520830"/>
      <w:bookmarkStart w:id="133" w:name="_Toc71811165"/>
      <w:r>
        <w:rPr>
          <w:rFonts w:ascii="Tahoma" w:hAnsi="Tahoma" w:eastAsia="Times New Roman" w:cs="Tahoma"/>
          <w:b/>
          <w:bCs/>
          <w:kern w:val="32"/>
          <w:sz w:val="20"/>
          <w:szCs w:val="20"/>
        </w:rPr>
        <w:t>PERFIL DEL PROPONENTE</w:t>
      </w:r>
      <w:bookmarkEnd w:id="132"/>
      <w:bookmarkEnd w:id="133"/>
    </w:p>
    <w:p w14:paraId="5E9172E7">
      <w:pPr>
        <w:spacing w:after="0" w:line="240" w:lineRule="auto"/>
        <w:ind w:firstLine="360"/>
        <w:jc w:val="both"/>
        <w:rPr>
          <w:rFonts w:ascii="Tahoma" w:hAnsi="Tahoma" w:eastAsia="Times New Roman" w:cs="Tahoma"/>
          <w:b/>
          <w:sz w:val="20"/>
          <w:szCs w:val="20"/>
        </w:rPr>
      </w:pPr>
    </w:p>
    <w:p w14:paraId="0CF1E25C">
      <w:pPr>
        <w:spacing w:after="0" w:line="240" w:lineRule="auto"/>
        <w:ind w:firstLine="426"/>
        <w:jc w:val="both"/>
        <w:rPr>
          <w:rFonts w:ascii="Tahoma" w:hAnsi="Tahoma" w:eastAsia="Times New Roman" w:cs="Tahoma"/>
          <w:b/>
          <w:sz w:val="20"/>
          <w:szCs w:val="20"/>
        </w:rPr>
      </w:pPr>
      <w:r>
        <w:rPr>
          <w:rFonts w:ascii="Tahoma" w:hAnsi="Tahoma" w:eastAsia="Times New Roman" w:cs="Tahoma"/>
          <w:b/>
          <w:sz w:val="20"/>
          <w:szCs w:val="20"/>
        </w:rPr>
        <w:t>Experiencia de la Entidad Ejecutora.</w:t>
      </w:r>
    </w:p>
    <w:p w14:paraId="3685A01D">
      <w:pPr>
        <w:spacing w:after="0" w:line="240" w:lineRule="auto"/>
        <w:ind w:firstLine="426"/>
        <w:jc w:val="both"/>
        <w:rPr>
          <w:rFonts w:ascii="Tahoma" w:hAnsi="Tahoma" w:eastAsia="Times New Roman" w:cs="Tahoma"/>
          <w:b/>
          <w:sz w:val="20"/>
          <w:szCs w:val="20"/>
        </w:rPr>
      </w:pPr>
    </w:p>
    <w:p w14:paraId="3F5C5752">
      <w:pPr>
        <w:numPr>
          <w:ilvl w:val="3"/>
          <w:numId w:val="58"/>
        </w:numPr>
        <w:spacing w:after="0" w:line="240" w:lineRule="auto"/>
        <w:ind w:left="426" w:hanging="426"/>
        <w:jc w:val="both"/>
        <w:rPr>
          <w:rFonts w:ascii="Tahoma" w:hAnsi="Tahoma" w:eastAsia="Times New Roman" w:cs="Tahoma"/>
          <w:sz w:val="20"/>
          <w:szCs w:val="20"/>
          <w:lang w:val="es-ES"/>
        </w:rPr>
      </w:pPr>
      <w:r>
        <w:rPr>
          <w:rFonts w:ascii="Tahoma" w:hAnsi="Tahoma" w:eastAsia="Times New Roman" w:cs="Tahoma"/>
          <w:b/>
          <w:sz w:val="20"/>
          <w:szCs w:val="20"/>
          <w:lang w:val="es-ES"/>
        </w:rPr>
        <w:t>Experiencia General de la Entidad Ejecutora:</w:t>
      </w:r>
      <w:r>
        <w:rPr>
          <w:rFonts w:ascii="Tahoma" w:hAnsi="Tahoma" w:eastAsia="Times New Roman" w:cs="Tahoma"/>
          <w:sz w:val="20"/>
          <w:szCs w:val="20"/>
          <w:lang w:val="es-ES"/>
        </w:rPr>
        <w:t xml:space="preserve"> Debe contar con experiencia en actividades de construcción y/o de consultorías realizadas, relacionadas al rubro constructivo o capacitación en áreas técnicas en el sector constructivo.</w:t>
      </w:r>
    </w:p>
    <w:p w14:paraId="548EB603">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xml:space="preserve">La Entidad Ejecutora debe demostrar experiencia general por un monto equivalente a </w:t>
      </w:r>
      <w:r>
        <w:rPr>
          <w:rFonts w:ascii="Tahoma" w:hAnsi="Tahoma" w:eastAsia="Times New Roman" w:cs="Tahoma"/>
          <w:b/>
          <w:sz w:val="20"/>
          <w:szCs w:val="20"/>
          <w:lang w:val="es-ES"/>
        </w:rPr>
        <w:t>1 vez</w:t>
      </w:r>
      <w:r>
        <w:rPr>
          <w:rFonts w:ascii="Tahoma" w:hAnsi="Tahoma" w:eastAsia="Times New Roman" w:cs="Tahoma"/>
          <w:sz w:val="20"/>
          <w:szCs w:val="20"/>
          <w:lang w:val="es-ES"/>
        </w:rPr>
        <w:t xml:space="preserve"> el precio referencial.</w:t>
      </w:r>
    </w:p>
    <w:p w14:paraId="01E96709">
      <w:pPr>
        <w:spacing w:after="0" w:line="260" w:lineRule="atLeast"/>
        <w:ind w:left="426"/>
        <w:jc w:val="both"/>
        <w:rPr>
          <w:rFonts w:ascii="Tahoma" w:hAnsi="Tahoma" w:eastAsia="Times New Roman" w:cs="Tahoma"/>
          <w:sz w:val="20"/>
          <w:szCs w:val="20"/>
          <w:lang w:val="es-ES"/>
        </w:rPr>
      </w:pPr>
    </w:p>
    <w:p w14:paraId="722284DB">
      <w:pPr>
        <w:numPr>
          <w:ilvl w:val="3"/>
          <w:numId w:val="58"/>
        </w:numPr>
        <w:spacing w:after="0" w:line="260" w:lineRule="atLeast"/>
        <w:ind w:left="426" w:hanging="426"/>
        <w:jc w:val="both"/>
        <w:rPr>
          <w:rFonts w:ascii="Tahoma" w:hAnsi="Tahoma" w:eastAsia="Times New Roman" w:cs="Tahoma"/>
          <w:sz w:val="20"/>
          <w:szCs w:val="20"/>
          <w:lang w:val="es-ES"/>
        </w:rPr>
      </w:pPr>
      <w:r>
        <w:rPr>
          <w:rFonts w:ascii="Tahoma" w:hAnsi="Tahoma" w:eastAsia="Times New Roman" w:cs="Tahoma"/>
          <w:b/>
          <w:sz w:val="20"/>
          <w:szCs w:val="20"/>
          <w:lang w:val="es-ES"/>
        </w:rPr>
        <w:t>Experiencia Específica de la Entidad Ejecutora:</w:t>
      </w:r>
      <w:r>
        <w:rPr>
          <w:rFonts w:ascii="Tahoma" w:hAnsi="Tahoma" w:eastAsia="Times New Roman" w:cs="Tahoma"/>
          <w:sz w:val="20"/>
          <w:szCs w:val="20"/>
          <w:lang w:val="es-ES"/>
        </w:rPr>
        <w:t xml:space="preserve"> La experiencia específica de la Entidad Ejecutora será en temas relacionados a la construcción de edificaciones u obras similares (infraestructura urbana), capacitaciones o asistencia técnica en el sector de construcción.</w:t>
      </w:r>
    </w:p>
    <w:p w14:paraId="314FB56E">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xml:space="preserve">La Entidad Ejecutora debe demostrar experiencia específica por un monto equivalente a </w:t>
      </w:r>
      <w:r>
        <w:rPr>
          <w:rFonts w:ascii="Tahoma" w:hAnsi="Tahoma" w:eastAsia="Times New Roman" w:cs="Tahoma"/>
          <w:b/>
          <w:bCs/>
          <w:sz w:val="20"/>
          <w:szCs w:val="20"/>
          <w:lang w:val="es-ES"/>
        </w:rPr>
        <w:t>0.50</w:t>
      </w:r>
      <w:r>
        <w:rPr>
          <w:rFonts w:ascii="Tahoma" w:hAnsi="Tahoma" w:eastAsia="Times New Roman" w:cs="Tahoma"/>
          <w:sz w:val="20"/>
          <w:szCs w:val="20"/>
          <w:lang w:val="es-ES"/>
        </w:rPr>
        <w:t xml:space="preserve"> </w:t>
      </w:r>
      <w:r>
        <w:rPr>
          <w:rFonts w:ascii="Tahoma" w:hAnsi="Tahoma" w:eastAsia="Times New Roman" w:cs="Tahoma"/>
          <w:b/>
          <w:bCs/>
          <w:sz w:val="20"/>
          <w:szCs w:val="20"/>
          <w:lang w:val="es-ES"/>
        </w:rPr>
        <w:t>veces</w:t>
      </w:r>
      <w:r>
        <w:rPr>
          <w:rFonts w:ascii="Tahoma" w:hAnsi="Tahoma" w:eastAsia="Times New Roman" w:cs="Tahoma"/>
          <w:sz w:val="20"/>
          <w:szCs w:val="20"/>
          <w:lang w:val="es-ES"/>
        </w:rPr>
        <w:t xml:space="preserve"> el precio referencial.</w:t>
      </w:r>
    </w:p>
    <w:p w14:paraId="59F00EB5">
      <w:pPr>
        <w:spacing w:after="0" w:line="260" w:lineRule="atLeast"/>
        <w:ind w:left="426"/>
        <w:jc w:val="both"/>
        <w:rPr>
          <w:rFonts w:ascii="Tahoma" w:hAnsi="Tahoma" w:eastAsia="Times New Roman" w:cs="Tahoma"/>
          <w:b/>
          <w:i/>
          <w:sz w:val="20"/>
          <w:szCs w:val="20"/>
          <w:lang w:val="es-ES"/>
        </w:rPr>
      </w:pPr>
    </w:p>
    <w:p w14:paraId="6971161C">
      <w:pPr>
        <w:spacing w:after="0" w:line="260" w:lineRule="atLeast"/>
        <w:ind w:left="426"/>
        <w:jc w:val="both"/>
        <w:rPr>
          <w:rFonts w:ascii="Tahoma" w:hAnsi="Tahoma" w:eastAsia="Times New Roman" w:cs="Tahoma"/>
          <w:b/>
          <w:i/>
          <w:sz w:val="20"/>
          <w:szCs w:val="20"/>
          <w:lang w:val="es-ES"/>
        </w:rPr>
      </w:pPr>
      <w:r>
        <w:rPr>
          <w:rFonts w:ascii="Tahoma" w:hAnsi="Tahoma" w:eastAsia="Times New Roman" w:cs="Tahoma"/>
          <w:b/>
          <w:i/>
          <w:sz w:val="20"/>
          <w:szCs w:val="20"/>
          <w:lang w:val="es-ES"/>
        </w:rPr>
        <w:t>Nota:</w:t>
      </w:r>
    </w:p>
    <w:p w14:paraId="326A20A4">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OBRAS SIMILARES: Se tienen las siguientes:</w:t>
      </w:r>
    </w:p>
    <w:p w14:paraId="2C72FFB5">
      <w:pPr>
        <w:numPr>
          <w:ilvl w:val="0"/>
          <w:numId w:val="59"/>
        </w:num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POR SU SIMILITUD</w:t>
      </w:r>
    </w:p>
    <w:p w14:paraId="52C88B35">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9162E4">
      <w:pPr>
        <w:spacing w:after="0" w:line="260" w:lineRule="atLeast"/>
        <w:ind w:left="426"/>
        <w:jc w:val="both"/>
        <w:rPr>
          <w:rFonts w:ascii="Tahoma" w:hAnsi="Tahoma" w:eastAsia="Times New Roman" w:cs="Tahoma"/>
          <w:sz w:val="20"/>
          <w:szCs w:val="20"/>
          <w:lang w:val="es-ES"/>
        </w:rPr>
      </w:pPr>
    </w:p>
    <w:p w14:paraId="4E8BC195">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w:t>
      </w:r>
      <w:r>
        <w:rPr>
          <w:rFonts w:ascii="Tahoma" w:hAnsi="Tahoma" w:eastAsia="Times New Roman" w:cs="Tahoma"/>
          <w:sz w:val="20"/>
          <w:szCs w:val="20"/>
          <w:lang w:val="es-ES"/>
        </w:rPr>
        <w:tab/>
      </w:r>
      <w:r>
        <w:rPr>
          <w:rFonts w:ascii="Tahoma" w:hAnsi="Tahoma" w:eastAsia="Times New Roman" w:cs="Tahoma"/>
          <w:sz w:val="20"/>
          <w:szCs w:val="20"/>
          <w:lang w:val="es-ES"/>
        </w:rPr>
        <w:t xml:space="preserve">POR SU COMPLEJIDAD </w:t>
      </w:r>
    </w:p>
    <w:p w14:paraId="628E5B9A">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Obras Hidráulicas: canales, embovedados, regulación de ríos, mantenimiento y reparación de obras hidráulicas, defensivos.</w:t>
      </w:r>
    </w:p>
    <w:p w14:paraId="0A5D010F">
      <w:p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Obras Viales: Accesos, Puentes, Viaductos.</w:t>
      </w:r>
    </w:p>
    <w:p w14:paraId="2CFE5552">
      <w:pPr>
        <w:spacing w:after="0" w:line="260" w:lineRule="atLeast"/>
        <w:ind w:left="426"/>
        <w:jc w:val="both"/>
        <w:rPr>
          <w:rFonts w:ascii="Tahoma" w:hAnsi="Tahoma" w:eastAsia="Times New Roman" w:cs="Tahoma"/>
          <w:sz w:val="20"/>
          <w:szCs w:val="20"/>
          <w:lang w:val="es-ES"/>
        </w:rPr>
      </w:pPr>
    </w:p>
    <w:p w14:paraId="74C9A1F2">
      <w:pPr>
        <w:spacing w:after="0" w:line="260" w:lineRule="atLeast"/>
        <w:jc w:val="both"/>
        <w:rPr>
          <w:rFonts w:ascii="Tahoma" w:hAnsi="Tahoma" w:eastAsia="Times New Roman" w:cs="Tahoma"/>
          <w:sz w:val="20"/>
          <w:szCs w:val="20"/>
          <w:lang w:val="es-ES"/>
        </w:rPr>
      </w:pPr>
      <w:bookmarkStart w:id="134" w:name="_Hlk179909267"/>
      <w:bookmarkStart w:id="135" w:name="_Hlk179960635"/>
      <w:bookmarkStart w:id="136" w:name="_Toc536520831"/>
      <w:bookmarkStart w:id="137" w:name="_Toc71811166"/>
      <w:r>
        <w:rPr>
          <w:rFonts w:ascii="Tahoma" w:hAnsi="Tahoma" w:eastAsia="Times New Roman" w:cs="Tahoma"/>
          <w:sz w:val="20"/>
          <w:szCs w:val="20"/>
          <w:lang w:val="es-ES"/>
        </w:rPr>
        <w:t>La experiencia general y especifica del proponente, será considerado los contratos ejecutados durante los últimos quince (15) años, la entidad ejecutora una vez adjudicada, deberá acredita su experiencia con:</w:t>
      </w:r>
    </w:p>
    <w:p w14:paraId="7656C5AF">
      <w:pPr>
        <w:spacing w:after="0" w:line="260" w:lineRule="atLeast"/>
        <w:jc w:val="both"/>
        <w:rPr>
          <w:rFonts w:ascii="Tahoma" w:hAnsi="Tahoma" w:eastAsia="Times New Roman" w:cs="Tahoma"/>
          <w:sz w:val="20"/>
          <w:szCs w:val="20"/>
          <w:lang w:val="es-ES"/>
        </w:rPr>
      </w:pPr>
    </w:p>
    <w:bookmarkEnd w:id="134"/>
    <w:p w14:paraId="79EAC5AE">
      <w:pPr>
        <w:pStyle w:val="84"/>
        <w:numPr>
          <w:ilvl w:val="0"/>
          <w:numId w:val="60"/>
        </w:numPr>
        <w:spacing w:line="260" w:lineRule="atLeast"/>
        <w:jc w:val="both"/>
        <w:rPr>
          <w:rFonts w:ascii="Tahoma" w:hAnsi="Tahoma" w:eastAsia="Times New Roman" w:cs="Tahoma"/>
          <w:sz w:val="20"/>
          <w:szCs w:val="20"/>
        </w:rPr>
      </w:pPr>
      <w:r>
        <w:rPr>
          <w:rFonts w:ascii="Tahoma" w:hAnsi="Tahoma" w:eastAsia="Times New Roman" w:cs="Tahoma"/>
          <w:sz w:val="20"/>
          <w:szCs w:val="20"/>
        </w:rPr>
        <w:t xml:space="preserve">Para la experiencia con Entidades Públicas, Actas de Entrega Definitiva, Actas de Recepción Definitiva, Certificados de Terminación de Obra, </w:t>
      </w:r>
      <w:r>
        <w:rPr>
          <w:rFonts w:ascii="Verdana" w:hAnsi="Verdana" w:cs="Tahoma"/>
          <w:i/>
          <w:iCs/>
          <w:sz w:val="18"/>
          <w:szCs w:val="18"/>
        </w:rPr>
        <w:t>Contrato con documento de respaldo de conclusión</w:t>
      </w:r>
      <w:r>
        <w:rPr>
          <w:rFonts w:ascii="Tahoma" w:hAnsi="Tahoma" w:eastAsia="Times New Roman" w:cs="Tahoma"/>
          <w:sz w:val="20"/>
          <w:szCs w:val="20"/>
        </w:rPr>
        <w:t xml:space="preserve"> u otro documento que acredite su experiencia. </w:t>
      </w:r>
    </w:p>
    <w:p w14:paraId="3EAE8ED6">
      <w:pPr>
        <w:pStyle w:val="84"/>
        <w:numPr>
          <w:ilvl w:val="0"/>
          <w:numId w:val="60"/>
        </w:numPr>
        <w:spacing w:line="260" w:lineRule="atLeast"/>
        <w:jc w:val="both"/>
        <w:rPr>
          <w:rFonts w:ascii="Tahoma" w:hAnsi="Tahoma" w:eastAsia="Times New Roman" w:cs="Tahoma"/>
          <w:sz w:val="20"/>
          <w:szCs w:val="20"/>
        </w:rPr>
      </w:pPr>
      <w:r>
        <w:rPr>
          <w:rFonts w:ascii="Tahoma" w:hAnsi="Tahoma" w:eastAsia="Times New Roman" w:cs="Tahoma"/>
          <w:sz w:val="20"/>
          <w:szCs w:val="20"/>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eastAsia="Times New Roman" w:cs="Tahoma"/>
          <w:sz w:val="20"/>
          <w:szCs w:val="20"/>
        </w:rPr>
        <w:t xml:space="preserve"> </w:t>
      </w:r>
    </w:p>
    <w:bookmarkEnd w:id="135"/>
    <w:p w14:paraId="4F6381D4">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PERSONAL REQUERIDO</w:t>
      </w:r>
      <w:bookmarkEnd w:id="136"/>
      <w:bookmarkEnd w:id="137"/>
    </w:p>
    <w:p w14:paraId="37787CC1">
      <w:pPr>
        <w:spacing w:after="0" w:line="260" w:lineRule="atLeast"/>
        <w:jc w:val="both"/>
        <w:rPr>
          <w:rFonts w:ascii="Tahoma" w:hAnsi="Tahoma" w:eastAsia="Times New Roman" w:cs="Tahoma"/>
          <w:sz w:val="20"/>
          <w:szCs w:val="20"/>
          <w:lang w:val="es-ES"/>
        </w:rPr>
      </w:pPr>
      <w:r>
        <w:rPr>
          <w:rFonts w:ascii="Tahoma" w:hAnsi="Tahoma" w:eastAsia="Times New Roman" w:cs="Tahoma"/>
          <w:sz w:val="20"/>
          <w:szCs w:val="20"/>
          <w:lang w:val="es-ES"/>
        </w:rPr>
        <w:t>El personal debe demostrar formación, experiencia de acuerdo a lo detallado en el siguiente cuadro:</w:t>
      </w:r>
    </w:p>
    <w:p w14:paraId="24B71347">
      <w:pPr>
        <w:spacing w:after="0" w:line="260" w:lineRule="atLeast"/>
        <w:jc w:val="both"/>
        <w:rPr>
          <w:rFonts w:ascii="Tahoma" w:hAnsi="Tahoma" w:eastAsia="Times New Roman" w:cs="Tahoma"/>
          <w:sz w:val="20"/>
          <w:szCs w:val="20"/>
          <w:lang w:val="es-ES"/>
        </w:rPr>
      </w:pPr>
      <w:bookmarkStart w:id="138" w:name="_Hlk144979420"/>
    </w:p>
    <w:p w14:paraId="1E6B5367">
      <w:pPr>
        <w:spacing w:after="0" w:line="240" w:lineRule="auto"/>
        <w:jc w:val="both"/>
        <w:rPr>
          <w:rFonts w:ascii="Tahoma" w:hAnsi="Tahoma" w:eastAsia="Times New Roman" w:cs="Tahoma"/>
          <w:b/>
          <w:sz w:val="20"/>
          <w:szCs w:val="20"/>
          <w:lang w:val="es-ES"/>
        </w:rPr>
      </w:pPr>
      <w:r>
        <w:rPr>
          <w:rFonts w:ascii="Tahoma" w:hAnsi="Tahoma" w:eastAsia="Times New Roman" w:cs="Tahoma"/>
          <w:b/>
          <w:sz w:val="20"/>
          <w:szCs w:val="20"/>
          <w:lang w:val="es-ES"/>
        </w:rPr>
        <w:t>PERSONAL CLAVE.</w:t>
      </w:r>
    </w:p>
    <w:tbl>
      <w:tblPr>
        <w:tblStyle w:val="12"/>
        <w:tblW w:w="4988"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13"/>
        <w:gridCol w:w="1499"/>
        <w:gridCol w:w="683"/>
        <w:gridCol w:w="2189"/>
        <w:gridCol w:w="1093"/>
        <w:gridCol w:w="998"/>
        <w:gridCol w:w="923"/>
      </w:tblGrid>
      <w:tr w14:paraId="4AE0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trPr>
        <w:tc>
          <w:tcPr>
            <w:tcW w:w="1029" w:type="pct"/>
            <w:vMerge w:val="restart"/>
            <w:shd w:val="clear" w:color="auto" w:fill="D9E2F3" w:themeFill="accent5" w:themeFillTint="33"/>
            <w:vAlign w:val="center"/>
          </w:tcPr>
          <w:p w14:paraId="623D0899">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Formación</w:t>
            </w:r>
          </w:p>
        </w:tc>
        <w:tc>
          <w:tcPr>
            <w:tcW w:w="806" w:type="pct"/>
            <w:vMerge w:val="restart"/>
            <w:shd w:val="clear" w:color="auto" w:fill="D9E2F3" w:themeFill="accent5" w:themeFillTint="33"/>
            <w:vAlign w:val="center"/>
          </w:tcPr>
          <w:p w14:paraId="5A7FB4D1">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Cargo a desempeñar</w:t>
            </w:r>
          </w:p>
        </w:tc>
        <w:tc>
          <w:tcPr>
            <w:tcW w:w="367" w:type="pct"/>
            <w:vMerge w:val="restart"/>
            <w:shd w:val="clear" w:color="auto" w:fill="D9E2F3" w:themeFill="accent5" w:themeFillTint="33"/>
            <w:vAlign w:val="center"/>
          </w:tcPr>
          <w:p w14:paraId="70488A98">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lang w:val="es-ES"/>
              </w:rPr>
              <w:t>Cant.</w:t>
            </w:r>
          </w:p>
        </w:tc>
        <w:tc>
          <w:tcPr>
            <w:tcW w:w="1177" w:type="pct"/>
            <w:vMerge w:val="restart"/>
            <w:shd w:val="clear" w:color="auto" w:fill="D9E2F3" w:themeFill="accent5" w:themeFillTint="33"/>
            <w:vAlign w:val="center"/>
          </w:tcPr>
          <w:p w14:paraId="29F9CCCD">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Área</w:t>
            </w:r>
          </w:p>
        </w:tc>
        <w:tc>
          <w:tcPr>
            <w:tcW w:w="1125" w:type="pct"/>
            <w:gridSpan w:val="2"/>
            <w:shd w:val="clear" w:color="auto" w:fill="D9E2F3" w:themeFill="accent5" w:themeFillTint="33"/>
          </w:tcPr>
          <w:p w14:paraId="6F329762">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EXPERIENCIA</w:t>
            </w:r>
          </w:p>
        </w:tc>
        <w:tc>
          <w:tcPr>
            <w:tcW w:w="496" w:type="pct"/>
            <w:vMerge w:val="restart"/>
            <w:shd w:val="clear" w:color="auto" w:fill="D9E2F3" w:themeFill="accent5" w:themeFillTint="33"/>
          </w:tcPr>
          <w:p w14:paraId="15504270">
            <w:pPr>
              <w:spacing w:after="0" w:line="240" w:lineRule="auto"/>
              <w:jc w:val="center"/>
              <w:rPr>
                <w:rFonts w:ascii="Tahoma" w:hAnsi="Tahoma" w:eastAsia="Times New Roman" w:cs="Tahoma"/>
                <w:b/>
                <w:sz w:val="20"/>
                <w:szCs w:val="20"/>
                <w:lang w:val="es-ES"/>
              </w:rPr>
            </w:pPr>
          </w:p>
          <w:p w14:paraId="5B1BBC06">
            <w:pPr>
              <w:spacing w:after="0" w:line="240" w:lineRule="auto"/>
              <w:jc w:val="center"/>
              <w:rPr>
                <w:rFonts w:ascii="Tahoma" w:hAnsi="Tahoma" w:eastAsia="Times New Roman" w:cs="Tahoma"/>
                <w:b/>
                <w:sz w:val="20"/>
                <w:szCs w:val="20"/>
                <w:lang w:val="es-ES"/>
              </w:rPr>
            </w:pPr>
          </w:p>
          <w:p w14:paraId="2BD4A58B">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Tiempo de participación en este Proyecto</w:t>
            </w:r>
          </w:p>
          <w:p w14:paraId="5295761A">
            <w:pPr>
              <w:spacing w:after="0" w:line="240" w:lineRule="auto"/>
              <w:jc w:val="center"/>
              <w:rPr>
                <w:rFonts w:ascii="Tahoma" w:hAnsi="Tahoma" w:eastAsia="Times New Roman" w:cs="Tahoma"/>
                <w:b/>
                <w:sz w:val="20"/>
                <w:szCs w:val="20"/>
                <w:lang w:val="es-ES"/>
              </w:rPr>
            </w:pPr>
            <w:r>
              <w:rPr>
                <w:rFonts w:ascii="Tahoma" w:hAnsi="Tahoma" w:eastAsia="Times New Roman" w:cs="Tahoma"/>
                <w:b/>
                <w:sz w:val="18"/>
                <w:szCs w:val="18"/>
                <w:lang w:val="es-ES"/>
              </w:rPr>
              <w:t>(meses) AL MENOS</w:t>
            </w:r>
          </w:p>
        </w:tc>
      </w:tr>
      <w:tr w14:paraId="06D2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4" w:hRule="atLeast"/>
        </w:trPr>
        <w:tc>
          <w:tcPr>
            <w:tcW w:w="1029" w:type="pct"/>
            <w:vMerge w:val="continue"/>
            <w:shd w:val="clear" w:color="auto" w:fill="DBE5F1"/>
            <w:vAlign w:val="center"/>
          </w:tcPr>
          <w:p w14:paraId="0BAFEA42">
            <w:pPr>
              <w:spacing w:after="0" w:line="240" w:lineRule="auto"/>
              <w:jc w:val="both"/>
              <w:rPr>
                <w:rFonts w:ascii="Tahoma" w:hAnsi="Tahoma" w:eastAsia="Times New Roman" w:cs="Tahoma"/>
                <w:sz w:val="18"/>
                <w:szCs w:val="18"/>
                <w:lang w:val="es-ES"/>
              </w:rPr>
            </w:pPr>
          </w:p>
        </w:tc>
        <w:tc>
          <w:tcPr>
            <w:tcW w:w="806" w:type="pct"/>
            <w:vMerge w:val="continue"/>
            <w:shd w:val="clear" w:color="auto" w:fill="DBE5F1"/>
            <w:vAlign w:val="center"/>
          </w:tcPr>
          <w:p w14:paraId="7DFF89BF">
            <w:pPr>
              <w:spacing w:after="0" w:line="240" w:lineRule="auto"/>
              <w:jc w:val="both"/>
              <w:rPr>
                <w:rFonts w:ascii="Tahoma" w:hAnsi="Tahoma" w:eastAsia="Times New Roman" w:cs="Tahoma"/>
                <w:sz w:val="18"/>
                <w:szCs w:val="18"/>
                <w:lang w:val="es-ES"/>
              </w:rPr>
            </w:pPr>
          </w:p>
        </w:tc>
        <w:tc>
          <w:tcPr>
            <w:tcW w:w="367" w:type="pct"/>
            <w:vMerge w:val="continue"/>
            <w:shd w:val="clear" w:color="auto" w:fill="DBE5F1"/>
            <w:vAlign w:val="center"/>
          </w:tcPr>
          <w:p w14:paraId="63DFA6EE">
            <w:pPr>
              <w:spacing w:after="0" w:line="240" w:lineRule="auto"/>
              <w:jc w:val="both"/>
              <w:rPr>
                <w:rFonts w:ascii="Tahoma" w:hAnsi="Tahoma" w:eastAsia="Times New Roman" w:cs="Tahoma"/>
                <w:b/>
                <w:sz w:val="18"/>
                <w:szCs w:val="18"/>
                <w:lang w:val="es-ES"/>
              </w:rPr>
            </w:pPr>
          </w:p>
        </w:tc>
        <w:tc>
          <w:tcPr>
            <w:tcW w:w="1177" w:type="pct"/>
            <w:vMerge w:val="continue"/>
            <w:shd w:val="clear" w:color="auto" w:fill="DBE5F1"/>
            <w:vAlign w:val="center"/>
          </w:tcPr>
          <w:p w14:paraId="62A3640E">
            <w:pPr>
              <w:spacing w:after="0" w:line="240" w:lineRule="auto"/>
              <w:jc w:val="center"/>
              <w:rPr>
                <w:rFonts w:ascii="Tahoma" w:hAnsi="Tahoma" w:eastAsia="Times New Roman" w:cs="Tahoma"/>
                <w:b/>
                <w:sz w:val="18"/>
                <w:szCs w:val="18"/>
                <w:lang w:val="es-ES"/>
              </w:rPr>
            </w:pPr>
          </w:p>
        </w:tc>
        <w:tc>
          <w:tcPr>
            <w:tcW w:w="588" w:type="pct"/>
            <w:shd w:val="clear" w:color="auto" w:fill="D9E2F3" w:themeFill="accent5" w:themeFillTint="33"/>
          </w:tcPr>
          <w:p w14:paraId="5CFCF204">
            <w:pPr>
              <w:spacing w:after="0" w:line="240" w:lineRule="auto"/>
              <w:jc w:val="center"/>
              <w:rPr>
                <w:rFonts w:ascii="Tahoma" w:hAnsi="Tahoma" w:eastAsia="Times New Roman" w:cs="Tahoma"/>
                <w:b/>
                <w:sz w:val="18"/>
                <w:szCs w:val="18"/>
                <w:lang w:val="es-ES"/>
              </w:rPr>
            </w:pPr>
          </w:p>
          <w:p w14:paraId="7C5A84DC">
            <w:pPr>
              <w:spacing w:after="0" w:line="240" w:lineRule="auto"/>
              <w:jc w:val="center"/>
              <w:rPr>
                <w:rFonts w:ascii="Tahoma" w:hAnsi="Tahoma" w:eastAsia="Times New Roman" w:cs="Tahoma"/>
                <w:b/>
                <w:sz w:val="18"/>
                <w:szCs w:val="18"/>
                <w:lang w:val="es-ES"/>
              </w:rPr>
            </w:pPr>
          </w:p>
          <w:p w14:paraId="53E09CFA">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 xml:space="preserve">Experiencia </w:t>
            </w:r>
          </w:p>
          <w:p w14:paraId="1A090D94">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general (en meses)</w:t>
            </w:r>
          </w:p>
        </w:tc>
        <w:tc>
          <w:tcPr>
            <w:tcW w:w="537" w:type="pct"/>
            <w:shd w:val="clear" w:color="auto" w:fill="D9E2F3" w:themeFill="accent5" w:themeFillTint="33"/>
            <w:vAlign w:val="center"/>
          </w:tcPr>
          <w:p w14:paraId="3A0CE6AB">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Tiempo mínimo de experiencia específica (en meses)</w:t>
            </w:r>
          </w:p>
        </w:tc>
        <w:tc>
          <w:tcPr>
            <w:tcW w:w="496" w:type="pct"/>
            <w:vMerge w:val="continue"/>
            <w:shd w:val="clear" w:color="auto" w:fill="DBE5F1"/>
            <w:vAlign w:val="center"/>
          </w:tcPr>
          <w:p w14:paraId="1BF9F874">
            <w:pPr>
              <w:spacing w:after="0" w:line="240" w:lineRule="auto"/>
              <w:jc w:val="center"/>
              <w:rPr>
                <w:rFonts w:ascii="Tahoma" w:hAnsi="Tahoma" w:eastAsia="Times New Roman" w:cs="Tahoma"/>
                <w:b/>
                <w:sz w:val="18"/>
                <w:szCs w:val="18"/>
                <w:lang w:val="es-ES"/>
              </w:rPr>
            </w:pPr>
          </w:p>
        </w:tc>
      </w:tr>
      <w:tr w14:paraId="4A00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33" w:hRule="atLeast"/>
        </w:trPr>
        <w:tc>
          <w:tcPr>
            <w:tcW w:w="1029" w:type="pct"/>
            <w:shd w:val="clear" w:color="auto" w:fill="auto"/>
            <w:vAlign w:val="center"/>
          </w:tcPr>
          <w:p w14:paraId="3B65EF06">
            <w:pPr>
              <w:spacing w:after="0" w:line="240" w:lineRule="auto"/>
              <w:jc w:val="both"/>
              <w:rPr>
                <w:rFonts w:ascii="Tahoma" w:hAnsi="Tahoma" w:eastAsia="Times New Roman" w:cs="Tahoma"/>
                <w:sz w:val="18"/>
                <w:szCs w:val="18"/>
                <w:lang w:val="es-ES"/>
              </w:rPr>
            </w:pPr>
          </w:p>
          <w:p w14:paraId="5A7A8747">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 xml:space="preserve">Ingeniero Civil o Arquitecto </w:t>
            </w:r>
          </w:p>
        </w:tc>
        <w:tc>
          <w:tcPr>
            <w:tcW w:w="806" w:type="pct"/>
            <w:shd w:val="clear" w:color="auto" w:fill="auto"/>
            <w:vAlign w:val="center"/>
          </w:tcPr>
          <w:p w14:paraId="1BED8104">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Técnico Operativo de Área (TOA)</w:t>
            </w:r>
          </w:p>
        </w:tc>
        <w:tc>
          <w:tcPr>
            <w:tcW w:w="367" w:type="pct"/>
            <w:vAlign w:val="center"/>
          </w:tcPr>
          <w:p w14:paraId="4F82FD44">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177" w:type="pct"/>
            <w:shd w:val="clear" w:color="auto" w:fill="auto"/>
            <w:vAlign w:val="center"/>
          </w:tcPr>
          <w:p w14:paraId="2102B930">
            <w:pPr>
              <w:spacing w:after="0" w:line="300" w:lineRule="auto"/>
              <w:rPr>
                <w:rFonts w:ascii="Tahoma" w:hAnsi="Tahoma" w:eastAsia="Times New Roman" w:cs="Tahoma"/>
                <w:sz w:val="18"/>
                <w:szCs w:val="18"/>
                <w:lang w:val="es-ES"/>
              </w:rPr>
            </w:pPr>
            <w:r>
              <w:rPr>
                <w:rFonts w:ascii="Tahoma" w:hAnsi="Tahoma" w:eastAsia="Times New Roman" w:cs="Tahoma"/>
                <w:sz w:val="18"/>
                <w:szCs w:val="18"/>
                <w:lang w:val="es-ES"/>
              </w:rPr>
              <w:t>Supervisión, Fiscalización,</w:t>
            </w:r>
          </w:p>
          <w:p w14:paraId="00873BB6">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0A5D5A">
            <w:pPr>
              <w:spacing w:after="0" w:line="240" w:lineRule="auto"/>
              <w:jc w:val="both"/>
              <w:rPr>
                <w:rFonts w:ascii="Tahoma" w:hAnsi="Tahoma" w:eastAsia="Times New Roman" w:cs="Tahoma"/>
                <w:b/>
                <w:sz w:val="18"/>
                <w:szCs w:val="18"/>
                <w:lang w:val="es-ES"/>
              </w:rPr>
            </w:pPr>
          </w:p>
          <w:p w14:paraId="2BAC344B">
            <w:pPr>
              <w:spacing w:after="0" w:line="240" w:lineRule="auto"/>
              <w:jc w:val="both"/>
              <w:rPr>
                <w:rFonts w:ascii="Tahoma" w:hAnsi="Tahoma" w:eastAsia="Times New Roman" w:cs="Tahoma"/>
                <w:b/>
                <w:sz w:val="18"/>
                <w:szCs w:val="18"/>
                <w:lang w:val="es-ES"/>
              </w:rPr>
            </w:pPr>
          </w:p>
          <w:p w14:paraId="085EE416">
            <w:pPr>
              <w:spacing w:after="0" w:line="240" w:lineRule="auto"/>
              <w:jc w:val="both"/>
              <w:rPr>
                <w:rFonts w:ascii="Tahoma" w:hAnsi="Tahoma" w:eastAsia="Times New Roman" w:cs="Tahoma"/>
                <w:b/>
                <w:sz w:val="18"/>
                <w:szCs w:val="18"/>
                <w:lang w:val="es-ES"/>
              </w:rPr>
            </w:pPr>
          </w:p>
          <w:p w14:paraId="3B60D45E">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Toda su experiencia </w:t>
            </w:r>
            <w:r>
              <w:rPr>
                <w:rFonts w:ascii="Tahoma" w:hAnsi="Tahoma" w:eastAsia="Times New Roman" w:cs="Tahoma"/>
                <w:sz w:val="18"/>
                <w:szCs w:val="18"/>
              </w:rPr>
              <w:t>en trabajos de su área profesional y/o técnica.</w:t>
            </w:r>
          </w:p>
        </w:tc>
        <w:tc>
          <w:tcPr>
            <w:tcW w:w="537" w:type="pct"/>
            <w:shd w:val="clear" w:color="auto" w:fill="auto"/>
            <w:vAlign w:val="center"/>
          </w:tcPr>
          <w:p w14:paraId="0CBFF2B8">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lang w:val="es-ES"/>
              </w:rPr>
              <w:t>24 meses</w:t>
            </w:r>
          </w:p>
          <w:p w14:paraId="3ACF24C8">
            <w:pPr>
              <w:spacing w:after="0" w:line="240" w:lineRule="auto"/>
              <w:jc w:val="both"/>
              <w:rPr>
                <w:rFonts w:ascii="Tahoma" w:hAnsi="Tahoma" w:eastAsia="Times New Roman" w:cs="Tahoma"/>
                <w:b/>
                <w:sz w:val="18"/>
                <w:szCs w:val="18"/>
                <w:lang w:val="es-ES"/>
              </w:rPr>
            </w:pPr>
          </w:p>
        </w:tc>
        <w:tc>
          <w:tcPr>
            <w:tcW w:w="496" w:type="pct"/>
            <w:vAlign w:val="center"/>
          </w:tcPr>
          <w:p w14:paraId="37C2DF61">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5.5 meses</w:t>
            </w:r>
          </w:p>
        </w:tc>
      </w:tr>
      <w:tr w14:paraId="54B8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16" w:hRule="atLeast"/>
        </w:trPr>
        <w:tc>
          <w:tcPr>
            <w:tcW w:w="1029" w:type="pct"/>
            <w:shd w:val="clear" w:color="auto" w:fill="auto"/>
            <w:vAlign w:val="center"/>
          </w:tcPr>
          <w:p w14:paraId="09A6FDFB">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Licenciado(a), Psicología, Sociología, Trabajo Social, Pedagogía, Educación, Comunicación, Antropólogo y/o ramas afines a las áreas sociales.</w:t>
            </w:r>
          </w:p>
        </w:tc>
        <w:tc>
          <w:tcPr>
            <w:tcW w:w="806" w:type="pct"/>
            <w:shd w:val="clear" w:color="auto" w:fill="auto"/>
            <w:vAlign w:val="center"/>
          </w:tcPr>
          <w:p w14:paraId="666A30D1">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Educador Social</w:t>
            </w:r>
          </w:p>
          <w:p w14:paraId="12DFA954">
            <w:pPr>
              <w:spacing w:after="0" w:line="240" w:lineRule="auto"/>
              <w:jc w:val="center"/>
              <w:rPr>
                <w:rFonts w:ascii="Tahoma" w:hAnsi="Tahoma" w:eastAsia="Times New Roman" w:cs="Tahoma"/>
                <w:b/>
                <w:sz w:val="18"/>
                <w:szCs w:val="18"/>
                <w:lang w:val="es-ES"/>
              </w:rPr>
            </w:pPr>
          </w:p>
        </w:tc>
        <w:tc>
          <w:tcPr>
            <w:tcW w:w="367" w:type="pct"/>
            <w:shd w:val="clear" w:color="auto" w:fill="auto"/>
            <w:vAlign w:val="center"/>
          </w:tcPr>
          <w:p w14:paraId="296FC878">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177" w:type="pct"/>
            <w:shd w:val="clear" w:color="auto" w:fill="auto"/>
            <w:vAlign w:val="center"/>
          </w:tcPr>
          <w:p w14:paraId="406A6BFA">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Trabajos relacionados a facilitador, educador y capacitador social, seguimiento, talleres de sensibilización y/o trabajo conjunto con grupos sociales o similares.</w:t>
            </w:r>
          </w:p>
        </w:tc>
        <w:tc>
          <w:tcPr>
            <w:tcW w:w="588" w:type="pct"/>
            <w:vAlign w:val="center"/>
          </w:tcPr>
          <w:p w14:paraId="4DBD1B21">
            <w:pPr>
              <w:spacing w:after="0" w:line="240" w:lineRule="auto"/>
              <w:jc w:val="both"/>
              <w:rPr>
                <w:rFonts w:ascii="Tahoma" w:hAnsi="Tahoma" w:eastAsia="Times New Roman" w:cs="Tahoma"/>
                <w:b/>
                <w:sz w:val="18"/>
                <w:szCs w:val="18"/>
                <w:lang w:val="es-ES"/>
              </w:rPr>
            </w:pPr>
            <w:r>
              <w:rPr>
                <w:rFonts w:ascii="Tahoma" w:hAnsi="Tahoma" w:eastAsia="Times New Roman" w:cs="Tahoma"/>
                <w:sz w:val="18"/>
                <w:szCs w:val="18"/>
                <w:lang w:val="es-ES"/>
              </w:rPr>
              <w:t xml:space="preserve">Toda su experiencia </w:t>
            </w:r>
            <w:r>
              <w:rPr>
                <w:rFonts w:ascii="Tahoma" w:hAnsi="Tahoma" w:eastAsia="Times New Roman" w:cs="Tahoma"/>
                <w:sz w:val="18"/>
                <w:szCs w:val="18"/>
              </w:rPr>
              <w:t>en trabajos de su área profesional y/o técnica.</w:t>
            </w:r>
          </w:p>
        </w:tc>
        <w:tc>
          <w:tcPr>
            <w:tcW w:w="537" w:type="pct"/>
            <w:shd w:val="clear" w:color="auto" w:fill="auto"/>
            <w:vAlign w:val="center"/>
          </w:tcPr>
          <w:p w14:paraId="6AC69B80">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lang w:val="es-ES"/>
              </w:rPr>
              <w:t>18 meses</w:t>
            </w:r>
          </w:p>
        </w:tc>
        <w:tc>
          <w:tcPr>
            <w:tcW w:w="496" w:type="pct"/>
            <w:vAlign w:val="center"/>
          </w:tcPr>
          <w:p w14:paraId="60486786">
            <w:pPr>
              <w:spacing w:after="0" w:line="240" w:lineRule="auto"/>
              <w:rPr>
                <w:rFonts w:ascii="Tahoma" w:hAnsi="Tahoma" w:eastAsia="Times New Roman" w:cs="Tahoma"/>
                <w:sz w:val="20"/>
                <w:szCs w:val="20"/>
                <w:lang w:val="es-ES"/>
              </w:rPr>
            </w:pPr>
            <w:r>
              <w:rPr>
                <w:rFonts w:ascii="Tahoma" w:hAnsi="Tahoma" w:eastAsia="Times New Roman" w:cs="Tahoma"/>
                <w:sz w:val="20"/>
                <w:szCs w:val="20"/>
                <w:lang w:val="es-ES"/>
              </w:rPr>
              <w:t>5.5 meses</w:t>
            </w:r>
          </w:p>
        </w:tc>
      </w:tr>
      <w:tr w14:paraId="3BEF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trPr>
        <w:tc>
          <w:tcPr>
            <w:tcW w:w="1029" w:type="pct"/>
            <w:shd w:val="clear" w:color="auto" w:fill="auto"/>
            <w:vAlign w:val="center"/>
          </w:tcPr>
          <w:p w14:paraId="3F719370">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Licenciado, Egresado, técnico superior o medio en Ciencias Económicas y Financieras, Administración, o similar.</w:t>
            </w:r>
          </w:p>
        </w:tc>
        <w:tc>
          <w:tcPr>
            <w:tcW w:w="806" w:type="pct"/>
            <w:shd w:val="clear" w:color="auto" w:fill="auto"/>
            <w:vAlign w:val="center"/>
          </w:tcPr>
          <w:p w14:paraId="0331FDFE">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Técnico Almacenero</w:t>
            </w:r>
          </w:p>
          <w:p w14:paraId="2FE9A5A2">
            <w:pPr>
              <w:spacing w:after="0" w:line="240" w:lineRule="auto"/>
              <w:jc w:val="center"/>
              <w:rPr>
                <w:rFonts w:ascii="Tahoma" w:hAnsi="Tahoma" w:eastAsia="Times New Roman" w:cs="Tahoma"/>
                <w:b/>
                <w:sz w:val="18"/>
                <w:szCs w:val="18"/>
                <w:lang w:val="es-ES"/>
              </w:rPr>
            </w:pPr>
          </w:p>
        </w:tc>
        <w:tc>
          <w:tcPr>
            <w:tcW w:w="367" w:type="pct"/>
            <w:vAlign w:val="center"/>
          </w:tcPr>
          <w:p w14:paraId="3183FFB6">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177" w:type="pct"/>
            <w:shd w:val="clear" w:color="auto" w:fill="auto"/>
            <w:vAlign w:val="center"/>
          </w:tcPr>
          <w:p w14:paraId="2FF5BB04">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Manejo, administración de almacenes, inventarios, documentación o similares</w:t>
            </w:r>
          </w:p>
        </w:tc>
        <w:tc>
          <w:tcPr>
            <w:tcW w:w="588" w:type="pct"/>
          </w:tcPr>
          <w:p w14:paraId="01145063">
            <w:pPr>
              <w:spacing w:after="0" w:line="240" w:lineRule="auto"/>
              <w:jc w:val="both"/>
              <w:rPr>
                <w:rFonts w:ascii="Tahoma" w:hAnsi="Tahoma" w:eastAsia="Times New Roman" w:cs="Tahoma"/>
                <w:b/>
                <w:sz w:val="18"/>
                <w:szCs w:val="18"/>
                <w:lang w:val="es-ES"/>
              </w:rPr>
            </w:pPr>
            <w:r>
              <w:rPr>
                <w:rFonts w:ascii="Tahoma" w:hAnsi="Tahoma" w:eastAsia="Times New Roman" w:cs="Tahoma"/>
                <w:sz w:val="18"/>
                <w:szCs w:val="18"/>
                <w:lang w:val="es-ES"/>
              </w:rPr>
              <w:t xml:space="preserve">Toda su experiencia </w:t>
            </w:r>
            <w:r>
              <w:rPr>
                <w:rFonts w:ascii="Tahoma" w:hAnsi="Tahoma" w:eastAsia="Times New Roman" w:cs="Tahoma"/>
                <w:sz w:val="18"/>
                <w:szCs w:val="18"/>
              </w:rPr>
              <w:t>en trabajos de su área profesional y/o técnica.</w:t>
            </w:r>
          </w:p>
        </w:tc>
        <w:tc>
          <w:tcPr>
            <w:tcW w:w="537" w:type="pct"/>
            <w:shd w:val="clear" w:color="auto" w:fill="auto"/>
            <w:vAlign w:val="center"/>
          </w:tcPr>
          <w:p w14:paraId="035CA7D5">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lang w:val="es-ES"/>
              </w:rPr>
              <w:t>12 meses</w:t>
            </w:r>
          </w:p>
        </w:tc>
        <w:tc>
          <w:tcPr>
            <w:tcW w:w="496" w:type="pct"/>
            <w:vAlign w:val="center"/>
          </w:tcPr>
          <w:p w14:paraId="149F3CE5">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4 meses</w:t>
            </w:r>
          </w:p>
        </w:tc>
      </w:tr>
    </w:tbl>
    <w:p w14:paraId="56B50C19">
      <w:pPr>
        <w:spacing w:after="0" w:line="240" w:lineRule="auto"/>
        <w:jc w:val="both"/>
        <w:rPr>
          <w:rFonts w:ascii="Tahoma" w:hAnsi="Tahoma" w:eastAsia="Times New Roman" w:cs="Tahoma"/>
          <w:b/>
          <w:sz w:val="20"/>
          <w:szCs w:val="20"/>
          <w:lang w:val="es-ES"/>
        </w:rPr>
      </w:pPr>
    </w:p>
    <w:p w14:paraId="54BDF90C">
      <w:pPr>
        <w:spacing w:after="0" w:line="240" w:lineRule="auto"/>
        <w:jc w:val="both"/>
        <w:rPr>
          <w:rFonts w:ascii="Tahoma" w:hAnsi="Tahoma" w:eastAsia="Times New Roman" w:cs="Tahoma"/>
          <w:i/>
          <w:iCs/>
          <w:sz w:val="18"/>
          <w:szCs w:val="18"/>
        </w:rPr>
      </w:pPr>
      <w:bookmarkStart w:id="139" w:name="_Hlk179481936"/>
      <w:r>
        <w:rPr>
          <w:rFonts w:ascii="Tahoma" w:hAnsi="Tahoma" w:eastAsia="Times New Roman" w:cs="Tahoma"/>
          <w:i/>
          <w:iCs/>
          <w:sz w:val="18"/>
          <w:szCs w:val="18"/>
        </w:rPr>
        <w:t xml:space="preserve">La experiencia del personal será computada considerando el conjunto de contratos en los cuales el profesional ha </w:t>
      </w:r>
      <w:bookmarkStart w:id="140" w:name="_Hlk179909354"/>
      <w:r>
        <w:rPr>
          <w:rFonts w:ascii="Tahoma" w:hAnsi="Tahoma" w:eastAsia="Times New Roman" w:cs="Tahoma"/>
          <w:i/>
          <w:iCs/>
          <w:sz w:val="18"/>
          <w:szCs w:val="18"/>
        </w:rPr>
        <w:t>desempeñado cargos similares o superiores al requerido por la AEVIVIENDA, que deberán ser acreditados con:</w:t>
      </w:r>
    </w:p>
    <w:p w14:paraId="17083700">
      <w:pPr>
        <w:spacing w:after="0" w:line="240" w:lineRule="auto"/>
        <w:jc w:val="both"/>
        <w:rPr>
          <w:rFonts w:ascii="Tahoma" w:hAnsi="Tahoma" w:eastAsia="Times New Roman" w:cs="Tahoma"/>
          <w:i/>
          <w:iCs/>
          <w:sz w:val="18"/>
          <w:szCs w:val="18"/>
        </w:rPr>
      </w:pPr>
    </w:p>
    <w:p w14:paraId="3132B538">
      <w:pPr>
        <w:pStyle w:val="84"/>
        <w:numPr>
          <w:ilvl w:val="0"/>
          <w:numId w:val="61"/>
        </w:numPr>
        <w:jc w:val="both"/>
        <w:rPr>
          <w:rFonts w:ascii="Tahoma" w:hAnsi="Tahoma" w:eastAsia="Times New Roman" w:cs="Tahoma"/>
          <w:i/>
          <w:iCs/>
          <w:sz w:val="18"/>
          <w:szCs w:val="18"/>
        </w:rPr>
      </w:pPr>
      <w:r>
        <w:rPr>
          <w:rFonts w:ascii="Tahoma" w:hAnsi="Tahoma" w:eastAsia="Times New Roman"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5F045B">
      <w:pPr>
        <w:pStyle w:val="84"/>
        <w:numPr>
          <w:ilvl w:val="0"/>
          <w:numId w:val="61"/>
        </w:numPr>
        <w:jc w:val="both"/>
        <w:rPr>
          <w:rFonts w:ascii="Tahoma" w:hAnsi="Tahoma" w:eastAsia="Times New Roman" w:cs="Tahoma"/>
          <w:i/>
          <w:iCs/>
          <w:sz w:val="18"/>
          <w:szCs w:val="18"/>
        </w:rPr>
      </w:pPr>
      <w:r>
        <w:rPr>
          <w:rFonts w:ascii="Tahoma" w:hAnsi="Tahoma" w:eastAsia="Times New Roman" w:cs="Tahoma"/>
          <w:i/>
          <w:iCs/>
          <w:sz w:val="18"/>
          <w:szCs w:val="18"/>
        </w:rPr>
        <w:t>Para trabajos con particulares: contratos con documento de respaldo de conclusión, certificados de trabajo, el mismo que indique inicio y fin, especificando el monto y/o plazo ejecutado, según corresponda.</w:t>
      </w:r>
    </w:p>
    <w:bookmarkEnd w:id="139"/>
    <w:bookmarkEnd w:id="140"/>
    <w:p w14:paraId="2586C82C">
      <w:pPr>
        <w:spacing w:after="0" w:line="240" w:lineRule="auto"/>
        <w:jc w:val="both"/>
        <w:rPr>
          <w:rFonts w:ascii="Tahoma" w:hAnsi="Tahoma" w:eastAsia="Times New Roman" w:cs="Tahoma"/>
          <w:b/>
          <w:sz w:val="20"/>
          <w:szCs w:val="20"/>
          <w:lang w:val="es-ES"/>
        </w:rPr>
      </w:pPr>
    </w:p>
    <w:p w14:paraId="7A9E0B52">
      <w:pPr>
        <w:spacing w:after="0" w:line="240" w:lineRule="auto"/>
        <w:jc w:val="both"/>
        <w:rPr>
          <w:rFonts w:ascii="Tahoma" w:hAnsi="Tahoma" w:eastAsia="Times New Roman" w:cs="Tahoma"/>
          <w:b/>
          <w:sz w:val="20"/>
          <w:szCs w:val="20"/>
          <w:lang w:val="es-ES"/>
        </w:rPr>
      </w:pPr>
      <w:r>
        <w:rPr>
          <w:rFonts w:ascii="Tahoma" w:hAnsi="Tahoma" w:eastAsia="Times New Roman" w:cs="Tahoma"/>
          <w:b/>
          <w:sz w:val="20"/>
          <w:szCs w:val="20"/>
          <w:lang w:val="es-ES"/>
        </w:rPr>
        <w:t xml:space="preserve">CONSTRUCTORES Y </w:t>
      </w:r>
      <w:bookmarkStart w:id="141" w:name="_Hlk180329296"/>
      <w:r>
        <w:rPr>
          <w:rFonts w:ascii="Tahoma" w:hAnsi="Tahoma" w:eastAsia="Times New Roman" w:cs="Tahoma"/>
          <w:b/>
          <w:sz w:val="20"/>
          <w:szCs w:val="20"/>
          <w:lang w:val="es-ES"/>
        </w:rPr>
        <w:t>ESPECIALISTAS (NO SE CONSIDERA COMO PERSONAL CLAVE)</w:t>
      </w:r>
      <w:bookmarkEnd w:id="141"/>
    </w:p>
    <w:bookmarkEnd w:id="138"/>
    <w:tbl>
      <w:tblPr>
        <w:tblStyle w:val="12"/>
        <w:tblW w:w="4996"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96"/>
        <w:gridCol w:w="2194"/>
        <w:gridCol w:w="686"/>
        <w:gridCol w:w="3309"/>
        <w:gridCol w:w="1228"/>
      </w:tblGrid>
      <w:tr w14:paraId="1F99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trPr>
        <w:tc>
          <w:tcPr>
            <w:tcW w:w="1018" w:type="pct"/>
            <w:vMerge w:val="restart"/>
            <w:shd w:val="clear" w:color="auto" w:fill="D9E2F3" w:themeFill="accent5" w:themeFillTint="33"/>
            <w:vAlign w:val="center"/>
          </w:tcPr>
          <w:p w14:paraId="012453EB">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Formación</w:t>
            </w:r>
          </w:p>
        </w:tc>
        <w:tc>
          <w:tcPr>
            <w:tcW w:w="1178" w:type="pct"/>
            <w:vMerge w:val="restart"/>
            <w:shd w:val="clear" w:color="auto" w:fill="D9E2F3" w:themeFill="accent5" w:themeFillTint="33"/>
            <w:vAlign w:val="center"/>
          </w:tcPr>
          <w:p w14:paraId="69B41C09">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Cargo a desempeñar</w:t>
            </w:r>
          </w:p>
        </w:tc>
        <w:tc>
          <w:tcPr>
            <w:tcW w:w="368" w:type="pct"/>
            <w:vMerge w:val="restart"/>
            <w:shd w:val="clear" w:color="auto" w:fill="D9E2F3" w:themeFill="accent5" w:themeFillTint="33"/>
            <w:vAlign w:val="center"/>
          </w:tcPr>
          <w:p w14:paraId="3DA471EB">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Cant.</w:t>
            </w:r>
          </w:p>
        </w:tc>
        <w:tc>
          <w:tcPr>
            <w:tcW w:w="1777" w:type="pct"/>
            <w:vMerge w:val="restart"/>
            <w:shd w:val="clear" w:color="auto" w:fill="D9E2F3" w:themeFill="accent5" w:themeFillTint="33"/>
            <w:vAlign w:val="center"/>
          </w:tcPr>
          <w:p w14:paraId="68B311D8">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Área</w:t>
            </w:r>
          </w:p>
        </w:tc>
        <w:tc>
          <w:tcPr>
            <w:tcW w:w="659" w:type="pct"/>
            <w:vMerge w:val="restart"/>
            <w:shd w:val="clear" w:color="auto" w:fill="D9E2F3" w:themeFill="accent5" w:themeFillTint="33"/>
            <w:vAlign w:val="center"/>
          </w:tcPr>
          <w:p w14:paraId="38C084A1">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Tiempo de participación en este Proyecto</w:t>
            </w:r>
          </w:p>
          <w:p w14:paraId="4CACE350">
            <w:pPr>
              <w:spacing w:after="0" w:line="24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(meses) AL MENOS</w:t>
            </w:r>
          </w:p>
        </w:tc>
      </w:tr>
      <w:tr w14:paraId="05AB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6" w:hRule="atLeast"/>
        </w:trPr>
        <w:tc>
          <w:tcPr>
            <w:tcW w:w="1018" w:type="pct"/>
            <w:vMerge w:val="continue"/>
            <w:shd w:val="clear" w:color="auto" w:fill="DBE5F1"/>
            <w:vAlign w:val="center"/>
          </w:tcPr>
          <w:p w14:paraId="57CCE2E6">
            <w:pPr>
              <w:spacing w:after="0" w:line="240" w:lineRule="auto"/>
              <w:jc w:val="both"/>
              <w:rPr>
                <w:rFonts w:ascii="Tahoma" w:hAnsi="Tahoma" w:eastAsia="Times New Roman" w:cs="Tahoma"/>
                <w:sz w:val="18"/>
                <w:szCs w:val="18"/>
                <w:lang w:val="es-ES"/>
              </w:rPr>
            </w:pPr>
          </w:p>
        </w:tc>
        <w:tc>
          <w:tcPr>
            <w:tcW w:w="1178" w:type="pct"/>
            <w:vMerge w:val="continue"/>
            <w:shd w:val="clear" w:color="auto" w:fill="DBE5F1"/>
            <w:vAlign w:val="center"/>
          </w:tcPr>
          <w:p w14:paraId="6A29756F">
            <w:pPr>
              <w:spacing w:after="0" w:line="240" w:lineRule="auto"/>
              <w:jc w:val="both"/>
              <w:rPr>
                <w:rFonts w:ascii="Tahoma" w:hAnsi="Tahoma" w:eastAsia="Times New Roman" w:cs="Tahoma"/>
                <w:sz w:val="18"/>
                <w:szCs w:val="18"/>
                <w:lang w:val="es-ES"/>
              </w:rPr>
            </w:pPr>
          </w:p>
        </w:tc>
        <w:tc>
          <w:tcPr>
            <w:tcW w:w="368" w:type="pct"/>
            <w:vMerge w:val="continue"/>
            <w:shd w:val="clear" w:color="auto" w:fill="DBE5F1"/>
            <w:vAlign w:val="center"/>
          </w:tcPr>
          <w:p w14:paraId="538B0208">
            <w:pPr>
              <w:spacing w:after="0" w:line="240" w:lineRule="auto"/>
              <w:jc w:val="center"/>
              <w:rPr>
                <w:rFonts w:ascii="Tahoma" w:hAnsi="Tahoma" w:eastAsia="Times New Roman" w:cs="Tahoma"/>
                <w:b/>
                <w:sz w:val="18"/>
                <w:szCs w:val="18"/>
                <w:lang w:val="es-ES"/>
              </w:rPr>
            </w:pPr>
          </w:p>
        </w:tc>
        <w:tc>
          <w:tcPr>
            <w:tcW w:w="1777" w:type="pct"/>
            <w:vMerge w:val="continue"/>
            <w:shd w:val="clear" w:color="auto" w:fill="DBE5F1"/>
            <w:vAlign w:val="center"/>
          </w:tcPr>
          <w:p w14:paraId="16D9DD87">
            <w:pPr>
              <w:spacing w:after="0" w:line="240" w:lineRule="auto"/>
              <w:jc w:val="center"/>
              <w:rPr>
                <w:rFonts w:ascii="Tahoma" w:hAnsi="Tahoma" w:eastAsia="Times New Roman" w:cs="Tahoma"/>
                <w:b/>
                <w:sz w:val="18"/>
                <w:szCs w:val="18"/>
                <w:lang w:val="es-ES"/>
              </w:rPr>
            </w:pPr>
          </w:p>
        </w:tc>
        <w:tc>
          <w:tcPr>
            <w:tcW w:w="659" w:type="pct"/>
            <w:vMerge w:val="continue"/>
            <w:shd w:val="clear" w:color="auto" w:fill="DBE5F1"/>
            <w:vAlign w:val="center"/>
          </w:tcPr>
          <w:p w14:paraId="3F1437BE">
            <w:pPr>
              <w:spacing w:after="0" w:line="240" w:lineRule="auto"/>
              <w:jc w:val="center"/>
              <w:rPr>
                <w:rFonts w:ascii="Tahoma" w:hAnsi="Tahoma" w:eastAsia="Times New Roman" w:cs="Tahoma"/>
                <w:b/>
                <w:sz w:val="18"/>
                <w:szCs w:val="18"/>
                <w:lang w:val="es-ES"/>
              </w:rPr>
            </w:pPr>
          </w:p>
        </w:tc>
      </w:tr>
      <w:tr w14:paraId="3469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4" w:hRule="atLeast"/>
        </w:trPr>
        <w:tc>
          <w:tcPr>
            <w:tcW w:w="1018" w:type="pct"/>
            <w:shd w:val="clear" w:color="auto" w:fill="auto"/>
            <w:vAlign w:val="center"/>
          </w:tcPr>
          <w:p w14:paraId="19BF92F9">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Formación no excluyente</w:t>
            </w:r>
          </w:p>
        </w:tc>
        <w:tc>
          <w:tcPr>
            <w:tcW w:w="1178" w:type="pct"/>
            <w:shd w:val="clear" w:color="auto" w:fill="auto"/>
            <w:vAlign w:val="center"/>
          </w:tcPr>
          <w:p w14:paraId="657629CE">
            <w:pPr>
              <w:spacing w:after="0" w:line="240" w:lineRule="auto"/>
              <w:rPr>
                <w:rFonts w:ascii="Tahoma" w:hAnsi="Tahoma" w:eastAsia="Times New Roman" w:cs="Tahoma"/>
                <w:b/>
                <w:sz w:val="18"/>
                <w:szCs w:val="18"/>
                <w:lang w:val="es-ES"/>
              </w:rPr>
            </w:pPr>
            <w:r>
              <w:rPr>
                <w:rFonts w:ascii="Tahoma" w:hAnsi="Tahoma" w:eastAsia="Times New Roman" w:cs="Tahoma"/>
                <w:b/>
                <w:sz w:val="18"/>
                <w:szCs w:val="18"/>
                <w:lang w:val="es-ES"/>
              </w:rPr>
              <w:t>Constructor Albañil</w:t>
            </w:r>
          </w:p>
        </w:tc>
        <w:tc>
          <w:tcPr>
            <w:tcW w:w="368" w:type="pct"/>
            <w:vAlign w:val="center"/>
          </w:tcPr>
          <w:p w14:paraId="012EAB64">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4</w:t>
            </w:r>
          </w:p>
        </w:tc>
        <w:tc>
          <w:tcPr>
            <w:tcW w:w="1777" w:type="pct"/>
            <w:shd w:val="clear" w:color="auto" w:fill="auto"/>
            <w:vAlign w:val="center"/>
          </w:tcPr>
          <w:p w14:paraId="7671CFDA">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Construcción albañilería en </w:t>
            </w:r>
            <w:r>
              <w:rPr>
                <w:rFonts w:ascii="Tahoma" w:hAnsi="Tahoma" w:eastAsia="Times New Roman" w:cs="Tahoma"/>
                <w:sz w:val="18"/>
                <w:szCs w:val="18"/>
              </w:rPr>
              <w:t xml:space="preserve">viviendas </w:t>
            </w:r>
            <w:r>
              <w:rPr>
                <w:rFonts w:ascii="Tahoma" w:hAnsi="Tahoma" w:eastAsia="Times New Roman" w:cs="Tahoma"/>
                <w:sz w:val="18"/>
                <w:szCs w:val="18"/>
                <w:lang w:val="es-ES"/>
              </w:rPr>
              <w:t>u obras civiles de cualquier tipo (albañil)</w:t>
            </w:r>
          </w:p>
        </w:tc>
        <w:tc>
          <w:tcPr>
            <w:tcW w:w="659" w:type="pct"/>
            <w:vAlign w:val="center"/>
          </w:tcPr>
          <w:p w14:paraId="073FC4B4">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4 meses</w:t>
            </w:r>
          </w:p>
        </w:tc>
      </w:tr>
      <w:tr w14:paraId="519F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5" w:hRule="atLeast"/>
        </w:trPr>
        <w:tc>
          <w:tcPr>
            <w:tcW w:w="1018" w:type="pct"/>
            <w:shd w:val="clear" w:color="auto" w:fill="auto"/>
          </w:tcPr>
          <w:p w14:paraId="5BA8448B">
            <w:pPr>
              <w:spacing w:after="0" w:line="240" w:lineRule="auto"/>
              <w:rPr>
                <w:rFonts w:ascii="Tahoma" w:hAnsi="Tahoma" w:eastAsia="Times New Roman" w:cs="Tahoma"/>
                <w:sz w:val="18"/>
                <w:szCs w:val="18"/>
                <w:lang w:val="es-ES"/>
              </w:rPr>
            </w:pPr>
          </w:p>
          <w:p w14:paraId="615A8134">
            <w:pPr>
              <w:spacing w:after="0" w:line="240" w:lineRule="auto"/>
              <w:rPr>
                <w:rFonts w:ascii="Times New Roman" w:hAnsi="Times New Roman" w:eastAsia="Times New Roman" w:cs="Times New Roman"/>
                <w:sz w:val="18"/>
                <w:szCs w:val="18"/>
                <w:lang w:val="es-ES"/>
              </w:rPr>
            </w:pPr>
            <w:r>
              <w:rPr>
                <w:rFonts w:ascii="Tahoma" w:hAnsi="Tahoma" w:eastAsia="Times New Roman" w:cs="Tahoma"/>
                <w:sz w:val="18"/>
                <w:szCs w:val="18"/>
                <w:lang w:val="es-ES"/>
              </w:rPr>
              <w:t xml:space="preserve">Formación no excluyente </w:t>
            </w:r>
          </w:p>
        </w:tc>
        <w:tc>
          <w:tcPr>
            <w:tcW w:w="1178" w:type="pct"/>
            <w:shd w:val="clear" w:color="auto" w:fill="auto"/>
            <w:vAlign w:val="center"/>
          </w:tcPr>
          <w:p w14:paraId="681B99A1">
            <w:pPr>
              <w:spacing w:after="0" w:line="240" w:lineRule="auto"/>
              <w:rPr>
                <w:rFonts w:ascii="Tahoma" w:hAnsi="Tahoma" w:eastAsia="Times New Roman" w:cs="Tahoma"/>
                <w:b/>
                <w:sz w:val="18"/>
                <w:szCs w:val="18"/>
              </w:rPr>
            </w:pPr>
            <w:r>
              <w:rPr>
                <w:rFonts w:ascii="Tahoma" w:hAnsi="Tahoma" w:eastAsia="Times New Roman" w:cs="Tahoma"/>
                <w:b/>
                <w:sz w:val="18"/>
                <w:szCs w:val="18"/>
              </w:rPr>
              <w:t>Constructor</w:t>
            </w:r>
          </w:p>
          <w:p w14:paraId="05E1AB5B">
            <w:pPr>
              <w:spacing w:after="0" w:line="240" w:lineRule="auto"/>
              <w:rPr>
                <w:rFonts w:ascii="Tahoma" w:hAnsi="Tahoma" w:eastAsia="Times New Roman" w:cs="Tahoma"/>
                <w:b/>
                <w:sz w:val="18"/>
                <w:szCs w:val="18"/>
              </w:rPr>
            </w:pPr>
            <w:r>
              <w:rPr>
                <w:rFonts w:ascii="Tahoma" w:hAnsi="Tahoma" w:eastAsia="Times New Roman" w:cs="Tahoma"/>
                <w:b/>
                <w:sz w:val="18"/>
                <w:szCs w:val="18"/>
              </w:rPr>
              <w:t>Albañil (Apoyo Social)</w:t>
            </w:r>
          </w:p>
        </w:tc>
        <w:tc>
          <w:tcPr>
            <w:tcW w:w="368" w:type="pct"/>
            <w:vAlign w:val="center"/>
          </w:tcPr>
          <w:p w14:paraId="3D776AD2">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777" w:type="pct"/>
            <w:shd w:val="clear" w:color="auto" w:fill="auto"/>
            <w:vAlign w:val="center"/>
          </w:tcPr>
          <w:p w14:paraId="2949CCF0">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Construcción albañilería en </w:t>
            </w:r>
            <w:r>
              <w:rPr>
                <w:rFonts w:ascii="Tahoma" w:hAnsi="Tahoma" w:eastAsia="Times New Roman" w:cs="Tahoma"/>
                <w:sz w:val="18"/>
                <w:szCs w:val="18"/>
              </w:rPr>
              <w:t xml:space="preserve">viviendas </w:t>
            </w:r>
            <w:r>
              <w:rPr>
                <w:rFonts w:ascii="Tahoma" w:hAnsi="Tahoma" w:eastAsia="Times New Roman" w:cs="Tahoma"/>
                <w:sz w:val="18"/>
                <w:szCs w:val="18"/>
                <w:lang w:val="es-ES"/>
              </w:rPr>
              <w:t>u obras civiles de   cualquier tipo (albañil)</w:t>
            </w:r>
          </w:p>
        </w:tc>
        <w:tc>
          <w:tcPr>
            <w:tcW w:w="659" w:type="pct"/>
            <w:vAlign w:val="center"/>
          </w:tcPr>
          <w:p w14:paraId="0F47D414">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4 meses</w:t>
            </w:r>
          </w:p>
        </w:tc>
      </w:tr>
      <w:tr w14:paraId="507D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9" w:hRule="atLeast"/>
        </w:trPr>
        <w:tc>
          <w:tcPr>
            <w:tcW w:w="1018" w:type="pct"/>
            <w:shd w:val="clear" w:color="auto" w:fill="auto"/>
          </w:tcPr>
          <w:p w14:paraId="78ED14C7">
            <w:pPr>
              <w:spacing w:after="0" w:line="240" w:lineRule="auto"/>
              <w:rPr>
                <w:rFonts w:ascii="Tahoma" w:hAnsi="Tahoma" w:eastAsia="Times New Roman" w:cs="Tahoma"/>
                <w:sz w:val="18"/>
                <w:szCs w:val="18"/>
                <w:lang w:val="es-ES"/>
              </w:rPr>
            </w:pPr>
            <w:r>
              <w:rPr>
                <w:rFonts w:ascii="Tahoma" w:hAnsi="Tahoma" w:eastAsia="Times New Roman" w:cs="Tahoma"/>
                <w:sz w:val="18"/>
                <w:szCs w:val="18"/>
                <w:lang w:val="es-ES"/>
              </w:rPr>
              <w:t>Formación no excluyente</w:t>
            </w:r>
          </w:p>
          <w:p w14:paraId="3A430137">
            <w:pPr>
              <w:spacing w:after="0" w:line="240" w:lineRule="auto"/>
              <w:rPr>
                <w:rFonts w:ascii="Times New Roman" w:hAnsi="Times New Roman" w:eastAsia="Times New Roman" w:cs="Times New Roman"/>
                <w:sz w:val="18"/>
                <w:szCs w:val="18"/>
                <w:lang w:val="es-ES"/>
              </w:rPr>
            </w:pPr>
            <w:r>
              <w:rPr>
                <w:rFonts w:ascii="Tahoma" w:hAnsi="Tahoma" w:eastAsia="Times New Roman" w:cs="Tahoma"/>
                <w:sz w:val="18"/>
                <w:szCs w:val="18"/>
                <w:lang w:val="es-ES"/>
              </w:rPr>
              <w:t>(Solo para proyectos en los que sea considerado necesario)</w:t>
            </w:r>
          </w:p>
        </w:tc>
        <w:tc>
          <w:tcPr>
            <w:tcW w:w="1178" w:type="pct"/>
            <w:shd w:val="clear" w:color="auto" w:fill="auto"/>
            <w:vAlign w:val="center"/>
          </w:tcPr>
          <w:p w14:paraId="37927C9D">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rPr>
              <w:t>Constructor Especialista p/instalación eléctrica</w:t>
            </w:r>
          </w:p>
        </w:tc>
        <w:tc>
          <w:tcPr>
            <w:tcW w:w="368" w:type="pct"/>
            <w:shd w:val="clear" w:color="auto" w:fill="auto"/>
            <w:vAlign w:val="center"/>
          </w:tcPr>
          <w:p w14:paraId="09C36084">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777" w:type="pct"/>
            <w:shd w:val="clear" w:color="auto" w:fill="auto"/>
            <w:vAlign w:val="center"/>
          </w:tcPr>
          <w:p w14:paraId="275A5463">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Instalaciones o conexiones eléctricas en obras civiles de cualquier tipo (electricista)</w:t>
            </w:r>
          </w:p>
        </w:tc>
        <w:tc>
          <w:tcPr>
            <w:tcW w:w="659" w:type="pct"/>
            <w:vAlign w:val="center"/>
          </w:tcPr>
          <w:p w14:paraId="4F6428CA">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2 meses</w:t>
            </w:r>
          </w:p>
        </w:tc>
      </w:tr>
      <w:tr w14:paraId="7F8C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8" w:hRule="atLeast"/>
        </w:trPr>
        <w:tc>
          <w:tcPr>
            <w:tcW w:w="1018" w:type="pct"/>
            <w:shd w:val="clear" w:color="auto" w:fill="auto"/>
          </w:tcPr>
          <w:p w14:paraId="000381B1">
            <w:pPr>
              <w:spacing w:after="0" w:line="240" w:lineRule="auto"/>
              <w:rPr>
                <w:rFonts w:ascii="Tahoma" w:hAnsi="Tahoma" w:eastAsia="Times New Roman" w:cs="Tahoma"/>
                <w:sz w:val="18"/>
                <w:szCs w:val="18"/>
                <w:lang w:val="es-ES"/>
              </w:rPr>
            </w:pPr>
            <w:r>
              <w:rPr>
                <w:rFonts w:ascii="Tahoma" w:hAnsi="Tahoma" w:eastAsia="Times New Roman" w:cs="Tahoma"/>
                <w:sz w:val="18"/>
                <w:szCs w:val="18"/>
                <w:lang w:val="es-ES"/>
              </w:rPr>
              <w:t>Formación no excluyente</w:t>
            </w:r>
          </w:p>
          <w:p w14:paraId="219320D2">
            <w:pPr>
              <w:spacing w:after="0" w:line="240" w:lineRule="auto"/>
              <w:rPr>
                <w:rFonts w:ascii="Times New Roman" w:hAnsi="Times New Roman" w:eastAsia="Times New Roman" w:cs="Times New Roman"/>
                <w:sz w:val="18"/>
                <w:szCs w:val="18"/>
                <w:lang w:val="es-ES"/>
              </w:rPr>
            </w:pPr>
            <w:r>
              <w:rPr>
                <w:rFonts w:ascii="Tahoma" w:hAnsi="Tahoma" w:eastAsia="Times New Roman" w:cs="Tahoma"/>
                <w:sz w:val="18"/>
                <w:szCs w:val="18"/>
                <w:lang w:val="es-ES"/>
              </w:rPr>
              <w:t>(Solo para proyectos en los que sea considerado necesario)</w:t>
            </w:r>
          </w:p>
        </w:tc>
        <w:tc>
          <w:tcPr>
            <w:tcW w:w="1178" w:type="pct"/>
            <w:shd w:val="clear" w:color="auto" w:fill="auto"/>
            <w:vAlign w:val="center"/>
          </w:tcPr>
          <w:p w14:paraId="245ED0A3">
            <w:pPr>
              <w:spacing w:after="0" w:line="240" w:lineRule="auto"/>
              <w:jc w:val="both"/>
              <w:rPr>
                <w:rFonts w:ascii="Tahoma" w:hAnsi="Tahoma" w:eastAsia="Times New Roman" w:cs="Tahoma"/>
                <w:b/>
                <w:sz w:val="18"/>
                <w:szCs w:val="18"/>
                <w:lang w:val="es-ES"/>
              </w:rPr>
            </w:pPr>
            <w:r>
              <w:rPr>
                <w:rFonts w:ascii="Tahoma" w:hAnsi="Tahoma" w:eastAsia="Times New Roman" w:cs="Tahoma"/>
                <w:b/>
                <w:sz w:val="18"/>
                <w:szCs w:val="18"/>
              </w:rPr>
              <w:t>Constructor Especialista p/instalación sanitaria y agua potable</w:t>
            </w:r>
          </w:p>
        </w:tc>
        <w:tc>
          <w:tcPr>
            <w:tcW w:w="368" w:type="pct"/>
            <w:shd w:val="clear" w:color="auto" w:fill="auto"/>
            <w:vAlign w:val="center"/>
          </w:tcPr>
          <w:p w14:paraId="6476D54B">
            <w:pPr>
              <w:spacing w:after="0" w:line="240" w:lineRule="auto"/>
              <w:rPr>
                <w:rFonts w:ascii="Tahoma" w:hAnsi="Tahoma" w:eastAsia="Times New Roman" w:cs="Tahoma"/>
                <w:bCs/>
                <w:sz w:val="18"/>
                <w:szCs w:val="18"/>
                <w:lang w:val="es-ES"/>
              </w:rPr>
            </w:pPr>
            <w:r>
              <w:rPr>
                <w:rFonts w:ascii="Verdana" w:hAnsi="Verdana" w:eastAsia="Times New Roman" w:cs="Tahoma"/>
                <w:bCs/>
                <w:sz w:val="20"/>
                <w:szCs w:val="20"/>
                <w:lang w:val="es-ES"/>
              </w:rPr>
              <w:t>1</w:t>
            </w:r>
          </w:p>
        </w:tc>
        <w:tc>
          <w:tcPr>
            <w:tcW w:w="1777" w:type="pct"/>
            <w:shd w:val="clear" w:color="auto" w:fill="auto"/>
            <w:vAlign w:val="center"/>
          </w:tcPr>
          <w:p w14:paraId="3DE178CC">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Instalaciones o conexiones de agua potable, sanitaria en obras civiles de cualquier tipo (plomero)</w:t>
            </w:r>
          </w:p>
        </w:tc>
        <w:tc>
          <w:tcPr>
            <w:tcW w:w="659" w:type="pct"/>
            <w:vAlign w:val="center"/>
          </w:tcPr>
          <w:p w14:paraId="0DE4047A">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2 meses</w:t>
            </w:r>
          </w:p>
        </w:tc>
      </w:tr>
      <w:tr w14:paraId="2957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2" w:hRule="atLeast"/>
        </w:trPr>
        <w:tc>
          <w:tcPr>
            <w:tcW w:w="1018" w:type="pct"/>
            <w:shd w:val="clear" w:color="auto" w:fill="auto"/>
          </w:tcPr>
          <w:p w14:paraId="49FFF2E7">
            <w:pPr>
              <w:spacing w:after="0" w:line="240" w:lineRule="auto"/>
              <w:rPr>
                <w:rFonts w:ascii="Tahoma" w:hAnsi="Tahoma" w:eastAsia="Times New Roman" w:cs="Tahoma"/>
                <w:sz w:val="18"/>
                <w:szCs w:val="18"/>
                <w:lang w:val="es-ES"/>
              </w:rPr>
            </w:pPr>
            <w:r>
              <w:rPr>
                <w:rFonts w:ascii="Tahoma" w:hAnsi="Tahoma" w:eastAsia="Times New Roman" w:cs="Tahoma"/>
                <w:sz w:val="18"/>
                <w:szCs w:val="18"/>
                <w:lang w:val="es-ES"/>
              </w:rPr>
              <w:t>Formación no excluyente (Solo para proyectos en los que sea considerado necesario)</w:t>
            </w:r>
          </w:p>
        </w:tc>
        <w:tc>
          <w:tcPr>
            <w:tcW w:w="1178" w:type="pct"/>
            <w:shd w:val="clear" w:color="auto" w:fill="auto"/>
            <w:vAlign w:val="center"/>
          </w:tcPr>
          <w:p w14:paraId="7B1658C3">
            <w:pPr>
              <w:spacing w:after="0" w:line="240" w:lineRule="auto"/>
              <w:jc w:val="both"/>
              <w:rPr>
                <w:rFonts w:ascii="Tahoma" w:hAnsi="Tahoma" w:eastAsia="Times New Roman" w:cs="Tahoma"/>
                <w:b/>
                <w:sz w:val="18"/>
                <w:szCs w:val="18"/>
              </w:rPr>
            </w:pPr>
            <w:r>
              <w:rPr>
                <w:rFonts w:ascii="Tahoma" w:hAnsi="Tahoma" w:eastAsia="Times New Roman" w:cs="Tahoma"/>
                <w:b/>
                <w:sz w:val="18"/>
                <w:szCs w:val="18"/>
              </w:rPr>
              <w:t>Constructor Especialista p/ instalación en materiales prefabricados</w:t>
            </w:r>
          </w:p>
        </w:tc>
        <w:tc>
          <w:tcPr>
            <w:tcW w:w="368" w:type="pct"/>
            <w:shd w:val="clear" w:color="auto" w:fill="auto"/>
            <w:vAlign w:val="center"/>
          </w:tcPr>
          <w:p w14:paraId="235830AB">
            <w:pPr>
              <w:spacing w:after="0" w:line="240" w:lineRule="auto"/>
              <w:rPr>
                <w:rFonts w:ascii="Tahoma" w:hAnsi="Tahoma" w:eastAsia="Times New Roman" w:cs="Tahoma"/>
                <w:bCs/>
                <w:sz w:val="18"/>
                <w:szCs w:val="18"/>
              </w:rPr>
            </w:pPr>
            <w:r>
              <w:rPr>
                <w:rFonts w:ascii="Verdana" w:hAnsi="Verdana" w:eastAsia="Times New Roman" w:cs="Tahoma"/>
                <w:bCs/>
                <w:sz w:val="20"/>
                <w:szCs w:val="20"/>
                <w:lang w:val="es-ES"/>
              </w:rPr>
              <w:t>1</w:t>
            </w:r>
          </w:p>
        </w:tc>
        <w:tc>
          <w:tcPr>
            <w:tcW w:w="1777" w:type="pct"/>
            <w:shd w:val="clear" w:color="auto" w:fill="auto"/>
            <w:vAlign w:val="center"/>
          </w:tcPr>
          <w:p w14:paraId="094FE578">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Constructores especialistas en materiales prefabricados de cualquier tipo (en </w:t>
            </w:r>
            <w:r>
              <w:rPr>
                <w:rFonts w:ascii="Tahoma" w:hAnsi="Tahoma" w:eastAsia="Times New Roman" w:cs="Tahoma"/>
                <w:sz w:val="18"/>
                <w:szCs w:val="18"/>
              </w:rPr>
              <w:t xml:space="preserve">viviendas </w:t>
            </w:r>
            <w:r>
              <w:rPr>
                <w:rFonts w:ascii="Tahoma" w:hAnsi="Tahoma" w:eastAsia="Times New Roman" w:cs="Tahoma"/>
                <w:sz w:val="18"/>
                <w:szCs w:val="18"/>
                <w:lang w:val="es-ES"/>
              </w:rPr>
              <w:t>u otras obras civiles)</w:t>
            </w:r>
          </w:p>
        </w:tc>
        <w:tc>
          <w:tcPr>
            <w:tcW w:w="659" w:type="pct"/>
            <w:vAlign w:val="center"/>
          </w:tcPr>
          <w:p w14:paraId="5922DBCC">
            <w:pPr>
              <w:spacing w:after="0" w:line="240" w:lineRule="auto"/>
              <w:rPr>
                <w:rFonts w:ascii="Tahoma" w:hAnsi="Tahoma" w:eastAsia="Times New Roman" w:cs="Tahoma"/>
                <w:sz w:val="18"/>
                <w:szCs w:val="18"/>
                <w:lang w:val="es-ES"/>
              </w:rPr>
            </w:pPr>
            <w:r>
              <w:rPr>
                <w:rFonts w:ascii="Verdana" w:hAnsi="Verdana" w:eastAsia="Times New Roman" w:cs="Tahoma"/>
                <w:sz w:val="20"/>
                <w:szCs w:val="20"/>
                <w:lang w:val="es-ES"/>
              </w:rPr>
              <w:t>2 meses</w:t>
            </w:r>
          </w:p>
        </w:tc>
      </w:tr>
      <w:tr w14:paraId="2174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trPr>
        <w:tc>
          <w:tcPr>
            <w:tcW w:w="1018" w:type="pct"/>
            <w:shd w:val="clear" w:color="auto" w:fill="auto"/>
            <w:vAlign w:val="center"/>
          </w:tcPr>
          <w:p w14:paraId="0B64313E">
            <w:pPr>
              <w:spacing w:after="0" w:line="240" w:lineRule="auto"/>
              <w:jc w:val="center"/>
              <w:rPr>
                <w:rFonts w:ascii="Tahoma" w:hAnsi="Tahoma" w:eastAsia="Times New Roman" w:cs="Tahoma"/>
                <w:b/>
                <w:sz w:val="20"/>
                <w:szCs w:val="20"/>
                <w:highlight w:val="yellow"/>
                <w:lang w:val="es-ES"/>
              </w:rPr>
            </w:pPr>
            <w:r>
              <w:rPr>
                <w:rFonts w:ascii="Tahoma" w:hAnsi="Tahoma" w:eastAsia="Times New Roman" w:cs="Tahoma"/>
                <w:b/>
                <w:sz w:val="20"/>
                <w:szCs w:val="20"/>
                <w:highlight w:val="yellow"/>
                <w:lang w:val="es-ES"/>
              </w:rPr>
              <w:t>(OTROS)</w:t>
            </w:r>
          </w:p>
        </w:tc>
        <w:tc>
          <w:tcPr>
            <w:tcW w:w="1178" w:type="pct"/>
            <w:shd w:val="clear" w:color="auto" w:fill="auto"/>
            <w:vAlign w:val="center"/>
          </w:tcPr>
          <w:p w14:paraId="1DC1D065">
            <w:pPr>
              <w:spacing w:after="0" w:line="240" w:lineRule="auto"/>
              <w:jc w:val="both"/>
              <w:rPr>
                <w:rFonts w:ascii="Tahoma" w:hAnsi="Tahoma" w:eastAsia="Times New Roman" w:cs="Tahoma"/>
                <w:b/>
                <w:sz w:val="20"/>
                <w:szCs w:val="20"/>
              </w:rPr>
            </w:pPr>
          </w:p>
        </w:tc>
        <w:tc>
          <w:tcPr>
            <w:tcW w:w="368" w:type="pct"/>
            <w:shd w:val="clear" w:color="auto" w:fill="auto"/>
            <w:vAlign w:val="center"/>
          </w:tcPr>
          <w:p w14:paraId="2F64875D">
            <w:pPr>
              <w:spacing w:after="0" w:line="240" w:lineRule="auto"/>
              <w:jc w:val="both"/>
              <w:rPr>
                <w:rFonts w:ascii="Tahoma" w:hAnsi="Tahoma" w:eastAsia="Times New Roman" w:cs="Tahoma"/>
                <w:b/>
                <w:sz w:val="20"/>
                <w:szCs w:val="20"/>
              </w:rPr>
            </w:pPr>
          </w:p>
        </w:tc>
        <w:tc>
          <w:tcPr>
            <w:tcW w:w="1777" w:type="pct"/>
            <w:shd w:val="clear" w:color="auto" w:fill="auto"/>
            <w:vAlign w:val="center"/>
          </w:tcPr>
          <w:p w14:paraId="3EA9B801">
            <w:pPr>
              <w:spacing w:after="0" w:line="240" w:lineRule="auto"/>
              <w:jc w:val="both"/>
              <w:rPr>
                <w:rFonts w:ascii="Tahoma" w:hAnsi="Tahoma" w:eastAsia="Times New Roman" w:cs="Tahoma"/>
                <w:sz w:val="20"/>
                <w:szCs w:val="20"/>
                <w:lang w:val="es-ES"/>
              </w:rPr>
            </w:pPr>
          </w:p>
        </w:tc>
        <w:tc>
          <w:tcPr>
            <w:tcW w:w="659" w:type="pct"/>
            <w:vAlign w:val="center"/>
          </w:tcPr>
          <w:p w14:paraId="1004C134">
            <w:pPr>
              <w:spacing w:after="0" w:line="240" w:lineRule="auto"/>
              <w:jc w:val="right"/>
              <w:rPr>
                <w:rFonts w:ascii="Tahoma" w:hAnsi="Tahoma" w:eastAsia="Times New Roman" w:cs="Tahoma"/>
                <w:sz w:val="20"/>
                <w:szCs w:val="20"/>
                <w:lang w:val="es-ES"/>
              </w:rPr>
            </w:pPr>
          </w:p>
        </w:tc>
      </w:tr>
    </w:tbl>
    <w:p w14:paraId="58B46427">
      <w:pPr>
        <w:spacing w:after="0" w:line="260" w:lineRule="atLeast"/>
        <w:ind w:left="709"/>
        <w:jc w:val="both"/>
        <w:rPr>
          <w:rFonts w:ascii="Tahoma" w:hAnsi="Tahoma" w:eastAsia="Times New Roman" w:cs="Tahoma"/>
          <w:b/>
          <w:i/>
          <w:sz w:val="20"/>
          <w:szCs w:val="20"/>
          <w:lang w:val="es-ES"/>
        </w:rPr>
      </w:pPr>
    </w:p>
    <w:p w14:paraId="1B731213">
      <w:pPr>
        <w:spacing w:after="0" w:line="260" w:lineRule="atLeast"/>
        <w:jc w:val="both"/>
        <w:rPr>
          <w:rFonts w:ascii="Tahoma" w:hAnsi="Tahoma" w:eastAsia="Times New Roman" w:cs="Tahoma"/>
          <w:b/>
          <w:i/>
          <w:sz w:val="20"/>
          <w:szCs w:val="20"/>
          <w:lang w:val="es-ES"/>
        </w:rPr>
      </w:pPr>
      <w:r>
        <w:rPr>
          <w:rFonts w:ascii="Tahoma" w:hAnsi="Tahoma" w:eastAsia="Times New Roman" w:cs="Tahoma"/>
          <w:b/>
          <w:i/>
          <w:sz w:val="20"/>
          <w:szCs w:val="20"/>
          <w:lang w:val="es-ES"/>
        </w:rPr>
        <w:t>NOTAS:</w:t>
      </w:r>
    </w:p>
    <w:p w14:paraId="7C6CEA5D">
      <w:pPr>
        <w:spacing w:after="0" w:line="260" w:lineRule="atLeast"/>
        <w:ind w:left="708" w:hanging="282"/>
        <w:contextualSpacing/>
        <w:jc w:val="both"/>
        <w:rPr>
          <w:rFonts w:ascii="Tahoma" w:hAnsi="Tahoma" w:eastAsia="Times New Roman" w:cs="Tahoma"/>
          <w:sz w:val="20"/>
          <w:szCs w:val="20"/>
          <w:lang w:val="es-ES"/>
        </w:rPr>
      </w:pPr>
      <w:r>
        <w:rPr>
          <w:rFonts w:ascii="Tahoma" w:hAnsi="Tahoma" w:eastAsia="Times New Roman" w:cs="Tahoma"/>
          <w:sz w:val="20"/>
          <w:szCs w:val="20"/>
          <w:lang w:val="es-ES"/>
        </w:rPr>
        <w:t>•</w:t>
      </w:r>
      <w:r>
        <w:rPr>
          <w:rFonts w:ascii="Tahoma" w:hAnsi="Tahoma" w:eastAsia="Times New Roman" w:cs="Tahoma"/>
          <w:sz w:val="20"/>
          <w:szCs w:val="20"/>
          <w:lang w:val="es-ES"/>
        </w:rPr>
        <w:tab/>
      </w:r>
      <w:r>
        <w:rPr>
          <w:rFonts w:ascii="Tahoma" w:hAnsi="Tahoma" w:eastAsia="Times New Roman" w:cs="Tahoma"/>
          <w:b/>
          <w:sz w:val="20"/>
          <w:szCs w:val="20"/>
          <w:lang w:val="es-ES"/>
        </w:rPr>
        <w:t>El personal clave</w:t>
      </w:r>
      <w:r>
        <w:rPr>
          <w:rFonts w:ascii="Tahoma" w:hAnsi="Tahoma" w:eastAsia="Times New Roman" w:cs="Tahoma"/>
          <w:sz w:val="20"/>
          <w:szCs w:val="20"/>
          <w:lang w:val="es-ES"/>
        </w:rPr>
        <w:t xml:space="preserve"> (</w:t>
      </w:r>
      <w:r>
        <w:rPr>
          <w:rFonts w:ascii="Tahoma" w:hAnsi="Tahoma" w:eastAsia="Times New Roman" w:cs="Tahoma"/>
          <w:b/>
          <w:sz w:val="18"/>
          <w:szCs w:val="18"/>
          <w:lang w:val="es-ES"/>
        </w:rPr>
        <w:t>Técnico Operativo de Área (TOA), Educador Social y Técnico Almacenero</w:t>
      </w:r>
      <w:r>
        <w:rPr>
          <w:rFonts w:ascii="Tahoma" w:hAnsi="Tahoma" w:eastAsia="Times New Roman" w:cs="Tahoma"/>
          <w:sz w:val="20"/>
          <w:szCs w:val="20"/>
          <w:lang w:val="es-ES"/>
        </w:rPr>
        <w:t xml:space="preserve">) </w:t>
      </w:r>
      <w:bookmarkStart w:id="142" w:name="_Hlk179541717"/>
      <w:r>
        <w:rPr>
          <w:rFonts w:ascii="Tahoma" w:hAnsi="Tahoma" w:eastAsia="Times New Roman" w:cs="Tahoma"/>
          <w:sz w:val="20"/>
          <w:szCs w:val="20"/>
          <w:lang w:val="es-ES"/>
        </w:rPr>
        <w:t>debe anexar fotocopia de carnet de identidad y documentos de respaldos declarados en el formulario A-4.</w:t>
      </w:r>
    </w:p>
    <w:bookmarkEnd w:id="142"/>
    <w:p w14:paraId="7967DF8D">
      <w:pPr>
        <w:spacing w:after="0" w:line="260" w:lineRule="atLeast"/>
        <w:ind w:left="708" w:hanging="282"/>
        <w:contextualSpacing/>
        <w:jc w:val="both"/>
        <w:rPr>
          <w:rFonts w:ascii="Tahoma" w:hAnsi="Tahoma" w:eastAsia="Times New Roman" w:cs="Tahoma"/>
          <w:sz w:val="20"/>
          <w:szCs w:val="20"/>
          <w:lang w:val="es-ES"/>
        </w:rPr>
      </w:pPr>
      <w:r>
        <w:rPr>
          <w:rFonts w:ascii="Tahoma" w:hAnsi="Tahoma" w:eastAsia="Times New Roman" w:cs="Tahoma"/>
          <w:sz w:val="20"/>
          <w:szCs w:val="20"/>
          <w:lang w:val="es-ES"/>
        </w:rPr>
        <w:t>•</w:t>
      </w:r>
      <w:r>
        <w:rPr>
          <w:rFonts w:ascii="Tahoma" w:hAnsi="Tahoma" w:eastAsia="Times New Roman" w:cs="Tahoma"/>
          <w:sz w:val="20"/>
          <w:szCs w:val="20"/>
          <w:lang w:val="es-ES"/>
        </w:rPr>
        <w:tab/>
      </w:r>
      <w:r>
        <w:rPr>
          <w:rFonts w:ascii="Tahoma" w:hAnsi="Tahoma" w:eastAsia="Times New Roman" w:cs="Tahoma"/>
          <w:b/>
          <w:bCs/>
          <w:sz w:val="20"/>
          <w:szCs w:val="20"/>
          <w:lang w:val="es-ES"/>
        </w:rPr>
        <w:t>Para el Técnico Operativo de Área (TOA)</w:t>
      </w:r>
      <w:r>
        <w:rPr>
          <w:rFonts w:ascii="Tahoma" w:hAnsi="Tahoma" w:eastAsia="Times New Roman" w:cs="Tahoma"/>
          <w:sz w:val="20"/>
          <w:szCs w:val="20"/>
          <w:lang w:val="es-ES"/>
        </w:rPr>
        <w:t xml:space="preserve"> la experiencia será tomada en cuenta a partir del título en Provisión Nacional y para el resto del personal con formación solicitada la experiencia será tomada a partir de la emisión del documento declarado y respaldado.</w:t>
      </w:r>
    </w:p>
    <w:p w14:paraId="20F82879">
      <w:pPr>
        <w:numPr>
          <w:ilvl w:val="0"/>
          <w:numId w:val="62"/>
        </w:numPr>
        <w:spacing w:after="0" w:line="260" w:lineRule="atLeast"/>
        <w:ind w:left="709" w:hanging="283"/>
        <w:contextualSpacing/>
        <w:jc w:val="both"/>
        <w:rPr>
          <w:rFonts w:ascii="Tahoma" w:hAnsi="Tahoma" w:eastAsia="Times New Roman" w:cs="Tahoma"/>
          <w:sz w:val="20"/>
          <w:szCs w:val="20"/>
          <w:lang w:val="es-ES"/>
        </w:rPr>
      </w:pPr>
      <w:r>
        <w:rPr>
          <w:rFonts w:ascii="Tahoma" w:hAnsi="Tahoma" w:eastAsia="Times New Roman" w:cs="Tahoma"/>
          <w:b/>
          <w:sz w:val="20"/>
          <w:szCs w:val="20"/>
          <w:lang w:val="es-ES"/>
        </w:rPr>
        <w:t>El/la Ingeniero Civil o Arquitecto</w:t>
      </w:r>
      <w:r>
        <w:rPr>
          <w:rFonts w:ascii="Tahoma" w:hAnsi="Tahoma" w:eastAsia="Times New Roman" w:cs="Tahoma"/>
          <w:sz w:val="20"/>
          <w:szCs w:val="20"/>
          <w:lang w:val="es-ES"/>
        </w:rPr>
        <w:t>, deberá contar con el número de registro profesional.</w:t>
      </w:r>
    </w:p>
    <w:p w14:paraId="6FD8794B">
      <w:pPr>
        <w:numPr>
          <w:ilvl w:val="0"/>
          <w:numId w:val="62"/>
        </w:numPr>
        <w:spacing w:after="0" w:line="260" w:lineRule="atLeast"/>
        <w:ind w:left="709" w:hanging="283"/>
        <w:contextualSpacing/>
        <w:jc w:val="both"/>
        <w:rPr>
          <w:rFonts w:ascii="Tahoma" w:hAnsi="Tahoma" w:eastAsia="Times New Roman" w:cs="Tahoma"/>
          <w:sz w:val="20"/>
          <w:szCs w:val="20"/>
          <w:lang w:val="es-ES"/>
        </w:rPr>
      </w:pPr>
      <w:bookmarkStart w:id="143" w:name="_Hlk179960880"/>
      <w:r>
        <w:rPr>
          <w:rFonts w:ascii="Tahoma" w:hAnsi="Tahoma" w:eastAsia="Times New Roman" w:cs="Tahoma"/>
          <w:b/>
          <w:bCs/>
          <w:sz w:val="20"/>
          <w:szCs w:val="20"/>
        </w:rPr>
        <w:t>Para Técnico Medio o Superior</w:t>
      </w:r>
      <w:r>
        <w:rPr>
          <w:rFonts w:ascii="Tahoma" w:hAnsi="Tahoma" w:eastAsia="Times New Roman" w:cs="Tahoma"/>
          <w:sz w:val="20"/>
          <w:szCs w:val="20"/>
        </w:rPr>
        <w:t xml:space="preserve"> la experiencia será tomada en cuenta a partir desde la obtención de su título profesional respectivamente</w:t>
      </w:r>
      <w:bookmarkEnd w:id="143"/>
      <w:r>
        <w:rPr>
          <w:rFonts w:ascii="Tahoma" w:hAnsi="Tahoma" w:eastAsia="Times New Roman" w:cs="Tahoma"/>
          <w:sz w:val="20"/>
          <w:szCs w:val="20"/>
        </w:rPr>
        <w:t>.</w:t>
      </w:r>
    </w:p>
    <w:p w14:paraId="5EEE10CB">
      <w:pPr>
        <w:spacing w:after="0" w:line="260" w:lineRule="atLeast"/>
        <w:ind w:left="708" w:hanging="282"/>
        <w:contextualSpacing/>
        <w:jc w:val="both"/>
        <w:rPr>
          <w:rFonts w:ascii="Tahoma" w:hAnsi="Tahoma" w:eastAsia="Times New Roman" w:cs="Tahoma"/>
          <w:sz w:val="20"/>
          <w:szCs w:val="20"/>
        </w:rPr>
      </w:pPr>
      <w:r>
        <w:rPr>
          <w:rFonts w:ascii="Tahoma" w:hAnsi="Tahoma" w:eastAsia="Times New Roman" w:cs="Tahoma"/>
          <w:sz w:val="20"/>
          <w:szCs w:val="20"/>
          <w:lang w:val="es-ES"/>
        </w:rPr>
        <w:t xml:space="preserve">•  </w:t>
      </w:r>
      <w:r>
        <w:rPr>
          <w:rFonts w:ascii="Tahoma" w:hAnsi="Tahoma" w:eastAsia="Times New Roman" w:cs="Tahoma"/>
          <w:b/>
          <w:sz w:val="20"/>
          <w:szCs w:val="20"/>
          <w:lang w:val="es-ES"/>
        </w:rPr>
        <w:t>En caso de sustitución del personal clave</w:t>
      </w:r>
      <w:r>
        <w:rPr>
          <w:rFonts w:ascii="Tahoma" w:hAnsi="Tahoma" w:eastAsia="Times New Roman" w:cs="Tahoma"/>
          <w:sz w:val="20"/>
          <w:szCs w:val="20"/>
          <w:lang w:val="es-ES"/>
        </w:rPr>
        <w:t xml:space="preserve">, </w:t>
      </w:r>
      <w:bookmarkStart w:id="144" w:name="_Hlk143872192"/>
      <w:r>
        <w:rPr>
          <w:rFonts w:ascii="Tahoma" w:hAnsi="Tahoma" w:eastAsia="Times New Roman" w:cs="Tahoma"/>
          <w:sz w:val="20"/>
          <w:szCs w:val="20"/>
          <w:lang w:val="es-ES"/>
        </w:rPr>
        <w:t>el reemplazante deberá tener un perfil igual o mayor al profesional ofertado en su propuesta.</w:t>
      </w:r>
      <w:bookmarkEnd w:id="144"/>
      <w:r>
        <w:rPr>
          <w:rFonts w:ascii="Tahoma" w:hAnsi="Tahoma" w:eastAsia="Times New Roman" w:cs="Tahoma"/>
          <w:sz w:val="20"/>
          <w:szCs w:val="20"/>
          <w:lang w:val="es-ES"/>
        </w:rPr>
        <w:t xml:space="preserve"> </w:t>
      </w:r>
      <w:r>
        <w:rPr>
          <w:rFonts w:ascii="Tahoma" w:hAnsi="Tahoma" w:eastAsia="Times New Roman" w:cs="Tahoma"/>
          <w:sz w:val="20"/>
          <w:szCs w:val="20"/>
        </w:rPr>
        <w:t>En caso de sustitución de personal sin justificación y aprobación, el mismo deberá ser penalizado conforme se establece en el presente Término de Referencia.</w:t>
      </w:r>
    </w:p>
    <w:p w14:paraId="6E071762">
      <w:pPr>
        <w:numPr>
          <w:ilvl w:val="0"/>
          <w:numId w:val="62"/>
        </w:numPr>
        <w:spacing w:after="0" w:line="260" w:lineRule="atLeast"/>
        <w:ind w:left="709" w:hanging="283"/>
        <w:contextualSpacing/>
        <w:jc w:val="both"/>
        <w:rPr>
          <w:rFonts w:ascii="Tahoma" w:hAnsi="Tahoma" w:eastAsia="Times New Roman" w:cs="Tahoma"/>
          <w:sz w:val="20"/>
          <w:szCs w:val="20"/>
          <w:lang w:val="es-ES"/>
        </w:rPr>
      </w:pPr>
      <w:r>
        <w:rPr>
          <w:rFonts w:ascii="Tahoma" w:hAnsi="Tahoma" w:eastAsia="Times New Roman" w:cs="Tahoma"/>
          <w:b/>
          <w:sz w:val="20"/>
          <w:szCs w:val="20"/>
          <w:lang w:val="es-ES"/>
        </w:rPr>
        <w:t>El/la Educador/a Social</w:t>
      </w:r>
      <w:r>
        <w:rPr>
          <w:rFonts w:ascii="Tahoma" w:hAnsi="Tahoma" w:eastAsia="Times New Roman" w:cs="Tahoma"/>
          <w:sz w:val="20"/>
          <w:szCs w:val="20"/>
          <w:lang w:val="es-ES"/>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118EA10">
      <w:pPr>
        <w:spacing w:after="0" w:line="260" w:lineRule="atLeast"/>
        <w:ind w:left="708"/>
        <w:contextualSpacing/>
        <w:jc w:val="both"/>
        <w:rPr>
          <w:rFonts w:ascii="Tahoma" w:hAnsi="Tahoma" w:eastAsia="Times New Roman" w:cs="Tahoma"/>
          <w:sz w:val="20"/>
          <w:szCs w:val="20"/>
          <w:lang w:val="es-ES"/>
        </w:rPr>
      </w:pPr>
      <w:r>
        <w:rPr>
          <w:rFonts w:ascii="Tahoma" w:hAnsi="Tahoma" w:eastAsia="Times New Roman" w:cs="Tahoma"/>
          <w:sz w:val="20"/>
          <w:szCs w:val="20"/>
          <w:lang w:val="es-ES"/>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D82B2C">
      <w:pPr>
        <w:spacing w:after="0" w:line="260" w:lineRule="atLeast"/>
        <w:ind w:left="708"/>
        <w:contextualSpacing/>
        <w:jc w:val="both"/>
        <w:rPr>
          <w:rFonts w:ascii="Tahoma" w:hAnsi="Tahoma" w:eastAsia="Times New Roman" w:cs="Tahoma"/>
          <w:sz w:val="20"/>
          <w:szCs w:val="20"/>
          <w:lang w:val="es-ES"/>
        </w:rPr>
      </w:pPr>
      <w:r>
        <w:rPr>
          <w:rFonts w:ascii="Tahoma" w:hAnsi="Tahoma" w:eastAsia="Times New Roman" w:cs="Tahoma"/>
          <w:sz w:val="20"/>
          <w:szCs w:val="20"/>
          <w:lang w:val="es-ES"/>
        </w:rPr>
        <w:t xml:space="preserve">Este personal debe estar en constante coordinación con el/la Responsable de Seguimiento Social asignado/a por la AEVIVIENDA. </w:t>
      </w:r>
    </w:p>
    <w:p w14:paraId="26FD1C24">
      <w:pPr>
        <w:spacing w:after="0" w:line="240" w:lineRule="auto"/>
        <w:ind w:left="702"/>
        <w:contextualSpacing/>
        <w:jc w:val="both"/>
        <w:rPr>
          <w:rFonts w:ascii="Tahoma" w:hAnsi="Tahoma" w:eastAsia="Times New Roman" w:cs="Tahoma"/>
          <w:sz w:val="20"/>
          <w:szCs w:val="20"/>
          <w:lang w:val="es-ES"/>
        </w:rPr>
      </w:pPr>
      <w:r>
        <w:rPr>
          <w:rFonts w:ascii="Tahoma" w:hAnsi="Tahoma" w:eastAsia="Times New Roman" w:cs="Tahoma"/>
          <w:sz w:val="20"/>
          <w:szCs w:val="20"/>
          <w:lang w:val="es-ES"/>
        </w:rPr>
        <w:t>El Responsable de Seguimiento Social de la AEVIVIENDA (Trabajara bajo lineamiento institucional) debe otorgar los instrumentos y formatos de informe para el desarrollo del trabajo en campo por parte del/la Educador Social de la Entidad Ejecutora.</w:t>
      </w:r>
    </w:p>
    <w:p w14:paraId="51EBBBD5">
      <w:pPr>
        <w:spacing w:before="120" w:after="0" w:line="260" w:lineRule="atLeast"/>
        <w:ind w:left="709" w:hanging="283"/>
        <w:contextualSpacing/>
        <w:jc w:val="both"/>
        <w:rPr>
          <w:rFonts w:ascii="Tahoma" w:hAnsi="Tahoma" w:eastAsia="Times New Roman" w:cs="Tahoma"/>
          <w:sz w:val="20"/>
          <w:szCs w:val="20"/>
          <w:lang w:val="es-ES"/>
        </w:rPr>
      </w:pPr>
      <w:r>
        <w:rPr>
          <w:rFonts w:ascii="Tahoma" w:hAnsi="Tahoma" w:eastAsia="Times New Roman" w:cs="Tahoma"/>
          <w:sz w:val="20"/>
          <w:szCs w:val="20"/>
          <w:lang w:val="es-ES"/>
        </w:rPr>
        <w:t>•</w:t>
      </w:r>
      <w:r>
        <w:rPr>
          <w:rFonts w:ascii="Tahoma" w:hAnsi="Tahoma" w:eastAsia="Times New Roman" w:cs="Tahoma"/>
          <w:sz w:val="20"/>
          <w:szCs w:val="20"/>
          <w:lang w:val="es-ES"/>
        </w:rPr>
        <w:tab/>
      </w:r>
      <w:r>
        <w:rPr>
          <w:rFonts w:ascii="Tahoma" w:hAnsi="Tahoma" w:eastAsia="Times New Roman" w:cs="Tahoma"/>
          <w:b/>
          <w:sz w:val="20"/>
          <w:szCs w:val="20"/>
          <w:lang w:val="es-ES"/>
        </w:rPr>
        <w:t>Constructor Especialista</w:t>
      </w:r>
      <w:r>
        <w:rPr>
          <w:rFonts w:ascii="Tahoma" w:hAnsi="Tahoma" w:eastAsia="Times New Roman" w:cs="Tahoma"/>
          <w:sz w:val="20"/>
          <w:szCs w:val="20"/>
          <w:lang w:val="es-ES"/>
        </w:rPr>
        <w:t xml:space="preserve">. – </w:t>
      </w:r>
    </w:p>
    <w:p w14:paraId="7FE7FF07">
      <w:pPr>
        <w:spacing w:before="120" w:after="0" w:line="260" w:lineRule="atLeast"/>
        <w:ind w:left="709" w:hanging="1"/>
        <w:contextualSpacing/>
        <w:jc w:val="both"/>
        <w:rPr>
          <w:rFonts w:ascii="Tahoma" w:hAnsi="Tahoma" w:eastAsia="Times New Roman" w:cs="Tahoma"/>
          <w:sz w:val="20"/>
          <w:szCs w:val="20"/>
          <w:lang w:val="es-ES"/>
        </w:rPr>
      </w:pPr>
      <w:r>
        <w:rPr>
          <w:rFonts w:ascii="Tahoma" w:hAnsi="Tahoma" w:eastAsia="Times New Roman" w:cs="Tahoma"/>
          <w:sz w:val="20"/>
          <w:szCs w:val="20"/>
          <w:lang w:val="es-ES"/>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22FB658">
      <w:pPr>
        <w:numPr>
          <w:ilvl w:val="0"/>
          <w:numId w:val="62"/>
        </w:numPr>
        <w:spacing w:before="120" w:after="0" w:line="260" w:lineRule="atLeast"/>
        <w:ind w:left="709"/>
        <w:contextualSpacing/>
        <w:jc w:val="both"/>
        <w:rPr>
          <w:rFonts w:ascii="Tahoma" w:hAnsi="Tahoma" w:eastAsia="Times New Roman" w:cs="Tahoma"/>
          <w:i/>
          <w:sz w:val="20"/>
          <w:szCs w:val="20"/>
          <w:u w:val="single"/>
          <w:lang w:val="es-ES"/>
        </w:rPr>
      </w:pPr>
      <w:r>
        <w:rPr>
          <w:rFonts w:ascii="Tahoma" w:hAnsi="Tahoma" w:eastAsia="Times New Roman" w:cs="Tahoma"/>
          <w:b/>
          <w:sz w:val="20"/>
          <w:szCs w:val="20"/>
          <w:lang w:val="es-ES"/>
        </w:rPr>
        <w:t xml:space="preserve">Constructor Albañil y de Apoyo Social. - </w:t>
      </w:r>
    </w:p>
    <w:p w14:paraId="6CCA05F6">
      <w:pPr>
        <w:spacing w:before="120" w:after="0" w:line="260" w:lineRule="atLeast"/>
        <w:ind w:left="709"/>
        <w:contextualSpacing/>
        <w:jc w:val="both"/>
        <w:rPr>
          <w:rFonts w:ascii="Tahoma" w:hAnsi="Tahoma" w:eastAsia="Times New Roman" w:cs="Tahoma"/>
          <w:sz w:val="20"/>
          <w:szCs w:val="20"/>
          <w:lang w:val="es-ES"/>
        </w:rPr>
      </w:pPr>
      <w:r>
        <w:rPr>
          <w:rFonts w:ascii="Tahoma" w:hAnsi="Tahoma" w:eastAsia="Times New Roman" w:cs="Tahoma"/>
          <w:sz w:val="20"/>
          <w:szCs w:val="20"/>
          <w:lang w:val="es-ES"/>
        </w:rPr>
        <w:t>El personal denominado Constructor además de realizar la capacitación, deberá cooperar con la mano de obra en los casos donde se justifique su intervención en el tiempo de ejecución determinado en el proyecto.</w:t>
      </w:r>
      <w:bookmarkStart w:id="145" w:name="_Toc71811167"/>
      <w:bookmarkStart w:id="146" w:name="_Toc536520832"/>
    </w:p>
    <w:p w14:paraId="4C8A524A">
      <w:pPr>
        <w:spacing w:before="120" w:after="0" w:line="260" w:lineRule="atLeast"/>
        <w:ind w:left="709"/>
        <w:contextualSpacing/>
        <w:jc w:val="both"/>
        <w:rPr>
          <w:rFonts w:ascii="Tahoma" w:hAnsi="Tahoma" w:eastAsia="Times New Roman" w:cs="Tahoma"/>
          <w:sz w:val="20"/>
          <w:szCs w:val="20"/>
          <w:lang w:val="es-ES"/>
        </w:rPr>
      </w:pPr>
      <w:r>
        <w:rPr>
          <w:rFonts w:ascii="Tahoma" w:hAnsi="Tahoma" w:eastAsia="Times New Roman" w:cs="Tahoma"/>
          <w:sz w:val="20"/>
          <w:szCs w:val="20"/>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2DA3C5A">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OFICINAS Y ALMACENES.</w:t>
      </w:r>
      <w:bookmarkEnd w:id="145"/>
      <w:bookmarkEnd w:id="146"/>
    </w:p>
    <w:p w14:paraId="794A144B">
      <w:pPr>
        <w:spacing w:after="0" w:line="260" w:lineRule="atLeast"/>
        <w:jc w:val="both"/>
        <w:rPr>
          <w:rFonts w:ascii="Tahoma" w:hAnsi="Tahoma" w:eastAsia="Times New Roman" w:cs="Tahoma"/>
          <w:b/>
          <w:sz w:val="20"/>
          <w:szCs w:val="20"/>
          <w:lang w:eastAsia="es-BO"/>
        </w:rPr>
      </w:pPr>
      <w:r>
        <w:rPr>
          <w:rFonts w:ascii="Tahoma" w:hAnsi="Tahoma" w:eastAsia="Times New Roman" w:cs="Tahoma"/>
          <w:sz w:val="20"/>
          <w:szCs w:val="20"/>
          <w:lang w:val="es-ES" w:eastAsia="es-BO"/>
        </w:rPr>
        <w:t>La Entidad Ejecutora deberá implementar oficina y almacenes según el siguiente detalle:</w:t>
      </w:r>
    </w:p>
    <w:p w14:paraId="29F98C04">
      <w:pPr>
        <w:spacing w:after="0" w:line="300" w:lineRule="auto"/>
        <w:jc w:val="both"/>
        <w:rPr>
          <w:rFonts w:ascii="Tahoma" w:hAnsi="Tahoma" w:eastAsia="Times New Roman" w:cs="Tahoma"/>
          <w:b/>
          <w:sz w:val="20"/>
          <w:szCs w:val="20"/>
          <w:lang w:eastAsia="es-BO"/>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7"/>
        <w:gridCol w:w="2010"/>
        <w:gridCol w:w="2782"/>
      </w:tblGrid>
      <w:tr w14:paraId="6689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7" w:type="dxa"/>
            <w:shd w:val="clear" w:color="auto" w:fill="17365D"/>
            <w:vAlign w:val="center"/>
          </w:tcPr>
          <w:p w14:paraId="383D4391">
            <w:pPr>
              <w:spacing w:after="0" w:line="240" w:lineRule="auto"/>
              <w:jc w:val="center"/>
              <w:rPr>
                <w:rFonts w:ascii="Tahoma" w:hAnsi="Tahoma" w:eastAsia="Times New Roman" w:cs="Tahoma"/>
                <w:b/>
                <w:sz w:val="20"/>
                <w:szCs w:val="20"/>
                <w:lang w:val="es-ES" w:eastAsia="es-ES"/>
              </w:rPr>
            </w:pPr>
            <w:r>
              <w:rPr>
                <w:rFonts w:ascii="Tahoma" w:hAnsi="Tahoma" w:eastAsia="Times New Roman" w:cs="Tahoma"/>
                <w:b/>
                <w:sz w:val="20"/>
                <w:szCs w:val="20"/>
                <w:lang w:val="es-ES" w:eastAsia="es-ES"/>
              </w:rPr>
              <w:t>Nombre de la Comunidad</w:t>
            </w:r>
          </w:p>
        </w:tc>
        <w:tc>
          <w:tcPr>
            <w:tcW w:w="2010" w:type="dxa"/>
            <w:shd w:val="clear" w:color="auto" w:fill="17365D"/>
            <w:vAlign w:val="center"/>
          </w:tcPr>
          <w:p w14:paraId="2155D63D">
            <w:pPr>
              <w:spacing w:after="0" w:line="240" w:lineRule="auto"/>
              <w:jc w:val="center"/>
              <w:rPr>
                <w:rFonts w:ascii="Tahoma" w:hAnsi="Tahoma" w:eastAsia="Times New Roman" w:cs="Tahoma"/>
                <w:b/>
                <w:sz w:val="20"/>
                <w:szCs w:val="20"/>
                <w:lang w:val="es-ES" w:eastAsia="es-ES"/>
              </w:rPr>
            </w:pPr>
            <w:r>
              <w:rPr>
                <w:rFonts w:ascii="Tahoma" w:hAnsi="Tahoma" w:eastAsia="Times New Roman" w:cs="Tahoma"/>
                <w:b/>
                <w:sz w:val="20"/>
                <w:szCs w:val="20"/>
                <w:lang w:val="es-ES" w:eastAsia="es-ES"/>
              </w:rPr>
              <w:t>Oficina</w:t>
            </w:r>
          </w:p>
        </w:tc>
        <w:tc>
          <w:tcPr>
            <w:tcW w:w="2782" w:type="dxa"/>
            <w:shd w:val="clear" w:color="auto" w:fill="17365D"/>
            <w:vAlign w:val="center"/>
          </w:tcPr>
          <w:p w14:paraId="75089D5A">
            <w:pPr>
              <w:spacing w:after="0" w:line="240" w:lineRule="auto"/>
              <w:jc w:val="center"/>
              <w:rPr>
                <w:rFonts w:ascii="Tahoma" w:hAnsi="Tahoma" w:eastAsia="Times New Roman" w:cs="Tahoma"/>
                <w:b/>
                <w:sz w:val="20"/>
                <w:szCs w:val="20"/>
                <w:lang w:val="es-ES" w:eastAsia="es-ES"/>
              </w:rPr>
            </w:pPr>
            <w:r>
              <w:rPr>
                <w:rFonts w:ascii="Tahoma" w:hAnsi="Tahoma" w:eastAsia="Times New Roman" w:cs="Tahoma"/>
                <w:b/>
                <w:sz w:val="20"/>
                <w:szCs w:val="20"/>
                <w:lang w:val="es-ES" w:eastAsia="es-ES"/>
              </w:rPr>
              <w:t>Almacén</w:t>
            </w:r>
          </w:p>
        </w:tc>
      </w:tr>
      <w:tr w14:paraId="406D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3127" w:type="dxa"/>
            <w:shd w:val="clear" w:color="auto" w:fill="auto"/>
          </w:tcPr>
          <w:p w14:paraId="41FCFBAB">
            <w:pPr>
              <w:spacing w:after="0" w:line="300" w:lineRule="auto"/>
              <w:jc w:val="both"/>
              <w:rPr>
                <w:rFonts w:ascii="Tahoma" w:hAnsi="Tahoma" w:eastAsia="Times New Roman" w:cs="Tahoma"/>
                <w:sz w:val="20"/>
                <w:szCs w:val="20"/>
                <w:highlight w:val="green"/>
                <w:lang w:val="es-ES" w:eastAsia="es-ES"/>
              </w:rPr>
            </w:pPr>
            <w:r>
              <w:rPr>
                <w:rFonts w:ascii="Tahoma" w:hAnsi="Tahoma" w:eastAsia="Times New Roman" w:cs="Tahoma"/>
                <w:sz w:val="20"/>
                <w:szCs w:val="20"/>
                <w:highlight w:val="green"/>
                <w:lang w:val="en-US" w:eastAsia="es-BO"/>
              </w:rPr>
              <w:t>SEGUN AREA DE INTERVENCION</w:t>
            </w:r>
          </w:p>
        </w:tc>
        <w:tc>
          <w:tcPr>
            <w:tcW w:w="2010" w:type="dxa"/>
            <w:shd w:val="clear" w:color="auto" w:fill="auto"/>
          </w:tcPr>
          <w:p w14:paraId="214FA48B">
            <w:pPr>
              <w:spacing w:after="0" w:line="300" w:lineRule="auto"/>
              <w:jc w:val="center"/>
              <w:rPr>
                <w:rFonts w:ascii="Tahoma" w:hAnsi="Tahoma" w:eastAsia="Times New Roman" w:cs="Tahoma"/>
                <w:sz w:val="20"/>
                <w:szCs w:val="20"/>
                <w:highlight w:val="green"/>
                <w:lang w:val="es-ES" w:eastAsia="es-ES"/>
              </w:rPr>
            </w:pPr>
            <w:r>
              <w:rPr>
                <w:rFonts w:ascii="Tahoma" w:hAnsi="Tahoma" w:eastAsia="Times New Roman" w:cs="Tahoma"/>
                <w:sz w:val="20"/>
                <w:szCs w:val="20"/>
                <w:highlight w:val="green"/>
                <w:lang w:val="en-US" w:eastAsia="es-ES"/>
              </w:rPr>
              <w:t>SI</w:t>
            </w:r>
          </w:p>
        </w:tc>
        <w:tc>
          <w:tcPr>
            <w:tcW w:w="2782" w:type="dxa"/>
            <w:shd w:val="clear" w:color="auto" w:fill="auto"/>
          </w:tcPr>
          <w:p w14:paraId="07681EAC">
            <w:pPr>
              <w:spacing w:after="0" w:line="240" w:lineRule="auto"/>
              <w:jc w:val="center"/>
              <w:rPr>
                <w:rFonts w:ascii="Tahoma" w:hAnsi="Tahoma" w:eastAsia="Times New Roman" w:cs="Tahoma"/>
                <w:sz w:val="20"/>
                <w:szCs w:val="20"/>
                <w:highlight w:val="green"/>
                <w:lang w:val="es-ES"/>
              </w:rPr>
            </w:pPr>
            <w:r>
              <w:rPr>
                <w:rFonts w:ascii="Tahoma" w:hAnsi="Tahoma" w:eastAsia="Times New Roman" w:cs="Tahoma"/>
                <w:sz w:val="20"/>
                <w:szCs w:val="20"/>
                <w:highlight w:val="green"/>
                <w:lang w:val="es-ES" w:eastAsia="es-ES"/>
              </w:rPr>
              <w:t>SI</w:t>
            </w:r>
          </w:p>
        </w:tc>
      </w:tr>
      <w:tr w14:paraId="17E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3127" w:type="dxa"/>
            <w:shd w:val="clear" w:color="auto" w:fill="BFBFBF"/>
          </w:tcPr>
          <w:p w14:paraId="40E73C71">
            <w:pPr>
              <w:spacing w:after="0" w:line="300" w:lineRule="auto"/>
              <w:jc w:val="right"/>
              <w:rPr>
                <w:rFonts w:ascii="Tahoma" w:hAnsi="Tahoma" w:eastAsia="Times New Roman" w:cs="Tahoma"/>
                <w:b/>
                <w:sz w:val="20"/>
                <w:szCs w:val="20"/>
                <w:highlight w:val="green"/>
                <w:lang w:val="es-ES" w:eastAsia="es-ES"/>
              </w:rPr>
            </w:pPr>
            <w:r>
              <w:rPr>
                <w:rFonts w:ascii="Tahoma" w:hAnsi="Tahoma" w:eastAsia="Times New Roman" w:cs="Tahoma"/>
                <w:b/>
                <w:sz w:val="20"/>
                <w:szCs w:val="20"/>
                <w:highlight w:val="green"/>
                <w:lang w:val="en-US" w:eastAsia="es-BO"/>
              </w:rPr>
              <w:t>TOTAL</w:t>
            </w:r>
          </w:p>
        </w:tc>
        <w:tc>
          <w:tcPr>
            <w:tcW w:w="2010" w:type="dxa"/>
            <w:shd w:val="clear" w:color="auto" w:fill="BFBFBF"/>
          </w:tcPr>
          <w:p w14:paraId="020696C4">
            <w:pPr>
              <w:spacing w:after="0" w:line="300" w:lineRule="auto"/>
              <w:jc w:val="center"/>
              <w:rPr>
                <w:rFonts w:ascii="Tahoma" w:hAnsi="Tahoma" w:eastAsia="Times New Roman" w:cs="Tahoma"/>
                <w:b/>
                <w:bCs/>
                <w:sz w:val="20"/>
                <w:szCs w:val="20"/>
                <w:highlight w:val="green"/>
                <w:lang w:val="es-ES" w:eastAsia="es-ES"/>
              </w:rPr>
            </w:pPr>
            <w:r>
              <w:rPr>
                <w:rFonts w:ascii="Tahoma" w:hAnsi="Tahoma" w:eastAsia="Times New Roman" w:cs="Tahoma"/>
                <w:b/>
                <w:bCs/>
                <w:sz w:val="20"/>
                <w:szCs w:val="20"/>
                <w:highlight w:val="green"/>
                <w:lang w:val="es-ES" w:eastAsia="es-ES"/>
              </w:rPr>
              <w:t>1</w:t>
            </w:r>
          </w:p>
        </w:tc>
        <w:tc>
          <w:tcPr>
            <w:tcW w:w="2782" w:type="dxa"/>
            <w:shd w:val="clear" w:color="auto" w:fill="BFBFBF"/>
          </w:tcPr>
          <w:p w14:paraId="51D29D44">
            <w:pPr>
              <w:spacing w:after="0" w:line="240" w:lineRule="auto"/>
              <w:jc w:val="center"/>
              <w:rPr>
                <w:rFonts w:ascii="Tahoma" w:hAnsi="Tahoma" w:eastAsia="Times New Roman" w:cs="Tahoma"/>
                <w:b/>
                <w:bCs/>
                <w:sz w:val="20"/>
                <w:szCs w:val="20"/>
                <w:highlight w:val="green"/>
                <w:lang w:val="es-ES"/>
              </w:rPr>
            </w:pPr>
            <w:r>
              <w:rPr>
                <w:rFonts w:ascii="Tahoma" w:hAnsi="Tahoma" w:eastAsia="Times New Roman" w:cs="Tahoma"/>
                <w:b/>
                <w:bCs/>
                <w:sz w:val="20"/>
                <w:szCs w:val="20"/>
                <w:highlight w:val="green"/>
                <w:lang w:val="es-ES" w:eastAsia="es-ES"/>
              </w:rPr>
              <w:t>1</w:t>
            </w:r>
          </w:p>
        </w:tc>
      </w:tr>
    </w:tbl>
    <w:p w14:paraId="419F0E2B">
      <w:pPr>
        <w:spacing w:after="0" w:line="260" w:lineRule="atLeast"/>
        <w:jc w:val="both"/>
        <w:rPr>
          <w:rFonts w:ascii="Tahoma" w:hAnsi="Tahoma" w:eastAsia="Times New Roman" w:cs="Tahoma"/>
          <w:b/>
          <w:i/>
          <w:sz w:val="20"/>
          <w:szCs w:val="20"/>
        </w:rPr>
      </w:pPr>
      <w:r>
        <w:rPr>
          <w:rFonts w:ascii="Tahoma" w:hAnsi="Tahoma" w:eastAsia="Times New Roman" w:cs="Tahoma"/>
          <w:b/>
          <w:i/>
          <w:sz w:val="20"/>
          <w:szCs w:val="20"/>
        </w:rPr>
        <w:t>Notas:</w:t>
      </w:r>
    </w:p>
    <w:p w14:paraId="0DEF4D62">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La Entidad Ejecutora deberá instalar una oficina de apoyo logístico en el departamento, obligatoriamente, con la dirección y enlace correspondiente.</w:t>
      </w:r>
    </w:p>
    <w:p w14:paraId="30786033">
      <w:pPr>
        <w:numPr>
          <w:ilvl w:val="1"/>
          <w:numId w:val="57"/>
        </w:num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rPr>
        <w:t>Según la necesidad del proyecto se podrán habilitar almacenes comunales</w:t>
      </w:r>
      <w:r>
        <w:rPr>
          <w:rFonts w:ascii="Tahoma" w:hAnsi="Tahoma" w:eastAsia="Times New Roman" w:cs="Tahoma"/>
          <w:sz w:val="20"/>
          <w:szCs w:val="20"/>
          <w:lang w:val="es-ES"/>
        </w:rPr>
        <w:t xml:space="preserve">. </w:t>
      </w:r>
    </w:p>
    <w:p w14:paraId="150F55D4">
      <w:pPr>
        <w:numPr>
          <w:ilvl w:val="1"/>
          <w:numId w:val="57"/>
        </w:num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xml:space="preserve">Si existen comunidades alejadas a más de </w:t>
      </w:r>
      <w:r>
        <w:rPr>
          <w:rFonts w:ascii="Tahoma" w:hAnsi="Tahoma" w:eastAsia="Times New Roman" w:cs="Tahoma"/>
          <w:b/>
          <w:sz w:val="20"/>
          <w:szCs w:val="20"/>
          <w:lang w:val="es-ES"/>
        </w:rPr>
        <w:t>5 km</w:t>
      </w:r>
      <w:r>
        <w:rPr>
          <w:rFonts w:ascii="Tahoma" w:hAnsi="Tahoma" w:eastAsia="Times New Roman" w:cs="Tahoma"/>
          <w:sz w:val="20"/>
          <w:szCs w:val="20"/>
          <w:lang w:val="es-ES"/>
        </w:rPr>
        <w:t xml:space="preserve"> de el/los almacén/es que coloca la Entidad Ejecutora, entonces deberá organizarse la apertura de </w:t>
      </w:r>
      <w:r>
        <w:rPr>
          <w:rFonts w:ascii="Tahoma" w:hAnsi="Tahoma" w:eastAsia="Times New Roman" w:cs="Tahoma"/>
          <w:b/>
          <w:sz w:val="20"/>
          <w:szCs w:val="20"/>
          <w:lang w:val="es-ES"/>
        </w:rPr>
        <w:t>almacenes comunales</w:t>
      </w:r>
      <w:r>
        <w:rPr>
          <w:rFonts w:ascii="Tahoma" w:hAnsi="Tahoma" w:eastAsia="Times New Roman" w:cs="Tahoma"/>
          <w:sz w:val="20"/>
          <w:szCs w:val="20"/>
          <w:lang w:val="es-ES"/>
        </w:rPr>
        <w:t xml:space="preserve"> por cada comunidad.</w:t>
      </w:r>
    </w:p>
    <w:p w14:paraId="085C5C91">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Según la necesidad del proyecto se podrá cambiar la ubicación de la oficina y de los almacenes si está debidamente justificadas, bajo la aprobación del Inspector y el Fiscal del Proyecto.</w:t>
      </w:r>
    </w:p>
    <w:p w14:paraId="5A57E324">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Tanto la oficina como los almacenes deberán estar debidamente identificados.</w:t>
      </w:r>
    </w:p>
    <w:p w14:paraId="78B1CC51">
      <w:pPr>
        <w:keepNext/>
        <w:numPr>
          <w:ilvl w:val="0"/>
          <w:numId w:val="28"/>
        </w:numPr>
        <w:spacing w:before="240" w:after="60" w:line="260" w:lineRule="atLeast"/>
        <w:ind w:left="360" w:hanging="360"/>
        <w:outlineLvl w:val="0"/>
        <w:rPr>
          <w:rFonts w:ascii="Arial" w:hAnsi="Arial" w:eastAsia="Times New Roman" w:cs="Arial"/>
          <w:b/>
          <w:bCs/>
          <w:kern w:val="32"/>
          <w:sz w:val="32"/>
          <w:szCs w:val="32"/>
        </w:rPr>
      </w:pPr>
      <w:bookmarkStart w:id="147" w:name="_Toc536520833"/>
      <w:bookmarkStart w:id="148" w:name="_Toc71811168"/>
      <w:r>
        <w:rPr>
          <w:rFonts w:ascii="Tahoma" w:hAnsi="Tahoma" w:eastAsia="Times New Roman" w:cs="Tahoma"/>
          <w:b/>
          <w:bCs/>
          <w:kern w:val="32"/>
          <w:sz w:val="20"/>
          <w:szCs w:val="20"/>
        </w:rPr>
        <w:t>EQUIPO, MAQUINARIA, VEHÍCULOS Y OTROS</w:t>
      </w:r>
      <w:bookmarkEnd w:id="147"/>
      <w:bookmarkEnd w:id="148"/>
    </w:p>
    <w:p w14:paraId="57F84360">
      <w:pPr>
        <w:spacing w:after="0" w:line="260" w:lineRule="atLeast"/>
        <w:jc w:val="both"/>
        <w:rPr>
          <w:rFonts w:ascii="Tahoma" w:hAnsi="Tahoma" w:eastAsia="Times New Roman" w:cs="Tahoma"/>
          <w:sz w:val="20"/>
          <w:szCs w:val="20"/>
        </w:rPr>
      </w:pPr>
      <w:r>
        <w:rPr>
          <w:rFonts w:ascii="Tahoma" w:hAnsi="Tahoma" w:eastAsia="Times New Roman" w:cs="Tahoma"/>
          <w:sz w:val="20"/>
          <w:szCs w:val="20"/>
          <w:lang w:val="es-ES"/>
        </w:rPr>
        <w:t>La Entidad Ejecutora deberá garantizar mínimamente el siguiente equipo, maquinaria, vehículos y otros:</w:t>
      </w:r>
    </w:p>
    <w:tbl>
      <w:tblPr>
        <w:tblStyle w:val="12"/>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3552"/>
        <w:gridCol w:w="1701"/>
        <w:gridCol w:w="1702"/>
        <w:gridCol w:w="2268"/>
      </w:tblGrid>
      <w:tr w14:paraId="743C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dxa"/>
            <w:shd w:val="clear" w:color="auto" w:fill="D9E2F3" w:themeFill="accent5" w:themeFillTint="33"/>
            <w:vAlign w:val="center"/>
          </w:tcPr>
          <w:p w14:paraId="1E8DC6A3">
            <w:pPr>
              <w:spacing w:after="0" w:line="240" w:lineRule="auto"/>
              <w:jc w:val="center"/>
              <w:rPr>
                <w:rFonts w:ascii="Tahoma" w:hAnsi="Tahoma" w:eastAsia="Times New Roman" w:cs="Tahoma"/>
                <w:b/>
                <w:sz w:val="20"/>
                <w:szCs w:val="20"/>
                <w:lang w:val="es-ES"/>
              </w:rPr>
            </w:pPr>
            <w:bookmarkStart w:id="149" w:name="_Toc536520834"/>
            <w:bookmarkStart w:id="150" w:name="_Toc71811169"/>
            <w:r>
              <w:rPr>
                <w:rFonts w:ascii="Tahoma" w:hAnsi="Tahoma" w:eastAsia="Times New Roman" w:cs="Tahoma"/>
                <w:b/>
                <w:sz w:val="20"/>
                <w:szCs w:val="20"/>
                <w:lang w:val="es-ES"/>
              </w:rPr>
              <w:t>Nº</w:t>
            </w:r>
          </w:p>
        </w:tc>
        <w:tc>
          <w:tcPr>
            <w:tcW w:w="3552" w:type="dxa"/>
            <w:shd w:val="clear" w:color="auto" w:fill="D9E2F3" w:themeFill="accent5" w:themeFillTint="33"/>
            <w:vAlign w:val="center"/>
          </w:tcPr>
          <w:p w14:paraId="400A2339">
            <w:pPr>
              <w:spacing w:after="0" w:line="240" w:lineRule="auto"/>
              <w:jc w:val="center"/>
              <w:rPr>
                <w:rFonts w:ascii="Tahoma" w:hAnsi="Tahoma" w:eastAsia="Times New Roman" w:cs="Tahoma"/>
                <w:b/>
                <w:sz w:val="20"/>
                <w:szCs w:val="20"/>
                <w:lang w:val="es-ES"/>
              </w:rPr>
            </w:pPr>
            <w:r>
              <w:rPr>
                <w:rFonts w:ascii="Tahoma" w:hAnsi="Tahoma" w:eastAsia="Times New Roman" w:cs="Tahoma"/>
                <w:b/>
                <w:sz w:val="20"/>
                <w:szCs w:val="20"/>
                <w:lang w:val="es-ES"/>
              </w:rPr>
              <w:t>TIPO</w:t>
            </w:r>
          </w:p>
        </w:tc>
        <w:tc>
          <w:tcPr>
            <w:tcW w:w="1701" w:type="dxa"/>
            <w:shd w:val="clear" w:color="auto" w:fill="D9E2F3" w:themeFill="accent5" w:themeFillTint="33"/>
            <w:vAlign w:val="center"/>
          </w:tcPr>
          <w:p w14:paraId="5FF60A89">
            <w:pPr>
              <w:spacing w:after="0" w:line="240" w:lineRule="auto"/>
              <w:jc w:val="center"/>
              <w:rPr>
                <w:rFonts w:ascii="Tahoma" w:hAnsi="Tahoma" w:eastAsia="Times New Roman" w:cs="Tahoma"/>
                <w:b/>
                <w:sz w:val="20"/>
                <w:szCs w:val="20"/>
                <w:lang w:val="es-ES"/>
              </w:rPr>
            </w:pPr>
            <w:r>
              <w:rPr>
                <w:rFonts w:ascii="Tahoma" w:hAnsi="Tahoma" w:eastAsia="Times New Roman" w:cs="Tahoma"/>
                <w:b/>
                <w:sz w:val="20"/>
                <w:szCs w:val="20"/>
                <w:lang w:val="es-ES"/>
              </w:rPr>
              <w:t>CANTIDAD</w:t>
            </w:r>
          </w:p>
        </w:tc>
        <w:tc>
          <w:tcPr>
            <w:tcW w:w="1702" w:type="dxa"/>
            <w:shd w:val="clear" w:color="auto" w:fill="D9E2F3" w:themeFill="accent5" w:themeFillTint="33"/>
          </w:tcPr>
          <w:p w14:paraId="7CFF18E3">
            <w:pPr>
              <w:spacing w:after="0" w:line="240" w:lineRule="auto"/>
              <w:jc w:val="center"/>
              <w:rPr>
                <w:rFonts w:ascii="Tahoma" w:hAnsi="Tahoma" w:eastAsia="Times New Roman" w:cs="Tahoma"/>
                <w:b/>
                <w:sz w:val="20"/>
                <w:szCs w:val="20"/>
                <w:lang w:val="es-ES"/>
              </w:rPr>
            </w:pPr>
          </w:p>
          <w:p w14:paraId="616AA49D">
            <w:pPr>
              <w:spacing w:after="0" w:line="240" w:lineRule="auto"/>
              <w:jc w:val="center"/>
              <w:rPr>
                <w:rFonts w:ascii="Tahoma" w:hAnsi="Tahoma" w:eastAsia="Times New Roman" w:cs="Tahoma"/>
                <w:b/>
                <w:sz w:val="20"/>
                <w:szCs w:val="20"/>
                <w:lang w:val="es-ES"/>
              </w:rPr>
            </w:pPr>
            <w:r>
              <w:rPr>
                <w:rFonts w:ascii="Tahoma" w:hAnsi="Tahoma" w:eastAsia="Times New Roman" w:cs="Tahoma"/>
                <w:b/>
                <w:sz w:val="20"/>
                <w:szCs w:val="20"/>
                <w:lang w:val="es-ES"/>
              </w:rPr>
              <w:t>PERTINENCIA</w:t>
            </w:r>
          </w:p>
        </w:tc>
        <w:tc>
          <w:tcPr>
            <w:tcW w:w="2268" w:type="dxa"/>
            <w:shd w:val="clear" w:color="auto" w:fill="D9E2F3" w:themeFill="accent5" w:themeFillTint="33"/>
          </w:tcPr>
          <w:p w14:paraId="533A0775">
            <w:pPr>
              <w:spacing w:after="0" w:line="240" w:lineRule="auto"/>
              <w:jc w:val="center"/>
              <w:rPr>
                <w:rFonts w:ascii="Tahoma" w:hAnsi="Tahoma" w:eastAsia="Times New Roman" w:cs="Tahoma"/>
                <w:b/>
                <w:sz w:val="20"/>
                <w:szCs w:val="20"/>
                <w:lang w:val="es-ES"/>
              </w:rPr>
            </w:pPr>
            <w:r>
              <w:rPr>
                <w:rFonts w:ascii="Tahoma" w:hAnsi="Tahoma" w:eastAsia="Times New Roman" w:cs="Tahoma"/>
                <w:b/>
                <w:sz w:val="20"/>
                <w:szCs w:val="20"/>
                <w:lang w:val="es-ES"/>
              </w:rPr>
              <w:t>Tiempo de participación en este Proyecto</w:t>
            </w:r>
          </w:p>
        </w:tc>
      </w:tr>
      <w:tr w14:paraId="505F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5F75C5A2">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1</w:t>
            </w:r>
          </w:p>
        </w:tc>
        <w:tc>
          <w:tcPr>
            <w:tcW w:w="3552" w:type="dxa"/>
            <w:shd w:val="clear" w:color="auto" w:fill="auto"/>
            <w:vAlign w:val="center"/>
          </w:tcPr>
          <w:p w14:paraId="442BB656">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Camioneta mayor o igual a </w:t>
            </w:r>
            <w:r>
              <w:rPr>
                <w:rFonts w:ascii="Tahoma" w:hAnsi="Tahoma" w:eastAsia="Times New Roman" w:cs="Tahoma"/>
                <w:sz w:val="18"/>
                <w:szCs w:val="18"/>
                <w:lang w:eastAsia="es-BO"/>
              </w:rPr>
              <w:t>2350 cc.,</w:t>
            </w:r>
            <w:r>
              <w:rPr>
                <w:rFonts w:ascii="Tahoma" w:hAnsi="Tahoma" w:eastAsia="Times New Roman" w:cs="Tahoma"/>
                <w:sz w:val="18"/>
                <w:szCs w:val="18"/>
                <w:lang w:val="es-ES"/>
              </w:rPr>
              <w:t xml:space="preserve"> todo terreno en buenas condiciones de funcionamiento con un máximo de 10 años (modelo) de antigüedad.</w:t>
            </w:r>
          </w:p>
        </w:tc>
        <w:tc>
          <w:tcPr>
            <w:tcW w:w="1701" w:type="dxa"/>
            <w:shd w:val="clear" w:color="auto" w:fill="auto"/>
            <w:vAlign w:val="center"/>
          </w:tcPr>
          <w:p w14:paraId="5BFEDCF4">
            <w:pPr>
              <w:spacing w:after="0" w:line="300" w:lineRule="auto"/>
              <w:jc w:val="center"/>
              <w:rPr>
                <w:rFonts w:ascii="Tahoma" w:hAnsi="Tahoma" w:eastAsia="Times New Roman" w:cs="Tahoma"/>
                <w:b/>
                <w:bCs/>
                <w:sz w:val="18"/>
                <w:szCs w:val="18"/>
                <w:highlight w:val="green"/>
                <w:lang w:val="es-ES"/>
              </w:rPr>
            </w:pPr>
            <w:r>
              <w:rPr>
                <w:rFonts w:ascii="Tahoma" w:hAnsi="Tahoma" w:eastAsia="Times New Roman" w:cs="Tahoma"/>
                <w:b/>
                <w:bCs/>
                <w:sz w:val="18"/>
                <w:szCs w:val="18"/>
                <w:highlight w:val="green"/>
                <w:lang w:val="es-ES"/>
              </w:rPr>
              <w:t>1</w:t>
            </w:r>
          </w:p>
        </w:tc>
        <w:tc>
          <w:tcPr>
            <w:tcW w:w="1702" w:type="dxa"/>
            <w:vMerge w:val="restart"/>
            <w:vAlign w:val="center"/>
          </w:tcPr>
          <w:p w14:paraId="5B6F6311">
            <w:pPr>
              <w:spacing w:after="0" w:line="300" w:lineRule="auto"/>
              <w:jc w:val="center"/>
              <w:rPr>
                <w:rFonts w:ascii="Tahoma" w:hAnsi="Tahoma" w:eastAsia="Times New Roman" w:cs="Tahoma"/>
                <w:b/>
                <w:sz w:val="18"/>
                <w:szCs w:val="18"/>
                <w:lang w:val="es-ES"/>
              </w:rPr>
            </w:pPr>
            <w:r>
              <w:rPr>
                <w:rFonts w:ascii="Tahoma" w:hAnsi="Tahoma" w:eastAsia="Times New Roman" w:cs="Tahoma"/>
                <w:b/>
                <w:sz w:val="18"/>
                <w:szCs w:val="18"/>
                <w:lang w:val="es-ES"/>
              </w:rPr>
              <w:t>Obligatorio</w:t>
            </w:r>
          </w:p>
        </w:tc>
        <w:tc>
          <w:tcPr>
            <w:tcW w:w="2268" w:type="dxa"/>
            <w:vMerge w:val="restart"/>
            <w:vAlign w:val="center"/>
          </w:tcPr>
          <w:p w14:paraId="5B3868A1">
            <w:pPr>
              <w:spacing w:after="0" w:line="300" w:lineRule="auto"/>
              <w:jc w:val="center"/>
              <w:rPr>
                <w:rFonts w:ascii="Tahoma" w:hAnsi="Tahoma" w:eastAsia="Times New Roman" w:cs="Tahoma"/>
                <w:b/>
                <w:sz w:val="18"/>
                <w:szCs w:val="18"/>
                <w:lang w:val="es-ES"/>
              </w:rPr>
            </w:pPr>
          </w:p>
          <w:p w14:paraId="1E12C015">
            <w:pPr>
              <w:spacing w:after="0" w:line="300" w:lineRule="auto"/>
              <w:jc w:val="center"/>
              <w:rPr>
                <w:rFonts w:ascii="Tahoma" w:hAnsi="Tahoma" w:eastAsia="Times New Roman" w:cs="Tahoma"/>
                <w:sz w:val="18"/>
                <w:szCs w:val="18"/>
                <w:lang w:val="es-ES"/>
              </w:rPr>
            </w:pPr>
            <w:r>
              <w:rPr>
                <w:rFonts w:ascii="Tahoma" w:hAnsi="Tahoma" w:eastAsia="Times New Roman" w:cs="Tahoma"/>
                <w:b/>
                <w:sz w:val="18"/>
                <w:szCs w:val="18"/>
                <w:lang w:val="es-ES"/>
              </w:rPr>
              <w:t>PLAZO TOTAL DE LA CONSULTORÍA</w:t>
            </w:r>
          </w:p>
        </w:tc>
      </w:tr>
      <w:tr w14:paraId="55B1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0072BC1C">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2</w:t>
            </w:r>
          </w:p>
        </w:tc>
        <w:tc>
          <w:tcPr>
            <w:tcW w:w="3552" w:type="dxa"/>
            <w:shd w:val="clear" w:color="auto" w:fill="auto"/>
            <w:vAlign w:val="center"/>
          </w:tcPr>
          <w:p w14:paraId="4CA74128">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Volqueta </w:t>
            </w:r>
            <w:r>
              <w:rPr>
                <w:rFonts w:ascii="Tahoma" w:hAnsi="Tahoma" w:eastAsia="Times New Roman" w:cs="Tahoma"/>
                <w:sz w:val="18"/>
                <w:szCs w:val="18"/>
                <w:lang w:eastAsia="es-BO"/>
              </w:rPr>
              <w:t xml:space="preserve">o Camión </w:t>
            </w:r>
            <w:r>
              <w:rPr>
                <w:rFonts w:ascii="Tahoma" w:hAnsi="Tahoma" w:eastAsia="Times New Roman" w:cs="Tahoma"/>
                <w:sz w:val="18"/>
                <w:szCs w:val="18"/>
                <w:lang w:val="es-ES"/>
              </w:rPr>
              <w:t>mayor o igual a 5.7 toneladas en buenas condiciones de funcionamiento con un máximo de 20 años (modelo) de antigüedad.</w:t>
            </w:r>
          </w:p>
        </w:tc>
        <w:tc>
          <w:tcPr>
            <w:tcW w:w="1701" w:type="dxa"/>
            <w:shd w:val="clear" w:color="auto" w:fill="auto"/>
            <w:vAlign w:val="center"/>
          </w:tcPr>
          <w:p w14:paraId="477B8435">
            <w:pPr>
              <w:spacing w:after="0" w:line="240" w:lineRule="auto"/>
              <w:jc w:val="center"/>
              <w:rPr>
                <w:rFonts w:ascii="Times New Roman" w:hAnsi="Times New Roman" w:eastAsia="Times New Roman" w:cs="Times New Roman"/>
                <w:b/>
                <w:bCs/>
                <w:sz w:val="18"/>
                <w:szCs w:val="18"/>
                <w:highlight w:val="green"/>
                <w:lang w:val="es-ES"/>
              </w:rPr>
            </w:pPr>
            <w:r>
              <w:rPr>
                <w:rFonts w:ascii="Tahoma" w:hAnsi="Tahoma" w:eastAsia="Times New Roman" w:cs="Tahoma"/>
                <w:b/>
                <w:bCs/>
                <w:sz w:val="18"/>
                <w:szCs w:val="18"/>
                <w:highlight w:val="green"/>
                <w:lang w:val="es-ES"/>
              </w:rPr>
              <w:t>1</w:t>
            </w:r>
          </w:p>
        </w:tc>
        <w:tc>
          <w:tcPr>
            <w:tcW w:w="1702" w:type="dxa"/>
            <w:vMerge w:val="continue"/>
            <w:vAlign w:val="center"/>
          </w:tcPr>
          <w:p w14:paraId="688BC10A">
            <w:pPr>
              <w:spacing w:after="0" w:line="300" w:lineRule="auto"/>
              <w:jc w:val="center"/>
              <w:rPr>
                <w:rFonts w:ascii="Tahoma" w:hAnsi="Tahoma" w:eastAsia="Times New Roman" w:cs="Tahoma"/>
                <w:b/>
                <w:sz w:val="18"/>
                <w:szCs w:val="18"/>
                <w:lang w:val="es-ES"/>
              </w:rPr>
            </w:pPr>
          </w:p>
        </w:tc>
        <w:tc>
          <w:tcPr>
            <w:tcW w:w="2268" w:type="dxa"/>
            <w:vMerge w:val="continue"/>
            <w:vAlign w:val="center"/>
          </w:tcPr>
          <w:p w14:paraId="54798A07">
            <w:pPr>
              <w:spacing w:after="0" w:line="300" w:lineRule="auto"/>
              <w:jc w:val="center"/>
              <w:rPr>
                <w:rFonts w:ascii="Tahoma" w:hAnsi="Tahoma" w:eastAsia="Times New Roman" w:cs="Tahoma"/>
                <w:b/>
                <w:sz w:val="18"/>
                <w:szCs w:val="18"/>
                <w:lang w:val="es-ES"/>
              </w:rPr>
            </w:pPr>
          </w:p>
        </w:tc>
      </w:tr>
      <w:tr w14:paraId="67F1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04BADC58">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3</w:t>
            </w:r>
          </w:p>
        </w:tc>
        <w:tc>
          <w:tcPr>
            <w:tcW w:w="3552" w:type="dxa"/>
            <w:shd w:val="clear" w:color="auto" w:fill="auto"/>
            <w:vAlign w:val="center"/>
          </w:tcPr>
          <w:p w14:paraId="0FA3D8E4">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Mezcladora de 120 lt.</w:t>
            </w:r>
          </w:p>
        </w:tc>
        <w:tc>
          <w:tcPr>
            <w:tcW w:w="1701" w:type="dxa"/>
            <w:shd w:val="clear" w:color="auto" w:fill="auto"/>
            <w:vAlign w:val="center"/>
          </w:tcPr>
          <w:p w14:paraId="1BC449CB">
            <w:pPr>
              <w:spacing w:after="0" w:line="240" w:lineRule="auto"/>
              <w:jc w:val="center"/>
              <w:rPr>
                <w:rFonts w:ascii="Times New Roman" w:hAnsi="Times New Roman" w:eastAsia="Times New Roman" w:cs="Times New Roman"/>
                <w:b/>
                <w:bCs/>
                <w:sz w:val="18"/>
                <w:szCs w:val="18"/>
                <w:highlight w:val="green"/>
                <w:lang w:val="es-ES"/>
              </w:rPr>
            </w:pPr>
            <w:r>
              <w:rPr>
                <w:rFonts w:ascii="Tahoma" w:hAnsi="Tahoma" w:eastAsia="Times New Roman" w:cs="Tahoma"/>
                <w:b/>
                <w:bCs/>
                <w:sz w:val="18"/>
                <w:szCs w:val="18"/>
                <w:highlight w:val="green"/>
                <w:lang w:val="es-ES"/>
              </w:rPr>
              <w:t>2</w:t>
            </w:r>
          </w:p>
        </w:tc>
        <w:tc>
          <w:tcPr>
            <w:tcW w:w="1702" w:type="dxa"/>
            <w:vMerge w:val="continue"/>
            <w:vAlign w:val="center"/>
          </w:tcPr>
          <w:p w14:paraId="544FB59B">
            <w:pPr>
              <w:spacing w:after="0" w:line="300" w:lineRule="auto"/>
              <w:jc w:val="center"/>
              <w:rPr>
                <w:rFonts w:ascii="Tahoma" w:hAnsi="Tahoma" w:eastAsia="Times New Roman" w:cs="Tahoma"/>
                <w:b/>
                <w:sz w:val="18"/>
                <w:szCs w:val="18"/>
                <w:lang w:val="es-ES"/>
              </w:rPr>
            </w:pPr>
          </w:p>
        </w:tc>
        <w:tc>
          <w:tcPr>
            <w:tcW w:w="2268" w:type="dxa"/>
            <w:vMerge w:val="continue"/>
            <w:vAlign w:val="center"/>
          </w:tcPr>
          <w:p w14:paraId="10F6D261">
            <w:pPr>
              <w:spacing w:after="0" w:line="300" w:lineRule="auto"/>
              <w:jc w:val="center"/>
              <w:rPr>
                <w:rFonts w:ascii="Tahoma" w:hAnsi="Tahoma" w:eastAsia="Times New Roman" w:cs="Tahoma"/>
                <w:b/>
                <w:sz w:val="18"/>
                <w:szCs w:val="18"/>
                <w:lang w:val="es-ES"/>
              </w:rPr>
            </w:pPr>
          </w:p>
        </w:tc>
      </w:tr>
      <w:tr w14:paraId="163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1" w:type="dxa"/>
            <w:shd w:val="clear" w:color="auto" w:fill="auto"/>
            <w:vAlign w:val="center"/>
          </w:tcPr>
          <w:p w14:paraId="382BA7C2">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4</w:t>
            </w:r>
          </w:p>
        </w:tc>
        <w:tc>
          <w:tcPr>
            <w:tcW w:w="3552" w:type="dxa"/>
            <w:shd w:val="clear" w:color="auto" w:fill="auto"/>
            <w:vAlign w:val="center"/>
          </w:tcPr>
          <w:p w14:paraId="7DCF7DD6">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Vibradora mayor o igual a 1.5 HP</w:t>
            </w:r>
          </w:p>
        </w:tc>
        <w:tc>
          <w:tcPr>
            <w:tcW w:w="1701" w:type="dxa"/>
            <w:shd w:val="clear" w:color="auto" w:fill="auto"/>
            <w:vAlign w:val="center"/>
          </w:tcPr>
          <w:p w14:paraId="1C1B7C12">
            <w:pPr>
              <w:spacing w:after="0" w:line="240" w:lineRule="auto"/>
              <w:jc w:val="center"/>
              <w:rPr>
                <w:rFonts w:ascii="Times New Roman" w:hAnsi="Times New Roman" w:eastAsia="Times New Roman" w:cs="Times New Roman"/>
                <w:b/>
                <w:bCs/>
                <w:sz w:val="18"/>
                <w:szCs w:val="18"/>
                <w:highlight w:val="green"/>
                <w:lang w:val="es-ES"/>
              </w:rPr>
            </w:pPr>
            <w:r>
              <w:rPr>
                <w:rFonts w:ascii="Tahoma" w:hAnsi="Tahoma" w:eastAsia="Times New Roman" w:cs="Tahoma"/>
                <w:b/>
                <w:bCs/>
                <w:sz w:val="18"/>
                <w:szCs w:val="18"/>
                <w:highlight w:val="green"/>
                <w:lang w:val="es-ES"/>
              </w:rPr>
              <w:t>2</w:t>
            </w:r>
          </w:p>
        </w:tc>
        <w:tc>
          <w:tcPr>
            <w:tcW w:w="1702" w:type="dxa"/>
            <w:vMerge w:val="continue"/>
            <w:vAlign w:val="center"/>
          </w:tcPr>
          <w:p w14:paraId="657385CB">
            <w:pPr>
              <w:spacing w:after="0" w:line="300" w:lineRule="auto"/>
              <w:jc w:val="center"/>
              <w:rPr>
                <w:rFonts w:ascii="Tahoma" w:hAnsi="Tahoma" w:eastAsia="Times New Roman" w:cs="Tahoma"/>
                <w:b/>
                <w:sz w:val="18"/>
                <w:szCs w:val="18"/>
                <w:lang w:val="es-ES"/>
              </w:rPr>
            </w:pPr>
          </w:p>
        </w:tc>
        <w:tc>
          <w:tcPr>
            <w:tcW w:w="2268" w:type="dxa"/>
            <w:vMerge w:val="continue"/>
            <w:vAlign w:val="center"/>
          </w:tcPr>
          <w:p w14:paraId="1BE0B2FC">
            <w:pPr>
              <w:spacing w:after="0" w:line="300" w:lineRule="auto"/>
              <w:jc w:val="center"/>
              <w:rPr>
                <w:rFonts w:ascii="Tahoma" w:hAnsi="Tahoma" w:eastAsia="Times New Roman" w:cs="Tahoma"/>
                <w:sz w:val="18"/>
                <w:szCs w:val="18"/>
                <w:lang w:val="es-ES"/>
              </w:rPr>
            </w:pPr>
          </w:p>
        </w:tc>
      </w:tr>
      <w:tr w14:paraId="6309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21" w:type="dxa"/>
            <w:tcBorders>
              <w:bottom w:val="single" w:color="auto" w:sz="4" w:space="0"/>
            </w:tcBorders>
            <w:shd w:val="clear" w:color="auto" w:fill="auto"/>
            <w:vAlign w:val="center"/>
          </w:tcPr>
          <w:p w14:paraId="12804B36">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5</w:t>
            </w:r>
          </w:p>
        </w:tc>
        <w:tc>
          <w:tcPr>
            <w:tcW w:w="3552" w:type="dxa"/>
            <w:tcBorders>
              <w:bottom w:val="single" w:color="auto" w:sz="4" w:space="0"/>
            </w:tcBorders>
            <w:shd w:val="clear" w:color="auto" w:fill="auto"/>
            <w:vAlign w:val="center"/>
          </w:tcPr>
          <w:p w14:paraId="5ED21960">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eastAsia="es-BO"/>
              </w:rPr>
              <w:t>Compactadora Manual Tipo Saltarina</w:t>
            </w:r>
          </w:p>
        </w:tc>
        <w:tc>
          <w:tcPr>
            <w:tcW w:w="1701" w:type="dxa"/>
            <w:tcBorders>
              <w:bottom w:val="single" w:color="auto" w:sz="4" w:space="0"/>
            </w:tcBorders>
            <w:shd w:val="clear" w:color="auto" w:fill="auto"/>
            <w:vAlign w:val="center"/>
          </w:tcPr>
          <w:p w14:paraId="3D247202">
            <w:pPr>
              <w:spacing w:after="0" w:line="240" w:lineRule="auto"/>
              <w:jc w:val="center"/>
              <w:rPr>
                <w:rFonts w:ascii="Times New Roman" w:hAnsi="Times New Roman" w:eastAsia="Times New Roman" w:cs="Times New Roman"/>
                <w:b/>
                <w:bCs/>
                <w:sz w:val="18"/>
                <w:szCs w:val="18"/>
                <w:highlight w:val="green"/>
                <w:lang w:val="es-ES"/>
              </w:rPr>
            </w:pPr>
            <w:r>
              <w:rPr>
                <w:rFonts w:ascii="Tahoma" w:hAnsi="Tahoma" w:eastAsia="Times New Roman" w:cs="Tahoma"/>
                <w:b/>
                <w:bCs/>
                <w:sz w:val="18"/>
                <w:szCs w:val="18"/>
                <w:highlight w:val="green"/>
                <w:lang w:val="es-ES"/>
              </w:rPr>
              <w:t>1</w:t>
            </w:r>
          </w:p>
        </w:tc>
        <w:tc>
          <w:tcPr>
            <w:tcW w:w="1702" w:type="dxa"/>
            <w:vMerge w:val="continue"/>
            <w:vAlign w:val="center"/>
          </w:tcPr>
          <w:p w14:paraId="3A36936A">
            <w:pPr>
              <w:spacing w:after="0" w:line="300" w:lineRule="auto"/>
              <w:jc w:val="center"/>
              <w:rPr>
                <w:rFonts w:ascii="Tahoma" w:hAnsi="Tahoma" w:eastAsia="Times New Roman" w:cs="Tahoma"/>
                <w:sz w:val="18"/>
                <w:szCs w:val="18"/>
                <w:lang w:val="es-ES"/>
              </w:rPr>
            </w:pPr>
          </w:p>
        </w:tc>
        <w:tc>
          <w:tcPr>
            <w:tcW w:w="2268" w:type="dxa"/>
            <w:vMerge w:val="continue"/>
            <w:vAlign w:val="center"/>
          </w:tcPr>
          <w:p w14:paraId="5AC2176F">
            <w:pPr>
              <w:spacing w:after="0" w:line="300" w:lineRule="auto"/>
              <w:jc w:val="center"/>
              <w:rPr>
                <w:rFonts w:ascii="Tahoma" w:hAnsi="Tahoma" w:eastAsia="Times New Roman" w:cs="Tahoma"/>
                <w:sz w:val="18"/>
                <w:szCs w:val="18"/>
                <w:lang w:val="es-ES"/>
              </w:rPr>
            </w:pPr>
          </w:p>
        </w:tc>
      </w:tr>
      <w:tr w14:paraId="0389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21" w:type="dxa"/>
            <w:shd w:val="clear" w:color="auto" w:fill="FFFFFF"/>
            <w:vAlign w:val="center"/>
          </w:tcPr>
          <w:p w14:paraId="0B063E24">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6</w:t>
            </w:r>
          </w:p>
        </w:tc>
        <w:tc>
          <w:tcPr>
            <w:tcW w:w="3552" w:type="dxa"/>
            <w:shd w:val="clear" w:color="auto" w:fill="FFFFFF"/>
            <w:vAlign w:val="center"/>
          </w:tcPr>
          <w:p w14:paraId="098AA41A">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Motocicleta en buenas condiciones</w:t>
            </w:r>
          </w:p>
        </w:tc>
        <w:tc>
          <w:tcPr>
            <w:tcW w:w="1701" w:type="dxa"/>
            <w:shd w:val="clear" w:color="auto" w:fill="FFFFFF"/>
            <w:vAlign w:val="center"/>
          </w:tcPr>
          <w:p w14:paraId="26C635B1">
            <w:pPr>
              <w:spacing w:after="0" w:line="240" w:lineRule="auto"/>
              <w:jc w:val="center"/>
              <w:rPr>
                <w:rFonts w:ascii="Tahoma" w:hAnsi="Tahoma" w:eastAsia="Times New Roman" w:cs="Tahoma"/>
                <w:b/>
                <w:bCs/>
                <w:sz w:val="18"/>
                <w:szCs w:val="18"/>
                <w:highlight w:val="green"/>
                <w:lang w:val="es-ES"/>
              </w:rPr>
            </w:pPr>
            <w:r>
              <w:rPr>
                <w:rFonts w:ascii="Tahoma" w:hAnsi="Tahoma" w:eastAsia="Times New Roman" w:cs="Tahoma"/>
                <w:b/>
                <w:bCs/>
                <w:sz w:val="18"/>
                <w:szCs w:val="18"/>
                <w:highlight w:val="green"/>
                <w:lang w:val="es-ES"/>
              </w:rPr>
              <w:t>4</w:t>
            </w:r>
          </w:p>
        </w:tc>
        <w:tc>
          <w:tcPr>
            <w:tcW w:w="1702" w:type="dxa"/>
            <w:vMerge w:val="continue"/>
            <w:shd w:val="clear" w:color="auto" w:fill="FFFFFF"/>
            <w:vAlign w:val="center"/>
          </w:tcPr>
          <w:p w14:paraId="1D067C47">
            <w:pPr>
              <w:spacing w:after="0" w:line="300" w:lineRule="auto"/>
              <w:jc w:val="center"/>
              <w:rPr>
                <w:rFonts w:ascii="Tahoma" w:hAnsi="Tahoma" w:eastAsia="Times New Roman" w:cs="Tahoma"/>
                <w:b/>
                <w:sz w:val="18"/>
                <w:szCs w:val="18"/>
                <w:lang w:val="es-ES"/>
              </w:rPr>
            </w:pPr>
          </w:p>
        </w:tc>
        <w:tc>
          <w:tcPr>
            <w:tcW w:w="2268" w:type="dxa"/>
            <w:vMerge w:val="continue"/>
            <w:shd w:val="clear" w:color="auto" w:fill="FFFFFF"/>
            <w:vAlign w:val="center"/>
          </w:tcPr>
          <w:p w14:paraId="1CDA7361">
            <w:pPr>
              <w:spacing w:after="0" w:line="300" w:lineRule="auto"/>
              <w:jc w:val="center"/>
              <w:rPr>
                <w:rFonts w:ascii="Tahoma" w:hAnsi="Tahoma" w:eastAsia="Times New Roman" w:cs="Tahoma"/>
                <w:b/>
                <w:sz w:val="18"/>
                <w:szCs w:val="18"/>
                <w:lang w:val="es-ES"/>
              </w:rPr>
            </w:pPr>
          </w:p>
        </w:tc>
      </w:tr>
      <w:tr w14:paraId="3C44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21" w:type="dxa"/>
            <w:shd w:val="clear" w:color="auto" w:fill="auto"/>
            <w:vAlign w:val="center"/>
          </w:tcPr>
          <w:p w14:paraId="3F345D8B">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7</w:t>
            </w:r>
          </w:p>
        </w:tc>
        <w:tc>
          <w:tcPr>
            <w:tcW w:w="3552" w:type="dxa"/>
            <w:shd w:val="clear" w:color="auto" w:fill="auto"/>
            <w:vAlign w:val="center"/>
          </w:tcPr>
          <w:p w14:paraId="56F56F8B">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Generador Eléctrico</w:t>
            </w:r>
          </w:p>
        </w:tc>
        <w:tc>
          <w:tcPr>
            <w:tcW w:w="1701" w:type="dxa"/>
            <w:shd w:val="clear" w:color="auto" w:fill="auto"/>
            <w:vAlign w:val="center"/>
          </w:tcPr>
          <w:p w14:paraId="20C4FD5E">
            <w:pPr>
              <w:spacing w:after="0" w:line="240" w:lineRule="auto"/>
              <w:jc w:val="center"/>
              <w:rPr>
                <w:rFonts w:ascii="Times New Roman" w:hAnsi="Times New Roman" w:eastAsia="Times New Roman" w:cs="Times New Roman"/>
                <w:b/>
                <w:bCs/>
                <w:sz w:val="18"/>
                <w:szCs w:val="18"/>
                <w:highlight w:val="green"/>
                <w:lang w:val="es-ES"/>
              </w:rPr>
            </w:pPr>
            <w:r>
              <w:rPr>
                <w:rFonts w:ascii="Tahoma" w:hAnsi="Tahoma" w:eastAsia="Times New Roman" w:cs="Tahoma"/>
                <w:b/>
                <w:bCs/>
                <w:sz w:val="18"/>
                <w:szCs w:val="18"/>
                <w:highlight w:val="green"/>
                <w:lang w:val="es-ES"/>
              </w:rPr>
              <w:t>1</w:t>
            </w:r>
          </w:p>
        </w:tc>
        <w:tc>
          <w:tcPr>
            <w:tcW w:w="1702" w:type="dxa"/>
            <w:vMerge w:val="restart"/>
          </w:tcPr>
          <w:p w14:paraId="4038B8C5">
            <w:pPr>
              <w:spacing w:after="0" w:line="300" w:lineRule="auto"/>
              <w:jc w:val="center"/>
              <w:rPr>
                <w:rFonts w:ascii="Tahoma" w:hAnsi="Tahoma" w:eastAsia="Times New Roman" w:cs="Tahoma"/>
                <w:b/>
                <w:sz w:val="18"/>
                <w:szCs w:val="18"/>
                <w:lang w:val="es-ES"/>
              </w:rPr>
            </w:pPr>
          </w:p>
          <w:p w14:paraId="5B152B31">
            <w:pPr>
              <w:spacing w:after="0" w:line="300" w:lineRule="auto"/>
              <w:jc w:val="center"/>
              <w:rPr>
                <w:rFonts w:ascii="Tahoma" w:hAnsi="Tahoma" w:eastAsia="Times New Roman" w:cs="Tahoma"/>
                <w:b/>
                <w:sz w:val="18"/>
                <w:szCs w:val="18"/>
                <w:lang w:val="es-ES"/>
              </w:rPr>
            </w:pPr>
          </w:p>
          <w:p w14:paraId="5626D788">
            <w:pPr>
              <w:spacing w:after="0" w:line="300" w:lineRule="auto"/>
              <w:jc w:val="center"/>
              <w:rPr>
                <w:rFonts w:ascii="Tahoma" w:hAnsi="Tahoma" w:eastAsia="Times New Roman" w:cs="Tahoma"/>
                <w:sz w:val="20"/>
                <w:szCs w:val="20"/>
                <w:lang w:val="es-ES"/>
              </w:rPr>
            </w:pPr>
            <w:r>
              <w:rPr>
                <w:rFonts w:ascii="Tahoma" w:hAnsi="Tahoma" w:eastAsia="Times New Roman" w:cs="Tahoma"/>
                <w:b/>
                <w:sz w:val="18"/>
                <w:szCs w:val="18"/>
                <w:lang w:val="es-ES"/>
              </w:rPr>
              <w:t>A requerimiento (a ser definido por el Fiscal)</w:t>
            </w:r>
          </w:p>
        </w:tc>
        <w:tc>
          <w:tcPr>
            <w:tcW w:w="2268" w:type="dxa"/>
            <w:vMerge w:val="restart"/>
          </w:tcPr>
          <w:p w14:paraId="2B27695B">
            <w:pPr>
              <w:spacing w:after="0" w:line="300" w:lineRule="auto"/>
              <w:jc w:val="center"/>
              <w:rPr>
                <w:rFonts w:ascii="Tahoma" w:hAnsi="Tahoma" w:eastAsia="Times New Roman" w:cs="Tahoma"/>
                <w:b/>
                <w:sz w:val="18"/>
                <w:szCs w:val="18"/>
                <w:lang w:val="es-ES"/>
              </w:rPr>
            </w:pPr>
          </w:p>
          <w:p w14:paraId="22017F95">
            <w:pPr>
              <w:spacing w:after="0" w:line="300" w:lineRule="auto"/>
              <w:jc w:val="center"/>
              <w:rPr>
                <w:rFonts w:ascii="Tahoma" w:hAnsi="Tahoma" w:eastAsia="Times New Roman" w:cs="Tahoma"/>
                <w:b/>
                <w:sz w:val="18"/>
                <w:szCs w:val="18"/>
                <w:lang w:val="es-ES"/>
              </w:rPr>
            </w:pPr>
          </w:p>
          <w:p w14:paraId="2E884176">
            <w:pPr>
              <w:spacing w:after="0" w:line="300" w:lineRule="auto"/>
              <w:jc w:val="center"/>
              <w:rPr>
                <w:rFonts w:ascii="Tahoma" w:hAnsi="Tahoma" w:eastAsia="Times New Roman" w:cs="Tahoma"/>
                <w:sz w:val="20"/>
                <w:szCs w:val="20"/>
                <w:lang w:val="es-ES"/>
              </w:rPr>
            </w:pPr>
            <w:r>
              <w:rPr>
                <w:rFonts w:ascii="Tahoma" w:hAnsi="Tahoma" w:eastAsia="Times New Roman" w:cs="Tahoma"/>
                <w:b/>
                <w:sz w:val="18"/>
                <w:szCs w:val="18"/>
                <w:lang w:val="es-ES"/>
              </w:rPr>
              <w:t>SEGÚN REQUERIMIENTO</w:t>
            </w:r>
          </w:p>
        </w:tc>
      </w:tr>
      <w:tr w14:paraId="3E71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21" w:type="dxa"/>
            <w:shd w:val="clear" w:color="auto" w:fill="auto"/>
            <w:vAlign w:val="center"/>
          </w:tcPr>
          <w:p w14:paraId="18BB983A">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8</w:t>
            </w:r>
          </w:p>
        </w:tc>
        <w:tc>
          <w:tcPr>
            <w:tcW w:w="3552" w:type="dxa"/>
            <w:shd w:val="clear" w:color="auto" w:fill="auto"/>
            <w:vAlign w:val="center"/>
          </w:tcPr>
          <w:p w14:paraId="6FCBB678">
            <w:pPr>
              <w:spacing w:after="0" w:line="240" w:lineRule="auto"/>
              <w:jc w:val="both"/>
              <w:rPr>
                <w:rFonts w:ascii="Tahoma" w:hAnsi="Tahoma" w:eastAsia="Times New Roman" w:cs="Tahoma"/>
                <w:sz w:val="18"/>
                <w:szCs w:val="18"/>
                <w:lang w:val="es-ES"/>
              </w:rPr>
            </w:pPr>
            <w:r>
              <w:rPr>
                <w:rFonts w:ascii="Tahoma" w:hAnsi="Tahoma" w:eastAsia="Times New Roman" w:cs="Tahoma"/>
                <w:sz w:val="18"/>
                <w:szCs w:val="18"/>
                <w:lang w:val="es-ES"/>
              </w:rPr>
              <w:t xml:space="preserve">Bomba de agua </w:t>
            </w:r>
          </w:p>
        </w:tc>
        <w:tc>
          <w:tcPr>
            <w:tcW w:w="1701" w:type="dxa"/>
            <w:shd w:val="clear" w:color="auto" w:fill="auto"/>
            <w:vAlign w:val="center"/>
          </w:tcPr>
          <w:p w14:paraId="75240BC8">
            <w:pPr>
              <w:spacing w:after="0" w:line="240" w:lineRule="auto"/>
              <w:jc w:val="center"/>
              <w:rPr>
                <w:rFonts w:ascii="Tahoma" w:hAnsi="Tahoma" w:eastAsia="Times New Roman" w:cs="Tahoma"/>
                <w:b/>
                <w:bCs/>
                <w:sz w:val="18"/>
                <w:szCs w:val="18"/>
                <w:highlight w:val="green"/>
                <w:lang w:val="es-ES"/>
              </w:rPr>
            </w:pPr>
            <w:r>
              <w:rPr>
                <w:rFonts w:ascii="Tahoma" w:hAnsi="Tahoma" w:eastAsia="Times New Roman" w:cs="Tahoma"/>
                <w:b/>
                <w:bCs/>
                <w:sz w:val="18"/>
                <w:szCs w:val="18"/>
                <w:highlight w:val="green"/>
                <w:lang w:val="es-ES"/>
              </w:rPr>
              <w:t>1</w:t>
            </w:r>
          </w:p>
        </w:tc>
        <w:tc>
          <w:tcPr>
            <w:tcW w:w="1702" w:type="dxa"/>
            <w:vMerge w:val="continue"/>
          </w:tcPr>
          <w:p w14:paraId="02E4F0F8">
            <w:pPr>
              <w:spacing w:after="0" w:line="300" w:lineRule="auto"/>
              <w:rPr>
                <w:rFonts w:ascii="Tahoma" w:hAnsi="Tahoma" w:eastAsia="Times New Roman" w:cs="Tahoma"/>
                <w:sz w:val="20"/>
                <w:szCs w:val="20"/>
                <w:lang w:val="es-ES"/>
              </w:rPr>
            </w:pPr>
          </w:p>
        </w:tc>
        <w:tc>
          <w:tcPr>
            <w:tcW w:w="2268" w:type="dxa"/>
            <w:vMerge w:val="continue"/>
          </w:tcPr>
          <w:p w14:paraId="23FD1092">
            <w:pPr>
              <w:spacing w:after="0" w:line="300" w:lineRule="auto"/>
              <w:rPr>
                <w:rFonts w:ascii="Tahoma" w:hAnsi="Tahoma" w:eastAsia="Times New Roman" w:cs="Tahoma"/>
                <w:sz w:val="20"/>
                <w:szCs w:val="20"/>
                <w:lang w:val="es-ES"/>
              </w:rPr>
            </w:pPr>
          </w:p>
        </w:tc>
      </w:tr>
      <w:tr w14:paraId="61CB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21" w:type="dxa"/>
            <w:tcBorders>
              <w:bottom w:val="single" w:color="auto" w:sz="4" w:space="0"/>
            </w:tcBorders>
            <w:shd w:val="clear" w:color="auto" w:fill="auto"/>
            <w:vAlign w:val="center"/>
          </w:tcPr>
          <w:p w14:paraId="1F77A123">
            <w:pPr>
              <w:spacing w:after="0" w:line="300" w:lineRule="auto"/>
              <w:jc w:val="center"/>
              <w:rPr>
                <w:rFonts w:ascii="Tahoma" w:hAnsi="Tahoma" w:eastAsia="Times New Roman" w:cs="Tahoma"/>
                <w:sz w:val="18"/>
                <w:szCs w:val="18"/>
                <w:lang w:val="es-ES"/>
              </w:rPr>
            </w:pPr>
            <w:r>
              <w:rPr>
                <w:rFonts w:ascii="Tahoma" w:hAnsi="Tahoma" w:eastAsia="Times New Roman" w:cs="Tahoma"/>
                <w:sz w:val="18"/>
                <w:szCs w:val="18"/>
                <w:lang w:val="es-ES"/>
              </w:rPr>
              <w:t>9</w:t>
            </w:r>
          </w:p>
        </w:tc>
        <w:tc>
          <w:tcPr>
            <w:tcW w:w="3552" w:type="dxa"/>
            <w:tcBorders>
              <w:bottom w:val="single" w:color="auto" w:sz="4" w:space="0"/>
            </w:tcBorders>
            <w:shd w:val="clear" w:color="auto" w:fill="auto"/>
            <w:vAlign w:val="center"/>
          </w:tcPr>
          <w:p w14:paraId="4B6D8FDC">
            <w:pPr>
              <w:spacing w:after="0" w:line="240" w:lineRule="auto"/>
              <w:jc w:val="both"/>
              <w:rPr>
                <w:rFonts w:ascii="Tahoma" w:hAnsi="Tahoma" w:eastAsia="Times New Roman" w:cs="Tahoma"/>
                <w:sz w:val="18"/>
                <w:szCs w:val="18"/>
                <w:highlight w:val="green"/>
                <w:lang w:val="es-ES"/>
              </w:rPr>
            </w:pPr>
            <w:r>
              <w:rPr>
                <w:rFonts w:ascii="Tahoma" w:hAnsi="Tahoma" w:eastAsia="Times New Roman" w:cs="Tahoma"/>
                <w:sz w:val="18"/>
                <w:szCs w:val="18"/>
                <w:highlight w:val="green"/>
                <w:lang w:val="es-ES"/>
              </w:rPr>
              <w:t xml:space="preserve">Otros </w:t>
            </w:r>
          </w:p>
          <w:p w14:paraId="4534C416">
            <w:pPr>
              <w:spacing w:after="0" w:line="240" w:lineRule="auto"/>
              <w:jc w:val="both"/>
              <w:rPr>
                <w:rFonts w:ascii="Tahoma" w:hAnsi="Tahoma" w:eastAsia="Times New Roman" w:cs="Tahoma"/>
                <w:sz w:val="18"/>
                <w:szCs w:val="18"/>
                <w:highlight w:val="green"/>
                <w:lang w:val="es-ES"/>
              </w:rPr>
            </w:pPr>
            <w:r>
              <w:rPr>
                <w:rFonts w:ascii="Tahoma" w:hAnsi="Tahoma" w:eastAsia="Times New Roman" w:cs="Tahoma"/>
                <w:sz w:val="18"/>
                <w:szCs w:val="18"/>
                <w:highlight w:val="green"/>
                <w:lang w:eastAsia="es-BO"/>
              </w:rPr>
              <w:t>Podrá agregar algún insumo de importancia (cuando corresponda)</w:t>
            </w:r>
          </w:p>
        </w:tc>
        <w:tc>
          <w:tcPr>
            <w:tcW w:w="1701" w:type="dxa"/>
            <w:tcBorders>
              <w:bottom w:val="single" w:color="auto" w:sz="4" w:space="0"/>
            </w:tcBorders>
            <w:shd w:val="clear" w:color="auto" w:fill="auto"/>
            <w:vAlign w:val="center"/>
          </w:tcPr>
          <w:p w14:paraId="14535FAE">
            <w:pPr>
              <w:spacing w:after="0" w:line="240" w:lineRule="auto"/>
              <w:jc w:val="center"/>
              <w:rPr>
                <w:rFonts w:ascii="Times New Roman" w:hAnsi="Times New Roman" w:eastAsia="Times New Roman" w:cs="Times New Roman"/>
                <w:sz w:val="18"/>
                <w:szCs w:val="18"/>
                <w:highlight w:val="green"/>
                <w:lang w:val="es-ES"/>
              </w:rPr>
            </w:pPr>
          </w:p>
        </w:tc>
        <w:tc>
          <w:tcPr>
            <w:tcW w:w="1702" w:type="dxa"/>
            <w:vMerge w:val="continue"/>
            <w:tcBorders>
              <w:bottom w:val="single" w:color="auto" w:sz="4" w:space="0"/>
            </w:tcBorders>
          </w:tcPr>
          <w:p w14:paraId="5D8A47F6">
            <w:pPr>
              <w:spacing w:after="0" w:line="300" w:lineRule="auto"/>
              <w:rPr>
                <w:rFonts w:ascii="Tahoma" w:hAnsi="Tahoma" w:eastAsia="Times New Roman" w:cs="Tahoma"/>
                <w:sz w:val="20"/>
                <w:szCs w:val="20"/>
                <w:lang w:val="es-ES"/>
              </w:rPr>
            </w:pPr>
          </w:p>
        </w:tc>
        <w:tc>
          <w:tcPr>
            <w:tcW w:w="2268" w:type="dxa"/>
            <w:vMerge w:val="continue"/>
            <w:tcBorders>
              <w:bottom w:val="single" w:color="auto" w:sz="4" w:space="0"/>
            </w:tcBorders>
          </w:tcPr>
          <w:p w14:paraId="1CF79996">
            <w:pPr>
              <w:spacing w:after="0" w:line="300" w:lineRule="auto"/>
              <w:rPr>
                <w:rFonts w:ascii="Tahoma" w:hAnsi="Tahoma" w:eastAsia="Times New Roman" w:cs="Tahoma"/>
                <w:sz w:val="20"/>
                <w:szCs w:val="20"/>
                <w:lang w:val="es-ES"/>
              </w:rPr>
            </w:pPr>
          </w:p>
        </w:tc>
      </w:tr>
      <w:tr w14:paraId="0930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9644" w:type="dxa"/>
            <w:gridSpan w:val="5"/>
            <w:tcBorders>
              <w:top w:val="single" w:color="auto" w:sz="4" w:space="0"/>
              <w:left w:val="nil"/>
              <w:bottom w:val="nil"/>
              <w:right w:val="nil"/>
            </w:tcBorders>
            <w:shd w:val="clear" w:color="auto" w:fill="auto"/>
            <w:vAlign w:val="center"/>
          </w:tcPr>
          <w:p w14:paraId="63A6F75F">
            <w:pPr>
              <w:spacing w:after="0" w:line="240" w:lineRule="auto"/>
              <w:jc w:val="both"/>
              <w:rPr>
                <w:rFonts w:ascii="Tahoma" w:hAnsi="Tahoma" w:eastAsia="Times New Roman" w:cs="Tahoma"/>
                <w:b/>
                <w:bCs/>
                <w:i/>
                <w:iCs/>
                <w:sz w:val="16"/>
                <w:szCs w:val="16"/>
              </w:rPr>
            </w:pPr>
            <w:bookmarkStart w:id="151" w:name="_Hlk142555946"/>
            <w:bookmarkStart w:id="152" w:name="_Hlk144980305"/>
            <w:r>
              <w:rPr>
                <w:rFonts w:ascii="Tahoma" w:hAnsi="Tahoma" w:eastAsia="Times New Roman" w:cs="Tahoma"/>
                <w:b/>
                <w:bCs/>
                <w:i/>
                <w:iCs/>
                <w:sz w:val="16"/>
                <w:szCs w:val="16"/>
                <w:lang w:val="es-ES"/>
              </w:rPr>
              <w:t xml:space="preserve">Nota: </w:t>
            </w:r>
            <w:r>
              <w:rPr>
                <w:rFonts w:ascii="Tahoma" w:hAnsi="Tahoma" w:eastAsia="Times New Roman" w:cs="Tahoma"/>
                <w:b/>
                <w:bCs/>
                <w:i/>
                <w:iCs/>
                <w:sz w:val="16"/>
                <w:szCs w:val="16"/>
              </w:rPr>
              <w:t xml:space="preserve">En caso de solicitarse vehículos livianos, pesados y motocicletas, el proponente deberá adjuntar documento de respaldo en fotocopia simple legible del RUAT, para propios o alquilados. </w:t>
            </w:r>
          </w:p>
          <w:bookmarkEnd w:id="151"/>
          <w:p w14:paraId="176CEDE7">
            <w:pPr>
              <w:spacing w:after="0" w:line="240" w:lineRule="auto"/>
              <w:jc w:val="both"/>
              <w:rPr>
                <w:rFonts w:ascii="Tahoma" w:hAnsi="Tahoma" w:eastAsia="Times New Roman" w:cs="Tahoma"/>
                <w:b/>
                <w:bCs/>
                <w:i/>
                <w:sz w:val="16"/>
                <w:szCs w:val="16"/>
              </w:rPr>
            </w:pPr>
          </w:p>
          <w:p w14:paraId="48EF6A18">
            <w:pPr>
              <w:tabs>
                <w:tab w:val="left" w:pos="709"/>
              </w:tabs>
              <w:spacing w:after="0" w:line="240" w:lineRule="auto"/>
              <w:jc w:val="both"/>
              <w:outlineLvl w:val="0"/>
              <w:rPr>
                <w:rFonts w:ascii="Tahoma" w:hAnsi="Tahoma" w:eastAsia="Times New Roman" w:cs="Tahoma"/>
                <w:b/>
                <w:i/>
                <w:sz w:val="16"/>
                <w:szCs w:val="16"/>
              </w:rPr>
            </w:pPr>
            <w:r>
              <w:rPr>
                <w:rFonts w:ascii="Tahoma" w:hAnsi="Tahoma" w:eastAsia="Times New Roman" w:cs="Tahoma"/>
                <w:b/>
                <w:i/>
                <w:sz w:val="16"/>
                <w:szCs w:val="16"/>
              </w:rPr>
              <w:t xml:space="preserve">En caso de adjudicación debe presentar: </w:t>
            </w:r>
          </w:p>
          <w:p w14:paraId="23C5F6E2">
            <w:pPr>
              <w:tabs>
                <w:tab w:val="left" w:pos="709"/>
              </w:tabs>
              <w:spacing w:after="0" w:line="240" w:lineRule="auto"/>
              <w:jc w:val="both"/>
              <w:outlineLvl w:val="0"/>
              <w:rPr>
                <w:rFonts w:ascii="Tahoma" w:hAnsi="Tahoma" w:eastAsia="Times New Roman" w:cs="Tahoma"/>
                <w:b/>
                <w:i/>
                <w:sz w:val="16"/>
                <w:szCs w:val="16"/>
              </w:rPr>
            </w:pPr>
            <w:r>
              <w:rPr>
                <w:rFonts w:ascii="Tahoma" w:hAnsi="Tahoma" w:eastAsia="Times New Roman" w:cs="Tahoma"/>
                <w:b/>
                <w:i/>
                <w:sz w:val="16"/>
                <w:szCs w:val="16"/>
              </w:rPr>
              <w:t xml:space="preserve">• Para Vehículos livianos, pesados y motocicletas PROPIOS, presentar Original o Fotocopia Legalizada o Notariado de RUAT. </w:t>
            </w:r>
          </w:p>
          <w:p w14:paraId="7C9CFF9C">
            <w:pPr>
              <w:tabs>
                <w:tab w:val="left" w:pos="709"/>
              </w:tabs>
              <w:spacing w:after="0" w:line="240" w:lineRule="auto"/>
              <w:jc w:val="both"/>
              <w:outlineLvl w:val="0"/>
              <w:rPr>
                <w:rFonts w:ascii="Tahoma" w:hAnsi="Tahoma" w:eastAsia="Times New Roman" w:cs="Tahoma"/>
                <w:b/>
                <w:i/>
                <w:sz w:val="16"/>
                <w:szCs w:val="16"/>
              </w:rPr>
            </w:pPr>
            <w:r>
              <w:rPr>
                <w:rFonts w:ascii="Tahoma" w:hAnsi="Tahoma" w:eastAsia="Times New Roman" w:cs="Tahoma"/>
                <w:b/>
                <w:i/>
                <w:sz w:val="16"/>
                <w:szCs w:val="16"/>
              </w:rPr>
              <w:t xml:space="preserve"> • Para Vehículos livianos, pesados y motocicletas ALQUILADOS, presentar el Contrato de Alquiler Original.</w:t>
            </w:r>
          </w:p>
          <w:p w14:paraId="2E06F6C3">
            <w:pPr>
              <w:spacing w:after="0" w:line="240" w:lineRule="auto"/>
              <w:jc w:val="both"/>
              <w:rPr>
                <w:rFonts w:ascii="Tahoma" w:hAnsi="Tahoma" w:eastAsia="Times New Roman" w:cs="Tahoma"/>
                <w:b/>
                <w:bCs/>
                <w:i/>
                <w:sz w:val="16"/>
                <w:szCs w:val="16"/>
              </w:rPr>
            </w:pPr>
          </w:p>
          <w:p w14:paraId="5C3570AD">
            <w:pPr>
              <w:tabs>
                <w:tab w:val="left" w:pos="709"/>
              </w:tabs>
              <w:spacing w:after="0" w:line="240" w:lineRule="auto"/>
              <w:jc w:val="both"/>
              <w:outlineLvl w:val="0"/>
              <w:rPr>
                <w:rFonts w:ascii="Tahoma" w:hAnsi="Tahoma" w:eastAsia="Times New Roman" w:cs="Tahoma"/>
                <w:b/>
                <w:i/>
                <w:sz w:val="16"/>
                <w:szCs w:val="16"/>
              </w:rPr>
            </w:pPr>
            <w:r>
              <w:rPr>
                <w:rFonts w:ascii="Tahoma" w:hAnsi="Tahoma" w:eastAsia="Times New Roman"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2"/>
          </w:p>
        </w:tc>
      </w:tr>
    </w:tbl>
    <w:p w14:paraId="518F48FF">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HERRAMIENTAS E INSUMOS</w:t>
      </w:r>
      <w:bookmarkEnd w:id="149"/>
      <w:bookmarkEnd w:id="150"/>
      <w:r>
        <w:rPr>
          <w:rFonts w:ascii="Tahoma" w:hAnsi="Tahoma" w:eastAsia="Times New Roman" w:cs="Tahoma"/>
          <w:b/>
          <w:bCs/>
          <w:kern w:val="32"/>
          <w:sz w:val="20"/>
          <w:szCs w:val="20"/>
        </w:rPr>
        <w:t xml:space="preserve"> OPERATIVOS</w:t>
      </w:r>
    </w:p>
    <w:p w14:paraId="00F04B23">
      <w:pPr>
        <w:spacing w:after="0" w:line="260" w:lineRule="atLeast"/>
        <w:jc w:val="both"/>
        <w:rPr>
          <w:rFonts w:ascii="Tahoma" w:hAnsi="Tahoma" w:eastAsia="Times New Roman" w:cs="Tahoma"/>
          <w:sz w:val="20"/>
          <w:szCs w:val="20"/>
          <w:lang w:eastAsia="es-BO"/>
        </w:rPr>
      </w:pPr>
      <w:r>
        <w:rPr>
          <w:rFonts w:ascii="Tahoma" w:hAnsi="Tahoma" w:eastAsia="Times New Roman" w:cs="Tahoma"/>
          <w:sz w:val="20"/>
          <w:szCs w:val="20"/>
          <w:lang w:val="es-ES"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Pr>
          <w:rFonts w:ascii="Tahoma" w:hAnsi="Tahoma" w:eastAsia="Times New Roman" w:cs="Tahoma"/>
          <w:sz w:val="20"/>
          <w:szCs w:val="20"/>
          <w:lang w:eastAsia="es-BO"/>
        </w:rPr>
        <w:t xml:space="preserve"> </w:t>
      </w:r>
    </w:p>
    <w:p w14:paraId="1D7F31CB">
      <w:pPr>
        <w:spacing w:after="0" w:line="260" w:lineRule="atLeast"/>
        <w:jc w:val="both"/>
        <w:rPr>
          <w:rFonts w:ascii="Tahoma" w:hAnsi="Tahoma" w:eastAsia="Times New Roman" w:cs="Tahoma"/>
          <w:sz w:val="20"/>
          <w:szCs w:val="20"/>
          <w:lang w:eastAsia="es-BO"/>
        </w:rPr>
      </w:pPr>
      <w:r>
        <w:rPr>
          <w:rFonts w:ascii="Tahoma" w:hAnsi="Tahoma" w:eastAsia="Times New Roman" w:cs="Tahoma"/>
          <w:sz w:val="20"/>
          <w:szCs w:val="20"/>
          <w:lang w:eastAsia="es-BO"/>
        </w:rPr>
        <w:t>Si así lo determinara, la Entidad Ejecutora podrá considerar mayores HERRAMIENTAS O INSUMOS OPERATIVOS en su propuesta, sin embargo, este aspecto no será tomado en cuenta en las condiciones adicionales.</w:t>
      </w:r>
    </w:p>
    <w:p w14:paraId="33A5F571">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54" w:name="_Toc71811170"/>
      <w:r>
        <w:rPr>
          <w:rFonts w:ascii="Tahoma" w:hAnsi="Tahoma" w:eastAsia="Times New Roman" w:cs="Tahoma"/>
          <w:b/>
          <w:bCs/>
          <w:kern w:val="32"/>
          <w:sz w:val="20"/>
          <w:szCs w:val="20"/>
        </w:rPr>
        <w:t>CONTROL Y SEGUIMIENTO DE LA CONSULTORÍA</w:t>
      </w:r>
      <w:bookmarkEnd w:id="153"/>
      <w:bookmarkEnd w:id="154"/>
    </w:p>
    <w:p w14:paraId="00C5B3FA">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El control, seguimiento y monitoreo de la consultoría será realizado por la </w:t>
      </w:r>
      <w:r>
        <w:rPr>
          <w:rFonts w:ascii="Tahoma" w:hAnsi="Tahoma" w:eastAsia="Times New Roman" w:cs="Tahoma"/>
          <w:b/>
          <w:sz w:val="20"/>
          <w:szCs w:val="20"/>
        </w:rPr>
        <w:t>Inspectoría del proyecto</w:t>
      </w:r>
      <w:r>
        <w:rPr>
          <w:rFonts w:ascii="Tahoma" w:hAnsi="Tahoma" w:eastAsia="Times New Roman" w:cs="Tahoma"/>
          <w:sz w:val="20"/>
          <w:szCs w:val="20"/>
        </w:rPr>
        <w:t xml:space="preserve"> designado por la AEVIVIENDA, quien se asegurará que la prestación del servicio sea realizada de acuerdo a las condiciones del Contrato y los Términos de Referencia, por tanto, tendrá la autoridad necesaria para:</w:t>
      </w:r>
    </w:p>
    <w:p w14:paraId="3B963754">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Conocer, analizar, rechazar o aprobar los asuntos correspondientes al cumplimiento de las actividades a ser realizadas por la Entidad Ejecutora.</w:t>
      </w:r>
    </w:p>
    <w:p w14:paraId="0CD567E0">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Aprobar o rechazar informes/productos de la Entidad Ejecutora, de manera fundamentada, en el plazo establecido en este documento.</w:t>
      </w:r>
    </w:p>
    <w:p w14:paraId="71FEB53E">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7C068E">
      <w:pPr>
        <w:numPr>
          <w:ilvl w:val="1"/>
          <w:numId w:val="57"/>
        </w:numPr>
        <w:spacing w:after="0" w:line="260" w:lineRule="atLeast"/>
        <w:ind w:left="426"/>
        <w:jc w:val="both"/>
        <w:rPr>
          <w:rFonts w:ascii="Tahoma" w:hAnsi="Tahoma" w:eastAsia="Times New Roman" w:cs="Tahoma"/>
          <w:sz w:val="20"/>
          <w:szCs w:val="20"/>
          <w:lang w:val="es-ES"/>
        </w:rPr>
      </w:pPr>
      <w:r>
        <w:rPr>
          <w:rFonts w:ascii="Tahoma" w:hAnsi="Tahoma" w:eastAsia="Times New Roman" w:cs="Tahoma"/>
          <w:sz w:val="20"/>
          <w:szCs w:val="20"/>
          <w:lang w:val="es-ES"/>
        </w:rPr>
        <w:t xml:space="preserve">Solicitar a la Entidad Ejecutora de ensayos de laboratorio y ensayos in situ, realizados en el periodo, adjuntando los documentos de respaldo. </w:t>
      </w:r>
    </w:p>
    <w:p w14:paraId="58145950">
      <w:pPr>
        <w:numPr>
          <w:ilvl w:val="1"/>
          <w:numId w:val="57"/>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Emitir Llamadas de Atención a la Entidad Ejecutora, de manera oportuna y fundamentada.</w:t>
      </w:r>
    </w:p>
    <w:p w14:paraId="1FB34933">
      <w:pPr>
        <w:numPr>
          <w:ilvl w:val="1"/>
          <w:numId w:val="55"/>
        </w:numPr>
        <w:spacing w:after="0" w:line="260" w:lineRule="atLeast"/>
        <w:ind w:left="426"/>
        <w:jc w:val="both"/>
        <w:rPr>
          <w:rFonts w:ascii="Tahoma" w:hAnsi="Tahoma" w:eastAsia="Times New Roman" w:cs="Tahoma"/>
          <w:sz w:val="20"/>
          <w:szCs w:val="20"/>
        </w:rPr>
      </w:pPr>
      <w:r>
        <w:rPr>
          <w:rFonts w:ascii="Tahoma" w:hAnsi="Tahoma" w:eastAsia="Times New Roman" w:cs="Tahoma"/>
          <w:sz w:val="20"/>
          <w:szCs w:val="20"/>
        </w:rPr>
        <w:t>Realizar el estricto seguimiento y control al cumplimiento de las condiciones adicionales ofertadas por la Entidad Ejecutora.</w:t>
      </w:r>
    </w:p>
    <w:p w14:paraId="3C0BFC06">
      <w:pPr>
        <w:spacing w:after="0" w:line="260" w:lineRule="atLeast"/>
        <w:jc w:val="both"/>
        <w:rPr>
          <w:rFonts w:ascii="Tahoma" w:hAnsi="Tahoma" w:eastAsia="Times New Roman" w:cs="Tahoma"/>
          <w:sz w:val="20"/>
          <w:szCs w:val="20"/>
        </w:rPr>
      </w:pPr>
      <w:r>
        <w:rPr>
          <w:rFonts w:ascii="Tahoma" w:hAnsi="Tahoma" w:eastAsia="Times New Roman" w:cs="Tahoma"/>
          <w:sz w:val="20"/>
          <w:szCs w:val="20"/>
        </w:rPr>
        <w:t>En caso que la Entidad Ejecutora no esté de acuerdo con la llamada de atención, podrá el Fiscal del Proyecto definir la validez de la misma.</w:t>
      </w:r>
    </w:p>
    <w:p w14:paraId="32D04B7F">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Asimismo, la AEVIVIENDA designará al </w:t>
      </w:r>
      <w:r>
        <w:rPr>
          <w:rFonts w:ascii="Tahoma" w:hAnsi="Tahoma" w:eastAsia="Times New Roman" w:cs="Tahoma"/>
          <w:b/>
          <w:sz w:val="20"/>
          <w:szCs w:val="20"/>
        </w:rPr>
        <w:t>Fiscal del Proyecto</w:t>
      </w:r>
      <w:r>
        <w:rPr>
          <w:rFonts w:ascii="Tahoma" w:hAnsi="Tahoma" w:eastAsia="Times New Roman" w:cs="Tahoma"/>
          <w:sz w:val="20"/>
          <w:szCs w:val="20"/>
        </w:rPr>
        <w:t>, quien realizará el control y seguimiento a las actividades realizadas por Entidad Ejecutora y por el Inspector.</w:t>
      </w:r>
      <w:bookmarkStart w:id="155" w:name="_Toc536520844"/>
      <w:r>
        <w:rPr>
          <w:rFonts w:ascii="Tahoma" w:hAnsi="Tahoma" w:eastAsia="Times New Roman" w:cs="Tahoma"/>
          <w:sz w:val="20"/>
          <w:szCs w:val="20"/>
        </w:rPr>
        <w:t xml:space="preserve"> </w:t>
      </w:r>
      <w:bookmarkEnd w:id="155"/>
      <w:bookmarkStart w:id="156" w:name="_Toc536520845"/>
    </w:p>
    <w:p w14:paraId="122E08CD">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57" w:name="_Toc49774783"/>
      <w:bookmarkStart w:id="158" w:name="_Toc71811171"/>
      <w:r>
        <w:rPr>
          <w:rFonts w:ascii="Tahoma" w:hAnsi="Tahoma" w:eastAsia="Times New Roman" w:cs="Tahoma"/>
          <w:b/>
          <w:bCs/>
          <w:kern w:val="32"/>
          <w:sz w:val="20"/>
          <w:szCs w:val="20"/>
        </w:rPr>
        <w:t>DETALLE REFERENCIAL DE LOS COMPONENTE</w:t>
      </w:r>
      <w:bookmarkEnd w:id="157"/>
      <w:r>
        <w:rPr>
          <w:rFonts w:ascii="Tahoma" w:hAnsi="Tahoma" w:eastAsia="Times New Roman" w:cs="Tahoma"/>
          <w:b/>
          <w:bCs/>
          <w:kern w:val="32"/>
          <w:sz w:val="20"/>
          <w:szCs w:val="20"/>
        </w:rPr>
        <w:t>S (PROVISIÓN Y DOTACIÓN DE MATERIALES DE CONSTRUCCIÓN Y APORTE PROPIO).</w:t>
      </w:r>
      <w:bookmarkEnd w:id="158"/>
    </w:p>
    <w:p w14:paraId="0B14541A">
      <w:pPr>
        <w:spacing w:after="0" w:line="240" w:lineRule="auto"/>
        <w:rPr>
          <w:rFonts w:ascii="Times New Roman" w:hAnsi="Times New Roman" w:eastAsia="Times New Roman" w:cs="Times New Roman"/>
          <w:sz w:val="20"/>
          <w:szCs w:val="20"/>
        </w:rPr>
      </w:pPr>
    </w:p>
    <w:p w14:paraId="25EB22B1">
      <w:pPr>
        <w:numPr>
          <w:ilvl w:val="0"/>
          <w:numId w:val="63"/>
        </w:numPr>
        <w:spacing w:after="0" w:line="260" w:lineRule="atLeast"/>
        <w:ind w:left="567" w:hanging="502"/>
        <w:jc w:val="both"/>
        <w:rPr>
          <w:rFonts w:ascii="Tahoma" w:hAnsi="Tahoma" w:eastAsia="Times New Roman" w:cs="Tahoma"/>
          <w:b/>
          <w:bCs/>
          <w:kern w:val="32"/>
          <w:sz w:val="20"/>
          <w:szCs w:val="20"/>
        </w:rPr>
      </w:pPr>
      <w:r>
        <w:rPr>
          <w:rFonts w:ascii="Tahoma" w:hAnsi="Tahoma" w:eastAsia="Times New Roman" w:cs="Tahoma"/>
          <w:b/>
          <w:bCs/>
          <w:kern w:val="32"/>
          <w:sz w:val="20"/>
          <w:szCs w:val="20"/>
        </w:rPr>
        <w:t>PROVISIÓN Y DOTACIÓN DE MATERIALES DE CONSTRUCCIÓN DE LA ENTIDAD EJECUTORA</w:t>
      </w:r>
    </w:p>
    <w:p w14:paraId="489EB173">
      <w:pPr>
        <w:spacing w:after="0" w:line="260" w:lineRule="atLeast"/>
        <w:rPr>
          <w:rFonts w:ascii="Times New Roman" w:hAnsi="Times New Roman" w:eastAsia="Times New Roman" w:cs="Times New Roman"/>
          <w:sz w:val="20"/>
          <w:szCs w:val="20"/>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691"/>
        <w:gridCol w:w="5663"/>
        <w:gridCol w:w="1406"/>
        <w:gridCol w:w="1643"/>
      </w:tblGrid>
      <w:tr w14:paraId="663D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tcBorders>
              <w:bottom w:val="single" w:color="auto" w:sz="4" w:space="0"/>
            </w:tcBorders>
            <w:shd w:val="clear" w:color="auto" w:fill="D9E2F3" w:themeFill="accent5" w:themeFillTint="33"/>
            <w:noWrap/>
            <w:vAlign w:val="center"/>
          </w:tcPr>
          <w:p w14:paraId="0AF92E2F">
            <w:pPr>
              <w:spacing w:after="0" w:line="320" w:lineRule="exact"/>
              <w:jc w:val="center"/>
              <w:rPr>
                <w:rFonts w:ascii="Tahoma" w:hAnsi="Tahoma" w:eastAsia="Times New Roman" w:cs="Tahoma"/>
                <w:b/>
                <w:sz w:val="18"/>
                <w:szCs w:val="20"/>
                <w:lang w:val="es-ES"/>
              </w:rPr>
            </w:pPr>
            <w:bookmarkStart w:id="159" w:name="_Hlk194317406"/>
            <w:r>
              <w:rPr>
                <w:rFonts w:ascii="Tahoma" w:hAnsi="Tahoma" w:eastAsia="Times New Roman" w:cs="Tahoma"/>
                <w:b/>
                <w:sz w:val="18"/>
                <w:szCs w:val="20"/>
                <w:lang w:val="es-ES"/>
              </w:rPr>
              <w:t xml:space="preserve">N° </w:t>
            </w:r>
          </w:p>
        </w:tc>
        <w:tc>
          <w:tcPr>
            <w:tcW w:w="2245" w:type="pct"/>
            <w:tcBorders>
              <w:bottom w:val="single" w:color="auto" w:sz="4" w:space="0"/>
            </w:tcBorders>
            <w:shd w:val="clear" w:color="auto" w:fill="D9E2F3" w:themeFill="accent5" w:themeFillTint="33"/>
            <w:noWrap/>
            <w:vAlign w:val="center"/>
          </w:tcPr>
          <w:p w14:paraId="146D7A3F">
            <w:pPr>
              <w:spacing w:after="0" w:line="320" w:lineRule="exact"/>
              <w:jc w:val="center"/>
              <w:rPr>
                <w:rFonts w:ascii="Tahoma" w:hAnsi="Tahoma" w:eastAsia="Times New Roman" w:cs="Tahoma"/>
                <w:b/>
                <w:sz w:val="18"/>
                <w:szCs w:val="20"/>
                <w:lang w:val="es-ES"/>
              </w:rPr>
            </w:pPr>
            <w:r>
              <w:rPr>
                <w:rFonts w:ascii="Tahoma" w:hAnsi="Tahoma" w:eastAsia="Times New Roman" w:cs="Tahoma"/>
                <w:b/>
                <w:sz w:val="18"/>
                <w:szCs w:val="20"/>
                <w:lang w:val="es-ES"/>
              </w:rPr>
              <w:t>DESCRIPCIÓN DE INSUMOS</w:t>
            </w:r>
          </w:p>
        </w:tc>
        <w:tc>
          <w:tcPr>
            <w:tcW w:w="1003" w:type="pct"/>
            <w:tcBorders>
              <w:bottom w:val="single" w:color="auto" w:sz="4" w:space="0"/>
            </w:tcBorders>
            <w:shd w:val="clear" w:color="auto" w:fill="D9E2F3" w:themeFill="accent5" w:themeFillTint="33"/>
            <w:noWrap/>
            <w:vAlign w:val="center"/>
          </w:tcPr>
          <w:p w14:paraId="46F78D11">
            <w:pPr>
              <w:spacing w:after="0" w:line="320" w:lineRule="exact"/>
              <w:jc w:val="center"/>
              <w:rPr>
                <w:rFonts w:ascii="Tahoma" w:hAnsi="Tahoma" w:eastAsia="Times New Roman" w:cs="Tahoma"/>
                <w:b/>
                <w:sz w:val="18"/>
                <w:szCs w:val="20"/>
                <w:lang w:val="es-ES"/>
              </w:rPr>
            </w:pPr>
            <w:r>
              <w:rPr>
                <w:rFonts w:ascii="Tahoma" w:hAnsi="Tahoma" w:eastAsia="Times New Roman" w:cs="Tahoma"/>
                <w:b/>
                <w:sz w:val="18"/>
                <w:szCs w:val="20"/>
                <w:lang w:val="es-ES"/>
              </w:rPr>
              <w:t>UNIDAD</w:t>
            </w:r>
          </w:p>
        </w:tc>
        <w:tc>
          <w:tcPr>
            <w:tcW w:w="1129" w:type="pct"/>
            <w:tcBorders>
              <w:bottom w:val="single" w:color="auto" w:sz="4" w:space="0"/>
            </w:tcBorders>
            <w:shd w:val="clear" w:color="auto" w:fill="D9E2F3" w:themeFill="accent5" w:themeFillTint="33"/>
            <w:vAlign w:val="center"/>
          </w:tcPr>
          <w:p w14:paraId="21EB9846">
            <w:pPr>
              <w:spacing w:after="0" w:line="320" w:lineRule="exact"/>
              <w:jc w:val="center"/>
              <w:rPr>
                <w:rFonts w:ascii="Tahoma" w:hAnsi="Tahoma" w:eastAsia="Times New Roman" w:cs="Tahoma"/>
                <w:b/>
                <w:sz w:val="18"/>
                <w:szCs w:val="20"/>
                <w:lang w:val="es-ES"/>
              </w:rPr>
            </w:pPr>
            <w:r>
              <w:rPr>
                <w:rFonts w:ascii="Tahoma" w:hAnsi="Tahoma" w:eastAsia="Times New Roman" w:cs="Tahoma"/>
                <w:b/>
                <w:sz w:val="18"/>
                <w:szCs w:val="20"/>
                <w:lang w:val="es-ES"/>
              </w:rPr>
              <w:t xml:space="preserve">CANTIDAD (para el total de las viviendas) </w:t>
            </w:r>
          </w:p>
        </w:tc>
      </w:tr>
      <w:tr w14:paraId="2B7A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5000" w:type="pct"/>
            <w:gridSpan w:val="4"/>
            <w:shd w:val="clear" w:color="auto" w:fill="D9E2F3" w:themeFill="accent5" w:themeFillTint="33"/>
            <w:noWrap/>
            <w:vAlign w:val="center"/>
          </w:tcPr>
          <w:p w14:paraId="5F7520DA">
            <w:pPr>
              <w:spacing w:after="0" w:line="320" w:lineRule="exact"/>
              <w:jc w:val="center"/>
              <w:rPr>
                <w:rFonts w:ascii="Tahoma" w:hAnsi="Tahoma" w:eastAsia="Times New Roman" w:cs="Tahoma"/>
                <w:bCs/>
                <w:sz w:val="18"/>
                <w:szCs w:val="20"/>
                <w:lang w:val="es-ES"/>
              </w:rPr>
            </w:pPr>
            <w:r>
              <w:rPr>
                <w:rFonts w:ascii="Tahoma" w:hAnsi="Tahoma" w:eastAsia="Times New Roman" w:cs="Tahoma"/>
                <w:sz w:val="18"/>
                <w:szCs w:val="20"/>
                <w:lang w:val="es-ES" w:eastAsia="es-ES"/>
              </w:rPr>
              <w:t xml:space="preserve">(*) </w:t>
            </w:r>
            <w:r>
              <w:rPr>
                <w:rFonts w:ascii="Tahoma" w:hAnsi="Tahoma" w:eastAsia="Times New Roman" w:cs="Tahoma"/>
                <w:b/>
                <w:sz w:val="18"/>
                <w:szCs w:val="20"/>
                <w:lang w:val="es-ES" w:eastAsia="es-ES"/>
              </w:rPr>
              <w:t>Componente PROVISIÓN Y DOTACIÓN DE MATERIALES DE CONSTRUCCIÓN</w:t>
            </w:r>
          </w:p>
        </w:tc>
      </w:tr>
      <w:tr w14:paraId="4523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CA005C2">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w:t>
            </w:r>
          </w:p>
        </w:tc>
        <w:tc>
          <w:tcPr>
            <w:tcW w:w="2245" w:type="pct"/>
            <w:shd w:val="clear" w:color="auto" w:fill="auto"/>
            <w:noWrap/>
            <w:vAlign w:val="center"/>
          </w:tcPr>
          <w:p w14:paraId="7209962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ABRAZADERA DE 3"</w:t>
            </w:r>
          </w:p>
        </w:tc>
        <w:tc>
          <w:tcPr>
            <w:tcW w:w="1003" w:type="pct"/>
            <w:shd w:val="clear" w:color="auto" w:fill="auto"/>
            <w:noWrap/>
            <w:vAlign w:val="center"/>
          </w:tcPr>
          <w:p w14:paraId="74D141B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AD3A9B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480.00</w:t>
            </w:r>
          </w:p>
        </w:tc>
      </w:tr>
      <w:tr w14:paraId="6A08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3C4C09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w:t>
            </w:r>
          </w:p>
        </w:tc>
        <w:tc>
          <w:tcPr>
            <w:tcW w:w="2245" w:type="pct"/>
            <w:shd w:val="clear" w:color="auto" w:fill="auto"/>
            <w:noWrap/>
            <w:vAlign w:val="center"/>
          </w:tcPr>
          <w:p w14:paraId="5E1DBF0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ALAMBRE DE AMARRE</w:t>
            </w:r>
          </w:p>
        </w:tc>
        <w:tc>
          <w:tcPr>
            <w:tcW w:w="1003" w:type="pct"/>
            <w:shd w:val="clear" w:color="auto" w:fill="auto"/>
            <w:noWrap/>
            <w:vAlign w:val="center"/>
          </w:tcPr>
          <w:p w14:paraId="3635EC0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4DAC676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592.56</w:t>
            </w:r>
          </w:p>
        </w:tc>
      </w:tr>
      <w:tr w14:paraId="19BD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4E8DDD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w:t>
            </w:r>
          </w:p>
        </w:tc>
        <w:tc>
          <w:tcPr>
            <w:tcW w:w="2245" w:type="pct"/>
            <w:shd w:val="clear" w:color="auto" w:fill="auto"/>
            <w:noWrap/>
            <w:vAlign w:val="center"/>
          </w:tcPr>
          <w:p w14:paraId="049467F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ALAMBRE DE COBRE Nº 10 AWG</w:t>
            </w:r>
          </w:p>
        </w:tc>
        <w:tc>
          <w:tcPr>
            <w:tcW w:w="1003" w:type="pct"/>
            <w:shd w:val="clear" w:color="auto" w:fill="auto"/>
            <w:noWrap/>
            <w:vAlign w:val="center"/>
          </w:tcPr>
          <w:p w14:paraId="4C64374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3BAA925D">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1040.00</w:t>
            </w:r>
          </w:p>
        </w:tc>
      </w:tr>
      <w:tr w14:paraId="3653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10522F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w:t>
            </w:r>
          </w:p>
        </w:tc>
        <w:tc>
          <w:tcPr>
            <w:tcW w:w="2245" w:type="pct"/>
            <w:shd w:val="clear" w:color="auto" w:fill="auto"/>
            <w:noWrap/>
            <w:vAlign w:val="center"/>
          </w:tcPr>
          <w:p w14:paraId="5D1B212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ALAMBRE DE COBRE Nº 12 AWG</w:t>
            </w:r>
          </w:p>
        </w:tc>
        <w:tc>
          <w:tcPr>
            <w:tcW w:w="1003" w:type="pct"/>
            <w:shd w:val="clear" w:color="auto" w:fill="auto"/>
            <w:noWrap/>
            <w:vAlign w:val="center"/>
          </w:tcPr>
          <w:p w14:paraId="74D4346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0BEA4B3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5600.00</w:t>
            </w:r>
          </w:p>
        </w:tc>
      </w:tr>
      <w:tr w14:paraId="0F1A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4529F4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w:t>
            </w:r>
          </w:p>
        </w:tc>
        <w:tc>
          <w:tcPr>
            <w:tcW w:w="2245" w:type="pct"/>
            <w:shd w:val="clear" w:color="auto" w:fill="auto"/>
            <w:noWrap/>
            <w:vAlign w:val="center"/>
          </w:tcPr>
          <w:p w14:paraId="30B64DE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ALAMBRE DE COBRE Nº 14 AWG</w:t>
            </w:r>
          </w:p>
        </w:tc>
        <w:tc>
          <w:tcPr>
            <w:tcW w:w="1003" w:type="pct"/>
            <w:shd w:val="clear" w:color="auto" w:fill="auto"/>
            <w:noWrap/>
            <w:vAlign w:val="center"/>
          </w:tcPr>
          <w:p w14:paraId="5CD847B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7044811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3960.00</w:t>
            </w:r>
          </w:p>
        </w:tc>
      </w:tr>
      <w:tr w14:paraId="06E3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49ED54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w:t>
            </w:r>
          </w:p>
        </w:tc>
        <w:tc>
          <w:tcPr>
            <w:tcW w:w="2245" w:type="pct"/>
            <w:shd w:val="clear" w:color="auto" w:fill="auto"/>
            <w:noWrap/>
            <w:vAlign w:val="center"/>
          </w:tcPr>
          <w:p w14:paraId="0C68D07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ALAMBRE TEJIDO (ROLLO 40M X 0,80M)</w:t>
            </w:r>
          </w:p>
        </w:tc>
        <w:tc>
          <w:tcPr>
            <w:tcW w:w="1003" w:type="pct"/>
            <w:shd w:val="clear" w:color="auto" w:fill="auto"/>
            <w:noWrap/>
            <w:vAlign w:val="center"/>
          </w:tcPr>
          <w:p w14:paraId="2C12771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5B708679">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710.64</w:t>
            </w:r>
          </w:p>
        </w:tc>
      </w:tr>
      <w:tr w14:paraId="55B8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A9EDE9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w:t>
            </w:r>
          </w:p>
        </w:tc>
        <w:tc>
          <w:tcPr>
            <w:tcW w:w="2245" w:type="pct"/>
            <w:shd w:val="clear" w:color="auto" w:fill="auto"/>
            <w:noWrap/>
            <w:vAlign w:val="center"/>
          </w:tcPr>
          <w:p w14:paraId="6BCF526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ALQUITRÁN</w:t>
            </w:r>
          </w:p>
        </w:tc>
        <w:tc>
          <w:tcPr>
            <w:tcW w:w="1003" w:type="pct"/>
            <w:shd w:val="clear" w:color="auto" w:fill="auto"/>
            <w:noWrap/>
            <w:vAlign w:val="center"/>
          </w:tcPr>
          <w:p w14:paraId="0B990EB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09D544B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222.00</w:t>
            </w:r>
          </w:p>
        </w:tc>
      </w:tr>
      <w:tr w14:paraId="50DD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1F9E34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w:t>
            </w:r>
          </w:p>
        </w:tc>
        <w:tc>
          <w:tcPr>
            <w:tcW w:w="2245" w:type="pct"/>
            <w:shd w:val="clear" w:color="auto" w:fill="auto"/>
            <w:noWrap/>
            <w:vAlign w:val="center"/>
          </w:tcPr>
          <w:p w14:paraId="5A91E47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BARNIZ</w:t>
            </w:r>
          </w:p>
        </w:tc>
        <w:tc>
          <w:tcPr>
            <w:tcW w:w="1003" w:type="pct"/>
            <w:shd w:val="clear" w:color="auto" w:fill="auto"/>
            <w:noWrap/>
            <w:vAlign w:val="center"/>
          </w:tcPr>
          <w:p w14:paraId="29F6FE8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LT</w:t>
            </w:r>
          </w:p>
        </w:tc>
        <w:tc>
          <w:tcPr>
            <w:tcW w:w="1129" w:type="pct"/>
            <w:shd w:val="clear" w:color="auto" w:fill="auto"/>
            <w:vAlign w:val="center"/>
          </w:tcPr>
          <w:p w14:paraId="03904616">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180.40</w:t>
            </w:r>
          </w:p>
        </w:tc>
      </w:tr>
      <w:tr w14:paraId="7D84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97E291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w:t>
            </w:r>
          </w:p>
        </w:tc>
        <w:tc>
          <w:tcPr>
            <w:tcW w:w="2245" w:type="pct"/>
            <w:shd w:val="clear" w:color="auto" w:fill="auto"/>
            <w:noWrap/>
            <w:vAlign w:val="center"/>
          </w:tcPr>
          <w:p w14:paraId="57FBFE7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BISAGRA DE 4"</w:t>
            </w:r>
          </w:p>
        </w:tc>
        <w:tc>
          <w:tcPr>
            <w:tcW w:w="1003" w:type="pct"/>
            <w:shd w:val="clear" w:color="auto" w:fill="auto"/>
            <w:noWrap/>
            <w:vAlign w:val="center"/>
          </w:tcPr>
          <w:p w14:paraId="795F3A7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553738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480.00</w:t>
            </w:r>
          </w:p>
        </w:tc>
      </w:tr>
      <w:tr w14:paraId="679A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5F6956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10</w:t>
            </w:r>
          </w:p>
        </w:tc>
        <w:tc>
          <w:tcPr>
            <w:tcW w:w="2245" w:type="pct"/>
            <w:shd w:val="clear" w:color="auto" w:fill="auto"/>
            <w:noWrap/>
            <w:vAlign w:val="center"/>
          </w:tcPr>
          <w:p w14:paraId="3FCFBDD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DE REGISTRO DE PVC</w:t>
            </w:r>
          </w:p>
        </w:tc>
        <w:tc>
          <w:tcPr>
            <w:tcW w:w="1003" w:type="pct"/>
            <w:shd w:val="clear" w:color="auto" w:fill="auto"/>
            <w:noWrap/>
            <w:vAlign w:val="center"/>
          </w:tcPr>
          <w:p w14:paraId="1FB26D8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B214D2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409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53E50D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11</w:t>
            </w:r>
          </w:p>
        </w:tc>
        <w:tc>
          <w:tcPr>
            <w:tcW w:w="2245" w:type="pct"/>
            <w:shd w:val="clear" w:color="auto" w:fill="auto"/>
            <w:noWrap/>
            <w:vAlign w:val="center"/>
          </w:tcPr>
          <w:p w14:paraId="32B1401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PARA 1 TÉRMICO</w:t>
            </w:r>
          </w:p>
        </w:tc>
        <w:tc>
          <w:tcPr>
            <w:tcW w:w="1003" w:type="pct"/>
            <w:shd w:val="clear" w:color="auto" w:fill="auto"/>
            <w:noWrap/>
            <w:vAlign w:val="center"/>
          </w:tcPr>
          <w:p w14:paraId="54F4C4B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D2A8A53">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F07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875417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12</w:t>
            </w:r>
          </w:p>
        </w:tc>
        <w:tc>
          <w:tcPr>
            <w:tcW w:w="2245" w:type="pct"/>
            <w:shd w:val="clear" w:color="auto" w:fill="auto"/>
            <w:noWrap/>
            <w:vAlign w:val="center"/>
          </w:tcPr>
          <w:p w14:paraId="355D35E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PARA 3 TÉRMICOS</w:t>
            </w:r>
          </w:p>
        </w:tc>
        <w:tc>
          <w:tcPr>
            <w:tcW w:w="1003" w:type="pct"/>
            <w:shd w:val="clear" w:color="auto" w:fill="auto"/>
            <w:noWrap/>
            <w:vAlign w:val="center"/>
          </w:tcPr>
          <w:p w14:paraId="53E9467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742215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2E0B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C61A22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13</w:t>
            </w:r>
          </w:p>
        </w:tc>
        <w:tc>
          <w:tcPr>
            <w:tcW w:w="2245" w:type="pct"/>
            <w:shd w:val="clear" w:color="auto" w:fill="auto"/>
            <w:noWrap/>
            <w:vAlign w:val="center"/>
          </w:tcPr>
          <w:p w14:paraId="58973D7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PLÁSTICA CIRCULAR</w:t>
            </w:r>
          </w:p>
        </w:tc>
        <w:tc>
          <w:tcPr>
            <w:tcW w:w="1003" w:type="pct"/>
            <w:shd w:val="clear" w:color="auto" w:fill="auto"/>
            <w:noWrap/>
            <w:vAlign w:val="center"/>
          </w:tcPr>
          <w:p w14:paraId="3D1CC82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437718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760.00</w:t>
            </w:r>
          </w:p>
        </w:tc>
      </w:tr>
      <w:tr w14:paraId="70DA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699941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14</w:t>
            </w:r>
          </w:p>
        </w:tc>
        <w:tc>
          <w:tcPr>
            <w:tcW w:w="2245" w:type="pct"/>
            <w:shd w:val="clear" w:color="auto" w:fill="auto"/>
            <w:noWrap/>
            <w:vAlign w:val="center"/>
          </w:tcPr>
          <w:p w14:paraId="4CD3ED4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PLÁSTICA RECTANGULAR</w:t>
            </w:r>
          </w:p>
        </w:tc>
        <w:tc>
          <w:tcPr>
            <w:tcW w:w="1003" w:type="pct"/>
            <w:shd w:val="clear" w:color="auto" w:fill="auto"/>
            <w:noWrap/>
            <w:vAlign w:val="center"/>
          </w:tcPr>
          <w:p w14:paraId="7943C23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77DD17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760.00</w:t>
            </w:r>
          </w:p>
        </w:tc>
      </w:tr>
      <w:tr w14:paraId="4F90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B7B476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15</w:t>
            </w:r>
          </w:p>
        </w:tc>
        <w:tc>
          <w:tcPr>
            <w:tcW w:w="2245" w:type="pct"/>
            <w:shd w:val="clear" w:color="auto" w:fill="auto"/>
            <w:noWrap/>
            <w:vAlign w:val="center"/>
          </w:tcPr>
          <w:p w14:paraId="436FEC5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CAJA SIFONADA PVC INC/REJILLA DE PISO</w:t>
            </w:r>
          </w:p>
        </w:tc>
        <w:tc>
          <w:tcPr>
            <w:tcW w:w="1003" w:type="pct"/>
            <w:shd w:val="clear" w:color="auto" w:fill="auto"/>
            <w:noWrap/>
            <w:vAlign w:val="center"/>
          </w:tcPr>
          <w:p w14:paraId="37CB04C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0281FB3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4F10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7B0FAF8">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16</w:t>
            </w:r>
          </w:p>
        </w:tc>
        <w:tc>
          <w:tcPr>
            <w:tcW w:w="2245" w:type="pct"/>
            <w:shd w:val="clear" w:color="auto" w:fill="auto"/>
            <w:noWrap/>
            <w:vAlign w:val="center"/>
          </w:tcPr>
          <w:p w14:paraId="0B98DAA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CANALETA DE CALAMINA GALVANIZADA NRO 28 CORTE 33</w:t>
            </w:r>
          </w:p>
        </w:tc>
        <w:tc>
          <w:tcPr>
            <w:tcW w:w="1003" w:type="pct"/>
            <w:shd w:val="clear" w:color="auto" w:fill="auto"/>
            <w:noWrap/>
            <w:vAlign w:val="center"/>
          </w:tcPr>
          <w:p w14:paraId="02091B5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326B07A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776.00</w:t>
            </w:r>
          </w:p>
        </w:tc>
      </w:tr>
      <w:tr w14:paraId="7080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5233711">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17</w:t>
            </w:r>
          </w:p>
        </w:tc>
        <w:tc>
          <w:tcPr>
            <w:tcW w:w="2245" w:type="pct"/>
            <w:shd w:val="clear" w:color="auto" w:fill="auto"/>
            <w:noWrap/>
            <w:vAlign w:val="center"/>
          </w:tcPr>
          <w:p w14:paraId="430476A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CAÑERÍA DE ALUMINIO 1/2" (BRAZO DE DUCHA)</w:t>
            </w:r>
          </w:p>
        </w:tc>
        <w:tc>
          <w:tcPr>
            <w:tcW w:w="1003" w:type="pct"/>
            <w:shd w:val="clear" w:color="auto" w:fill="auto"/>
            <w:noWrap/>
            <w:vAlign w:val="center"/>
          </w:tcPr>
          <w:p w14:paraId="1D4962C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235E376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CEA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803409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18</w:t>
            </w:r>
          </w:p>
        </w:tc>
        <w:tc>
          <w:tcPr>
            <w:tcW w:w="2245" w:type="pct"/>
            <w:shd w:val="clear" w:color="auto" w:fill="auto"/>
            <w:noWrap/>
            <w:vAlign w:val="center"/>
          </w:tcPr>
          <w:p w14:paraId="4FD23DA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CARTÓN ASFALTICO</w:t>
            </w:r>
          </w:p>
        </w:tc>
        <w:tc>
          <w:tcPr>
            <w:tcW w:w="1003" w:type="pct"/>
            <w:shd w:val="clear" w:color="auto" w:fill="auto"/>
            <w:noWrap/>
            <w:vAlign w:val="center"/>
          </w:tcPr>
          <w:p w14:paraId="4F94AE4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15EE958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310.80</w:t>
            </w:r>
          </w:p>
        </w:tc>
      </w:tr>
      <w:tr w14:paraId="69F6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E29E90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19</w:t>
            </w:r>
          </w:p>
        </w:tc>
        <w:tc>
          <w:tcPr>
            <w:tcW w:w="2245" w:type="pct"/>
            <w:shd w:val="clear" w:color="auto" w:fill="auto"/>
            <w:noWrap/>
            <w:vAlign w:val="center"/>
          </w:tcPr>
          <w:p w14:paraId="38DD5C5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CEMENTO BLANCO</w:t>
            </w:r>
          </w:p>
        </w:tc>
        <w:tc>
          <w:tcPr>
            <w:tcW w:w="1003" w:type="pct"/>
            <w:shd w:val="clear" w:color="auto" w:fill="auto"/>
            <w:noWrap/>
            <w:vAlign w:val="center"/>
          </w:tcPr>
          <w:p w14:paraId="1F2BD17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6F10937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1349.77</w:t>
            </w:r>
          </w:p>
        </w:tc>
      </w:tr>
      <w:tr w14:paraId="2E28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AF733F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20</w:t>
            </w:r>
          </w:p>
        </w:tc>
        <w:tc>
          <w:tcPr>
            <w:tcW w:w="2245" w:type="pct"/>
            <w:shd w:val="clear" w:color="auto" w:fill="auto"/>
            <w:noWrap/>
            <w:vAlign w:val="center"/>
          </w:tcPr>
          <w:p w14:paraId="3891D57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CEMENTO COLA</w:t>
            </w:r>
          </w:p>
        </w:tc>
        <w:tc>
          <w:tcPr>
            <w:tcW w:w="1003" w:type="pct"/>
            <w:shd w:val="clear" w:color="auto" w:fill="auto"/>
            <w:noWrap/>
            <w:vAlign w:val="center"/>
          </w:tcPr>
          <w:p w14:paraId="4DB7E3D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22ABA6BD">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22627.12</w:t>
            </w:r>
          </w:p>
        </w:tc>
      </w:tr>
      <w:tr w14:paraId="3DF4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E91F8F8">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21</w:t>
            </w:r>
          </w:p>
        </w:tc>
        <w:tc>
          <w:tcPr>
            <w:tcW w:w="2245" w:type="pct"/>
            <w:shd w:val="clear" w:color="auto" w:fill="auto"/>
            <w:noWrap/>
            <w:vAlign w:val="center"/>
          </w:tcPr>
          <w:p w14:paraId="2109242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CEMENTO PORTLAND</w:t>
            </w:r>
          </w:p>
        </w:tc>
        <w:tc>
          <w:tcPr>
            <w:tcW w:w="1003" w:type="pct"/>
            <w:shd w:val="clear" w:color="auto" w:fill="auto"/>
            <w:noWrap/>
            <w:vAlign w:val="center"/>
          </w:tcPr>
          <w:p w14:paraId="76BDA34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BL</w:t>
            </w:r>
          </w:p>
        </w:tc>
        <w:tc>
          <w:tcPr>
            <w:tcW w:w="1129" w:type="pct"/>
            <w:shd w:val="clear" w:color="auto" w:fill="auto"/>
            <w:vAlign w:val="center"/>
          </w:tcPr>
          <w:p w14:paraId="642D6E7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5188.85</w:t>
            </w:r>
          </w:p>
        </w:tc>
      </w:tr>
      <w:tr w14:paraId="3A05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980B04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22</w:t>
            </w:r>
          </w:p>
        </w:tc>
        <w:tc>
          <w:tcPr>
            <w:tcW w:w="2245" w:type="pct"/>
            <w:shd w:val="clear" w:color="auto" w:fill="auto"/>
            <w:noWrap/>
            <w:vAlign w:val="center"/>
          </w:tcPr>
          <w:p w14:paraId="58F77ED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CERÁMICA NACIONAL</w:t>
            </w:r>
          </w:p>
        </w:tc>
        <w:tc>
          <w:tcPr>
            <w:tcW w:w="1003" w:type="pct"/>
            <w:shd w:val="clear" w:color="auto" w:fill="auto"/>
            <w:noWrap/>
            <w:vAlign w:val="center"/>
          </w:tcPr>
          <w:p w14:paraId="29CAD3D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652E3DC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4078.06</w:t>
            </w:r>
          </w:p>
        </w:tc>
      </w:tr>
      <w:tr w14:paraId="7E45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C7ECD0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23</w:t>
            </w:r>
          </w:p>
        </w:tc>
        <w:tc>
          <w:tcPr>
            <w:tcW w:w="2245" w:type="pct"/>
            <w:shd w:val="clear" w:color="auto" w:fill="auto"/>
            <w:noWrap/>
            <w:vAlign w:val="center"/>
          </w:tcPr>
          <w:p w14:paraId="278C5FD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CERÁMICA NACIONAL TIPO PORCELANATO (60X60)</w:t>
            </w:r>
          </w:p>
        </w:tc>
        <w:tc>
          <w:tcPr>
            <w:tcW w:w="1003" w:type="pct"/>
            <w:shd w:val="clear" w:color="auto" w:fill="auto"/>
            <w:noWrap/>
            <w:vAlign w:val="center"/>
          </w:tcPr>
          <w:p w14:paraId="4F45439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2F3E2609">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149.60</w:t>
            </w:r>
          </w:p>
        </w:tc>
      </w:tr>
      <w:tr w14:paraId="28BA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C9FF81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24</w:t>
            </w:r>
          </w:p>
        </w:tc>
        <w:tc>
          <w:tcPr>
            <w:tcW w:w="2245" w:type="pct"/>
            <w:shd w:val="clear" w:color="auto" w:fill="auto"/>
            <w:noWrap/>
            <w:vAlign w:val="center"/>
          </w:tcPr>
          <w:p w14:paraId="7FFEA3A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CHAPA EXTERIOR</w:t>
            </w:r>
          </w:p>
        </w:tc>
        <w:tc>
          <w:tcPr>
            <w:tcW w:w="1003" w:type="pct"/>
            <w:shd w:val="clear" w:color="auto" w:fill="auto"/>
            <w:noWrap/>
            <w:vAlign w:val="center"/>
          </w:tcPr>
          <w:p w14:paraId="66DA7C6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6E2E01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DD0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4534AB3">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25</w:t>
            </w:r>
          </w:p>
        </w:tc>
        <w:tc>
          <w:tcPr>
            <w:tcW w:w="2245" w:type="pct"/>
            <w:shd w:val="clear" w:color="auto" w:fill="auto"/>
            <w:noWrap/>
            <w:vAlign w:val="center"/>
          </w:tcPr>
          <w:p w14:paraId="2A6578C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CHAPA INTERIOR</w:t>
            </w:r>
          </w:p>
        </w:tc>
        <w:tc>
          <w:tcPr>
            <w:tcW w:w="1003" w:type="pct"/>
            <w:shd w:val="clear" w:color="auto" w:fill="auto"/>
            <w:noWrap/>
            <w:vAlign w:val="center"/>
          </w:tcPr>
          <w:p w14:paraId="11D6B27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489996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120.00</w:t>
            </w:r>
          </w:p>
        </w:tc>
      </w:tr>
      <w:tr w14:paraId="4936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121162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26</w:t>
            </w:r>
          </w:p>
        </w:tc>
        <w:tc>
          <w:tcPr>
            <w:tcW w:w="2245" w:type="pct"/>
            <w:shd w:val="clear" w:color="auto" w:fill="auto"/>
            <w:noWrap/>
            <w:vAlign w:val="center"/>
          </w:tcPr>
          <w:p w14:paraId="3D5C070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CHICOTILLO</w:t>
            </w:r>
          </w:p>
        </w:tc>
        <w:tc>
          <w:tcPr>
            <w:tcW w:w="1003" w:type="pct"/>
            <w:shd w:val="clear" w:color="auto" w:fill="auto"/>
            <w:noWrap/>
            <w:vAlign w:val="center"/>
          </w:tcPr>
          <w:p w14:paraId="0E85584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2C97738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4D3C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CB089B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27</w:t>
            </w:r>
          </w:p>
        </w:tc>
        <w:tc>
          <w:tcPr>
            <w:tcW w:w="2245" w:type="pct"/>
            <w:shd w:val="clear" w:color="auto" w:fill="auto"/>
            <w:noWrap/>
            <w:vAlign w:val="center"/>
          </w:tcPr>
          <w:p w14:paraId="7BA0CD3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CIELO PVC TIPO MACHIHEMBRE MAS ESTRUCTURA GALVANIZADA</w:t>
            </w:r>
          </w:p>
        </w:tc>
        <w:tc>
          <w:tcPr>
            <w:tcW w:w="1003" w:type="pct"/>
            <w:shd w:val="clear" w:color="auto" w:fill="auto"/>
            <w:noWrap/>
            <w:vAlign w:val="center"/>
          </w:tcPr>
          <w:p w14:paraId="62EE4BC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6ADD777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2379.20</w:t>
            </w:r>
          </w:p>
        </w:tc>
      </w:tr>
      <w:tr w14:paraId="634F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4599D8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28</w:t>
            </w:r>
          </w:p>
        </w:tc>
        <w:tc>
          <w:tcPr>
            <w:tcW w:w="2245" w:type="pct"/>
            <w:shd w:val="clear" w:color="auto" w:fill="auto"/>
            <w:noWrap/>
            <w:vAlign w:val="center"/>
          </w:tcPr>
          <w:p w14:paraId="4CFD69E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CINTA AISLANTE</w:t>
            </w:r>
          </w:p>
        </w:tc>
        <w:tc>
          <w:tcPr>
            <w:tcW w:w="1003" w:type="pct"/>
            <w:shd w:val="clear" w:color="auto" w:fill="auto"/>
            <w:noWrap/>
            <w:vAlign w:val="center"/>
          </w:tcPr>
          <w:p w14:paraId="30D5D58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66CB45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150.00</w:t>
            </w:r>
          </w:p>
        </w:tc>
      </w:tr>
      <w:tr w14:paraId="329C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6F589B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29</w:t>
            </w:r>
          </w:p>
        </w:tc>
        <w:tc>
          <w:tcPr>
            <w:tcW w:w="2245" w:type="pct"/>
            <w:shd w:val="clear" w:color="auto" w:fill="auto"/>
            <w:noWrap/>
            <w:vAlign w:val="center"/>
          </w:tcPr>
          <w:p w14:paraId="44B1DD4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FG GALVANIZADO DE 1/2"</w:t>
            </w:r>
          </w:p>
        </w:tc>
        <w:tc>
          <w:tcPr>
            <w:tcW w:w="1003" w:type="pct"/>
            <w:shd w:val="clear" w:color="auto" w:fill="auto"/>
            <w:noWrap/>
            <w:vAlign w:val="center"/>
          </w:tcPr>
          <w:p w14:paraId="7682702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0515DBC5">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44C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36E22C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30</w:t>
            </w:r>
          </w:p>
        </w:tc>
        <w:tc>
          <w:tcPr>
            <w:tcW w:w="2245" w:type="pct"/>
            <w:shd w:val="clear" w:color="auto" w:fill="auto"/>
            <w:noWrap/>
            <w:vAlign w:val="center"/>
          </w:tcPr>
          <w:p w14:paraId="7338CF2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PVC DE 1/2"</w:t>
            </w:r>
          </w:p>
        </w:tc>
        <w:tc>
          <w:tcPr>
            <w:tcW w:w="1003" w:type="pct"/>
            <w:shd w:val="clear" w:color="auto" w:fill="auto"/>
            <w:noWrap/>
            <w:vAlign w:val="center"/>
          </w:tcPr>
          <w:p w14:paraId="656F36F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69BDBD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400.00</w:t>
            </w:r>
          </w:p>
        </w:tc>
      </w:tr>
      <w:tr w14:paraId="74CD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7707DC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31</w:t>
            </w:r>
          </w:p>
        </w:tc>
        <w:tc>
          <w:tcPr>
            <w:tcW w:w="2245" w:type="pct"/>
            <w:shd w:val="clear" w:color="auto" w:fill="auto"/>
            <w:noWrap/>
            <w:vAlign w:val="center"/>
          </w:tcPr>
          <w:p w14:paraId="219584E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PVC DE 5/8"</w:t>
            </w:r>
          </w:p>
        </w:tc>
        <w:tc>
          <w:tcPr>
            <w:tcW w:w="1003" w:type="pct"/>
            <w:shd w:val="clear" w:color="auto" w:fill="auto"/>
            <w:noWrap/>
            <w:vAlign w:val="center"/>
          </w:tcPr>
          <w:p w14:paraId="001823F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928FF0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2000.00</w:t>
            </w:r>
          </w:p>
        </w:tc>
      </w:tr>
      <w:tr w14:paraId="1828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C28D1C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32</w:t>
            </w:r>
          </w:p>
        </w:tc>
        <w:tc>
          <w:tcPr>
            <w:tcW w:w="2245" w:type="pct"/>
            <w:shd w:val="clear" w:color="auto" w:fill="auto"/>
            <w:noWrap/>
            <w:vAlign w:val="center"/>
          </w:tcPr>
          <w:p w14:paraId="45048B0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PVC DESAGÜE 2"</w:t>
            </w:r>
          </w:p>
        </w:tc>
        <w:tc>
          <w:tcPr>
            <w:tcW w:w="1003" w:type="pct"/>
            <w:shd w:val="clear" w:color="auto" w:fill="auto"/>
            <w:noWrap/>
            <w:vAlign w:val="center"/>
          </w:tcPr>
          <w:p w14:paraId="5A57176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A29FEF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160.00</w:t>
            </w:r>
          </w:p>
        </w:tc>
      </w:tr>
      <w:tr w14:paraId="78CC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D20284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33</w:t>
            </w:r>
          </w:p>
        </w:tc>
        <w:tc>
          <w:tcPr>
            <w:tcW w:w="2245" w:type="pct"/>
            <w:shd w:val="clear" w:color="auto" w:fill="auto"/>
            <w:noWrap/>
            <w:vAlign w:val="center"/>
          </w:tcPr>
          <w:p w14:paraId="35B6667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PVC DESAGÜE 3"</w:t>
            </w:r>
          </w:p>
        </w:tc>
        <w:tc>
          <w:tcPr>
            <w:tcW w:w="1003" w:type="pct"/>
            <w:shd w:val="clear" w:color="auto" w:fill="auto"/>
            <w:noWrap/>
            <w:vAlign w:val="center"/>
          </w:tcPr>
          <w:p w14:paraId="3184C27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D23FDC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480.00</w:t>
            </w:r>
          </w:p>
        </w:tc>
      </w:tr>
      <w:tr w14:paraId="55BB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F3206B2">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34</w:t>
            </w:r>
          </w:p>
        </w:tc>
        <w:tc>
          <w:tcPr>
            <w:tcW w:w="2245" w:type="pct"/>
            <w:shd w:val="clear" w:color="auto" w:fill="auto"/>
            <w:noWrap/>
            <w:vAlign w:val="center"/>
          </w:tcPr>
          <w:p w14:paraId="1D37CF2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CODO PVC DESAGÜE 4"</w:t>
            </w:r>
          </w:p>
        </w:tc>
        <w:tc>
          <w:tcPr>
            <w:tcW w:w="1003" w:type="pct"/>
            <w:shd w:val="clear" w:color="auto" w:fill="auto"/>
            <w:noWrap/>
            <w:vAlign w:val="center"/>
          </w:tcPr>
          <w:p w14:paraId="0113DC8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1FEC43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0C2D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4BA1DE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35</w:t>
            </w:r>
          </w:p>
        </w:tc>
        <w:tc>
          <w:tcPr>
            <w:tcW w:w="2245" w:type="pct"/>
            <w:shd w:val="clear" w:color="auto" w:fill="auto"/>
            <w:noWrap/>
            <w:vAlign w:val="center"/>
          </w:tcPr>
          <w:p w14:paraId="731A833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COPLA PVC DE 1/2"</w:t>
            </w:r>
          </w:p>
        </w:tc>
        <w:tc>
          <w:tcPr>
            <w:tcW w:w="1003" w:type="pct"/>
            <w:shd w:val="clear" w:color="auto" w:fill="auto"/>
            <w:noWrap/>
            <w:vAlign w:val="center"/>
          </w:tcPr>
          <w:p w14:paraId="5B2862F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76A82E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2E56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A3C1265">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36</w:t>
            </w:r>
          </w:p>
        </w:tc>
        <w:tc>
          <w:tcPr>
            <w:tcW w:w="2245" w:type="pct"/>
            <w:shd w:val="clear" w:color="auto" w:fill="auto"/>
            <w:noWrap/>
            <w:vAlign w:val="center"/>
          </w:tcPr>
          <w:p w14:paraId="2D9A74E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CORDEL</w:t>
            </w:r>
          </w:p>
        </w:tc>
        <w:tc>
          <w:tcPr>
            <w:tcW w:w="1003" w:type="pct"/>
            <w:shd w:val="clear" w:color="auto" w:fill="auto"/>
            <w:noWrap/>
            <w:vAlign w:val="center"/>
          </w:tcPr>
          <w:p w14:paraId="19845F7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064F615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520.00</w:t>
            </w:r>
          </w:p>
        </w:tc>
      </w:tr>
      <w:tr w14:paraId="5DBD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6F7280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37</w:t>
            </w:r>
          </w:p>
        </w:tc>
        <w:tc>
          <w:tcPr>
            <w:tcW w:w="2245" w:type="pct"/>
            <w:shd w:val="clear" w:color="auto" w:fill="auto"/>
            <w:noWrap/>
            <w:vAlign w:val="center"/>
          </w:tcPr>
          <w:p w14:paraId="12C6F5E7">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DUCHA PLÁSTICA ELÉCTRICA</w:t>
            </w:r>
          </w:p>
        </w:tc>
        <w:tc>
          <w:tcPr>
            <w:tcW w:w="1003" w:type="pct"/>
            <w:shd w:val="clear" w:color="auto" w:fill="auto"/>
            <w:noWrap/>
            <w:vAlign w:val="center"/>
          </w:tcPr>
          <w:p w14:paraId="75D4473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BBD71A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082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D88F14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38</w:t>
            </w:r>
          </w:p>
        </w:tc>
        <w:tc>
          <w:tcPr>
            <w:tcW w:w="2245" w:type="pct"/>
            <w:shd w:val="clear" w:color="auto" w:fill="auto"/>
            <w:noWrap/>
            <w:vAlign w:val="center"/>
          </w:tcPr>
          <w:p w14:paraId="499E25F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ESQUINERO DE ALUMINIO</w:t>
            </w:r>
          </w:p>
        </w:tc>
        <w:tc>
          <w:tcPr>
            <w:tcW w:w="1003" w:type="pct"/>
            <w:shd w:val="clear" w:color="auto" w:fill="auto"/>
            <w:noWrap/>
            <w:vAlign w:val="center"/>
          </w:tcPr>
          <w:p w14:paraId="5322318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61D374A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217.60</w:t>
            </w:r>
          </w:p>
        </w:tc>
      </w:tr>
      <w:tr w14:paraId="5F27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39E1121">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39</w:t>
            </w:r>
          </w:p>
        </w:tc>
        <w:tc>
          <w:tcPr>
            <w:tcW w:w="2245" w:type="pct"/>
            <w:shd w:val="clear" w:color="auto" w:fill="auto"/>
            <w:noWrap/>
            <w:vAlign w:val="center"/>
          </w:tcPr>
          <w:p w14:paraId="0203F23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FIERRO CORRUGADO 1/2"</w:t>
            </w:r>
          </w:p>
        </w:tc>
        <w:tc>
          <w:tcPr>
            <w:tcW w:w="1003" w:type="pct"/>
            <w:shd w:val="clear" w:color="auto" w:fill="auto"/>
            <w:noWrap/>
            <w:vAlign w:val="center"/>
          </w:tcPr>
          <w:p w14:paraId="6C70BA1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BR</w:t>
            </w:r>
          </w:p>
        </w:tc>
        <w:tc>
          <w:tcPr>
            <w:tcW w:w="1129" w:type="pct"/>
            <w:shd w:val="clear" w:color="auto" w:fill="auto"/>
            <w:vAlign w:val="center"/>
          </w:tcPr>
          <w:p w14:paraId="3B9F08F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660.23</w:t>
            </w:r>
          </w:p>
        </w:tc>
      </w:tr>
      <w:tr w14:paraId="1B2D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F582F9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40</w:t>
            </w:r>
          </w:p>
        </w:tc>
        <w:tc>
          <w:tcPr>
            <w:tcW w:w="2245" w:type="pct"/>
            <w:shd w:val="clear" w:color="auto" w:fill="auto"/>
            <w:noWrap/>
            <w:vAlign w:val="center"/>
          </w:tcPr>
          <w:p w14:paraId="7526FDE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FIERRO CORRUGADO 1/4"</w:t>
            </w:r>
          </w:p>
        </w:tc>
        <w:tc>
          <w:tcPr>
            <w:tcW w:w="1003" w:type="pct"/>
            <w:shd w:val="clear" w:color="auto" w:fill="auto"/>
            <w:noWrap/>
            <w:vAlign w:val="center"/>
          </w:tcPr>
          <w:p w14:paraId="73E8B5A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BR</w:t>
            </w:r>
          </w:p>
        </w:tc>
        <w:tc>
          <w:tcPr>
            <w:tcW w:w="1129" w:type="pct"/>
            <w:shd w:val="clear" w:color="auto" w:fill="auto"/>
            <w:vAlign w:val="center"/>
          </w:tcPr>
          <w:p w14:paraId="418EB7C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2187.80</w:t>
            </w:r>
          </w:p>
        </w:tc>
      </w:tr>
      <w:tr w14:paraId="11DD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1D273BD">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41</w:t>
            </w:r>
          </w:p>
        </w:tc>
        <w:tc>
          <w:tcPr>
            <w:tcW w:w="2245" w:type="pct"/>
            <w:shd w:val="clear" w:color="auto" w:fill="auto"/>
            <w:noWrap/>
            <w:vAlign w:val="center"/>
          </w:tcPr>
          <w:p w14:paraId="41AEEE1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FIERRO CORRUGADO 3/8"</w:t>
            </w:r>
          </w:p>
        </w:tc>
        <w:tc>
          <w:tcPr>
            <w:tcW w:w="1003" w:type="pct"/>
            <w:shd w:val="clear" w:color="auto" w:fill="auto"/>
            <w:noWrap/>
            <w:vAlign w:val="center"/>
          </w:tcPr>
          <w:p w14:paraId="6EF1507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BR</w:t>
            </w:r>
          </w:p>
        </w:tc>
        <w:tc>
          <w:tcPr>
            <w:tcW w:w="1129" w:type="pct"/>
            <w:shd w:val="clear" w:color="auto" w:fill="auto"/>
            <w:vAlign w:val="center"/>
          </w:tcPr>
          <w:p w14:paraId="3AA9743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1007.39</w:t>
            </w:r>
          </w:p>
        </w:tc>
      </w:tr>
      <w:tr w14:paraId="5E91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6E7E77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42</w:t>
            </w:r>
          </w:p>
        </w:tc>
        <w:tc>
          <w:tcPr>
            <w:tcW w:w="2245" w:type="pct"/>
            <w:shd w:val="clear" w:color="auto" w:fill="auto"/>
            <w:noWrap/>
            <w:vAlign w:val="center"/>
          </w:tcPr>
          <w:p w14:paraId="39A8FB2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FIERRO CORRUGADO 5/16"</w:t>
            </w:r>
          </w:p>
        </w:tc>
        <w:tc>
          <w:tcPr>
            <w:tcW w:w="1003" w:type="pct"/>
            <w:shd w:val="clear" w:color="auto" w:fill="auto"/>
            <w:noWrap/>
            <w:vAlign w:val="center"/>
          </w:tcPr>
          <w:p w14:paraId="22B714E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BR</w:t>
            </w:r>
          </w:p>
        </w:tc>
        <w:tc>
          <w:tcPr>
            <w:tcW w:w="1129" w:type="pct"/>
            <w:shd w:val="clear" w:color="auto" w:fill="auto"/>
            <w:vAlign w:val="center"/>
          </w:tcPr>
          <w:p w14:paraId="64A9BBA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178.64</w:t>
            </w:r>
          </w:p>
        </w:tc>
      </w:tr>
      <w:tr w14:paraId="11A9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02EC84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43</w:t>
            </w:r>
          </w:p>
        </w:tc>
        <w:tc>
          <w:tcPr>
            <w:tcW w:w="2245" w:type="pct"/>
            <w:shd w:val="clear" w:color="auto" w:fill="auto"/>
            <w:noWrap/>
            <w:vAlign w:val="center"/>
          </w:tcPr>
          <w:p w14:paraId="3DC7263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FOCOS LED 18W</w:t>
            </w:r>
          </w:p>
        </w:tc>
        <w:tc>
          <w:tcPr>
            <w:tcW w:w="1003" w:type="pct"/>
            <w:shd w:val="clear" w:color="auto" w:fill="auto"/>
            <w:noWrap/>
            <w:vAlign w:val="center"/>
          </w:tcPr>
          <w:p w14:paraId="1C10CEB7">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BD6FCB3">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320.00</w:t>
            </w:r>
          </w:p>
        </w:tc>
      </w:tr>
      <w:tr w14:paraId="053C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4BDC56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44</w:t>
            </w:r>
          </w:p>
        </w:tc>
        <w:tc>
          <w:tcPr>
            <w:tcW w:w="2245" w:type="pct"/>
            <w:shd w:val="clear" w:color="auto" w:fill="auto"/>
            <w:noWrap/>
            <w:vAlign w:val="center"/>
          </w:tcPr>
          <w:p w14:paraId="1F4AA3A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GRIFERÍA PARA LAVAMANOS</w:t>
            </w:r>
          </w:p>
        </w:tc>
        <w:tc>
          <w:tcPr>
            <w:tcW w:w="1003" w:type="pct"/>
            <w:shd w:val="clear" w:color="auto" w:fill="auto"/>
            <w:noWrap/>
            <w:vAlign w:val="center"/>
          </w:tcPr>
          <w:p w14:paraId="0D7465E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5771A67">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42AD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37BC09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45</w:t>
            </w:r>
          </w:p>
        </w:tc>
        <w:tc>
          <w:tcPr>
            <w:tcW w:w="2245" w:type="pct"/>
            <w:shd w:val="clear" w:color="auto" w:fill="auto"/>
            <w:noWrap/>
            <w:vAlign w:val="center"/>
          </w:tcPr>
          <w:p w14:paraId="3D97F55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GRIFERÍA PARA LAVAPLATOS</w:t>
            </w:r>
          </w:p>
        </w:tc>
        <w:tc>
          <w:tcPr>
            <w:tcW w:w="1003" w:type="pct"/>
            <w:shd w:val="clear" w:color="auto" w:fill="auto"/>
            <w:noWrap/>
            <w:vAlign w:val="center"/>
          </w:tcPr>
          <w:p w14:paraId="09AAC81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7CB05E0">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F6A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EAED07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46</w:t>
            </w:r>
          </w:p>
        </w:tc>
        <w:tc>
          <w:tcPr>
            <w:tcW w:w="2245" w:type="pct"/>
            <w:shd w:val="clear" w:color="auto" w:fill="auto"/>
            <w:noWrap/>
            <w:vAlign w:val="center"/>
          </w:tcPr>
          <w:p w14:paraId="6380C02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GRIFO DE PARED 1/2"</w:t>
            </w:r>
          </w:p>
        </w:tc>
        <w:tc>
          <w:tcPr>
            <w:tcW w:w="1003" w:type="pct"/>
            <w:shd w:val="clear" w:color="auto" w:fill="auto"/>
            <w:noWrap/>
            <w:vAlign w:val="center"/>
          </w:tcPr>
          <w:p w14:paraId="5D59286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06F0D9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202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D31932D">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47</w:t>
            </w:r>
          </w:p>
        </w:tc>
        <w:tc>
          <w:tcPr>
            <w:tcW w:w="2245" w:type="pct"/>
            <w:shd w:val="clear" w:color="auto" w:fill="auto"/>
            <w:noWrap/>
            <w:vAlign w:val="center"/>
          </w:tcPr>
          <w:p w14:paraId="61E7E09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IMPERMEABILIZANTE</w:t>
            </w:r>
          </w:p>
        </w:tc>
        <w:tc>
          <w:tcPr>
            <w:tcW w:w="1003" w:type="pct"/>
            <w:shd w:val="clear" w:color="auto" w:fill="auto"/>
            <w:noWrap/>
            <w:vAlign w:val="center"/>
          </w:tcPr>
          <w:p w14:paraId="17A0DAE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LT</w:t>
            </w:r>
          </w:p>
        </w:tc>
        <w:tc>
          <w:tcPr>
            <w:tcW w:w="1129" w:type="pct"/>
            <w:shd w:val="clear" w:color="auto" w:fill="auto"/>
            <w:vAlign w:val="center"/>
          </w:tcPr>
          <w:p w14:paraId="10F9962D">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200.00</w:t>
            </w:r>
          </w:p>
        </w:tc>
      </w:tr>
      <w:tr w14:paraId="73E4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410B65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48</w:t>
            </w:r>
          </w:p>
        </w:tc>
        <w:tc>
          <w:tcPr>
            <w:tcW w:w="2245" w:type="pct"/>
            <w:shd w:val="clear" w:color="auto" w:fill="auto"/>
            <w:noWrap/>
            <w:vAlign w:val="center"/>
          </w:tcPr>
          <w:p w14:paraId="202FD29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INODORO T/BAJO MAS ACCESORIOS</w:t>
            </w:r>
          </w:p>
        </w:tc>
        <w:tc>
          <w:tcPr>
            <w:tcW w:w="1003" w:type="pct"/>
            <w:shd w:val="clear" w:color="auto" w:fill="auto"/>
            <w:noWrap/>
            <w:vAlign w:val="center"/>
          </w:tcPr>
          <w:p w14:paraId="65AFB4E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20BC53B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07E1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0AC8D2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49</w:t>
            </w:r>
          </w:p>
        </w:tc>
        <w:tc>
          <w:tcPr>
            <w:tcW w:w="2245" w:type="pct"/>
            <w:shd w:val="clear" w:color="auto" w:fill="auto"/>
            <w:noWrap/>
            <w:vAlign w:val="center"/>
          </w:tcPr>
          <w:p w14:paraId="16AFAB2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INTERRUPTOR</w:t>
            </w:r>
          </w:p>
        </w:tc>
        <w:tc>
          <w:tcPr>
            <w:tcW w:w="1003" w:type="pct"/>
            <w:shd w:val="clear" w:color="auto" w:fill="auto"/>
            <w:noWrap/>
            <w:vAlign w:val="center"/>
          </w:tcPr>
          <w:p w14:paraId="6C466B9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49A2099">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320.00</w:t>
            </w:r>
          </w:p>
        </w:tc>
      </w:tr>
      <w:tr w14:paraId="3429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F7712D0">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50</w:t>
            </w:r>
          </w:p>
        </w:tc>
        <w:tc>
          <w:tcPr>
            <w:tcW w:w="2245" w:type="pct"/>
            <w:shd w:val="clear" w:color="auto" w:fill="auto"/>
            <w:noWrap/>
            <w:vAlign w:val="center"/>
          </w:tcPr>
          <w:p w14:paraId="4619BB7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JABALINA 5/8" X 60 CM MAS CONECTOR</w:t>
            </w:r>
          </w:p>
        </w:tc>
        <w:tc>
          <w:tcPr>
            <w:tcW w:w="1003" w:type="pct"/>
            <w:shd w:val="clear" w:color="auto" w:fill="auto"/>
            <w:noWrap/>
            <w:vAlign w:val="center"/>
          </w:tcPr>
          <w:p w14:paraId="6439681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095C475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2961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8FFCFF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51</w:t>
            </w:r>
          </w:p>
        </w:tc>
        <w:tc>
          <w:tcPr>
            <w:tcW w:w="2245" w:type="pct"/>
            <w:shd w:val="clear" w:color="auto" w:fill="auto"/>
            <w:noWrap/>
            <w:vAlign w:val="center"/>
          </w:tcPr>
          <w:p w14:paraId="78D9DFB7">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LADRILLO 6H (25X15X10)</w:t>
            </w:r>
          </w:p>
        </w:tc>
        <w:tc>
          <w:tcPr>
            <w:tcW w:w="1003" w:type="pct"/>
            <w:shd w:val="clear" w:color="auto" w:fill="auto"/>
            <w:noWrap/>
            <w:vAlign w:val="center"/>
          </w:tcPr>
          <w:p w14:paraId="5968570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2DFA8F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110496.00</w:t>
            </w:r>
          </w:p>
        </w:tc>
      </w:tr>
      <w:tr w14:paraId="477C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D2EE318">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52</w:t>
            </w:r>
          </w:p>
        </w:tc>
        <w:tc>
          <w:tcPr>
            <w:tcW w:w="2245" w:type="pct"/>
            <w:shd w:val="clear" w:color="auto" w:fill="auto"/>
            <w:noWrap/>
            <w:vAlign w:val="center"/>
          </w:tcPr>
          <w:p w14:paraId="5ACABD9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LADRILLO GAMBOTE (24X12X6)</w:t>
            </w:r>
          </w:p>
        </w:tc>
        <w:tc>
          <w:tcPr>
            <w:tcW w:w="1003" w:type="pct"/>
            <w:shd w:val="clear" w:color="auto" w:fill="auto"/>
            <w:noWrap/>
            <w:vAlign w:val="center"/>
          </w:tcPr>
          <w:p w14:paraId="2ED7908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ED0B356">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26760.00</w:t>
            </w:r>
          </w:p>
        </w:tc>
      </w:tr>
      <w:tr w14:paraId="6372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287AFD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53</w:t>
            </w:r>
          </w:p>
        </w:tc>
        <w:tc>
          <w:tcPr>
            <w:tcW w:w="2245" w:type="pct"/>
            <w:shd w:val="clear" w:color="auto" w:fill="auto"/>
            <w:noWrap/>
            <w:vAlign w:val="center"/>
          </w:tcPr>
          <w:p w14:paraId="7A71C84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LAVAMANOS CON PEDESTAL MAS ACCESORIOS</w:t>
            </w:r>
          </w:p>
        </w:tc>
        <w:tc>
          <w:tcPr>
            <w:tcW w:w="1003" w:type="pct"/>
            <w:shd w:val="clear" w:color="auto" w:fill="auto"/>
            <w:noWrap/>
            <w:vAlign w:val="center"/>
          </w:tcPr>
          <w:p w14:paraId="7A1E6C8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C36F56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2949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CD6202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54</w:t>
            </w:r>
          </w:p>
        </w:tc>
        <w:tc>
          <w:tcPr>
            <w:tcW w:w="2245" w:type="pct"/>
            <w:shd w:val="clear" w:color="auto" w:fill="auto"/>
            <w:noWrap/>
            <w:vAlign w:val="center"/>
          </w:tcPr>
          <w:p w14:paraId="2D9CA70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LAVANDERÍA DE CEMENTO MAS ACCESORIOS</w:t>
            </w:r>
          </w:p>
        </w:tc>
        <w:tc>
          <w:tcPr>
            <w:tcW w:w="1003" w:type="pct"/>
            <w:shd w:val="clear" w:color="auto" w:fill="auto"/>
            <w:noWrap/>
            <w:vAlign w:val="center"/>
          </w:tcPr>
          <w:p w14:paraId="6DC1759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1C9E459">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471C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64CEC25">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55</w:t>
            </w:r>
          </w:p>
        </w:tc>
        <w:tc>
          <w:tcPr>
            <w:tcW w:w="2245" w:type="pct"/>
            <w:shd w:val="clear" w:color="auto" w:fill="auto"/>
            <w:noWrap/>
            <w:vAlign w:val="center"/>
          </w:tcPr>
          <w:p w14:paraId="200BFBA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LAVAPLATOS 2 FOSAS Y 1 FREGADERO MAS SOPAPA Y SIFÓN</w:t>
            </w:r>
          </w:p>
        </w:tc>
        <w:tc>
          <w:tcPr>
            <w:tcW w:w="1003" w:type="pct"/>
            <w:shd w:val="clear" w:color="auto" w:fill="auto"/>
            <w:noWrap/>
            <w:vAlign w:val="center"/>
          </w:tcPr>
          <w:p w14:paraId="06C299C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291314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62DF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9391F65">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56</w:t>
            </w:r>
          </w:p>
        </w:tc>
        <w:tc>
          <w:tcPr>
            <w:tcW w:w="2245" w:type="pct"/>
            <w:shd w:val="clear" w:color="auto" w:fill="auto"/>
            <w:noWrap/>
            <w:vAlign w:val="center"/>
          </w:tcPr>
          <w:p w14:paraId="5F76315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LISTON DE MADERA SEMIDURA (2"X2")</w:t>
            </w:r>
          </w:p>
        </w:tc>
        <w:tc>
          <w:tcPr>
            <w:tcW w:w="1003" w:type="pct"/>
            <w:shd w:val="clear" w:color="auto" w:fill="auto"/>
            <w:noWrap/>
            <w:vAlign w:val="center"/>
          </w:tcPr>
          <w:p w14:paraId="5450CE8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P2</w:t>
            </w:r>
          </w:p>
        </w:tc>
        <w:tc>
          <w:tcPr>
            <w:tcW w:w="1129" w:type="pct"/>
            <w:shd w:val="clear" w:color="auto" w:fill="auto"/>
            <w:vAlign w:val="center"/>
          </w:tcPr>
          <w:p w14:paraId="3B0FA95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8201.58</w:t>
            </w:r>
          </w:p>
        </w:tc>
      </w:tr>
      <w:tr w14:paraId="4EB5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3AEE3FD">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57</w:t>
            </w:r>
          </w:p>
        </w:tc>
        <w:tc>
          <w:tcPr>
            <w:tcW w:w="2245" w:type="pct"/>
            <w:shd w:val="clear" w:color="auto" w:fill="auto"/>
            <w:noWrap/>
            <w:vAlign w:val="center"/>
          </w:tcPr>
          <w:p w14:paraId="576D409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LLAVE DE PASO 1/2"</w:t>
            </w:r>
          </w:p>
        </w:tc>
        <w:tc>
          <w:tcPr>
            <w:tcW w:w="1003" w:type="pct"/>
            <w:shd w:val="clear" w:color="auto" w:fill="auto"/>
            <w:noWrap/>
            <w:vAlign w:val="center"/>
          </w:tcPr>
          <w:p w14:paraId="1553DF5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DABB11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2C5C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026243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58</w:t>
            </w:r>
          </w:p>
        </w:tc>
        <w:tc>
          <w:tcPr>
            <w:tcW w:w="2245" w:type="pct"/>
            <w:shd w:val="clear" w:color="auto" w:fill="auto"/>
            <w:noWrap/>
            <w:vAlign w:val="center"/>
          </w:tcPr>
          <w:p w14:paraId="4248BB7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LLAVE DE PASO 1/2" PARA DUCHA</w:t>
            </w:r>
          </w:p>
        </w:tc>
        <w:tc>
          <w:tcPr>
            <w:tcW w:w="1003" w:type="pct"/>
            <w:shd w:val="clear" w:color="auto" w:fill="auto"/>
            <w:noWrap/>
            <w:vAlign w:val="center"/>
          </w:tcPr>
          <w:p w14:paraId="7B4C510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9CDEF29">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1B21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C94113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59</w:t>
            </w:r>
          </w:p>
        </w:tc>
        <w:tc>
          <w:tcPr>
            <w:tcW w:w="2245" w:type="pct"/>
            <w:shd w:val="clear" w:color="auto" w:fill="auto"/>
            <w:noWrap/>
            <w:vAlign w:val="center"/>
          </w:tcPr>
          <w:p w14:paraId="576695D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MADERA DURA (2"X6")</w:t>
            </w:r>
          </w:p>
        </w:tc>
        <w:tc>
          <w:tcPr>
            <w:tcW w:w="1003" w:type="pct"/>
            <w:shd w:val="clear" w:color="auto" w:fill="auto"/>
            <w:noWrap/>
            <w:vAlign w:val="center"/>
          </w:tcPr>
          <w:p w14:paraId="158F785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P2</w:t>
            </w:r>
          </w:p>
        </w:tc>
        <w:tc>
          <w:tcPr>
            <w:tcW w:w="1129" w:type="pct"/>
            <w:shd w:val="clear" w:color="auto" w:fill="auto"/>
            <w:vAlign w:val="center"/>
          </w:tcPr>
          <w:p w14:paraId="3C0807D5">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12757.74</w:t>
            </w:r>
          </w:p>
        </w:tc>
      </w:tr>
      <w:tr w14:paraId="0D1B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5466616">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60</w:t>
            </w:r>
          </w:p>
        </w:tc>
        <w:tc>
          <w:tcPr>
            <w:tcW w:w="2245" w:type="pct"/>
            <w:shd w:val="clear" w:color="auto" w:fill="auto"/>
            <w:noWrap/>
            <w:vAlign w:val="center"/>
          </w:tcPr>
          <w:p w14:paraId="58C74BF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NIPLE PVC DE 1/2"</w:t>
            </w:r>
          </w:p>
        </w:tc>
        <w:tc>
          <w:tcPr>
            <w:tcW w:w="1003" w:type="pct"/>
            <w:shd w:val="clear" w:color="auto" w:fill="auto"/>
            <w:noWrap/>
            <w:vAlign w:val="center"/>
          </w:tcPr>
          <w:p w14:paraId="70B9DA6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24FCB0E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02A0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442174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61</w:t>
            </w:r>
          </w:p>
        </w:tc>
        <w:tc>
          <w:tcPr>
            <w:tcW w:w="2245" w:type="pct"/>
            <w:shd w:val="clear" w:color="auto" w:fill="auto"/>
            <w:noWrap/>
            <w:vAlign w:val="center"/>
          </w:tcPr>
          <w:p w14:paraId="2683EEF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PAJA</w:t>
            </w:r>
          </w:p>
        </w:tc>
        <w:tc>
          <w:tcPr>
            <w:tcW w:w="1003" w:type="pct"/>
            <w:shd w:val="clear" w:color="auto" w:fill="auto"/>
            <w:noWrap/>
            <w:vAlign w:val="center"/>
          </w:tcPr>
          <w:p w14:paraId="2E732A1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1321615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67.68</w:t>
            </w:r>
          </w:p>
        </w:tc>
      </w:tr>
      <w:tr w14:paraId="39B4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DE85D1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62</w:t>
            </w:r>
          </w:p>
        </w:tc>
        <w:tc>
          <w:tcPr>
            <w:tcW w:w="2245" w:type="pct"/>
            <w:shd w:val="clear" w:color="auto" w:fill="auto"/>
            <w:noWrap/>
            <w:vAlign w:val="center"/>
          </w:tcPr>
          <w:p w14:paraId="0649347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PEGAMENTO PARA PVC</w:t>
            </w:r>
          </w:p>
        </w:tc>
        <w:tc>
          <w:tcPr>
            <w:tcW w:w="1003" w:type="pct"/>
            <w:shd w:val="clear" w:color="auto" w:fill="auto"/>
            <w:noWrap/>
            <w:vAlign w:val="center"/>
          </w:tcPr>
          <w:p w14:paraId="416ED80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LT</w:t>
            </w:r>
          </w:p>
        </w:tc>
        <w:tc>
          <w:tcPr>
            <w:tcW w:w="1129" w:type="pct"/>
            <w:shd w:val="clear" w:color="auto" w:fill="auto"/>
            <w:vAlign w:val="center"/>
          </w:tcPr>
          <w:p w14:paraId="5461743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35.60</w:t>
            </w:r>
          </w:p>
        </w:tc>
      </w:tr>
      <w:tr w14:paraId="02BF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A52657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63</w:t>
            </w:r>
          </w:p>
        </w:tc>
        <w:tc>
          <w:tcPr>
            <w:tcW w:w="2245" w:type="pct"/>
            <w:shd w:val="clear" w:color="auto" w:fill="auto"/>
            <w:noWrap/>
            <w:vAlign w:val="center"/>
          </w:tcPr>
          <w:p w14:paraId="760C99D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PINTURA LATEX</w:t>
            </w:r>
          </w:p>
        </w:tc>
        <w:tc>
          <w:tcPr>
            <w:tcW w:w="1003" w:type="pct"/>
            <w:shd w:val="clear" w:color="auto" w:fill="auto"/>
            <w:noWrap/>
            <w:vAlign w:val="center"/>
          </w:tcPr>
          <w:p w14:paraId="5C77C69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LT</w:t>
            </w:r>
          </w:p>
        </w:tc>
        <w:tc>
          <w:tcPr>
            <w:tcW w:w="1129" w:type="pct"/>
            <w:shd w:val="clear" w:color="auto" w:fill="auto"/>
            <w:vAlign w:val="center"/>
          </w:tcPr>
          <w:p w14:paraId="7A0A9340">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2541.33</w:t>
            </w:r>
          </w:p>
        </w:tc>
      </w:tr>
      <w:tr w14:paraId="2A1E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A551CA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64</w:t>
            </w:r>
          </w:p>
        </w:tc>
        <w:tc>
          <w:tcPr>
            <w:tcW w:w="2245" w:type="pct"/>
            <w:shd w:val="clear" w:color="auto" w:fill="auto"/>
            <w:noWrap/>
            <w:vAlign w:val="center"/>
          </w:tcPr>
          <w:p w14:paraId="4E3A09F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PLACA ONDULADA PREPINTADA DE FIBROCEMENTO</w:t>
            </w:r>
          </w:p>
        </w:tc>
        <w:tc>
          <w:tcPr>
            <w:tcW w:w="1003" w:type="pct"/>
            <w:shd w:val="clear" w:color="auto" w:fill="auto"/>
            <w:noWrap/>
            <w:vAlign w:val="center"/>
          </w:tcPr>
          <w:p w14:paraId="239E2A6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05CD255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3887.40</w:t>
            </w:r>
          </w:p>
        </w:tc>
      </w:tr>
      <w:tr w14:paraId="5118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E32126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65</w:t>
            </w:r>
          </w:p>
        </w:tc>
        <w:tc>
          <w:tcPr>
            <w:tcW w:w="2245" w:type="pct"/>
            <w:shd w:val="clear" w:color="auto" w:fill="auto"/>
            <w:noWrap/>
            <w:vAlign w:val="center"/>
          </w:tcPr>
          <w:p w14:paraId="61F8702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PLETINA DE 1/8" X 3/4"</w:t>
            </w:r>
          </w:p>
        </w:tc>
        <w:tc>
          <w:tcPr>
            <w:tcW w:w="1003" w:type="pct"/>
            <w:shd w:val="clear" w:color="auto" w:fill="auto"/>
            <w:noWrap/>
            <w:vAlign w:val="center"/>
          </w:tcPr>
          <w:p w14:paraId="12F267C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7882E85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388.00</w:t>
            </w:r>
          </w:p>
        </w:tc>
      </w:tr>
      <w:tr w14:paraId="0C45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17F507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66</w:t>
            </w:r>
          </w:p>
        </w:tc>
        <w:tc>
          <w:tcPr>
            <w:tcW w:w="2245" w:type="pct"/>
            <w:shd w:val="clear" w:color="auto" w:fill="auto"/>
            <w:noWrap/>
            <w:vAlign w:val="center"/>
          </w:tcPr>
          <w:p w14:paraId="7C3F1BC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PUERTA TABLERO DE MADERA SEMIDURA (0,80X2,10) INC/MARCO</w:t>
            </w:r>
          </w:p>
        </w:tc>
        <w:tc>
          <w:tcPr>
            <w:tcW w:w="1003" w:type="pct"/>
            <w:shd w:val="clear" w:color="auto" w:fill="auto"/>
            <w:noWrap/>
            <w:vAlign w:val="center"/>
          </w:tcPr>
          <w:p w14:paraId="1C18A73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8D486D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F3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F259FE1">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67</w:t>
            </w:r>
          </w:p>
        </w:tc>
        <w:tc>
          <w:tcPr>
            <w:tcW w:w="2245" w:type="pct"/>
            <w:shd w:val="clear" w:color="auto" w:fill="auto"/>
            <w:noWrap/>
            <w:vAlign w:val="center"/>
          </w:tcPr>
          <w:p w14:paraId="41736BE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PUERTA TABLERO DE MADERA SEMIDURA (0,90X2,10) INC/MARCO</w:t>
            </w:r>
          </w:p>
        </w:tc>
        <w:tc>
          <w:tcPr>
            <w:tcW w:w="1003" w:type="pct"/>
            <w:shd w:val="clear" w:color="auto" w:fill="auto"/>
            <w:noWrap/>
            <w:vAlign w:val="center"/>
          </w:tcPr>
          <w:p w14:paraId="03FE7B3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4C9DD1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533F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0698B4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68</w:t>
            </w:r>
          </w:p>
        </w:tc>
        <w:tc>
          <w:tcPr>
            <w:tcW w:w="2245" w:type="pct"/>
            <w:shd w:val="clear" w:color="auto" w:fill="auto"/>
            <w:noWrap/>
            <w:vAlign w:val="center"/>
          </w:tcPr>
          <w:p w14:paraId="2C1139E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PUERTA TABLERO DE MADERA SEMIDURA (1,00X2,10) INC/MARCO</w:t>
            </w:r>
          </w:p>
        </w:tc>
        <w:tc>
          <w:tcPr>
            <w:tcW w:w="1003" w:type="pct"/>
            <w:shd w:val="clear" w:color="auto" w:fill="auto"/>
            <w:noWrap/>
            <w:vAlign w:val="center"/>
          </w:tcPr>
          <w:p w14:paraId="2BE7FAB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7D8ADCA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24C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307E8F2">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69</w:t>
            </w:r>
          </w:p>
        </w:tc>
        <w:tc>
          <w:tcPr>
            <w:tcW w:w="2245" w:type="pct"/>
            <w:shd w:val="clear" w:color="auto" w:fill="auto"/>
            <w:noWrap/>
            <w:vAlign w:val="center"/>
          </w:tcPr>
          <w:p w14:paraId="5180583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REJILLA DE PISO METÁLICA</w:t>
            </w:r>
          </w:p>
        </w:tc>
        <w:tc>
          <w:tcPr>
            <w:tcW w:w="1003" w:type="pct"/>
            <w:shd w:val="clear" w:color="auto" w:fill="auto"/>
            <w:noWrap/>
            <w:vAlign w:val="center"/>
          </w:tcPr>
          <w:p w14:paraId="43C4263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6FA1033">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0B10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3FFC27A">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70</w:t>
            </w:r>
          </w:p>
        </w:tc>
        <w:tc>
          <w:tcPr>
            <w:tcW w:w="2245" w:type="pct"/>
            <w:shd w:val="clear" w:color="auto" w:fill="auto"/>
            <w:noWrap/>
            <w:vAlign w:val="center"/>
          </w:tcPr>
          <w:p w14:paraId="15D4969E">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SELLA ROSCA</w:t>
            </w:r>
          </w:p>
        </w:tc>
        <w:tc>
          <w:tcPr>
            <w:tcW w:w="1003" w:type="pct"/>
            <w:shd w:val="clear" w:color="auto" w:fill="auto"/>
            <w:noWrap/>
            <w:vAlign w:val="center"/>
          </w:tcPr>
          <w:p w14:paraId="17A2EC2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049D22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42EA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4DE09DE">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71</w:t>
            </w:r>
          </w:p>
        </w:tc>
        <w:tc>
          <w:tcPr>
            <w:tcW w:w="2245" w:type="pct"/>
            <w:shd w:val="clear" w:color="auto" w:fill="auto"/>
            <w:noWrap/>
            <w:vAlign w:val="center"/>
          </w:tcPr>
          <w:p w14:paraId="552D4BE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SELLADOR DE PARED</w:t>
            </w:r>
          </w:p>
        </w:tc>
        <w:tc>
          <w:tcPr>
            <w:tcW w:w="1003" w:type="pct"/>
            <w:shd w:val="clear" w:color="auto" w:fill="auto"/>
            <w:noWrap/>
            <w:vAlign w:val="center"/>
          </w:tcPr>
          <w:p w14:paraId="45C50CD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LT</w:t>
            </w:r>
          </w:p>
        </w:tc>
        <w:tc>
          <w:tcPr>
            <w:tcW w:w="1129" w:type="pct"/>
            <w:shd w:val="clear" w:color="auto" w:fill="auto"/>
            <w:vAlign w:val="center"/>
          </w:tcPr>
          <w:p w14:paraId="3389A776">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876.32</w:t>
            </w:r>
          </w:p>
        </w:tc>
      </w:tr>
      <w:tr w14:paraId="0AAE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BA0D18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72</w:t>
            </w:r>
          </w:p>
        </w:tc>
        <w:tc>
          <w:tcPr>
            <w:tcW w:w="2245" w:type="pct"/>
            <w:shd w:val="clear" w:color="auto" w:fill="auto"/>
            <w:noWrap/>
            <w:vAlign w:val="center"/>
          </w:tcPr>
          <w:p w14:paraId="5392883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SIFÓN DE PVC</w:t>
            </w:r>
          </w:p>
        </w:tc>
        <w:tc>
          <w:tcPr>
            <w:tcW w:w="1003" w:type="pct"/>
            <w:shd w:val="clear" w:color="auto" w:fill="auto"/>
            <w:noWrap/>
            <w:vAlign w:val="center"/>
          </w:tcPr>
          <w:p w14:paraId="377FDEC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F9322E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F55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20486F5">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73</w:t>
            </w:r>
          </w:p>
        </w:tc>
        <w:tc>
          <w:tcPr>
            <w:tcW w:w="2245" w:type="pct"/>
            <w:shd w:val="clear" w:color="auto" w:fill="auto"/>
            <w:noWrap/>
            <w:vAlign w:val="center"/>
          </w:tcPr>
          <w:p w14:paraId="12BA3B2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SIFÓN DE PVC PARA LAVANDERÍA</w:t>
            </w:r>
          </w:p>
        </w:tc>
        <w:tc>
          <w:tcPr>
            <w:tcW w:w="1003" w:type="pct"/>
            <w:shd w:val="clear" w:color="auto" w:fill="auto"/>
            <w:noWrap/>
            <w:vAlign w:val="center"/>
          </w:tcPr>
          <w:p w14:paraId="0D7CDC7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0A2317D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381B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BE14BF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74</w:t>
            </w:r>
          </w:p>
        </w:tc>
        <w:tc>
          <w:tcPr>
            <w:tcW w:w="2245" w:type="pct"/>
            <w:shd w:val="clear" w:color="auto" w:fill="auto"/>
            <w:noWrap/>
            <w:vAlign w:val="center"/>
          </w:tcPr>
          <w:p w14:paraId="2D2BF4B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SOCKET PLATO</w:t>
            </w:r>
          </w:p>
        </w:tc>
        <w:tc>
          <w:tcPr>
            <w:tcW w:w="1003" w:type="pct"/>
            <w:shd w:val="clear" w:color="auto" w:fill="auto"/>
            <w:noWrap/>
            <w:vAlign w:val="center"/>
          </w:tcPr>
          <w:p w14:paraId="0A57A38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F28B7A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320.00</w:t>
            </w:r>
          </w:p>
        </w:tc>
      </w:tr>
      <w:tr w14:paraId="0A98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5D6CF9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75</w:t>
            </w:r>
          </w:p>
        </w:tc>
        <w:tc>
          <w:tcPr>
            <w:tcW w:w="2245" w:type="pct"/>
            <w:shd w:val="clear" w:color="auto" w:fill="auto"/>
            <w:noWrap/>
            <w:vAlign w:val="center"/>
          </w:tcPr>
          <w:p w14:paraId="1CE695F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TANQUE PLÁSTICO DE AGUA 450 LITROS C/ACCESORIOS</w:t>
            </w:r>
          </w:p>
        </w:tc>
        <w:tc>
          <w:tcPr>
            <w:tcW w:w="1003" w:type="pct"/>
            <w:shd w:val="clear" w:color="auto" w:fill="auto"/>
            <w:noWrap/>
            <w:vAlign w:val="center"/>
          </w:tcPr>
          <w:p w14:paraId="5513205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GLB</w:t>
            </w:r>
          </w:p>
        </w:tc>
        <w:tc>
          <w:tcPr>
            <w:tcW w:w="1129" w:type="pct"/>
            <w:shd w:val="clear" w:color="auto" w:fill="auto"/>
            <w:vAlign w:val="center"/>
          </w:tcPr>
          <w:p w14:paraId="59CC384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0385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2A00B0D">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76</w:t>
            </w:r>
          </w:p>
        </w:tc>
        <w:tc>
          <w:tcPr>
            <w:tcW w:w="2245" w:type="pct"/>
            <w:shd w:val="clear" w:color="auto" w:fill="auto"/>
            <w:noWrap/>
            <w:vAlign w:val="center"/>
          </w:tcPr>
          <w:p w14:paraId="20D4A17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TEE PVC D=1/2"</w:t>
            </w:r>
          </w:p>
        </w:tc>
        <w:tc>
          <w:tcPr>
            <w:tcW w:w="1003" w:type="pct"/>
            <w:shd w:val="clear" w:color="auto" w:fill="auto"/>
            <w:noWrap/>
            <w:vAlign w:val="center"/>
          </w:tcPr>
          <w:p w14:paraId="1842ADA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510D3A62">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120.00</w:t>
            </w:r>
          </w:p>
        </w:tc>
      </w:tr>
      <w:tr w14:paraId="58BF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8DCA1E3">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77</w:t>
            </w:r>
          </w:p>
        </w:tc>
        <w:tc>
          <w:tcPr>
            <w:tcW w:w="2245" w:type="pct"/>
            <w:shd w:val="clear" w:color="auto" w:fill="auto"/>
            <w:noWrap/>
            <w:vAlign w:val="center"/>
          </w:tcPr>
          <w:p w14:paraId="033B47E7">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TEE PVC DESAGÜE 2"</w:t>
            </w:r>
          </w:p>
        </w:tc>
        <w:tc>
          <w:tcPr>
            <w:tcW w:w="1003" w:type="pct"/>
            <w:shd w:val="clear" w:color="auto" w:fill="auto"/>
            <w:noWrap/>
            <w:vAlign w:val="center"/>
          </w:tcPr>
          <w:p w14:paraId="1442128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5CCB170">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682C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4FECF1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78</w:t>
            </w:r>
          </w:p>
        </w:tc>
        <w:tc>
          <w:tcPr>
            <w:tcW w:w="2245" w:type="pct"/>
            <w:shd w:val="clear" w:color="auto" w:fill="auto"/>
            <w:noWrap/>
            <w:vAlign w:val="center"/>
          </w:tcPr>
          <w:p w14:paraId="4E5C0FE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TEE PVC DESAGÜE 4"</w:t>
            </w:r>
          </w:p>
        </w:tc>
        <w:tc>
          <w:tcPr>
            <w:tcW w:w="1003" w:type="pct"/>
            <w:shd w:val="clear" w:color="auto" w:fill="auto"/>
            <w:noWrap/>
            <w:vAlign w:val="center"/>
          </w:tcPr>
          <w:p w14:paraId="3CDA191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602100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7403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7ACCA0D">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79</w:t>
            </w:r>
          </w:p>
        </w:tc>
        <w:tc>
          <w:tcPr>
            <w:tcW w:w="2245" w:type="pct"/>
            <w:shd w:val="clear" w:color="auto" w:fill="auto"/>
            <w:noWrap/>
            <w:vAlign w:val="center"/>
          </w:tcPr>
          <w:p w14:paraId="5AD01AA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TEE PVC DESAGÜE 4" A 2"</w:t>
            </w:r>
          </w:p>
        </w:tc>
        <w:tc>
          <w:tcPr>
            <w:tcW w:w="1003" w:type="pct"/>
            <w:shd w:val="clear" w:color="auto" w:fill="auto"/>
            <w:noWrap/>
            <w:vAlign w:val="center"/>
          </w:tcPr>
          <w:p w14:paraId="7C9A7E6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DEF6505">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50C9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DE959F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80</w:t>
            </w:r>
          </w:p>
        </w:tc>
        <w:tc>
          <w:tcPr>
            <w:tcW w:w="2245" w:type="pct"/>
            <w:shd w:val="clear" w:color="auto" w:fill="auto"/>
            <w:noWrap/>
            <w:vAlign w:val="center"/>
          </w:tcPr>
          <w:p w14:paraId="3C2DB53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TEFLÓN 3/4"</w:t>
            </w:r>
          </w:p>
        </w:tc>
        <w:tc>
          <w:tcPr>
            <w:tcW w:w="1003" w:type="pct"/>
            <w:shd w:val="clear" w:color="auto" w:fill="auto"/>
            <w:noWrap/>
            <w:vAlign w:val="center"/>
          </w:tcPr>
          <w:p w14:paraId="408EFB2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8466CD3">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140.00</w:t>
            </w:r>
          </w:p>
        </w:tc>
      </w:tr>
      <w:tr w14:paraId="24C5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38E896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81</w:t>
            </w:r>
          </w:p>
        </w:tc>
        <w:tc>
          <w:tcPr>
            <w:tcW w:w="2245" w:type="pct"/>
            <w:shd w:val="clear" w:color="auto" w:fill="auto"/>
            <w:noWrap/>
            <w:vAlign w:val="center"/>
          </w:tcPr>
          <w:p w14:paraId="6E3ACB0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TÉRMICO DE 20 AMP</w:t>
            </w:r>
          </w:p>
        </w:tc>
        <w:tc>
          <w:tcPr>
            <w:tcW w:w="1003" w:type="pct"/>
            <w:shd w:val="clear" w:color="auto" w:fill="auto"/>
            <w:noWrap/>
            <w:vAlign w:val="center"/>
          </w:tcPr>
          <w:p w14:paraId="608AA5E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20A6B5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64B5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39A41CF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82</w:t>
            </w:r>
          </w:p>
        </w:tc>
        <w:tc>
          <w:tcPr>
            <w:tcW w:w="2245" w:type="pct"/>
            <w:shd w:val="clear" w:color="auto" w:fill="auto"/>
            <w:noWrap/>
            <w:vAlign w:val="center"/>
          </w:tcPr>
          <w:p w14:paraId="67F849A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TÉRMICO DE 25 AMP</w:t>
            </w:r>
          </w:p>
        </w:tc>
        <w:tc>
          <w:tcPr>
            <w:tcW w:w="1003" w:type="pct"/>
            <w:shd w:val="clear" w:color="auto" w:fill="auto"/>
            <w:noWrap/>
            <w:vAlign w:val="center"/>
          </w:tcPr>
          <w:p w14:paraId="3B2DA92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1BE8306">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w:t>
            </w:r>
          </w:p>
        </w:tc>
      </w:tr>
      <w:tr w14:paraId="7921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C1D2963">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83</w:t>
            </w:r>
          </w:p>
        </w:tc>
        <w:tc>
          <w:tcPr>
            <w:tcW w:w="2245" w:type="pct"/>
            <w:shd w:val="clear" w:color="auto" w:fill="auto"/>
            <w:noWrap/>
            <w:vAlign w:val="center"/>
          </w:tcPr>
          <w:p w14:paraId="25C97E2D">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TÉRMICO DE 32 AMP</w:t>
            </w:r>
          </w:p>
        </w:tc>
        <w:tc>
          <w:tcPr>
            <w:tcW w:w="1003" w:type="pct"/>
            <w:shd w:val="clear" w:color="auto" w:fill="auto"/>
            <w:noWrap/>
            <w:vAlign w:val="center"/>
          </w:tcPr>
          <w:p w14:paraId="3DFA5B91">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48978DA3">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3AB2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3C79B72">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84</w:t>
            </w:r>
          </w:p>
        </w:tc>
        <w:tc>
          <w:tcPr>
            <w:tcW w:w="2245" w:type="pct"/>
            <w:shd w:val="clear" w:color="auto" w:fill="auto"/>
            <w:noWrap/>
            <w:vAlign w:val="center"/>
          </w:tcPr>
          <w:p w14:paraId="6BA3120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TIRAFONDOS DE 4"(1/2X1/4)</w:t>
            </w:r>
          </w:p>
        </w:tc>
        <w:tc>
          <w:tcPr>
            <w:tcW w:w="1003" w:type="pct"/>
            <w:shd w:val="clear" w:color="auto" w:fill="auto"/>
            <w:noWrap/>
            <w:vAlign w:val="center"/>
          </w:tcPr>
          <w:p w14:paraId="69F8219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6F2D5F6A">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4240.80</w:t>
            </w:r>
          </w:p>
        </w:tc>
      </w:tr>
      <w:tr w14:paraId="46FC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895ED3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85</w:t>
            </w:r>
          </w:p>
        </w:tc>
        <w:tc>
          <w:tcPr>
            <w:tcW w:w="2245" w:type="pct"/>
            <w:shd w:val="clear" w:color="auto" w:fill="auto"/>
            <w:noWrap/>
            <w:vAlign w:val="center"/>
          </w:tcPr>
          <w:p w14:paraId="5AB9E01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TOMACORRIENTE DOBLE</w:t>
            </w:r>
          </w:p>
        </w:tc>
        <w:tc>
          <w:tcPr>
            <w:tcW w:w="1003" w:type="pct"/>
            <w:shd w:val="clear" w:color="auto" w:fill="auto"/>
            <w:noWrap/>
            <w:vAlign w:val="center"/>
          </w:tcPr>
          <w:p w14:paraId="27D7E53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20826F8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200.00</w:t>
            </w:r>
          </w:p>
        </w:tc>
      </w:tr>
      <w:tr w14:paraId="6CCA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C9097B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86</w:t>
            </w:r>
          </w:p>
        </w:tc>
        <w:tc>
          <w:tcPr>
            <w:tcW w:w="2245" w:type="pct"/>
            <w:shd w:val="clear" w:color="auto" w:fill="auto"/>
            <w:noWrap/>
            <w:vAlign w:val="center"/>
          </w:tcPr>
          <w:p w14:paraId="0219E53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TOMACORRIENTE SIMPLE</w:t>
            </w:r>
          </w:p>
        </w:tc>
        <w:tc>
          <w:tcPr>
            <w:tcW w:w="1003" w:type="pct"/>
            <w:shd w:val="clear" w:color="auto" w:fill="auto"/>
            <w:noWrap/>
            <w:vAlign w:val="center"/>
          </w:tcPr>
          <w:p w14:paraId="367A067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02575E54">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240.00</w:t>
            </w:r>
          </w:p>
        </w:tc>
      </w:tr>
      <w:tr w14:paraId="4E40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B9667B4">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87</w:t>
            </w:r>
          </w:p>
        </w:tc>
        <w:tc>
          <w:tcPr>
            <w:tcW w:w="2245" w:type="pct"/>
            <w:shd w:val="clear" w:color="auto" w:fill="auto"/>
            <w:noWrap/>
            <w:vAlign w:val="center"/>
          </w:tcPr>
          <w:p w14:paraId="44151E2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TOPE DE PUERTA</w:t>
            </w:r>
          </w:p>
        </w:tc>
        <w:tc>
          <w:tcPr>
            <w:tcW w:w="1003" w:type="pct"/>
            <w:shd w:val="clear" w:color="auto" w:fill="auto"/>
            <w:noWrap/>
            <w:vAlign w:val="center"/>
          </w:tcPr>
          <w:p w14:paraId="7932E674">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0BFEEF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160.00</w:t>
            </w:r>
          </w:p>
        </w:tc>
      </w:tr>
      <w:tr w14:paraId="0081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9B0A7CF">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88</w:t>
            </w:r>
          </w:p>
        </w:tc>
        <w:tc>
          <w:tcPr>
            <w:tcW w:w="2245" w:type="pct"/>
            <w:shd w:val="clear" w:color="auto" w:fill="auto"/>
            <w:noWrap/>
            <w:vAlign w:val="center"/>
          </w:tcPr>
          <w:p w14:paraId="2922739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TORNILLO MAS RAMPLUG DE 2"X6MM</w:t>
            </w:r>
          </w:p>
        </w:tc>
        <w:tc>
          <w:tcPr>
            <w:tcW w:w="1003" w:type="pct"/>
            <w:shd w:val="clear" w:color="auto" w:fill="auto"/>
            <w:noWrap/>
            <w:vAlign w:val="center"/>
          </w:tcPr>
          <w:p w14:paraId="29B81A1B">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16CE3987">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1440.00</w:t>
            </w:r>
          </w:p>
        </w:tc>
      </w:tr>
      <w:tr w14:paraId="3712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0CD4A42B">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89</w:t>
            </w:r>
          </w:p>
        </w:tc>
        <w:tc>
          <w:tcPr>
            <w:tcW w:w="2245" w:type="pct"/>
            <w:shd w:val="clear" w:color="auto" w:fill="auto"/>
            <w:noWrap/>
            <w:vAlign w:val="center"/>
          </w:tcPr>
          <w:p w14:paraId="54AAB05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TUBO PVC 1/2"</w:t>
            </w:r>
          </w:p>
        </w:tc>
        <w:tc>
          <w:tcPr>
            <w:tcW w:w="1003" w:type="pct"/>
            <w:shd w:val="clear" w:color="auto" w:fill="auto"/>
            <w:noWrap/>
            <w:vAlign w:val="center"/>
          </w:tcPr>
          <w:p w14:paraId="333B8063">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0CB92D7C">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408.00</w:t>
            </w:r>
          </w:p>
        </w:tc>
      </w:tr>
      <w:tr w14:paraId="7742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1B15901">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90</w:t>
            </w:r>
          </w:p>
        </w:tc>
        <w:tc>
          <w:tcPr>
            <w:tcW w:w="2245" w:type="pct"/>
            <w:shd w:val="clear" w:color="auto" w:fill="auto"/>
            <w:noWrap/>
            <w:vAlign w:val="center"/>
          </w:tcPr>
          <w:p w14:paraId="6BB0645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TUBO PVC 5/8"</w:t>
            </w:r>
          </w:p>
        </w:tc>
        <w:tc>
          <w:tcPr>
            <w:tcW w:w="1003" w:type="pct"/>
            <w:shd w:val="clear" w:color="auto" w:fill="auto"/>
            <w:noWrap/>
            <w:vAlign w:val="center"/>
          </w:tcPr>
          <w:p w14:paraId="69062370">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2B8A649E">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4720.00</w:t>
            </w:r>
          </w:p>
        </w:tc>
      </w:tr>
      <w:tr w14:paraId="1781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58FBBAB0">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91</w:t>
            </w:r>
          </w:p>
        </w:tc>
        <w:tc>
          <w:tcPr>
            <w:tcW w:w="2245" w:type="pct"/>
            <w:shd w:val="clear" w:color="auto" w:fill="auto"/>
            <w:noWrap/>
            <w:vAlign w:val="center"/>
          </w:tcPr>
          <w:p w14:paraId="4C35D152">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TUBO PVC DESAGUE 2"</w:t>
            </w:r>
          </w:p>
        </w:tc>
        <w:tc>
          <w:tcPr>
            <w:tcW w:w="1003" w:type="pct"/>
            <w:shd w:val="clear" w:color="auto" w:fill="auto"/>
            <w:noWrap/>
            <w:vAlign w:val="center"/>
          </w:tcPr>
          <w:p w14:paraId="47AC196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30571308">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400.00</w:t>
            </w:r>
          </w:p>
        </w:tc>
      </w:tr>
      <w:tr w14:paraId="3BD9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6C1AFE7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92</w:t>
            </w:r>
          </w:p>
        </w:tc>
        <w:tc>
          <w:tcPr>
            <w:tcW w:w="2245" w:type="pct"/>
            <w:shd w:val="clear" w:color="auto" w:fill="auto"/>
            <w:noWrap/>
            <w:vAlign w:val="center"/>
          </w:tcPr>
          <w:p w14:paraId="62A1174F">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TUBO PVC DESAGÜE 3"</w:t>
            </w:r>
          </w:p>
        </w:tc>
        <w:tc>
          <w:tcPr>
            <w:tcW w:w="1003" w:type="pct"/>
            <w:shd w:val="clear" w:color="auto" w:fill="auto"/>
            <w:noWrap/>
            <w:vAlign w:val="center"/>
          </w:tcPr>
          <w:p w14:paraId="59082A1C">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29444A0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504.00</w:t>
            </w:r>
          </w:p>
        </w:tc>
      </w:tr>
      <w:tr w14:paraId="2324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18B7180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93</w:t>
            </w:r>
          </w:p>
        </w:tc>
        <w:tc>
          <w:tcPr>
            <w:tcW w:w="2245" w:type="pct"/>
            <w:shd w:val="clear" w:color="auto" w:fill="auto"/>
            <w:noWrap/>
            <w:vAlign w:val="center"/>
          </w:tcPr>
          <w:p w14:paraId="43217EE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TUBO PVC DESAGÜE 4"</w:t>
            </w:r>
          </w:p>
        </w:tc>
        <w:tc>
          <w:tcPr>
            <w:tcW w:w="1003" w:type="pct"/>
            <w:shd w:val="clear" w:color="auto" w:fill="auto"/>
            <w:noWrap/>
            <w:vAlign w:val="center"/>
          </w:tcPr>
          <w:p w14:paraId="770E9D96">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w:t>
            </w:r>
          </w:p>
        </w:tc>
        <w:tc>
          <w:tcPr>
            <w:tcW w:w="1129" w:type="pct"/>
            <w:shd w:val="clear" w:color="auto" w:fill="auto"/>
            <w:vAlign w:val="center"/>
          </w:tcPr>
          <w:p w14:paraId="06C087BF">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640.00</w:t>
            </w:r>
          </w:p>
        </w:tc>
      </w:tr>
      <w:tr w14:paraId="41E1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42E19399">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94</w:t>
            </w:r>
          </w:p>
        </w:tc>
        <w:tc>
          <w:tcPr>
            <w:tcW w:w="2245" w:type="pct"/>
            <w:shd w:val="clear" w:color="auto" w:fill="auto"/>
            <w:noWrap/>
            <w:vAlign w:val="center"/>
          </w:tcPr>
          <w:p w14:paraId="62E832E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VENTANA DE ALUMINIO LÍNEA 25 C/VIDRIO 4MM MAS ACCESORIOS</w:t>
            </w:r>
          </w:p>
        </w:tc>
        <w:tc>
          <w:tcPr>
            <w:tcW w:w="1003" w:type="pct"/>
            <w:shd w:val="clear" w:color="auto" w:fill="auto"/>
            <w:noWrap/>
            <w:vAlign w:val="center"/>
          </w:tcPr>
          <w:p w14:paraId="00F62F27">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M2</w:t>
            </w:r>
          </w:p>
        </w:tc>
        <w:tc>
          <w:tcPr>
            <w:tcW w:w="1129" w:type="pct"/>
            <w:shd w:val="clear" w:color="auto" w:fill="auto"/>
            <w:vAlign w:val="center"/>
          </w:tcPr>
          <w:p w14:paraId="7F7B8D1B">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528.80</w:t>
            </w:r>
          </w:p>
        </w:tc>
      </w:tr>
      <w:tr w14:paraId="734E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7BC22E8C">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95</w:t>
            </w:r>
          </w:p>
        </w:tc>
        <w:tc>
          <w:tcPr>
            <w:tcW w:w="2245" w:type="pct"/>
            <w:shd w:val="clear" w:color="auto" w:fill="auto"/>
            <w:noWrap/>
            <w:vAlign w:val="center"/>
          </w:tcPr>
          <w:p w14:paraId="63809975">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YEE PVC DESAGÜE 4" A 2"</w:t>
            </w:r>
          </w:p>
        </w:tc>
        <w:tc>
          <w:tcPr>
            <w:tcW w:w="1003" w:type="pct"/>
            <w:shd w:val="clear" w:color="auto" w:fill="auto"/>
            <w:noWrap/>
            <w:vAlign w:val="center"/>
          </w:tcPr>
          <w:p w14:paraId="578C0D39">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PZA</w:t>
            </w:r>
          </w:p>
        </w:tc>
        <w:tc>
          <w:tcPr>
            <w:tcW w:w="1129" w:type="pct"/>
            <w:shd w:val="clear" w:color="auto" w:fill="auto"/>
            <w:vAlign w:val="center"/>
          </w:tcPr>
          <w:p w14:paraId="32E416E1">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80.00</w:t>
            </w:r>
          </w:p>
        </w:tc>
      </w:tr>
      <w:tr w14:paraId="1BA0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623" w:type="pct"/>
            <w:shd w:val="clear" w:color="auto" w:fill="auto"/>
            <w:noWrap/>
            <w:vAlign w:val="center"/>
          </w:tcPr>
          <w:p w14:paraId="25B94B87">
            <w:pPr>
              <w:spacing w:after="0" w:line="320" w:lineRule="exact"/>
              <w:jc w:val="center"/>
              <w:rPr>
                <w:rFonts w:ascii="Tahoma" w:hAnsi="Tahoma" w:eastAsia="Times New Roman" w:cs="Tahoma"/>
                <w:b/>
                <w:sz w:val="18"/>
                <w:szCs w:val="20"/>
                <w:lang w:val="es-ES"/>
              </w:rPr>
            </w:pPr>
            <w:r>
              <w:rPr>
                <w:rFonts w:ascii="Tahoma" w:hAnsi="Tahoma" w:eastAsia="Times New Roman" w:cs="Tahoma"/>
                <w:bCs/>
                <w:sz w:val="18"/>
                <w:szCs w:val="20"/>
                <w:lang w:val="es-ES"/>
              </w:rPr>
              <w:t>96</w:t>
            </w:r>
          </w:p>
        </w:tc>
        <w:tc>
          <w:tcPr>
            <w:tcW w:w="2245" w:type="pct"/>
            <w:shd w:val="clear" w:color="auto" w:fill="auto"/>
            <w:noWrap/>
            <w:vAlign w:val="center"/>
          </w:tcPr>
          <w:p w14:paraId="50934D4A">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YESO</w:t>
            </w:r>
          </w:p>
        </w:tc>
        <w:tc>
          <w:tcPr>
            <w:tcW w:w="1003" w:type="pct"/>
            <w:shd w:val="clear" w:color="auto" w:fill="auto"/>
            <w:noWrap/>
            <w:vAlign w:val="center"/>
          </w:tcPr>
          <w:p w14:paraId="3E08E228">
            <w:pPr>
              <w:spacing w:after="0" w:line="320" w:lineRule="exact"/>
              <w:rPr>
                <w:rFonts w:ascii="Tahoma" w:hAnsi="Tahoma" w:eastAsia="Times New Roman" w:cs="Tahoma"/>
                <w:bCs/>
                <w:sz w:val="18"/>
                <w:szCs w:val="20"/>
                <w:lang w:val="es-ES"/>
              </w:rPr>
            </w:pPr>
            <w:r>
              <w:rPr>
                <w:rFonts w:ascii="Tahoma" w:hAnsi="Tahoma" w:eastAsia="Times New Roman" w:cs="Tahoma"/>
                <w:bCs/>
                <w:sz w:val="18"/>
                <w:szCs w:val="20"/>
                <w:lang w:val="es-ES"/>
              </w:rPr>
              <w:t>KG</w:t>
            </w:r>
          </w:p>
        </w:tc>
        <w:tc>
          <w:tcPr>
            <w:tcW w:w="1129" w:type="pct"/>
            <w:shd w:val="clear" w:color="auto" w:fill="auto"/>
            <w:vAlign w:val="center"/>
          </w:tcPr>
          <w:p w14:paraId="75D8DCF0">
            <w:pPr>
              <w:spacing w:after="0" w:line="320" w:lineRule="exact"/>
              <w:jc w:val="right"/>
              <w:rPr>
                <w:rFonts w:ascii="Tahoma" w:hAnsi="Tahoma" w:eastAsia="Times New Roman" w:cs="Tahoma"/>
                <w:bCs/>
                <w:sz w:val="18"/>
                <w:szCs w:val="20"/>
                <w:lang w:val="es-ES"/>
              </w:rPr>
            </w:pPr>
            <w:r>
              <w:rPr>
                <w:rFonts w:ascii="Tahoma" w:hAnsi="Tahoma" w:eastAsia="Times New Roman" w:cs="Tahoma"/>
                <w:bCs/>
                <w:sz w:val="18"/>
                <w:szCs w:val="20"/>
                <w:lang w:val="es-ES"/>
              </w:rPr>
              <w:t>81830.64</w:t>
            </w:r>
          </w:p>
        </w:tc>
      </w:tr>
      <w:bookmarkEnd w:id="159"/>
    </w:tbl>
    <w:p w14:paraId="0551AFBD">
      <w:pPr>
        <w:spacing w:after="0" w:line="260" w:lineRule="atLeast"/>
        <w:ind w:left="567"/>
        <w:jc w:val="both"/>
        <w:rPr>
          <w:rFonts w:ascii="Tahoma" w:hAnsi="Tahoma" w:eastAsia="Times New Roman" w:cs="Tahoma"/>
          <w:b/>
          <w:bCs/>
          <w:kern w:val="32"/>
          <w:sz w:val="20"/>
          <w:szCs w:val="20"/>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983"/>
        <w:gridCol w:w="5008"/>
        <w:gridCol w:w="983"/>
        <w:gridCol w:w="830"/>
        <w:gridCol w:w="1599"/>
      </w:tblGrid>
      <w:tr w14:paraId="1BA5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5000" w:type="pct"/>
            <w:gridSpan w:val="5"/>
            <w:shd w:val="clear" w:color="auto" w:fill="D9E2F3" w:themeFill="accent5" w:themeFillTint="33"/>
            <w:noWrap/>
            <w:vAlign w:val="center"/>
          </w:tcPr>
          <w:p w14:paraId="29CF9577">
            <w:pPr>
              <w:spacing w:after="0" w:line="240" w:lineRule="auto"/>
              <w:jc w:val="center"/>
              <w:rPr>
                <w:rFonts w:ascii="Tahoma" w:hAnsi="Tahoma" w:eastAsia="Times New Roman" w:cs="Tahoma"/>
                <w:sz w:val="20"/>
                <w:szCs w:val="20"/>
                <w:lang w:val="es-ES" w:eastAsia="es-ES"/>
              </w:rPr>
            </w:pPr>
            <w:bookmarkStart w:id="160" w:name="_Hlk194317415"/>
            <w:r>
              <w:rPr>
                <w:rFonts w:ascii="Tahoma" w:hAnsi="Tahoma" w:eastAsia="Times New Roman" w:cs="Tahoma"/>
                <w:sz w:val="20"/>
                <w:szCs w:val="20"/>
                <w:lang w:val="es-ES" w:eastAsia="es-ES"/>
              </w:rPr>
              <w:t xml:space="preserve">(**) </w:t>
            </w:r>
            <w:r>
              <w:rPr>
                <w:rFonts w:ascii="Tahoma" w:hAnsi="Tahoma" w:eastAsia="Times New Roman" w:cs="Tahoma"/>
                <w:b/>
                <w:sz w:val="20"/>
                <w:szCs w:val="20"/>
                <w:lang w:val="es-ES" w:eastAsia="es-ES"/>
              </w:rPr>
              <w:t>Componente CAPACITACIÓN, ASISTENCIA TÉCNICA, SEGUIMIENTO</w:t>
            </w:r>
          </w:p>
        </w:tc>
      </w:tr>
      <w:tr w14:paraId="26B9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 w:hRule="atLeast"/>
          <w:jc w:val="center"/>
        </w:trPr>
        <w:tc>
          <w:tcPr>
            <w:tcW w:w="574" w:type="pct"/>
            <w:shd w:val="clear" w:color="000000" w:fill="F2F2F2"/>
            <w:noWrap/>
            <w:vAlign w:val="center"/>
          </w:tcPr>
          <w:p w14:paraId="42855BB6">
            <w:pPr>
              <w:spacing w:after="0" w:line="240" w:lineRule="auto"/>
              <w:jc w:val="center"/>
              <w:rPr>
                <w:rFonts w:ascii="Tahoma" w:hAnsi="Tahoma" w:eastAsia="Times New Roman" w:cs="Tahoma"/>
                <w:sz w:val="20"/>
                <w:szCs w:val="20"/>
                <w:lang w:val="es-ES" w:eastAsia="es-ES"/>
              </w:rPr>
            </w:pPr>
            <w:r>
              <w:rPr>
                <w:rFonts w:ascii="Tahoma" w:hAnsi="Tahoma" w:cs="Tahoma"/>
                <w:sz w:val="20"/>
                <w:szCs w:val="20"/>
              </w:rPr>
              <w:t>97</w:t>
            </w:r>
          </w:p>
        </w:tc>
        <w:tc>
          <w:tcPr>
            <w:tcW w:w="2459" w:type="pct"/>
            <w:shd w:val="clear" w:color="000000" w:fill="FFFFFF"/>
            <w:noWrap/>
            <w:vAlign w:val="center"/>
          </w:tcPr>
          <w:p w14:paraId="111C375A">
            <w:pPr>
              <w:spacing w:after="0" w:line="240" w:lineRule="auto"/>
              <w:rPr>
                <w:rFonts w:ascii="Tahoma" w:hAnsi="Tahoma" w:eastAsia="Times New Roman" w:cs="Tahoma"/>
                <w:sz w:val="20"/>
                <w:szCs w:val="20"/>
                <w:lang w:val="es-ES" w:eastAsia="es-ES"/>
              </w:rPr>
            </w:pPr>
            <w:r>
              <w:rPr>
                <w:rFonts w:ascii="Tahoma" w:hAnsi="Tahoma" w:eastAsia="Times New Roman" w:cs="Tahoma"/>
                <w:sz w:val="20"/>
                <w:szCs w:val="20"/>
                <w:lang w:val="es-ES" w:eastAsia="es-ES"/>
              </w:rPr>
              <w:t>CAPACITACIÓN, ASISTENCIA TÉCNICA, SEGUIMIENTO</w:t>
            </w:r>
          </w:p>
        </w:tc>
        <w:tc>
          <w:tcPr>
            <w:tcW w:w="574" w:type="pct"/>
            <w:shd w:val="clear" w:color="000000" w:fill="FFFFFF"/>
            <w:noWrap/>
            <w:vAlign w:val="center"/>
          </w:tcPr>
          <w:p w14:paraId="02843032">
            <w:pPr>
              <w:spacing w:after="0" w:line="240" w:lineRule="auto"/>
              <w:rPr>
                <w:rFonts w:ascii="Tahoma" w:hAnsi="Tahoma" w:eastAsia="Times New Roman" w:cs="Tahoma"/>
                <w:sz w:val="20"/>
                <w:szCs w:val="20"/>
                <w:lang w:val="es-ES" w:eastAsia="es-ES"/>
              </w:rPr>
            </w:pPr>
            <w:r>
              <w:rPr>
                <w:rFonts w:ascii="Tahoma" w:hAnsi="Tahoma" w:eastAsia="Times New Roman" w:cs="Tahoma"/>
                <w:sz w:val="20"/>
                <w:szCs w:val="20"/>
                <w:lang w:val="es-ES" w:eastAsia="es-ES"/>
              </w:rPr>
              <w:t>glb</w:t>
            </w:r>
          </w:p>
        </w:tc>
        <w:tc>
          <w:tcPr>
            <w:tcW w:w="492" w:type="pct"/>
            <w:shd w:val="clear" w:color="000000" w:fill="FFFFFF"/>
            <w:noWrap/>
            <w:vAlign w:val="center"/>
          </w:tcPr>
          <w:p w14:paraId="24399FFE">
            <w:pPr>
              <w:spacing w:after="0" w:line="240" w:lineRule="auto"/>
              <w:jc w:val="right"/>
              <w:rPr>
                <w:rFonts w:ascii="Tahoma" w:hAnsi="Tahoma" w:eastAsia="Times New Roman" w:cs="Tahoma"/>
                <w:sz w:val="20"/>
                <w:szCs w:val="20"/>
                <w:lang w:val="es-ES" w:eastAsia="es-ES"/>
              </w:rPr>
            </w:pPr>
            <w:r>
              <w:rPr>
                <w:rFonts w:ascii="Tahoma" w:hAnsi="Tahoma" w:eastAsia="Times New Roman" w:cs="Tahoma"/>
                <w:sz w:val="20"/>
                <w:szCs w:val="20"/>
                <w:lang w:val="es-ES" w:eastAsia="es-ES"/>
              </w:rPr>
              <w:t>1</w:t>
            </w:r>
          </w:p>
        </w:tc>
        <w:tc>
          <w:tcPr>
            <w:tcW w:w="901" w:type="pct"/>
            <w:shd w:val="clear" w:color="000000" w:fill="FFFFFF"/>
            <w:vAlign w:val="center"/>
          </w:tcPr>
          <w:p w14:paraId="51BBA519">
            <w:pPr>
              <w:spacing w:after="0" w:line="240" w:lineRule="auto"/>
              <w:jc w:val="right"/>
              <w:rPr>
                <w:rFonts w:ascii="Tahoma" w:hAnsi="Tahoma" w:eastAsia="Times New Roman" w:cs="Tahoma"/>
                <w:sz w:val="20"/>
                <w:szCs w:val="20"/>
                <w:lang w:val="es-ES" w:eastAsia="es-ES"/>
              </w:rPr>
            </w:pPr>
            <w:r>
              <w:rPr>
                <w:rFonts w:ascii="Tahoma" w:hAnsi="Tahoma" w:eastAsia="Times New Roman" w:cs="Tahoma"/>
                <w:sz w:val="20"/>
                <w:szCs w:val="20"/>
                <w:lang w:val="es-ES" w:eastAsia="es-ES"/>
              </w:rPr>
              <w:t>385.956,77</w:t>
            </w:r>
          </w:p>
        </w:tc>
      </w:tr>
      <w:bookmarkEnd w:id="160"/>
    </w:tbl>
    <w:p w14:paraId="49FC4654">
      <w:pPr>
        <w:spacing w:after="0" w:line="240" w:lineRule="auto"/>
        <w:rPr>
          <w:rFonts w:ascii="Tahoma" w:hAnsi="Tahoma" w:eastAsia="Times New Roman" w:cs="Tahoma"/>
          <w:sz w:val="18"/>
          <w:szCs w:val="18"/>
          <w:lang w:val="es-ES"/>
        </w:rPr>
      </w:pPr>
    </w:p>
    <w:p w14:paraId="181AA086">
      <w:pPr>
        <w:spacing w:after="0" w:line="260" w:lineRule="atLeast"/>
        <w:jc w:val="both"/>
        <w:rPr>
          <w:rFonts w:ascii="Tahoma" w:hAnsi="Tahoma" w:eastAsia="Times New Roman" w:cs="Tahoma"/>
          <w:b/>
          <w:i/>
          <w:sz w:val="20"/>
          <w:szCs w:val="20"/>
        </w:rPr>
      </w:pPr>
      <w:r>
        <w:rPr>
          <w:rFonts w:ascii="Tahoma" w:hAnsi="Tahoma" w:eastAsia="Times New Roman" w:cs="Tahoma"/>
          <w:b/>
          <w:i/>
          <w:sz w:val="20"/>
          <w:szCs w:val="20"/>
        </w:rPr>
        <w:t>Notas:</w:t>
      </w:r>
    </w:p>
    <w:p w14:paraId="508CF052">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 </w:t>
      </w:r>
      <w:r>
        <w:rPr>
          <w:rFonts w:ascii="Tahoma" w:hAnsi="Tahoma" w:eastAsia="Times New Roman" w:cs="Tahoma"/>
          <w:b/>
          <w:sz w:val="20"/>
          <w:szCs w:val="20"/>
        </w:rPr>
        <w:t>(*)</w:t>
      </w:r>
      <w:r>
        <w:rPr>
          <w:rFonts w:ascii="Tahoma" w:hAnsi="Tahoma" w:eastAsia="Times New Roman" w:cs="Tahoma"/>
          <w:sz w:val="20"/>
          <w:szCs w:val="20"/>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9EC6A1B">
      <w:pPr>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 </w:t>
      </w:r>
      <w:r>
        <w:rPr>
          <w:rFonts w:ascii="Tahoma" w:hAnsi="Tahoma" w:eastAsia="Times New Roman" w:cs="Tahoma"/>
          <w:b/>
          <w:sz w:val="20"/>
          <w:szCs w:val="20"/>
        </w:rPr>
        <w:t>(**)</w:t>
      </w:r>
      <w:r>
        <w:rPr>
          <w:rFonts w:ascii="Tahoma" w:hAnsi="Tahoma" w:eastAsia="Times New Roman" w:cs="Tahoma"/>
          <w:sz w:val="20"/>
          <w:szCs w:val="20"/>
        </w:rPr>
        <w:t xml:space="preserve"> Los insumos mínimos a ser considerados por el proponente, dentro de este componente están detallados en la Planilla de Insumos Operativos de la Entidad Ejecutora, donde el monto del componente </w:t>
      </w:r>
      <w:r>
        <w:rPr>
          <w:rFonts w:ascii="Tahoma" w:hAnsi="Tahoma" w:eastAsia="Times New Roman" w:cs="Tahoma"/>
          <w:b/>
          <w:sz w:val="20"/>
          <w:szCs w:val="20"/>
        </w:rPr>
        <w:t xml:space="preserve">capacitación, asistencia técnica, seguimiento </w:t>
      </w:r>
      <w:r>
        <w:rPr>
          <w:rFonts w:ascii="Tahoma" w:hAnsi="Tahoma" w:eastAsia="Times New Roman" w:cs="Tahoma"/>
          <w:sz w:val="20"/>
          <w:szCs w:val="20"/>
        </w:rPr>
        <w:t>no deberá ser modificado.</w:t>
      </w:r>
    </w:p>
    <w:p w14:paraId="0DAF725E">
      <w:pPr>
        <w:spacing w:after="0" w:line="260" w:lineRule="atLeast"/>
        <w:jc w:val="both"/>
        <w:rPr>
          <w:rFonts w:ascii="Tahoma" w:hAnsi="Tahoma" w:eastAsia="Times New Roman" w:cs="Tahoma"/>
          <w:sz w:val="20"/>
          <w:szCs w:val="20"/>
        </w:rPr>
      </w:pPr>
    </w:p>
    <w:p w14:paraId="3096775E">
      <w:pPr>
        <w:numPr>
          <w:ilvl w:val="0"/>
          <w:numId w:val="63"/>
        </w:numPr>
        <w:spacing w:after="0" w:line="260" w:lineRule="atLeast"/>
        <w:ind w:left="426"/>
        <w:rPr>
          <w:rFonts w:ascii="Tahoma" w:hAnsi="Tahoma" w:eastAsia="Times New Roman" w:cs="Tahoma"/>
          <w:b/>
          <w:sz w:val="20"/>
          <w:szCs w:val="20"/>
          <w:lang w:val="es-ES" w:eastAsia="es-BO"/>
        </w:rPr>
      </w:pPr>
      <w:r>
        <w:rPr>
          <w:rFonts w:ascii="Tahoma" w:hAnsi="Tahoma" w:eastAsia="Times New Roman" w:cs="Tahoma"/>
          <w:b/>
          <w:sz w:val="20"/>
          <w:szCs w:val="20"/>
          <w:lang w:val="es-ES" w:eastAsia="es-BO"/>
        </w:rPr>
        <w:t>APORTE PROPIO.</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4"/>
        <w:gridCol w:w="3684"/>
      </w:tblGrid>
      <w:tr w14:paraId="483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shd w:val="clear" w:color="auto" w:fill="D9E2F3" w:themeFill="accent5" w:themeFillTint="33"/>
            <w:vAlign w:val="center"/>
          </w:tcPr>
          <w:p w14:paraId="2DEFB5AC">
            <w:pPr>
              <w:spacing w:after="0" w:line="260" w:lineRule="atLeast"/>
              <w:jc w:val="center"/>
              <w:rPr>
                <w:rFonts w:ascii="Tahoma" w:hAnsi="Tahoma" w:eastAsia="Times New Roman" w:cs="Tahoma"/>
                <w:b/>
                <w:sz w:val="20"/>
                <w:szCs w:val="20"/>
                <w:lang w:eastAsia="es-BO"/>
              </w:rPr>
            </w:pPr>
            <w:bookmarkStart w:id="161" w:name="_Hlk194317437"/>
            <w:bookmarkStart w:id="162" w:name="_Toc536520829"/>
            <w:bookmarkStart w:id="163" w:name="_Toc71811172"/>
            <w:r>
              <w:rPr>
                <w:rFonts w:ascii="Tahoma" w:hAnsi="Tahoma" w:eastAsia="Times New Roman" w:cs="Tahoma"/>
                <w:b/>
                <w:sz w:val="20"/>
                <w:szCs w:val="20"/>
                <w:lang w:eastAsia="es-BO"/>
              </w:rPr>
              <w:t>NOMBRE DEL INSUMO</w:t>
            </w:r>
          </w:p>
        </w:tc>
        <w:tc>
          <w:tcPr>
            <w:tcW w:w="3684" w:type="dxa"/>
            <w:shd w:val="clear" w:color="auto" w:fill="D9E2F3" w:themeFill="accent5" w:themeFillTint="33"/>
            <w:vAlign w:val="center"/>
          </w:tcPr>
          <w:p w14:paraId="60195E2D">
            <w:pPr>
              <w:spacing w:after="0" w:line="260" w:lineRule="atLeast"/>
              <w:jc w:val="center"/>
              <w:rPr>
                <w:rFonts w:ascii="Tahoma" w:hAnsi="Tahoma" w:eastAsia="Times New Roman" w:cs="Tahoma"/>
                <w:b/>
                <w:sz w:val="20"/>
                <w:szCs w:val="20"/>
                <w:lang w:eastAsia="es-BO"/>
              </w:rPr>
            </w:pPr>
            <w:r>
              <w:rPr>
                <w:rFonts w:ascii="Tahoma" w:hAnsi="Tahoma" w:eastAsia="Times New Roman" w:cs="Tahoma"/>
                <w:b/>
                <w:sz w:val="20"/>
                <w:szCs w:val="20"/>
                <w:lang w:eastAsia="es-BO"/>
              </w:rPr>
              <w:t>UNIDAD</w:t>
            </w:r>
          </w:p>
        </w:tc>
      </w:tr>
      <w:tr w14:paraId="50B1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2AFBDEA3">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ALBAÑIL</w:t>
            </w:r>
          </w:p>
        </w:tc>
        <w:tc>
          <w:tcPr>
            <w:tcW w:w="3684" w:type="dxa"/>
          </w:tcPr>
          <w:p w14:paraId="1B98D1B5">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tr w14:paraId="34FB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50F708C6">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ARENA</w:t>
            </w:r>
          </w:p>
        </w:tc>
        <w:tc>
          <w:tcPr>
            <w:tcW w:w="3684" w:type="dxa"/>
          </w:tcPr>
          <w:p w14:paraId="301872DD">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M3</w:t>
            </w:r>
          </w:p>
        </w:tc>
      </w:tr>
      <w:tr w14:paraId="0E49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2BBC4E1E">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ARENA FINA</w:t>
            </w:r>
          </w:p>
        </w:tc>
        <w:tc>
          <w:tcPr>
            <w:tcW w:w="3684" w:type="dxa"/>
          </w:tcPr>
          <w:p w14:paraId="720D963C">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M3</w:t>
            </w:r>
          </w:p>
        </w:tc>
      </w:tr>
      <w:tr w14:paraId="23C1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30A60619">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AYUDANTE</w:t>
            </w:r>
          </w:p>
        </w:tc>
        <w:tc>
          <w:tcPr>
            <w:tcW w:w="3684" w:type="dxa"/>
          </w:tcPr>
          <w:p w14:paraId="6C44BADB">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tr w14:paraId="6722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4A7C5FD9">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CARPINTERO</w:t>
            </w:r>
          </w:p>
        </w:tc>
        <w:tc>
          <w:tcPr>
            <w:tcW w:w="3684" w:type="dxa"/>
          </w:tcPr>
          <w:p w14:paraId="2075ED70">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tr w14:paraId="4A81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3681A9C1">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CLAVOS</w:t>
            </w:r>
          </w:p>
        </w:tc>
        <w:tc>
          <w:tcPr>
            <w:tcW w:w="3684" w:type="dxa"/>
          </w:tcPr>
          <w:p w14:paraId="275A33CC">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KG</w:t>
            </w:r>
          </w:p>
        </w:tc>
      </w:tr>
      <w:tr w14:paraId="4EDC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71D7398C">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ELECTRICISTA</w:t>
            </w:r>
          </w:p>
        </w:tc>
        <w:tc>
          <w:tcPr>
            <w:tcW w:w="3684" w:type="dxa"/>
          </w:tcPr>
          <w:p w14:paraId="68C7AA4A">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tr w14:paraId="0C19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04E542C3">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GRAVA</w:t>
            </w:r>
          </w:p>
        </w:tc>
        <w:tc>
          <w:tcPr>
            <w:tcW w:w="3684" w:type="dxa"/>
          </w:tcPr>
          <w:p w14:paraId="6A3EF3BA">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M3</w:t>
            </w:r>
          </w:p>
        </w:tc>
      </w:tr>
      <w:tr w14:paraId="596F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37EC39E7">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LIJA P/PARED</w:t>
            </w:r>
          </w:p>
        </w:tc>
        <w:tc>
          <w:tcPr>
            <w:tcW w:w="3684" w:type="dxa"/>
          </w:tcPr>
          <w:p w14:paraId="7C761779">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w:t>
            </w:r>
          </w:p>
        </w:tc>
      </w:tr>
      <w:tr w14:paraId="742E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26497266">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MADERA DE CONSTRUCCIÓN (3 USOS)</w:t>
            </w:r>
          </w:p>
        </w:tc>
        <w:tc>
          <w:tcPr>
            <w:tcW w:w="3684" w:type="dxa"/>
          </w:tcPr>
          <w:p w14:paraId="6AB6718B">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P2</w:t>
            </w:r>
          </w:p>
        </w:tc>
      </w:tr>
      <w:tr w14:paraId="45DA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42A44395">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MASA ACRÍLICA</w:t>
            </w:r>
          </w:p>
        </w:tc>
        <w:tc>
          <w:tcPr>
            <w:tcW w:w="3684" w:type="dxa"/>
          </w:tcPr>
          <w:p w14:paraId="32C18A10">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LT</w:t>
            </w:r>
          </w:p>
        </w:tc>
      </w:tr>
      <w:tr w14:paraId="0A8A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66AD2C28">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MASA CORRIDA</w:t>
            </w:r>
          </w:p>
        </w:tc>
        <w:tc>
          <w:tcPr>
            <w:tcW w:w="3684" w:type="dxa"/>
          </w:tcPr>
          <w:p w14:paraId="1C83E23C">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LT</w:t>
            </w:r>
          </w:p>
        </w:tc>
      </w:tr>
      <w:tr w14:paraId="6002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0BE3F43D">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PIEDRA</w:t>
            </w:r>
          </w:p>
        </w:tc>
        <w:tc>
          <w:tcPr>
            <w:tcW w:w="3684" w:type="dxa"/>
          </w:tcPr>
          <w:p w14:paraId="431D8EF8">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M3</w:t>
            </w:r>
          </w:p>
        </w:tc>
      </w:tr>
      <w:tr w14:paraId="041D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5CD5AEA5">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PIEDRA MANZANA</w:t>
            </w:r>
          </w:p>
        </w:tc>
        <w:tc>
          <w:tcPr>
            <w:tcW w:w="3684" w:type="dxa"/>
          </w:tcPr>
          <w:p w14:paraId="0C99D21A">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M3</w:t>
            </w:r>
          </w:p>
        </w:tc>
      </w:tr>
      <w:tr w14:paraId="06CE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094C8CC6">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PINTOR</w:t>
            </w:r>
          </w:p>
        </w:tc>
        <w:tc>
          <w:tcPr>
            <w:tcW w:w="3684" w:type="dxa"/>
          </w:tcPr>
          <w:p w14:paraId="58C13303">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tr w14:paraId="4F9E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84" w:type="dxa"/>
          </w:tcPr>
          <w:p w14:paraId="4A31A5C7">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PLOMERO</w:t>
            </w:r>
          </w:p>
        </w:tc>
        <w:tc>
          <w:tcPr>
            <w:tcW w:w="3684" w:type="dxa"/>
          </w:tcPr>
          <w:p w14:paraId="6DB18DEB">
            <w:pPr>
              <w:spacing w:after="0" w:line="260" w:lineRule="atLeast"/>
              <w:rPr>
                <w:rFonts w:ascii="Tahoma" w:hAnsi="Tahoma" w:eastAsia="Times New Roman" w:cs="Tahoma"/>
                <w:bCs/>
                <w:sz w:val="20"/>
                <w:szCs w:val="20"/>
                <w:lang w:eastAsia="es-BO"/>
              </w:rPr>
            </w:pPr>
            <w:r>
              <w:rPr>
                <w:rFonts w:ascii="Tahoma" w:hAnsi="Tahoma" w:eastAsia="Times New Roman" w:cs="Tahoma"/>
                <w:bCs/>
                <w:sz w:val="20"/>
                <w:szCs w:val="20"/>
                <w:lang w:eastAsia="es-BO"/>
              </w:rPr>
              <w:t>HR</w:t>
            </w:r>
          </w:p>
        </w:tc>
      </w:tr>
      <w:bookmarkEnd w:id="161"/>
    </w:tbl>
    <w:p w14:paraId="7D4ADD49">
      <w:pPr>
        <w:keepNext/>
        <w:numPr>
          <w:ilvl w:val="0"/>
          <w:numId w:val="28"/>
        </w:numPr>
        <w:spacing w:before="240" w:after="60" w:line="240" w:lineRule="auto"/>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PLANILLA DE INSUMOS OPERATIVOS DE LA ENTIDAD EJECUTORA</w:t>
      </w:r>
      <w:bookmarkEnd w:id="162"/>
      <w:bookmarkEnd w:id="163"/>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1"/>
        <w:gridCol w:w="3131"/>
        <w:gridCol w:w="3132"/>
      </w:tblGrid>
      <w:tr w14:paraId="299C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131" w:type="dxa"/>
            <w:shd w:val="clear" w:color="auto" w:fill="D9E2F3" w:themeFill="accent5" w:themeFillTint="33"/>
            <w:vAlign w:val="center"/>
          </w:tcPr>
          <w:p w14:paraId="2316AC19">
            <w:pPr>
              <w:spacing w:after="0" w:line="240" w:lineRule="auto"/>
              <w:jc w:val="center"/>
              <w:rPr>
                <w:rFonts w:ascii="Tahoma" w:hAnsi="Tahoma" w:cs="Tahoma"/>
                <w:b/>
                <w:bCs/>
                <w:sz w:val="20"/>
                <w:szCs w:val="20"/>
              </w:rPr>
            </w:pPr>
            <w:r>
              <w:rPr>
                <w:rFonts w:ascii="Tahoma" w:hAnsi="Tahoma" w:cs="Tahoma"/>
                <w:b/>
                <w:bCs/>
                <w:sz w:val="20"/>
                <w:szCs w:val="20"/>
              </w:rPr>
              <w:t>ÍTEM</w:t>
            </w:r>
          </w:p>
        </w:tc>
        <w:tc>
          <w:tcPr>
            <w:tcW w:w="3131" w:type="dxa"/>
            <w:shd w:val="clear" w:color="auto" w:fill="D9E2F3" w:themeFill="accent5" w:themeFillTint="33"/>
            <w:vAlign w:val="center"/>
          </w:tcPr>
          <w:p w14:paraId="37D4F620">
            <w:pPr>
              <w:spacing w:after="0" w:line="240" w:lineRule="auto"/>
              <w:jc w:val="center"/>
              <w:rPr>
                <w:rFonts w:ascii="Tahoma" w:hAnsi="Tahoma" w:cs="Tahoma"/>
                <w:b/>
                <w:bCs/>
                <w:sz w:val="20"/>
                <w:szCs w:val="20"/>
              </w:rPr>
            </w:pPr>
            <w:r>
              <w:rPr>
                <w:rFonts w:ascii="Tahoma" w:hAnsi="Tahoma" w:cs="Tahoma"/>
                <w:b/>
                <w:bCs/>
                <w:sz w:val="20"/>
                <w:szCs w:val="20"/>
              </w:rPr>
              <w:t>UNIDAD</w:t>
            </w:r>
          </w:p>
        </w:tc>
        <w:tc>
          <w:tcPr>
            <w:tcW w:w="3132" w:type="dxa"/>
            <w:shd w:val="clear" w:color="auto" w:fill="D9E2F3" w:themeFill="accent5" w:themeFillTint="33"/>
            <w:vAlign w:val="center"/>
          </w:tcPr>
          <w:p w14:paraId="7FF3088E">
            <w:pPr>
              <w:spacing w:after="0" w:line="240" w:lineRule="auto"/>
              <w:jc w:val="center"/>
              <w:rPr>
                <w:rFonts w:ascii="Tahoma" w:hAnsi="Tahoma" w:cs="Tahoma"/>
                <w:b/>
                <w:bCs/>
                <w:sz w:val="20"/>
                <w:szCs w:val="20"/>
              </w:rPr>
            </w:pPr>
            <w:r>
              <w:rPr>
                <w:rFonts w:ascii="Tahoma" w:hAnsi="Tahoma" w:cs="Tahoma"/>
                <w:b/>
                <w:bCs/>
                <w:sz w:val="20"/>
                <w:szCs w:val="20"/>
              </w:rPr>
              <w:t>CANTIDAD</w:t>
            </w:r>
          </w:p>
        </w:tc>
      </w:tr>
      <w:tr w14:paraId="1B85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8AE4105">
            <w:pPr>
              <w:spacing w:after="0" w:line="240" w:lineRule="auto"/>
              <w:rPr>
                <w:rFonts w:ascii="Tahoma" w:hAnsi="Tahoma" w:cs="Tahoma"/>
                <w:sz w:val="20"/>
                <w:szCs w:val="20"/>
              </w:rPr>
            </w:pPr>
            <w:r>
              <w:rPr>
                <w:rFonts w:ascii="Tahoma" w:hAnsi="Tahoma" w:cs="Tahoma"/>
                <w:sz w:val="20"/>
                <w:szCs w:val="20"/>
              </w:rPr>
              <w:t>MUEBLES Y ENSERES</w:t>
            </w:r>
          </w:p>
        </w:tc>
        <w:tc>
          <w:tcPr>
            <w:tcW w:w="3131" w:type="dxa"/>
          </w:tcPr>
          <w:p w14:paraId="00015275">
            <w:pPr>
              <w:spacing w:after="0" w:line="240" w:lineRule="auto"/>
              <w:rPr>
                <w:rFonts w:ascii="Tahoma" w:hAnsi="Tahoma" w:cs="Tahoma"/>
                <w:sz w:val="20"/>
                <w:szCs w:val="20"/>
              </w:rPr>
            </w:pPr>
          </w:p>
        </w:tc>
        <w:tc>
          <w:tcPr>
            <w:tcW w:w="3132" w:type="dxa"/>
          </w:tcPr>
          <w:p w14:paraId="4DC50CB9">
            <w:pPr>
              <w:spacing w:after="0" w:line="240" w:lineRule="auto"/>
              <w:rPr>
                <w:rFonts w:ascii="Tahoma" w:hAnsi="Tahoma" w:cs="Tahoma"/>
                <w:sz w:val="20"/>
                <w:szCs w:val="20"/>
              </w:rPr>
            </w:pPr>
          </w:p>
        </w:tc>
      </w:tr>
      <w:tr w14:paraId="2EDD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CF6D5F7">
            <w:pPr>
              <w:spacing w:after="0" w:line="240" w:lineRule="auto"/>
              <w:rPr>
                <w:rFonts w:ascii="Tahoma" w:hAnsi="Tahoma" w:cs="Tahoma"/>
                <w:sz w:val="20"/>
                <w:szCs w:val="20"/>
              </w:rPr>
            </w:pPr>
            <w:r>
              <w:rPr>
                <w:rFonts w:ascii="Tahoma" w:hAnsi="Tahoma" w:cs="Tahoma"/>
                <w:sz w:val="20"/>
                <w:szCs w:val="20"/>
              </w:rPr>
              <w:t>SILLA DE PLÁSTICO</w:t>
            </w:r>
          </w:p>
        </w:tc>
        <w:tc>
          <w:tcPr>
            <w:tcW w:w="3131" w:type="dxa"/>
          </w:tcPr>
          <w:p w14:paraId="247B6BD4">
            <w:pPr>
              <w:spacing w:after="0" w:line="240" w:lineRule="auto"/>
              <w:rPr>
                <w:rFonts w:ascii="Tahoma" w:hAnsi="Tahoma" w:cs="Tahoma"/>
                <w:sz w:val="20"/>
                <w:szCs w:val="20"/>
              </w:rPr>
            </w:pPr>
            <w:r>
              <w:rPr>
                <w:rFonts w:ascii="Tahoma" w:hAnsi="Tahoma" w:cs="Tahoma"/>
                <w:sz w:val="20"/>
                <w:szCs w:val="20"/>
              </w:rPr>
              <w:t>PZA</w:t>
            </w:r>
          </w:p>
        </w:tc>
        <w:tc>
          <w:tcPr>
            <w:tcW w:w="3132" w:type="dxa"/>
          </w:tcPr>
          <w:p w14:paraId="2DE46AAD">
            <w:pPr>
              <w:spacing w:after="0" w:line="240" w:lineRule="auto"/>
              <w:rPr>
                <w:rFonts w:ascii="Tahoma" w:hAnsi="Tahoma" w:cs="Tahoma"/>
                <w:sz w:val="20"/>
                <w:szCs w:val="20"/>
              </w:rPr>
            </w:pPr>
            <w:r>
              <w:rPr>
                <w:rFonts w:ascii="Tahoma" w:hAnsi="Tahoma" w:cs="Tahoma"/>
                <w:sz w:val="20"/>
                <w:szCs w:val="20"/>
              </w:rPr>
              <w:t>12</w:t>
            </w:r>
          </w:p>
        </w:tc>
      </w:tr>
      <w:tr w14:paraId="65E8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62128CF">
            <w:pPr>
              <w:spacing w:after="0" w:line="240" w:lineRule="auto"/>
              <w:rPr>
                <w:rFonts w:ascii="Tahoma" w:hAnsi="Tahoma" w:cs="Tahoma"/>
                <w:sz w:val="20"/>
                <w:szCs w:val="20"/>
              </w:rPr>
            </w:pPr>
            <w:r>
              <w:rPr>
                <w:rFonts w:ascii="Tahoma" w:hAnsi="Tahoma" w:cs="Tahoma"/>
                <w:sz w:val="20"/>
                <w:szCs w:val="20"/>
              </w:rPr>
              <w:t>PIZARRA ACRÍLICA</w:t>
            </w:r>
          </w:p>
        </w:tc>
        <w:tc>
          <w:tcPr>
            <w:tcW w:w="3131" w:type="dxa"/>
          </w:tcPr>
          <w:p w14:paraId="712794F7">
            <w:pPr>
              <w:spacing w:after="0" w:line="240" w:lineRule="auto"/>
              <w:rPr>
                <w:rFonts w:ascii="Tahoma" w:hAnsi="Tahoma" w:cs="Tahoma"/>
                <w:sz w:val="20"/>
                <w:szCs w:val="20"/>
              </w:rPr>
            </w:pPr>
            <w:r>
              <w:rPr>
                <w:rFonts w:ascii="Tahoma" w:hAnsi="Tahoma" w:cs="Tahoma"/>
                <w:sz w:val="20"/>
                <w:szCs w:val="20"/>
              </w:rPr>
              <w:t>PZA</w:t>
            </w:r>
          </w:p>
        </w:tc>
        <w:tc>
          <w:tcPr>
            <w:tcW w:w="3132" w:type="dxa"/>
          </w:tcPr>
          <w:p w14:paraId="168ACD08">
            <w:pPr>
              <w:spacing w:after="0" w:line="240" w:lineRule="auto"/>
              <w:rPr>
                <w:rFonts w:ascii="Tahoma" w:hAnsi="Tahoma" w:cs="Tahoma"/>
                <w:sz w:val="20"/>
                <w:szCs w:val="20"/>
              </w:rPr>
            </w:pPr>
            <w:r>
              <w:rPr>
                <w:rFonts w:ascii="Tahoma" w:hAnsi="Tahoma" w:cs="Tahoma"/>
                <w:sz w:val="20"/>
                <w:szCs w:val="20"/>
              </w:rPr>
              <w:t>1</w:t>
            </w:r>
          </w:p>
        </w:tc>
      </w:tr>
      <w:tr w14:paraId="7BE7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F6EFAF7">
            <w:pPr>
              <w:spacing w:after="0" w:line="240" w:lineRule="auto"/>
              <w:rPr>
                <w:rFonts w:ascii="Tahoma" w:hAnsi="Tahoma" w:cs="Tahoma"/>
                <w:sz w:val="20"/>
                <w:szCs w:val="20"/>
              </w:rPr>
            </w:pPr>
            <w:r>
              <w:rPr>
                <w:rFonts w:ascii="Tahoma" w:hAnsi="Tahoma" w:cs="Tahoma"/>
                <w:sz w:val="20"/>
                <w:szCs w:val="20"/>
              </w:rPr>
              <w:t>MESA DE PLÁSTICO REUNIONES</w:t>
            </w:r>
          </w:p>
        </w:tc>
        <w:tc>
          <w:tcPr>
            <w:tcW w:w="3131" w:type="dxa"/>
          </w:tcPr>
          <w:p w14:paraId="7F9E92F1">
            <w:pPr>
              <w:spacing w:after="0" w:line="240" w:lineRule="auto"/>
              <w:rPr>
                <w:rFonts w:ascii="Tahoma" w:hAnsi="Tahoma" w:cs="Tahoma"/>
                <w:sz w:val="20"/>
                <w:szCs w:val="20"/>
              </w:rPr>
            </w:pPr>
            <w:r>
              <w:rPr>
                <w:rFonts w:ascii="Tahoma" w:hAnsi="Tahoma" w:cs="Tahoma"/>
                <w:sz w:val="20"/>
                <w:szCs w:val="20"/>
              </w:rPr>
              <w:t>PZA</w:t>
            </w:r>
          </w:p>
        </w:tc>
        <w:tc>
          <w:tcPr>
            <w:tcW w:w="3132" w:type="dxa"/>
          </w:tcPr>
          <w:p w14:paraId="0178371E">
            <w:pPr>
              <w:spacing w:after="0" w:line="240" w:lineRule="auto"/>
              <w:rPr>
                <w:rFonts w:ascii="Tahoma" w:hAnsi="Tahoma" w:cs="Tahoma"/>
                <w:sz w:val="20"/>
                <w:szCs w:val="20"/>
              </w:rPr>
            </w:pPr>
            <w:r>
              <w:rPr>
                <w:rFonts w:ascii="Tahoma" w:hAnsi="Tahoma" w:cs="Tahoma"/>
                <w:sz w:val="20"/>
                <w:szCs w:val="20"/>
              </w:rPr>
              <w:t>3</w:t>
            </w:r>
          </w:p>
        </w:tc>
      </w:tr>
      <w:tr w14:paraId="4D3A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EE70BFE">
            <w:pPr>
              <w:spacing w:after="0" w:line="240" w:lineRule="auto"/>
              <w:rPr>
                <w:rFonts w:ascii="Tahoma" w:hAnsi="Tahoma" w:cs="Tahoma"/>
                <w:sz w:val="20"/>
                <w:szCs w:val="20"/>
              </w:rPr>
            </w:pPr>
            <w:r>
              <w:rPr>
                <w:rFonts w:ascii="Tahoma" w:hAnsi="Tahoma" w:cs="Tahoma"/>
                <w:sz w:val="20"/>
                <w:szCs w:val="20"/>
              </w:rPr>
              <w:t>ESTANTES METÁLICO TIPO MECANO</w:t>
            </w:r>
          </w:p>
        </w:tc>
        <w:tc>
          <w:tcPr>
            <w:tcW w:w="3131" w:type="dxa"/>
          </w:tcPr>
          <w:p w14:paraId="30C40F7A">
            <w:pPr>
              <w:spacing w:after="0" w:line="240" w:lineRule="auto"/>
              <w:rPr>
                <w:rFonts w:ascii="Tahoma" w:hAnsi="Tahoma" w:cs="Tahoma"/>
                <w:sz w:val="20"/>
                <w:szCs w:val="20"/>
              </w:rPr>
            </w:pPr>
            <w:r>
              <w:rPr>
                <w:rFonts w:ascii="Tahoma" w:hAnsi="Tahoma" w:cs="Tahoma"/>
                <w:sz w:val="20"/>
                <w:szCs w:val="20"/>
              </w:rPr>
              <w:t>PZA</w:t>
            </w:r>
          </w:p>
        </w:tc>
        <w:tc>
          <w:tcPr>
            <w:tcW w:w="3132" w:type="dxa"/>
          </w:tcPr>
          <w:p w14:paraId="6C928D11">
            <w:pPr>
              <w:spacing w:after="0" w:line="240" w:lineRule="auto"/>
              <w:rPr>
                <w:rFonts w:ascii="Tahoma" w:hAnsi="Tahoma" w:cs="Tahoma"/>
                <w:sz w:val="20"/>
                <w:szCs w:val="20"/>
              </w:rPr>
            </w:pPr>
            <w:r>
              <w:rPr>
                <w:rFonts w:ascii="Tahoma" w:hAnsi="Tahoma" w:cs="Tahoma"/>
                <w:sz w:val="20"/>
                <w:szCs w:val="20"/>
              </w:rPr>
              <w:t>3</w:t>
            </w:r>
          </w:p>
        </w:tc>
      </w:tr>
      <w:tr w14:paraId="4CEC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DED4306">
            <w:pPr>
              <w:spacing w:after="0" w:line="240" w:lineRule="auto"/>
              <w:rPr>
                <w:rFonts w:ascii="Tahoma" w:hAnsi="Tahoma" w:cs="Tahoma"/>
                <w:sz w:val="20"/>
                <w:szCs w:val="20"/>
              </w:rPr>
            </w:pPr>
            <w:r>
              <w:rPr>
                <w:rFonts w:ascii="Tahoma" w:hAnsi="Tahoma" w:cs="Tahoma"/>
                <w:sz w:val="20"/>
                <w:szCs w:val="20"/>
              </w:rPr>
              <w:t>ESCRITORIO DE MADERA</w:t>
            </w:r>
          </w:p>
        </w:tc>
        <w:tc>
          <w:tcPr>
            <w:tcW w:w="3131" w:type="dxa"/>
          </w:tcPr>
          <w:p w14:paraId="7231173E">
            <w:pPr>
              <w:spacing w:after="0" w:line="240" w:lineRule="auto"/>
              <w:rPr>
                <w:rFonts w:ascii="Tahoma" w:hAnsi="Tahoma" w:cs="Tahoma"/>
                <w:sz w:val="20"/>
                <w:szCs w:val="20"/>
              </w:rPr>
            </w:pPr>
            <w:r>
              <w:rPr>
                <w:rFonts w:ascii="Tahoma" w:hAnsi="Tahoma" w:cs="Tahoma"/>
                <w:sz w:val="20"/>
                <w:szCs w:val="20"/>
              </w:rPr>
              <w:t>PZA</w:t>
            </w:r>
          </w:p>
        </w:tc>
        <w:tc>
          <w:tcPr>
            <w:tcW w:w="3132" w:type="dxa"/>
          </w:tcPr>
          <w:p w14:paraId="60558C19">
            <w:pPr>
              <w:spacing w:after="0" w:line="240" w:lineRule="auto"/>
              <w:rPr>
                <w:rFonts w:ascii="Tahoma" w:hAnsi="Tahoma" w:cs="Tahoma"/>
                <w:sz w:val="20"/>
                <w:szCs w:val="20"/>
              </w:rPr>
            </w:pPr>
            <w:r>
              <w:rPr>
                <w:rFonts w:ascii="Tahoma" w:hAnsi="Tahoma" w:cs="Tahoma"/>
                <w:sz w:val="20"/>
                <w:szCs w:val="20"/>
              </w:rPr>
              <w:t>3</w:t>
            </w:r>
          </w:p>
        </w:tc>
      </w:tr>
      <w:tr w14:paraId="1ECA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A25672E">
            <w:pPr>
              <w:spacing w:after="0" w:line="240" w:lineRule="auto"/>
              <w:rPr>
                <w:rFonts w:ascii="Tahoma" w:hAnsi="Tahoma" w:cs="Tahoma"/>
                <w:sz w:val="20"/>
                <w:szCs w:val="20"/>
              </w:rPr>
            </w:pPr>
            <w:r>
              <w:rPr>
                <w:rFonts w:ascii="Tahoma" w:hAnsi="Tahoma" w:cs="Tahoma"/>
                <w:sz w:val="20"/>
                <w:szCs w:val="20"/>
              </w:rPr>
              <w:t>EQUIPO DE COMPUTACIÓN</w:t>
            </w:r>
          </w:p>
        </w:tc>
        <w:tc>
          <w:tcPr>
            <w:tcW w:w="3131" w:type="dxa"/>
          </w:tcPr>
          <w:p w14:paraId="77F40CC6">
            <w:pPr>
              <w:spacing w:after="0" w:line="240" w:lineRule="auto"/>
              <w:rPr>
                <w:rFonts w:ascii="Tahoma" w:hAnsi="Tahoma" w:cs="Tahoma"/>
                <w:sz w:val="20"/>
                <w:szCs w:val="20"/>
              </w:rPr>
            </w:pPr>
          </w:p>
        </w:tc>
        <w:tc>
          <w:tcPr>
            <w:tcW w:w="3132" w:type="dxa"/>
          </w:tcPr>
          <w:p w14:paraId="689B098E">
            <w:pPr>
              <w:spacing w:after="0" w:line="240" w:lineRule="auto"/>
              <w:rPr>
                <w:rFonts w:ascii="Tahoma" w:hAnsi="Tahoma" w:cs="Tahoma"/>
                <w:sz w:val="20"/>
                <w:szCs w:val="20"/>
              </w:rPr>
            </w:pPr>
          </w:p>
        </w:tc>
      </w:tr>
      <w:tr w14:paraId="24D0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72CA53B">
            <w:pPr>
              <w:spacing w:after="0" w:line="240" w:lineRule="auto"/>
              <w:rPr>
                <w:rFonts w:ascii="Tahoma" w:hAnsi="Tahoma" w:cs="Tahoma"/>
                <w:sz w:val="20"/>
                <w:szCs w:val="20"/>
              </w:rPr>
            </w:pPr>
            <w:r>
              <w:rPr>
                <w:rFonts w:ascii="Tahoma" w:hAnsi="Tahoma" w:cs="Tahoma"/>
                <w:sz w:val="20"/>
                <w:szCs w:val="20"/>
              </w:rPr>
              <w:t>IMPRESORA DE TINTA CONTINUA - MULTIUSO (DEPRECIACIÓN)</w:t>
            </w:r>
          </w:p>
        </w:tc>
        <w:tc>
          <w:tcPr>
            <w:tcW w:w="3131" w:type="dxa"/>
          </w:tcPr>
          <w:p w14:paraId="66CBBBE5">
            <w:pPr>
              <w:spacing w:after="0" w:line="240" w:lineRule="auto"/>
              <w:rPr>
                <w:rFonts w:ascii="Tahoma" w:hAnsi="Tahoma" w:cs="Tahoma"/>
                <w:sz w:val="20"/>
                <w:szCs w:val="20"/>
              </w:rPr>
            </w:pPr>
            <w:r>
              <w:rPr>
                <w:rFonts w:ascii="Tahoma" w:hAnsi="Tahoma" w:cs="Tahoma"/>
                <w:sz w:val="20"/>
                <w:szCs w:val="20"/>
              </w:rPr>
              <w:t>EQP</w:t>
            </w:r>
          </w:p>
        </w:tc>
        <w:tc>
          <w:tcPr>
            <w:tcW w:w="3132" w:type="dxa"/>
          </w:tcPr>
          <w:p w14:paraId="30F43CE0">
            <w:pPr>
              <w:spacing w:after="0" w:line="240" w:lineRule="auto"/>
              <w:rPr>
                <w:rFonts w:ascii="Tahoma" w:hAnsi="Tahoma" w:cs="Tahoma"/>
                <w:sz w:val="20"/>
                <w:szCs w:val="20"/>
              </w:rPr>
            </w:pPr>
            <w:r>
              <w:rPr>
                <w:rFonts w:ascii="Tahoma" w:hAnsi="Tahoma" w:cs="Tahoma"/>
                <w:sz w:val="20"/>
                <w:szCs w:val="20"/>
              </w:rPr>
              <w:t>1</w:t>
            </w:r>
          </w:p>
        </w:tc>
      </w:tr>
      <w:tr w14:paraId="2DA5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E933C50">
            <w:pPr>
              <w:spacing w:after="0" w:line="240" w:lineRule="auto"/>
              <w:rPr>
                <w:rFonts w:ascii="Tahoma" w:hAnsi="Tahoma" w:cs="Tahoma"/>
                <w:sz w:val="20"/>
                <w:szCs w:val="20"/>
              </w:rPr>
            </w:pPr>
            <w:r>
              <w:rPr>
                <w:rFonts w:ascii="Tahoma" w:hAnsi="Tahoma" w:cs="Tahoma"/>
                <w:sz w:val="20"/>
                <w:szCs w:val="20"/>
              </w:rPr>
              <w:t>FLASH MEMORY 8GB</w:t>
            </w:r>
          </w:p>
        </w:tc>
        <w:tc>
          <w:tcPr>
            <w:tcW w:w="3131" w:type="dxa"/>
          </w:tcPr>
          <w:p w14:paraId="517DAC0B">
            <w:pPr>
              <w:spacing w:after="0" w:line="240" w:lineRule="auto"/>
              <w:rPr>
                <w:rFonts w:ascii="Tahoma" w:hAnsi="Tahoma" w:cs="Tahoma"/>
                <w:sz w:val="20"/>
                <w:szCs w:val="20"/>
              </w:rPr>
            </w:pPr>
            <w:r>
              <w:rPr>
                <w:rFonts w:ascii="Tahoma" w:hAnsi="Tahoma" w:cs="Tahoma"/>
                <w:sz w:val="20"/>
                <w:szCs w:val="20"/>
              </w:rPr>
              <w:t>PZA</w:t>
            </w:r>
          </w:p>
        </w:tc>
        <w:tc>
          <w:tcPr>
            <w:tcW w:w="3132" w:type="dxa"/>
          </w:tcPr>
          <w:p w14:paraId="5D3DF9D0">
            <w:pPr>
              <w:spacing w:after="0" w:line="240" w:lineRule="auto"/>
              <w:rPr>
                <w:rFonts w:ascii="Tahoma" w:hAnsi="Tahoma" w:cs="Tahoma"/>
                <w:sz w:val="20"/>
                <w:szCs w:val="20"/>
              </w:rPr>
            </w:pPr>
            <w:r>
              <w:rPr>
                <w:rFonts w:ascii="Tahoma" w:hAnsi="Tahoma" w:cs="Tahoma"/>
                <w:sz w:val="20"/>
                <w:szCs w:val="20"/>
              </w:rPr>
              <w:t>1</w:t>
            </w:r>
          </w:p>
        </w:tc>
      </w:tr>
      <w:tr w14:paraId="135A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FA91ADA">
            <w:pPr>
              <w:spacing w:after="0" w:line="240" w:lineRule="auto"/>
              <w:rPr>
                <w:rFonts w:ascii="Tahoma" w:hAnsi="Tahoma" w:cs="Tahoma"/>
                <w:sz w:val="20"/>
                <w:szCs w:val="20"/>
              </w:rPr>
            </w:pPr>
            <w:r>
              <w:rPr>
                <w:rFonts w:ascii="Tahoma" w:hAnsi="Tahoma" w:cs="Tahoma"/>
                <w:sz w:val="20"/>
                <w:szCs w:val="20"/>
              </w:rPr>
              <w:t>COMPUTADORA PORTÁTIL (DEPRECIACIÓN)</w:t>
            </w:r>
          </w:p>
        </w:tc>
        <w:tc>
          <w:tcPr>
            <w:tcW w:w="3131" w:type="dxa"/>
          </w:tcPr>
          <w:p w14:paraId="5577E14E">
            <w:pPr>
              <w:spacing w:after="0" w:line="240" w:lineRule="auto"/>
              <w:rPr>
                <w:rFonts w:ascii="Tahoma" w:hAnsi="Tahoma" w:cs="Tahoma"/>
                <w:sz w:val="20"/>
                <w:szCs w:val="20"/>
              </w:rPr>
            </w:pPr>
            <w:r>
              <w:rPr>
                <w:rFonts w:ascii="Tahoma" w:hAnsi="Tahoma" w:cs="Tahoma"/>
                <w:sz w:val="20"/>
                <w:szCs w:val="20"/>
              </w:rPr>
              <w:t>EQP</w:t>
            </w:r>
          </w:p>
        </w:tc>
        <w:tc>
          <w:tcPr>
            <w:tcW w:w="3132" w:type="dxa"/>
          </w:tcPr>
          <w:p w14:paraId="730B4B71">
            <w:pPr>
              <w:spacing w:after="0" w:line="240" w:lineRule="auto"/>
              <w:rPr>
                <w:rFonts w:ascii="Tahoma" w:hAnsi="Tahoma" w:cs="Tahoma"/>
                <w:sz w:val="20"/>
                <w:szCs w:val="20"/>
              </w:rPr>
            </w:pPr>
            <w:r>
              <w:rPr>
                <w:rFonts w:ascii="Tahoma" w:hAnsi="Tahoma" w:cs="Tahoma"/>
                <w:sz w:val="20"/>
                <w:szCs w:val="20"/>
              </w:rPr>
              <w:t>3</w:t>
            </w:r>
          </w:p>
        </w:tc>
      </w:tr>
      <w:tr w14:paraId="16B9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67C3C0D">
            <w:pPr>
              <w:spacing w:after="0" w:line="240" w:lineRule="auto"/>
              <w:rPr>
                <w:rFonts w:ascii="Tahoma" w:hAnsi="Tahoma" w:cs="Tahoma"/>
                <w:sz w:val="20"/>
                <w:szCs w:val="20"/>
              </w:rPr>
            </w:pPr>
            <w:r>
              <w:rPr>
                <w:rFonts w:ascii="Tahoma" w:hAnsi="Tahoma" w:cs="Tahoma"/>
                <w:sz w:val="20"/>
                <w:szCs w:val="20"/>
              </w:rPr>
              <w:t>EQUIPO ELECTRÓNICO</w:t>
            </w:r>
          </w:p>
        </w:tc>
        <w:tc>
          <w:tcPr>
            <w:tcW w:w="3131" w:type="dxa"/>
          </w:tcPr>
          <w:p w14:paraId="671882E8">
            <w:pPr>
              <w:spacing w:after="0" w:line="240" w:lineRule="auto"/>
              <w:rPr>
                <w:rFonts w:ascii="Tahoma" w:hAnsi="Tahoma" w:cs="Tahoma"/>
                <w:sz w:val="20"/>
                <w:szCs w:val="20"/>
              </w:rPr>
            </w:pPr>
          </w:p>
        </w:tc>
        <w:tc>
          <w:tcPr>
            <w:tcW w:w="3132" w:type="dxa"/>
          </w:tcPr>
          <w:p w14:paraId="3262E35C">
            <w:pPr>
              <w:spacing w:after="0" w:line="240" w:lineRule="auto"/>
              <w:rPr>
                <w:rFonts w:ascii="Tahoma" w:hAnsi="Tahoma" w:cs="Tahoma"/>
                <w:sz w:val="20"/>
                <w:szCs w:val="20"/>
              </w:rPr>
            </w:pPr>
          </w:p>
        </w:tc>
      </w:tr>
      <w:tr w14:paraId="4992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6622BD0">
            <w:pPr>
              <w:spacing w:after="0" w:line="240" w:lineRule="auto"/>
              <w:rPr>
                <w:rFonts w:ascii="Tahoma" w:hAnsi="Tahoma" w:cs="Tahoma"/>
                <w:sz w:val="20"/>
                <w:szCs w:val="20"/>
              </w:rPr>
            </w:pPr>
            <w:r>
              <w:rPr>
                <w:rFonts w:ascii="Tahoma" w:hAnsi="Tahoma" w:cs="Tahoma"/>
                <w:sz w:val="20"/>
                <w:szCs w:val="20"/>
              </w:rPr>
              <w:t>GPS (DEPRECIACIÓN)</w:t>
            </w:r>
          </w:p>
        </w:tc>
        <w:tc>
          <w:tcPr>
            <w:tcW w:w="3131" w:type="dxa"/>
          </w:tcPr>
          <w:p w14:paraId="0F37AAA0">
            <w:pPr>
              <w:spacing w:after="0" w:line="240" w:lineRule="auto"/>
              <w:rPr>
                <w:rFonts w:ascii="Tahoma" w:hAnsi="Tahoma" w:cs="Tahoma"/>
                <w:sz w:val="20"/>
                <w:szCs w:val="20"/>
              </w:rPr>
            </w:pPr>
            <w:r>
              <w:rPr>
                <w:rFonts w:ascii="Tahoma" w:hAnsi="Tahoma" w:cs="Tahoma"/>
                <w:sz w:val="20"/>
                <w:szCs w:val="20"/>
              </w:rPr>
              <w:t>EQP</w:t>
            </w:r>
          </w:p>
        </w:tc>
        <w:tc>
          <w:tcPr>
            <w:tcW w:w="3132" w:type="dxa"/>
          </w:tcPr>
          <w:p w14:paraId="65996A5B">
            <w:pPr>
              <w:spacing w:after="0" w:line="240" w:lineRule="auto"/>
              <w:rPr>
                <w:rFonts w:ascii="Tahoma" w:hAnsi="Tahoma" w:cs="Tahoma"/>
                <w:sz w:val="20"/>
                <w:szCs w:val="20"/>
              </w:rPr>
            </w:pPr>
            <w:r>
              <w:rPr>
                <w:rFonts w:ascii="Tahoma" w:hAnsi="Tahoma" w:cs="Tahoma"/>
                <w:sz w:val="20"/>
                <w:szCs w:val="20"/>
              </w:rPr>
              <w:t>1</w:t>
            </w:r>
          </w:p>
        </w:tc>
      </w:tr>
      <w:tr w14:paraId="431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156EA72">
            <w:pPr>
              <w:spacing w:after="0" w:line="240" w:lineRule="auto"/>
              <w:rPr>
                <w:rFonts w:ascii="Tahoma" w:hAnsi="Tahoma" w:cs="Tahoma"/>
                <w:sz w:val="20"/>
                <w:szCs w:val="20"/>
              </w:rPr>
            </w:pPr>
            <w:r>
              <w:rPr>
                <w:rFonts w:ascii="Tahoma" w:hAnsi="Tahoma" w:cs="Tahoma"/>
                <w:sz w:val="20"/>
                <w:szCs w:val="20"/>
              </w:rPr>
              <w:t>DATA SHOW (DEPRECIACIÓN)</w:t>
            </w:r>
          </w:p>
        </w:tc>
        <w:tc>
          <w:tcPr>
            <w:tcW w:w="3131" w:type="dxa"/>
          </w:tcPr>
          <w:p w14:paraId="7E6CCB69">
            <w:pPr>
              <w:spacing w:after="0" w:line="240" w:lineRule="auto"/>
              <w:rPr>
                <w:rFonts w:ascii="Tahoma" w:hAnsi="Tahoma" w:cs="Tahoma"/>
                <w:sz w:val="20"/>
                <w:szCs w:val="20"/>
              </w:rPr>
            </w:pPr>
            <w:r>
              <w:rPr>
                <w:rFonts w:ascii="Tahoma" w:hAnsi="Tahoma" w:cs="Tahoma"/>
                <w:sz w:val="20"/>
                <w:szCs w:val="20"/>
              </w:rPr>
              <w:t>EQP</w:t>
            </w:r>
          </w:p>
        </w:tc>
        <w:tc>
          <w:tcPr>
            <w:tcW w:w="3132" w:type="dxa"/>
          </w:tcPr>
          <w:p w14:paraId="2EC47D99">
            <w:pPr>
              <w:spacing w:after="0" w:line="240" w:lineRule="auto"/>
              <w:rPr>
                <w:rFonts w:ascii="Tahoma" w:hAnsi="Tahoma" w:cs="Tahoma"/>
                <w:sz w:val="20"/>
                <w:szCs w:val="20"/>
              </w:rPr>
            </w:pPr>
            <w:r>
              <w:rPr>
                <w:rFonts w:ascii="Tahoma" w:hAnsi="Tahoma" w:cs="Tahoma"/>
                <w:sz w:val="20"/>
                <w:szCs w:val="20"/>
              </w:rPr>
              <w:t>1</w:t>
            </w:r>
          </w:p>
        </w:tc>
      </w:tr>
      <w:tr w14:paraId="62B3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F8F0F6D">
            <w:pPr>
              <w:spacing w:after="0" w:line="240" w:lineRule="auto"/>
              <w:rPr>
                <w:rFonts w:ascii="Tahoma" w:hAnsi="Tahoma" w:cs="Tahoma"/>
                <w:sz w:val="20"/>
                <w:szCs w:val="20"/>
              </w:rPr>
            </w:pPr>
            <w:r>
              <w:rPr>
                <w:rFonts w:ascii="Tahoma" w:hAnsi="Tahoma" w:cs="Tahoma"/>
                <w:sz w:val="20"/>
                <w:szCs w:val="20"/>
              </w:rPr>
              <w:t>MATERIAL INFORMATIVO</w:t>
            </w:r>
          </w:p>
        </w:tc>
        <w:tc>
          <w:tcPr>
            <w:tcW w:w="3131" w:type="dxa"/>
          </w:tcPr>
          <w:p w14:paraId="3E4FAF7A">
            <w:pPr>
              <w:spacing w:after="0" w:line="240" w:lineRule="auto"/>
              <w:rPr>
                <w:rFonts w:ascii="Tahoma" w:hAnsi="Tahoma" w:cs="Tahoma"/>
                <w:sz w:val="20"/>
                <w:szCs w:val="20"/>
              </w:rPr>
            </w:pPr>
          </w:p>
        </w:tc>
        <w:tc>
          <w:tcPr>
            <w:tcW w:w="3132" w:type="dxa"/>
          </w:tcPr>
          <w:p w14:paraId="120B9DDC">
            <w:pPr>
              <w:spacing w:after="0" w:line="240" w:lineRule="auto"/>
              <w:rPr>
                <w:rFonts w:ascii="Tahoma" w:hAnsi="Tahoma" w:cs="Tahoma"/>
                <w:sz w:val="20"/>
                <w:szCs w:val="20"/>
              </w:rPr>
            </w:pPr>
          </w:p>
        </w:tc>
      </w:tr>
      <w:tr w14:paraId="41DF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4D16B12">
            <w:pPr>
              <w:spacing w:after="0" w:line="240" w:lineRule="auto"/>
              <w:rPr>
                <w:rFonts w:ascii="Tahoma" w:hAnsi="Tahoma" w:cs="Tahoma"/>
                <w:sz w:val="20"/>
                <w:szCs w:val="20"/>
              </w:rPr>
            </w:pPr>
            <w:r>
              <w:rPr>
                <w:rFonts w:ascii="Tahoma" w:hAnsi="Tahoma" w:cs="Tahoma"/>
                <w:sz w:val="20"/>
                <w:szCs w:val="20"/>
              </w:rPr>
              <w:t>VALLA DE GESTIÓN CON ESTRUCTURA METÁLICA Y BANNER (2.00 X 3.00)</w:t>
            </w:r>
          </w:p>
        </w:tc>
        <w:tc>
          <w:tcPr>
            <w:tcW w:w="3131" w:type="dxa"/>
          </w:tcPr>
          <w:p w14:paraId="11055E58">
            <w:pPr>
              <w:spacing w:after="0" w:line="240" w:lineRule="auto"/>
              <w:rPr>
                <w:rFonts w:ascii="Tahoma" w:hAnsi="Tahoma" w:cs="Tahoma"/>
                <w:sz w:val="20"/>
                <w:szCs w:val="20"/>
              </w:rPr>
            </w:pPr>
            <w:r>
              <w:rPr>
                <w:rFonts w:ascii="Tahoma" w:hAnsi="Tahoma" w:cs="Tahoma"/>
                <w:sz w:val="20"/>
                <w:szCs w:val="20"/>
              </w:rPr>
              <w:t>PZA</w:t>
            </w:r>
          </w:p>
        </w:tc>
        <w:tc>
          <w:tcPr>
            <w:tcW w:w="3132" w:type="dxa"/>
          </w:tcPr>
          <w:p w14:paraId="1601106A">
            <w:pPr>
              <w:spacing w:after="0" w:line="240" w:lineRule="auto"/>
              <w:rPr>
                <w:rFonts w:ascii="Tahoma" w:hAnsi="Tahoma" w:cs="Tahoma"/>
                <w:sz w:val="20"/>
                <w:szCs w:val="20"/>
              </w:rPr>
            </w:pPr>
            <w:r>
              <w:rPr>
                <w:rFonts w:ascii="Tahoma" w:hAnsi="Tahoma" w:cs="Tahoma"/>
                <w:sz w:val="20"/>
                <w:szCs w:val="20"/>
              </w:rPr>
              <w:t>1</w:t>
            </w:r>
          </w:p>
        </w:tc>
      </w:tr>
      <w:tr w14:paraId="29E3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6409937">
            <w:pPr>
              <w:spacing w:after="0" w:line="240" w:lineRule="auto"/>
              <w:rPr>
                <w:rFonts w:ascii="Tahoma" w:hAnsi="Tahoma" w:cs="Tahoma"/>
                <w:sz w:val="20"/>
                <w:szCs w:val="20"/>
              </w:rPr>
            </w:pPr>
            <w:r>
              <w:rPr>
                <w:rFonts w:ascii="Tahoma" w:hAnsi="Tahoma" w:cs="Tahoma"/>
                <w:sz w:val="20"/>
                <w:szCs w:val="20"/>
              </w:rPr>
              <w:t>VALLA DE GESTIÓN BANNER (2.00 X 3.00)</w:t>
            </w:r>
          </w:p>
        </w:tc>
        <w:tc>
          <w:tcPr>
            <w:tcW w:w="3131" w:type="dxa"/>
          </w:tcPr>
          <w:p w14:paraId="67429DAF">
            <w:pPr>
              <w:spacing w:after="0" w:line="240" w:lineRule="auto"/>
              <w:rPr>
                <w:rFonts w:ascii="Tahoma" w:hAnsi="Tahoma" w:cs="Tahoma"/>
                <w:sz w:val="20"/>
                <w:szCs w:val="20"/>
              </w:rPr>
            </w:pPr>
            <w:r>
              <w:rPr>
                <w:rFonts w:ascii="Tahoma" w:hAnsi="Tahoma" w:cs="Tahoma"/>
                <w:sz w:val="20"/>
                <w:szCs w:val="20"/>
              </w:rPr>
              <w:t>PZA</w:t>
            </w:r>
          </w:p>
        </w:tc>
        <w:tc>
          <w:tcPr>
            <w:tcW w:w="3132" w:type="dxa"/>
          </w:tcPr>
          <w:p w14:paraId="01A82017">
            <w:pPr>
              <w:spacing w:after="0" w:line="240" w:lineRule="auto"/>
              <w:rPr>
                <w:rFonts w:ascii="Tahoma" w:hAnsi="Tahoma" w:cs="Tahoma"/>
                <w:sz w:val="20"/>
                <w:szCs w:val="20"/>
              </w:rPr>
            </w:pPr>
            <w:r>
              <w:rPr>
                <w:rFonts w:ascii="Tahoma" w:hAnsi="Tahoma" w:cs="Tahoma"/>
                <w:sz w:val="20"/>
                <w:szCs w:val="20"/>
              </w:rPr>
              <w:t>1</w:t>
            </w:r>
          </w:p>
        </w:tc>
      </w:tr>
      <w:tr w14:paraId="0FB3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05D62BF">
            <w:pPr>
              <w:spacing w:after="0" w:line="240" w:lineRule="auto"/>
              <w:rPr>
                <w:rFonts w:ascii="Tahoma" w:hAnsi="Tahoma" w:cs="Tahoma"/>
                <w:sz w:val="20"/>
                <w:szCs w:val="20"/>
              </w:rPr>
            </w:pPr>
            <w:r>
              <w:rPr>
                <w:rFonts w:ascii="Tahoma" w:hAnsi="Tahoma" w:cs="Tahoma"/>
                <w:sz w:val="20"/>
                <w:szCs w:val="20"/>
              </w:rPr>
              <w:t>PLACA DE NUMERACIÓN</w:t>
            </w:r>
          </w:p>
        </w:tc>
        <w:tc>
          <w:tcPr>
            <w:tcW w:w="3131" w:type="dxa"/>
          </w:tcPr>
          <w:p w14:paraId="39A1FF1C">
            <w:pPr>
              <w:spacing w:after="0" w:line="240" w:lineRule="auto"/>
              <w:rPr>
                <w:rFonts w:ascii="Tahoma" w:hAnsi="Tahoma" w:cs="Tahoma"/>
                <w:sz w:val="20"/>
                <w:szCs w:val="20"/>
              </w:rPr>
            </w:pPr>
            <w:r>
              <w:rPr>
                <w:rFonts w:ascii="Tahoma" w:hAnsi="Tahoma" w:cs="Tahoma"/>
                <w:sz w:val="20"/>
                <w:szCs w:val="20"/>
              </w:rPr>
              <w:t>PZA</w:t>
            </w:r>
          </w:p>
        </w:tc>
        <w:tc>
          <w:tcPr>
            <w:tcW w:w="3132" w:type="dxa"/>
          </w:tcPr>
          <w:p w14:paraId="16C49C78">
            <w:pPr>
              <w:spacing w:after="0" w:line="240" w:lineRule="auto"/>
              <w:rPr>
                <w:rFonts w:ascii="Tahoma" w:hAnsi="Tahoma" w:cs="Tahoma"/>
                <w:sz w:val="20"/>
                <w:szCs w:val="20"/>
              </w:rPr>
            </w:pPr>
            <w:r>
              <w:rPr>
                <w:rFonts w:ascii="Tahoma" w:hAnsi="Tahoma" w:cs="Tahoma"/>
                <w:sz w:val="20"/>
                <w:szCs w:val="20"/>
              </w:rPr>
              <w:t>40</w:t>
            </w:r>
          </w:p>
        </w:tc>
      </w:tr>
      <w:tr w14:paraId="16D9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09F5D5A">
            <w:pPr>
              <w:spacing w:after="0" w:line="240" w:lineRule="auto"/>
              <w:rPr>
                <w:rFonts w:ascii="Tahoma" w:hAnsi="Tahoma" w:cs="Tahoma"/>
                <w:sz w:val="20"/>
                <w:szCs w:val="20"/>
              </w:rPr>
            </w:pPr>
            <w:r>
              <w:rPr>
                <w:rFonts w:ascii="Tahoma" w:hAnsi="Tahoma" w:cs="Tahoma"/>
                <w:sz w:val="20"/>
                <w:szCs w:val="20"/>
              </w:rPr>
              <w:t>PLACA DE ENTREGA DE PROYECTO</w:t>
            </w:r>
          </w:p>
        </w:tc>
        <w:tc>
          <w:tcPr>
            <w:tcW w:w="3131" w:type="dxa"/>
          </w:tcPr>
          <w:p w14:paraId="2CCD3F88">
            <w:pPr>
              <w:spacing w:after="0" w:line="240" w:lineRule="auto"/>
              <w:rPr>
                <w:rFonts w:ascii="Tahoma" w:hAnsi="Tahoma" w:cs="Tahoma"/>
                <w:sz w:val="20"/>
                <w:szCs w:val="20"/>
              </w:rPr>
            </w:pPr>
            <w:r>
              <w:rPr>
                <w:rFonts w:ascii="Tahoma" w:hAnsi="Tahoma" w:cs="Tahoma"/>
                <w:sz w:val="20"/>
                <w:szCs w:val="20"/>
              </w:rPr>
              <w:t>PZA</w:t>
            </w:r>
          </w:p>
        </w:tc>
        <w:tc>
          <w:tcPr>
            <w:tcW w:w="3132" w:type="dxa"/>
          </w:tcPr>
          <w:p w14:paraId="590B055E">
            <w:pPr>
              <w:spacing w:after="0" w:line="240" w:lineRule="auto"/>
              <w:rPr>
                <w:rFonts w:ascii="Tahoma" w:hAnsi="Tahoma" w:cs="Tahoma"/>
                <w:sz w:val="20"/>
                <w:szCs w:val="20"/>
              </w:rPr>
            </w:pPr>
            <w:r>
              <w:rPr>
                <w:rFonts w:ascii="Tahoma" w:hAnsi="Tahoma" w:cs="Tahoma"/>
                <w:sz w:val="20"/>
                <w:szCs w:val="20"/>
              </w:rPr>
              <w:t>1</w:t>
            </w:r>
          </w:p>
        </w:tc>
      </w:tr>
      <w:tr w14:paraId="2010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D937BA4">
            <w:pPr>
              <w:spacing w:after="0" w:line="240" w:lineRule="auto"/>
              <w:rPr>
                <w:rFonts w:ascii="Tahoma" w:hAnsi="Tahoma" w:cs="Tahoma"/>
                <w:sz w:val="20"/>
                <w:szCs w:val="20"/>
              </w:rPr>
            </w:pPr>
            <w:r>
              <w:rPr>
                <w:rFonts w:ascii="Tahoma" w:hAnsi="Tahoma" w:cs="Tahoma"/>
                <w:sz w:val="20"/>
                <w:szCs w:val="20"/>
              </w:rPr>
              <w:t>LETRERO DE PROYECTO CON ESTRUCTURA METÁLICA Y BANNER (2,00 X 3,00)</w:t>
            </w:r>
          </w:p>
        </w:tc>
        <w:tc>
          <w:tcPr>
            <w:tcW w:w="3131" w:type="dxa"/>
          </w:tcPr>
          <w:p w14:paraId="5DFB0783">
            <w:pPr>
              <w:spacing w:after="0" w:line="240" w:lineRule="auto"/>
              <w:rPr>
                <w:rFonts w:ascii="Tahoma" w:hAnsi="Tahoma" w:cs="Tahoma"/>
                <w:sz w:val="20"/>
                <w:szCs w:val="20"/>
              </w:rPr>
            </w:pPr>
            <w:r>
              <w:rPr>
                <w:rFonts w:ascii="Tahoma" w:hAnsi="Tahoma" w:cs="Tahoma"/>
                <w:sz w:val="20"/>
                <w:szCs w:val="20"/>
              </w:rPr>
              <w:t>PZA</w:t>
            </w:r>
          </w:p>
        </w:tc>
        <w:tc>
          <w:tcPr>
            <w:tcW w:w="3132" w:type="dxa"/>
          </w:tcPr>
          <w:p w14:paraId="025C0AA1">
            <w:pPr>
              <w:spacing w:after="0" w:line="240" w:lineRule="auto"/>
              <w:rPr>
                <w:rFonts w:ascii="Tahoma" w:hAnsi="Tahoma" w:cs="Tahoma"/>
                <w:sz w:val="20"/>
                <w:szCs w:val="20"/>
              </w:rPr>
            </w:pPr>
            <w:r>
              <w:rPr>
                <w:rFonts w:ascii="Tahoma" w:hAnsi="Tahoma" w:cs="Tahoma"/>
                <w:sz w:val="20"/>
                <w:szCs w:val="20"/>
              </w:rPr>
              <w:t>1</w:t>
            </w:r>
          </w:p>
        </w:tc>
      </w:tr>
      <w:tr w14:paraId="02DA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24DF91F">
            <w:pPr>
              <w:spacing w:after="0" w:line="240" w:lineRule="auto"/>
              <w:rPr>
                <w:rFonts w:ascii="Tahoma" w:hAnsi="Tahoma" w:cs="Tahoma"/>
                <w:sz w:val="20"/>
                <w:szCs w:val="20"/>
              </w:rPr>
            </w:pPr>
            <w:r>
              <w:rPr>
                <w:rFonts w:ascii="Tahoma" w:hAnsi="Tahoma" w:cs="Tahoma"/>
                <w:sz w:val="20"/>
                <w:szCs w:val="20"/>
              </w:rPr>
              <w:t>AFICHE DE MEJORAMIENTO DE VIVIENDA</w:t>
            </w:r>
          </w:p>
        </w:tc>
        <w:tc>
          <w:tcPr>
            <w:tcW w:w="3131" w:type="dxa"/>
          </w:tcPr>
          <w:p w14:paraId="745AEE1B">
            <w:pPr>
              <w:spacing w:after="0" w:line="240" w:lineRule="auto"/>
              <w:rPr>
                <w:rFonts w:ascii="Tahoma" w:hAnsi="Tahoma" w:cs="Tahoma"/>
                <w:sz w:val="20"/>
                <w:szCs w:val="20"/>
              </w:rPr>
            </w:pPr>
            <w:r>
              <w:rPr>
                <w:rFonts w:ascii="Tahoma" w:hAnsi="Tahoma" w:cs="Tahoma"/>
                <w:sz w:val="20"/>
                <w:szCs w:val="20"/>
              </w:rPr>
              <w:t>HJA</w:t>
            </w:r>
          </w:p>
        </w:tc>
        <w:tc>
          <w:tcPr>
            <w:tcW w:w="3132" w:type="dxa"/>
          </w:tcPr>
          <w:p w14:paraId="5F6D6576">
            <w:pPr>
              <w:spacing w:after="0" w:line="240" w:lineRule="auto"/>
              <w:rPr>
                <w:rFonts w:ascii="Tahoma" w:hAnsi="Tahoma" w:cs="Tahoma"/>
                <w:sz w:val="20"/>
                <w:szCs w:val="20"/>
              </w:rPr>
            </w:pPr>
            <w:r>
              <w:rPr>
                <w:rFonts w:ascii="Tahoma" w:hAnsi="Tahoma" w:cs="Tahoma"/>
                <w:sz w:val="20"/>
                <w:szCs w:val="20"/>
              </w:rPr>
              <w:t>1</w:t>
            </w:r>
          </w:p>
        </w:tc>
      </w:tr>
      <w:tr w14:paraId="12C3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C42FFA2">
            <w:pPr>
              <w:spacing w:after="0" w:line="240" w:lineRule="auto"/>
              <w:rPr>
                <w:rFonts w:ascii="Tahoma" w:hAnsi="Tahoma" w:cs="Tahoma"/>
                <w:sz w:val="20"/>
                <w:szCs w:val="20"/>
              </w:rPr>
            </w:pPr>
            <w:r>
              <w:rPr>
                <w:rFonts w:ascii="Tahoma" w:hAnsi="Tahoma" w:cs="Tahoma"/>
                <w:sz w:val="20"/>
                <w:szCs w:val="20"/>
              </w:rPr>
              <w:t>MATERIAL DE ESCRITORIO</w:t>
            </w:r>
          </w:p>
        </w:tc>
        <w:tc>
          <w:tcPr>
            <w:tcW w:w="3131" w:type="dxa"/>
          </w:tcPr>
          <w:p w14:paraId="01559431">
            <w:pPr>
              <w:spacing w:after="0" w:line="240" w:lineRule="auto"/>
              <w:rPr>
                <w:rFonts w:ascii="Tahoma" w:hAnsi="Tahoma" w:cs="Tahoma"/>
                <w:sz w:val="20"/>
                <w:szCs w:val="20"/>
              </w:rPr>
            </w:pPr>
          </w:p>
        </w:tc>
        <w:tc>
          <w:tcPr>
            <w:tcW w:w="3132" w:type="dxa"/>
          </w:tcPr>
          <w:p w14:paraId="4B22D7F5">
            <w:pPr>
              <w:spacing w:after="0" w:line="240" w:lineRule="auto"/>
              <w:rPr>
                <w:rFonts w:ascii="Tahoma" w:hAnsi="Tahoma" w:cs="Tahoma"/>
                <w:sz w:val="20"/>
                <w:szCs w:val="20"/>
              </w:rPr>
            </w:pPr>
          </w:p>
        </w:tc>
      </w:tr>
      <w:tr w14:paraId="545E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A48F02C">
            <w:pPr>
              <w:spacing w:after="0" w:line="240" w:lineRule="auto"/>
              <w:rPr>
                <w:rFonts w:ascii="Tahoma" w:hAnsi="Tahoma" w:cs="Tahoma"/>
                <w:sz w:val="20"/>
                <w:szCs w:val="20"/>
              </w:rPr>
            </w:pPr>
            <w:r>
              <w:rPr>
                <w:rFonts w:ascii="Tahoma" w:hAnsi="Tahoma" w:cs="Tahoma"/>
                <w:sz w:val="20"/>
                <w:szCs w:val="20"/>
              </w:rPr>
              <w:t>TAJADOR</w:t>
            </w:r>
          </w:p>
        </w:tc>
        <w:tc>
          <w:tcPr>
            <w:tcW w:w="3131" w:type="dxa"/>
          </w:tcPr>
          <w:p w14:paraId="5B32B5AE">
            <w:pPr>
              <w:spacing w:after="0" w:line="240" w:lineRule="auto"/>
              <w:rPr>
                <w:rFonts w:ascii="Tahoma" w:hAnsi="Tahoma" w:cs="Tahoma"/>
                <w:sz w:val="20"/>
                <w:szCs w:val="20"/>
              </w:rPr>
            </w:pPr>
            <w:r>
              <w:rPr>
                <w:rFonts w:ascii="Tahoma" w:hAnsi="Tahoma" w:cs="Tahoma"/>
                <w:sz w:val="20"/>
                <w:szCs w:val="20"/>
              </w:rPr>
              <w:t>PZA</w:t>
            </w:r>
          </w:p>
        </w:tc>
        <w:tc>
          <w:tcPr>
            <w:tcW w:w="3132" w:type="dxa"/>
          </w:tcPr>
          <w:p w14:paraId="4370AB0E">
            <w:pPr>
              <w:spacing w:after="0" w:line="240" w:lineRule="auto"/>
              <w:rPr>
                <w:rFonts w:ascii="Tahoma" w:hAnsi="Tahoma" w:cs="Tahoma"/>
                <w:sz w:val="20"/>
                <w:szCs w:val="20"/>
              </w:rPr>
            </w:pPr>
            <w:r>
              <w:rPr>
                <w:rFonts w:ascii="Tahoma" w:hAnsi="Tahoma" w:cs="Tahoma"/>
                <w:sz w:val="20"/>
                <w:szCs w:val="20"/>
              </w:rPr>
              <w:t>3</w:t>
            </w:r>
          </w:p>
        </w:tc>
      </w:tr>
      <w:tr w14:paraId="565A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B7F4274">
            <w:pPr>
              <w:spacing w:after="0" w:line="240" w:lineRule="auto"/>
              <w:rPr>
                <w:rFonts w:ascii="Tahoma" w:hAnsi="Tahoma" w:cs="Tahoma"/>
                <w:sz w:val="20"/>
                <w:szCs w:val="20"/>
              </w:rPr>
            </w:pPr>
            <w:r>
              <w:rPr>
                <w:rFonts w:ascii="Tahoma" w:hAnsi="Tahoma" w:cs="Tahoma"/>
                <w:sz w:val="20"/>
                <w:szCs w:val="20"/>
              </w:rPr>
              <w:t>TABLERO DE ANOTACIONES</w:t>
            </w:r>
          </w:p>
        </w:tc>
        <w:tc>
          <w:tcPr>
            <w:tcW w:w="3131" w:type="dxa"/>
          </w:tcPr>
          <w:p w14:paraId="3C2541BE">
            <w:pPr>
              <w:spacing w:after="0" w:line="240" w:lineRule="auto"/>
              <w:rPr>
                <w:rFonts w:ascii="Tahoma" w:hAnsi="Tahoma" w:cs="Tahoma"/>
                <w:sz w:val="20"/>
                <w:szCs w:val="20"/>
              </w:rPr>
            </w:pPr>
            <w:r>
              <w:rPr>
                <w:rFonts w:ascii="Tahoma" w:hAnsi="Tahoma" w:cs="Tahoma"/>
                <w:sz w:val="20"/>
                <w:szCs w:val="20"/>
              </w:rPr>
              <w:t>PZA</w:t>
            </w:r>
          </w:p>
        </w:tc>
        <w:tc>
          <w:tcPr>
            <w:tcW w:w="3132" w:type="dxa"/>
          </w:tcPr>
          <w:p w14:paraId="7C57FB8C">
            <w:pPr>
              <w:spacing w:after="0" w:line="240" w:lineRule="auto"/>
              <w:rPr>
                <w:rFonts w:ascii="Tahoma" w:hAnsi="Tahoma" w:cs="Tahoma"/>
                <w:sz w:val="20"/>
                <w:szCs w:val="20"/>
              </w:rPr>
            </w:pPr>
            <w:r>
              <w:rPr>
                <w:rFonts w:ascii="Tahoma" w:hAnsi="Tahoma" w:cs="Tahoma"/>
                <w:sz w:val="20"/>
                <w:szCs w:val="20"/>
              </w:rPr>
              <w:t>3</w:t>
            </w:r>
          </w:p>
        </w:tc>
      </w:tr>
      <w:tr w14:paraId="590A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CC1917C">
            <w:pPr>
              <w:spacing w:after="0" w:line="240" w:lineRule="auto"/>
              <w:rPr>
                <w:rFonts w:ascii="Tahoma" w:hAnsi="Tahoma" w:cs="Tahoma"/>
                <w:sz w:val="20"/>
                <w:szCs w:val="20"/>
              </w:rPr>
            </w:pPr>
            <w:r>
              <w:rPr>
                <w:rFonts w:ascii="Tahoma" w:hAnsi="Tahoma" w:cs="Tahoma"/>
                <w:sz w:val="20"/>
                <w:szCs w:val="20"/>
              </w:rPr>
              <w:t>PORTA DOCUMENTOS DE PLÁSTICO TAMAÑO OFICIO</w:t>
            </w:r>
          </w:p>
        </w:tc>
        <w:tc>
          <w:tcPr>
            <w:tcW w:w="3131" w:type="dxa"/>
          </w:tcPr>
          <w:p w14:paraId="08F7324B">
            <w:pPr>
              <w:spacing w:after="0" w:line="240" w:lineRule="auto"/>
              <w:rPr>
                <w:rFonts w:ascii="Tahoma" w:hAnsi="Tahoma" w:cs="Tahoma"/>
                <w:sz w:val="20"/>
                <w:szCs w:val="20"/>
              </w:rPr>
            </w:pPr>
            <w:r>
              <w:rPr>
                <w:rFonts w:ascii="Tahoma" w:hAnsi="Tahoma" w:cs="Tahoma"/>
                <w:sz w:val="20"/>
                <w:szCs w:val="20"/>
              </w:rPr>
              <w:t>PZA</w:t>
            </w:r>
          </w:p>
        </w:tc>
        <w:tc>
          <w:tcPr>
            <w:tcW w:w="3132" w:type="dxa"/>
          </w:tcPr>
          <w:p w14:paraId="0E511E79">
            <w:pPr>
              <w:spacing w:after="0" w:line="240" w:lineRule="auto"/>
              <w:rPr>
                <w:rFonts w:ascii="Tahoma" w:hAnsi="Tahoma" w:cs="Tahoma"/>
                <w:sz w:val="20"/>
                <w:szCs w:val="20"/>
              </w:rPr>
            </w:pPr>
            <w:r>
              <w:rPr>
                <w:rFonts w:ascii="Tahoma" w:hAnsi="Tahoma" w:cs="Tahoma"/>
                <w:sz w:val="20"/>
                <w:szCs w:val="20"/>
              </w:rPr>
              <w:t>3</w:t>
            </w:r>
          </w:p>
        </w:tc>
      </w:tr>
      <w:tr w14:paraId="74C8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B04CBAA">
            <w:pPr>
              <w:spacing w:after="0" w:line="240" w:lineRule="auto"/>
              <w:rPr>
                <w:rFonts w:ascii="Tahoma" w:hAnsi="Tahoma" w:cs="Tahoma"/>
                <w:sz w:val="20"/>
                <w:szCs w:val="20"/>
              </w:rPr>
            </w:pPr>
            <w:r>
              <w:rPr>
                <w:rFonts w:ascii="Tahoma" w:hAnsi="Tahoma" w:cs="Tahoma"/>
                <w:sz w:val="20"/>
                <w:szCs w:val="20"/>
              </w:rPr>
              <w:t>PERFORADORA</w:t>
            </w:r>
          </w:p>
        </w:tc>
        <w:tc>
          <w:tcPr>
            <w:tcW w:w="3131" w:type="dxa"/>
          </w:tcPr>
          <w:p w14:paraId="5205F35A">
            <w:pPr>
              <w:spacing w:after="0" w:line="240" w:lineRule="auto"/>
              <w:rPr>
                <w:rFonts w:ascii="Tahoma" w:hAnsi="Tahoma" w:cs="Tahoma"/>
                <w:sz w:val="20"/>
                <w:szCs w:val="20"/>
              </w:rPr>
            </w:pPr>
            <w:r>
              <w:rPr>
                <w:rFonts w:ascii="Tahoma" w:hAnsi="Tahoma" w:cs="Tahoma"/>
                <w:sz w:val="20"/>
                <w:szCs w:val="20"/>
              </w:rPr>
              <w:t>PZA</w:t>
            </w:r>
          </w:p>
        </w:tc>
        <w:tc>
          <w:tcPr>
            <w:tcW w:w="3132" w:type="dxa"/>
          </w:tcPr>
          <w:p w14:paraId="49559F2F">
            <w:pPr>
              <w:spacing w:after="0" w:line="240" w:lineRule="auto"/>
              <w:rPr>
                <w:rFonts w:ascii="Tahoma" w:hAnsi="Tahoma" w:cs="Tahoma"/>
                <w:sz w:val="20"/>
                <w:szCs w:val="20"/>
              </w:rPr>
            </w:pPr>
            <w:r>
              <w:rPr>
                <w:rFonts w:ascii="Tahoma" w:hAnsi="Tahoma" w:cs="Tahoma"/>
                <w:sz w:val="20"/>
                <w:szCs w:val="20"/>
              </w:rPr>
              <w:t>3</w:t>
            </w:r>
          </w:p>
        </w:tc>
      </w:tr>
      <w:tr w14:paraId="247D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F9F7C09">
            <w:pPr>
              <w:spacing w:after="0" w:line="240" w:lineRule="auto"/>
              <w:rPr>
                <w:rFonts w:ascii="Tahoma" w:hAnsi="Tahoma" w:cs="Tahoma"/>
                <w:sz w:val="20"/>
                <w:szCs w:val="20"/>
              </w:rPr>
            </w:pPr>
            <w:r>
              <w:rPr>
                <w:rFonts w:ascii="Tahoma" w:hAnsi="Tahoma" w:cs="Tahoma"/>
                <w:sz w:val="20"/>
                <w:szCs w:val="20"/>
              </w:rPr>
              <w:t>PAPEL SABANA TAMAÑO RESMA</w:t>
            </w:r>
          </w:p>
        </w:tc>
        <w:tc>
          <w:tcPr>
            <w:tcW w:w="3131" w:type="dxa"/>
          </w:tcPr>
          <w:p w14:paraId="34663BD0">
            <w:pPr>
              <w:spacing w:after="0" w:line="240" w:lineRule="auto"/>
              <w:rPr>
                <w:rFonts w:ascii="Tahoma" w:hAnsi="Tahoma" w:cs="Tahoma"/>
                <w:sz w:val="20"/>
                <w:szCs w:val="20"/>
              </w:rPr>
            </w:pPr>
            <w:r>
              <w:rPr>
                <w:rFonts w:ascii="Tahoma" w:hAnsi="Tahoma" w:cs="Tahoma"/>
                <w:sz w:val="20"/>
                <w:szCs w:val="20"/>
              </w:rPr>
              <w:t>PLI</w:t>
            </w:r>
          </w:p>
        </w:tc>
        <w:tc>
          <w:tcPr>
            <w:tcW w:w="3132" w:type="dxa"/>
          </w:tcPr>
          <w:p w14:paraId="51116C89">
            <w:pPr>
              <w:spacing w:after="0" w:line="240" w:lineRule="auto"/>
              <w:rPr>
                <w:rFonts w:ascii="Tahoma" w:hAnsi="Tahoma" w:cs="Tahoma"/>
                <w:sz w:val="20"/>
                <w:szCs w:val="20"/>
              </w:rPr>
            </w:pPr>
            <w:r>
              <w:rPr>
                <w:rFonts w:ascii="Tahoma" w:hAnsi="Tahoma" w:cs="Tahoma"/>
                <w:sz w:val="20"/>
                <w:szCs w:val="20"/>
              </w:rPr>
              <w:t>3</w:t>
            </w:r>
          </w:p>
        </w:tc>
      </w:tr>
      <w:tr w14:paraId="4F10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0708E3B">
            <w:pPr>
              <w:spacing w:after="0" w:line="240" w:lineRule="auto"/>
              <w:rPr>
                <w:rFonts w:ascii="Tahoma" w:hAnsi="Tahoma" w:cs="Tahoma"/>
                <w:sz w:val="20"/>
                <w:szCs w:val="20"/>
              </w:rPr>
            </w:pPr>
            <w:r>
              <w:rPr>
                <w:rFonts w:ascii="Tahoma" w:hAnsi="Tahoma" w:cs="Tahoma"/>
                <w:sz w:val="20"/>
                <w:szCs w:val="20"/>
              </w:rPr>
              <w:t>PAPEL CARBÓNICO</w:t>
            </w:r>
          </w:p>
        </w:tc>
        <w:tc>
          <w:tcPr>
            <w:tcW w:w="3131" w:type="dxa"/>
          </w:tcPr>
          <w:p w14:paraId="790D1451">
            <w:pPr>
              <w:spacing w:after="0" w:line="240" w:lineRule="auto"/>
              <w:rPr>
                <w:rFonts w:ascii="Tahoma" w:hAnsi="Tahoma" w:cs="Tahoma"/>
                <w:sz w:val="20"/>
                <w:szCs w:val="20"/>
              </w:rPr>
            </w:pPr>
            <w:r>
              <w:rPr>
                <w:rFonts w:ascii="Tahoma" w:hAnsi="Tahoma" w:cs="Tahoma"/>
                <w:sz w:val="20"/>
                <w:szCs w:val="20"/>
              </w:rPr>
              <w:t>HJA</w:t>
            </w:r>
          </w:p>
        </w:tc>
        <w:tc>
          <w:tcPr>
            <w:tcW w:w="3132" w:type="dxa"/>
          </w:tcPr>
          <w:p w14:paraId="05D1720C">
            <w:pPr>
              <w:spacing w:after="0" w:line="240" w:lineRule="auto"/>
              <w:rPr>
                <w:rFonts w:ascii="Tahoma" w:hAnsi="Tahoma" w:cs="Tahoma"/>
                <w:sz w:val="20"/>
                <w:szCs w:val="20"/>
              </w:rPr>
            </w:pPr>
            <w:r>
              <w:rPr>
                <w:rFonts w:ascii="Tahoma" w:hAnsi="Tahoma" w:cs="Tahoma"/>
                <w:sz w:val="20"/>
                <w:szCs w:val="20"/>
              </w:rPr>
              <w:t>3</w:t>
            </w:r>
          </w:p>
        </w:tc>
      </w:tr>
      <w:tr w14:paraId="250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8D5F22B">
            <w:pPr>
              <w:spacing w:after="0" w:line="240" w:lineRule="auto"/>
              <w:rPr>
                <w:rFonts w:ascii="Tahoma" w:hAnsi="Tahoma" w:cs="Tahoma"/>
                <w:sz w:val="20"/>
                <w:szCs w:val="20"/>
              </w:rPr>
            </w:pPr>
            <w:r>
              <w:rPr>
                <w:rFonts w:ascii="Tahoma" w:hAnsi="Tahoma" w:cs="Tahoma"/>
                <w:sz w:val="20"/>
                <w:szCs w:val="20"/>
              </w:rPr>
              <w:t>PAPEL BOND TAMAÑO CARTA</w:t>
            </w:r>
          </w:p>
        </w:tc>
        <w:tc>
          <w:tcPr>
            <w:tcW w:w="3131" w:type="dxa"/>
          </w:tcPr>
          <w:p w14:paraId="22B84918">
            <w:pPr>
              <w:spacing w:after="0" w:line="240" w:lineRule="auto"/>
              <w:rPr>
                <w:rFonts w:ascii="Tahoma" w:hAnsi="Tahoma" w:cs="Tahoma"/>
                <w:sz w:val="20"/>
                <w:szCs w:val="20"/>
              </w:rPr>
            </w:pPr>
            <w:r>
              <w:rPr>
                <w:rFonts w:ascii="Tahoma" w:hAnsi="Tahoma" w:cs="Tahoma"/>
                <w:sz w:val="20"/>
                <w:szCs w:val="20"/>
              </w:rPr>
              <w:t>PQT</w:t>
            </w:r>
          </w:p>
        </w:tc>
        <w:tc>
          <w:tcPr>
            <w:tcW w:w="3132" w:type="dxa"/>
          </w:tcPr>
          <w:p w14:paraId="12D8DFA9">
            <w:pPr>
              <w:spacing w:after="0" w:line="240" w:lineRule="auto"/>
              <w:rPr>
                <w:rFonts w:ascii="Tahoma" w:hAnsi="Tahoma" w:cs="Tahoma"/>
                <w:sz w:val="20"/>
                <w:szCs w:val="20"/>
              </w:rPr>
            </w:pPr>
            <w:r>
              <w:rPr>
                <w:rFonts w:ascii="Tahoma" w:hAnsi="Tahoma" w:cs="Tahoma"/>
                <w:sz w:val="20"/>
                <w:szCs w:val="20"/>
              </w:rPr>
              <w:t>20</w:t>
            </w:r>
          </w:p>
        </w:tc>
      </w:tr>
      <w:tr w14:paraId="00CA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5E68C07">
            <w:pPr>
              <w:spacing w:after="0" w:line="240" w:lineRule="auto"/>
              <w:rPr>
                <w:rFonts w:ascii="Tahoma" w:hAnsi="Tahoma" w:cs="Tahoma"/>
                <w:sz w:val="20"/>
                <w:szCs w:val="20"/>
              </w:rPr>
            </w:pPr>
            <w:r>
              <w:rPr>
                <w:rFonts w:ascii="Tahoma" w:hAnsi="Tahoma" w:cs="Tahoma"/>
                <w:sz w:val="20"/>
                <w:szCs w:val="20"/>
              </w:rPr>
              <w:t>MARCADOR INDELEBLE</w:t>
            </w:r>
          </w:p>
        </w:tc>
        <w:tc>
          <w:tcPr>
            <w:tcW w:w="3131" w:type="dxa"/>
          </w:tcPr>
          <w:p w14:paraId="5896D8B6">
            <w:pPr>
              <w:spacing w:after="0" w:line="240" w:lineRule="auto"/>
              <w:rPr>
                <w:rFonts w:ascii="Tahoma" w:hAnsi="Tahoma" w:cs="Tahoma"/>
                <w:sz w:val="20"/>
                <w:szCs w:val="20"/>
              </w:rPr>
            </w:pPr>
            <w:r>
              <w:rPr>
                <w:rFonts w:ascii="Tahoma" w:hAnsi="Tahoma" w:cs="Tahoma"/>
                <w:sz w:val="20"/>
                <w:szCs w:val="20"/>
              </w:rPr>
              <w:t>PZA</w:t>
            </w:r>
          </w:p>
        </w:tc>
        <w:tc>
          <w:tcPr>
            <w:tcW w:w="3132" w:type="dxa"/>
          </w:tcPr>
          <w:p w14:paraId="2E0494BC">
            <w:pPr>
              <w:spacing w:after="0" w:line="240" w:lineRule="auto"/>
              <w:rPr>
                <w:rFonts w:ascii="Tahoma" w:hAnsi="Tahoma" w:cs="Tahoma"/>
                <w:sz w:val="20"/>
                <w:szCs w:val="20"/>
              </w:rPr>
            </w:pPr>
            <w:r>
              <w:rPr>
                <w:rFonts w:ascii="Tahoma" w:hAnsi="Tahoma" w:cs="Tahoma"/>
                <w:sz w:val="20"/>
                <w:szCs w:val="20"/>
              </w:rPr>
              <w:t>6</w:t>
            </w:r>
          </w:p>
        </w:tc>
      </w:tr>
      <w:tr w14:paraId="2D4A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E96F3EF">
            <w:pPr>
              <w:spacing w:after="0" w:line="240" w:lineRule="auto"/>
              <w:rPr>
                <w:rFonts w:ascii="Tahoma" w:hAnsi="Tahoma" w:cs="Tahoma"/>
                <w:sz w:val="20"/>
                <w:szCs w:val="20"/>
              </w:rPr>
            </w:pPr>
            <w:r>
              <w:rPr>
                <w:rFonts w:ascii="Tahoma" w:hAnsi="Tahoma" w:cs="Tahoma"/>
                <w:sz w:val="20"/>
                <w:szCs w:val="20"/>
              </w:rPr>
              <w:t>MARCADOR DE AGUA</w:t>
            </w:r>
          </w:p>
        </w:tc>
        <w:tc>
          <w:tcPr>
            <w:tcW w:w="3131" w:type="dxa"/>
          </w:tcPr>
          <w:p w14:paraId="001922AC">
            <w:pPr>
              <w:spacing w:after="0" w:line="240" w:lineRule="auto"/>
              <w:rPr>
                <w:rFonts w:ascii="Tahoma" w:hAnsi="Tahoma" w:cs="Tahoma"/>
                <w:sz w:val="20"/>
                <w:szCs w:val="20"/>
              </w:rPr>
            </w:pPr>
            <w:r>
              <w:rPr>
                <w:rFonts w:ascii="Tahoma" w:hAnsi="Tahoma" w:cs="Tahoma"/>
                <w:sz w:val="20"/>
                <w:szCs w:val="20"/>
              </w:rPr>
              <w:t>PZA</w:t>
            </w:r>
          </w:p>
        </w:tc>
        <w:tc>
          <w:tcPr>
            <w:tcW w:w="3132" w:type="dxa"/>
          </w:tcPr>
          <w:p w14:paraId="5F53CF76">
            <w:pPr>
              <w:spacing w:after="0" w:line="240" w:lineRule="auto"/>
              <w:rPr>
                <w:rFonts w:ascii="Tahoma" w:hAnsi="Tahoma" w:cs="Tahoma"/>
                <w:sz w:val="20"/>
                <w:szCs w:val="20"/>
              </w:rPr>
            </w:pPr>
            <w:r>
              <w:rPr>
                <w:rFonts w:ascii="Tahoma" w:hAnsi="Tahoma" w:cs="Tahoma"/>
                <w:sz w:val="20"/>
                <w:szCs w:val="20"/>
              </w:rPr>
              <w:t>6</w:t>
            </w:r>
          </w:p>
        </w:tc>
      </w:tr>
      <w:tr w14:paraId="151D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C2BD339">
            <w:pPr>
              <w:spacing w:after="0" w:line="240" w:lineRule="auto"/>
              <w:rPr>
                <w:rFonts w:ascii="Tahoma" w:hAnsi="Tahoma" w:cs="Tahoma"/>
                <w:sz w:val="20"/>
                <w:szCs w:val="20"/>
              </w:rPr>
            </w:pPr>
            <w:r>
              <w:rPr>
                <w:rFonts w:ascii="Tahoma" w:hAnsi="Tahoma" w:cs="Tahoma"/>
                <w:sz w:val="20"/>
                <w:szCs w:val="20"/>
              </w:rPr>
              <w:t>LÁPIZ NEGRO</w:t>
            </w:r>
          </w:p>
        </w:tc>
        <w:tc>
          <w:tcPr>
            <w:tcW w:w="3131" w:type="dxa"/>
          </w:tcPr>
          <w:p w14:paraId="2852EBB4">
            <w:pPr>
              <w:spacing w:after="0" w:line="240" w:lineRule="auto"/>
              <w:rPr>
                <w:rFonts w:ascii="Tahoma" w:hAnsi="Tahoma" w:cs="Tahoma"/>
                <w:sz w:val="20"/>
                <w:szCs w:val="20"/>
              </w:rPr>
            </w:pPr>
            <w:r>
              <w:rPr>
                <w:rFonts w:ascii="Tahoma" w:hAnsi="Tahoma" w:cs="Tahoma"/>
                <w:sz w:val="20"/>
                <w:szCs w:val="20"/>
              </w:rPr>
              <w:t>PZA</w:t>
            </w:r>
          </w:p>
        </w:tc>
        <w:tc>
          <w:tcPr>
            <w:tcW w:w="3132" w:type="dxa"/>
          </w:tcPr>
          <w:p w14:paraId="1029227F">
            <w:pPr>
              <w:spacing w:after="0" w:line="240" w:lineRule="auto"/>
              <w:rPr>
                <w:rFonts w:ascii="Tahoma" w:hAnsi="Tahoma" w:cs="Tahoma"/>
                <w:sz w:val="20"/>
                <w:szCs w:val="20"/>
              </w:rPr>
            </w:pPr>
            <w:r>
              <w:rPr>
                <w:rFonts w:ascii="Tahoma" w:hAnsi="Tahoma" w:cs="Tahoma"/>
                <w:sz w:val="20"/>
                <w:szCs w:val="20"/>
              </w:rPr>
              <w:t>10</w:t>
            </w:r>
          </w:p>
        </w:tc>
      </w:tr>
      <w:tr w14:paraId="4F99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B84AF29">
            <w:pPr>
              <w:spacing w:after="0" w:line="240" w:lineRule="auto"/>
              <w:rPr>
                <w:rFonts w:ascii="Tahoma" w:hAnsi="Tahoma" w:cs="Tahoma"/>
                <w:sz w:val="20"/>
                <w:szCs w:val="20"/>
              </w:rPr>
            </w:pPr>
            <w:r>
              <w:rPr>
                <w:rFonts w:ascii="Tahoma" w:hAnsi="Tahoma" w:cs="Tahoma"/>
                <w:sz w:val="20"/>
                <w:szCs w:val="20"/>
              </w:rPr>
              <w:t>GRAMPAS</w:t>
            </w:r>
          </w:p>
        </w:tc>
        <w:tc>
          <w:tcPr>
            <w:tcW w:w="3131" w:type="dxa"/>
          </w:tcPr>
          <w:p w14:paraId="4C40842C">
            <w:pPr>
              <w:spacing w:after="0" w:line="240" w:lineRule="auto"/>
              <w:rPr>
                <w:rFonts w:ascii="Tahoma" w:hAnsi="Tahoma" w:cs="Tahoma"/>
                <w:sz w:val="20"/>
                <w:szCs w:val="20"/>
              </w:rPr>
            </w:pPr>
            <w:r>
              <w:rPr>
                <w:rFonts w:ascii="Tahoma" w:hAnsi="Tahoma" w:cs="Tahoma"/>
                <w:sz w:val="20"/>
                <w:szCs w:val="20"/>
              </w:rPr>
              <w:t>CJA</w:t>
            </w:r>
          </w:p>
        </w:tc>
        <w:tc>
          <w:tcPr>
            <w:tcW w:w="3132" w:type="dxa"/>
          </w:tcPr>
          <w:p w14:paraId="621B6260">
            <w:pPr>
              <w:spacing w:after="0" w:line="240" w:lineRule="auto"/>
              <w:rPr>
                <w:rFonts w:ascii="Tahoma" w:hAnsi="Tahoma" w:cs="Tahoma"/>
                <w:sz w:val="20"/>
                <w:szCs w:val="20"/>
              </w:rPr>
            </w:pPr>
            <w:r>
              <w:rPr>
                <w:rFonts w:ascii="Tahoma" w:hAnsi="Tahoma" w:cs="Tahoma"/>
                <w:sz w:val="20"/>
                <w:szCs w:val="20"/>
              </w:rPr>
              <w:t>10</w:t>
            </w:r>
          </w:p>
        </w:tc>
      </w:tr>
      <w:tr w14:paraId="158A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E4A3F92">
            <w:pPr>
              <w:spacing w:after="0" w:line="240" w:lineRule="auto"/>
              <w:rPr>
                <w:rFonts w:ascii="Tahoma" w:hAnsi="Tahoma" w:cs="Tahoma"/>
                <w:sz w:val="20"/>
                <w:szCs w:val="20"/>
              </w:rPr>
            </w:pPr>
            <w:r>
              <w:rPr>
                <w:rFonts w:ascii="Tahoma" w:hAnsi="Tahoma" w:cs="Tahoma"/>
                <w:sz w:val="20"/>
                <w:szCs w:val="20"/>
              </w:rPr>
              <w:t>GOMA DE BORRAR</w:t>
            </w:r>
          </w:p>
        </w:tc>
        <w:tc>
          <w:tcPr>
            <w:tcW w:w="3131" w:type="dxa"/>
          </w:tcPr>
          <w:p w14:paraId="6175A764">
            <w:pPr>
              <w:spacing w:after="0" w:line="240" w:lineRule="auto"/>
              <w:rPr>
                <w:rFonts w:ascii="Tahoma" w:hAnsi="Tahoma" w:cs="Tahoma"/>
                <w:sz w:val="20"/>
                <w:szCs w:val="20"/>
              </w:rPr>
            </w:pPr>
            <w:r>
              <w:rPr>
                <w:rFonts w:ascii="Tahoma" w:hAnsi="Tahoma" w:cs="Tahoma"/>
                <w:sz w:val="20"/>
                <w:szCs w:val="20"/>
              </w:rPr>
              <w:t>PZA</w:t>
            </w:r>
          </w:p>
        </w:tc>
        <w:tc>
          <w:tcPr>
            <w:tcW w:w="3132" w:type="dxa"/>
          </w:tcPr>
          <w:p w14:paraId="79A3A1FC">
            <w:pPr>
              <w:spacing w:after="0" w:line="240" w:lineRule="auto"/>
              <w:rPr>
                <w:rFonts w:ascii="Tahoma" w:hAnsi="Tahoma" w:cs="Tahoma"/>
                <w:sz w:val="20"/>
                <w:szCs w:val="20"/>
              </w:rPr>
            </w:pPr>
            <w:r>
              <w:rPr>
                <w:rFonts w:ascii="Tahoma" w:hAnsi="Tahoma" w:cs="Tahoma"/>
                <w:sz w:val="20"/>
                <w:szCs w:val="20"/>
              </w:rPr>
              <w:t>10</w:t>
            </w:r>
          </w:p>
        </w:tc>
      </w:tr>
      <w:tr w14:paraId="21CC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01FE2BE">
            <w:pPr>
              <w:spacing w:after="0" w:line="240" w:lineRule="auto"/>
              <w:rPr>
                <w:rFonts w:ascii="Tahoma" w:hAnsi="Tahoma" w:cs="Tahoma"/>
                <w:sz w:val="20"/>
                <w:szCs w:val="20"/>
              </w:rPr>
            </w:pPr>
            <w:r>
              <w:rPr>
                <w:rFonts w:ascii="Tahoma" w:hAnsi="Tahoma" w:cs="Tahoma"/>
                <w:sz w:val="20"/>
                <w:szCs w:val="20"/>
              </w:rPr>
              <w:t>FOLDERS DE PLÁSTICO</w:t>
            </w:r>
          </w:p>
        </w:tc>
        <w:tc>
          <w:tcPr>
            <w:tcW w:w="3131" w:type="dxa"/>
          </w:tcPr>
          <w:p w14:paraId="124A9241">
            <w:pPr>
              <w:spacing w:after="0" w:line="240" w:lineRule="auto"/>
              <w:rPr>
                <w:rFonts w:ascii="Tahoma" w:hAnsi="Tahoma" w:cs="Tahoma"/>
                <w:sz w:val="20"/>
                <w:szCs w:val="20"/>
              </w:rPr>
            </w:pPr>
            <w:r>
              <w:rPr>
                <w:rFonts w:ascii="Tahoma" w:hAnsi="Tahoma" w:cs="Tahoma"/>
                <w:sz w:val="20"/>
                <w:szCs w:val="20"/>
              </w:rPr>
              <w:t>PZA</w:t>
            </w:r>
          </w:p>
        </w:tc>
        <w:tc>
          <w:tcPr>
            <w:tcW w:w="3132" w:type="dxa"/>
          </w:tcPr>
          <w:p w14:paraId="51D98B93">
            <w:pPr>
              <w:spacing w:after="0" w:line="240" w:lineRule="auto"/>
              <w:rPr>
                <w:rFonts w:ascii="Tahoma" w:hAnsi="Tahoma" w:cs="Tahoma"/>
                <w:sz w:val="20"/>
                <w:szCs w:val="20"/>
              </w:rPr>
            </w:pPr>
            <w:r>
              <w:rPr>
                <w:rFonts w:ascii="Tahoma" w:hAnsi="Tahoma" w:cs="Tahoma"/>
                <w:sz w:val="20"/>
                <w:szCs w:val="20"/>
              </w:rPr>
              <w:t>6</w:t>
            </w:r>
          </w:p>
        </w:tc>
      </w:tr>
      <w:tr w14:paraId="129B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7222CE1">
            <w:pPr>
              <w:spacing w:after="0" w:line="240" w:lineRule="auto"/>
              <w:rPr>
                <w:rFonts w:ascii="Tahoma" w:hAnsi="Tahoma" w:cs="Tahoma"/>
                <w:sz w:val="20"/>
                <w:szCs w:val="20"/>
              </w:rPr>
            </w:pPr>
            <w:r>
              <w:rPr>
                <w:rFonts w:ascii="Tahoma" w:hAnsi="Tahoma" w:cs="Tahoma"/>
                <w:sz w:val="20"/>
                <w:szCs w:val="20"/>
              </w:rPr>
              <w:t>ENGRAMPADORA</w:t>
            </w:r>
          </w:p>
        </w:tc>
        <w:tc>
          <w:tcPr>
            <w:tcW w:w="3131" w:type="dxa"/>
          </w:tcPr>
          <w:p w14:paraId="352087A9">
            <w:pPr>
              <w:spacing w:after="0" w:line="240" w:lineRule="auto"/>
              <w:rPr>
                <w:rFonts w:ascii="Tahoma" w:hAnsi="Tahoma" w:cs="Tahoma"/>
                <w:sz w:val="20"/>
                <w:szCs w:val="20"/>
              </w:rPr>
            </w:pPr>
            <w:r>
              <w:rPr>
                <w:rFonts w:ascii="Tahoma" w:hAnsi="Tahoma" w:cs="Tahoma"/>
                <w:sz w:val="20"/>
                <w:szCs w:val="20"/>
              </w:rPr>
              <w:t>PZA</w:t>
            </w:r>
          </w:p>
        </w:tc>
        <w:tc>
          <w:tcPr>
            <w:tcW w:w="3132" w:type="dxa"/>
          </w:tcPr>
          <w:p w14:paraId="3C0122A8">
            <w:pPr>
              <w:spacing w:after="0" w:line="240" w:lineRule="auto"/>
              <w:rPr>
                <w:rFonts w:ascii="Tahoma" w:hAnsi="Tahoma" w:cs="Tahoma"/>
                <w:sz w:val="20"/>
                <w:szCs w:val="20"/>
              </w:rPr>
            </w:pPr>
            <w:r>
              <w:rPr>
                <w:rFonts w:ascii="Tahoma" w:hAnsi="Tahoma" w:cs="Tahoma"/>
                <w:sz w:val="20"/>
                <w:szCs w:val="20"/>
              </w:rPr>
              <w:t>3</w:t>
            </w:r>
          </w:p>
        </w:tc>
      </w:tr>
      <w:tr w14:paraId="5185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ADADF78">
            <w:pPr>
              <w:spacing w:after="0" w:line="240" w:lineRule="auto"/>
              <w:rPr>
                <w:rFonts w:ascii="Tahoma" w:hAnsi="Tahoma" w:cs="Tahoma"/>
                <w:sz w:val="20"/>
                <w:szCs w:val="20"/>
              </w:rPr>
            </w:pPr>
            <w:r>
              <w:rPr>
                <w:rFonts w:ascii="Tahoma" w:hAnsi="Tahoma" w:cs="Tahoma"/>
                <w:sz w:val="20"/>
                <w:szCs w:val="20"/>
              </w:rPr>
              <w:t>CUADERNO DE ACTAS</w:t>
            </w:r>
          </w:p>
        </w:tc>
        <w:tc>
          <w:tcPr>
            <w:tcW w:w="3131" w:type="dxa"/>
          </w:tcPr>
          <w:p w14:paraId="69BBFA60">
            <w:pPr>
              <w:spacing w:after="0" w:line="240" w:lineRule="auto"/>
              <w:rPr>
                <w:rFonts w:ascii="Tahoma" w:hAnsi="Tahoma" w:cs="Tahoma"/>
                <w:sz w:val="20"/>
                <w:szCs w:val="20"/>
              </w:rPr>
            </w:pPr>
            <w:r>
              <w:rPr>
                <w:rFonts w:ascii="Tahoma" w:hAnsi="Tahoma" w:cs="Tahoma"/>
                <w:sz w:val="20"/>
                <w:szCs w:val="20"/>
              </w:rPr>
              <w:t>PZA</w:t>
            </w:r>
          </w:p>
        </w:tc>
        <w:tc>
          <w:tcPr>
            <w:tcW w:w="3132" w:type="dxa"/>
          </w:tcPr>
          <w:p w14:paraId="6B811169">
            <w:pPr>
              <w:spacing w:after="0" w:line="240" w:lineRule="auto"/>
              <w:rPr>
                <w:rFonts w:ascii="Tahoma" w:hAnsi="Tahoma" w:cs="Tahoma"/>
                <w:sz w:val="20"/>
                <w:szCs w:val="20"/>
              </w:rPr>
            </w:pPr>
            <w:r>
              <w:rPr>
                <w:rFonts w:ascii="Tahoma" w:hAnsi="Tahoma" w:cs="Tahoma"/>
                <w:sz w:val="20"/>
                <w:szCs w:val="20"/>
              </w:rPr>
              <w:t>3</w:t>
            </w:r>
          </w:p>
        </w:tc>
      </w:tr>
      <w:tr w14:paraId="5701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57619C6">
            <w:pPr>
              <w:spacing w:after="0" w:line="240" w:lineRule="auto"/>
              <w:rPr>
                <w:rFonts w:ascii="Tahoma" w:hAnsi="Tahoma" w:cs="Tahoma"/>
                <w:sz w:val="20"/>
                <w:szCs w:val="20"/>
              </w:rPr>
            </w:pPr>
            <w:r>
              <w:rPr>
                <w:rFonts w:ascii="Tahoma" w:hAnsi="Tahoma" w:cs="Tahoma"/>
                <w:sz w:val="20"/>
                <w:szCs w:val="20"/>
              </w:rPr>
              <w:t>CUADERNO DE 30 HOJAS</w:t>
            </w:r>
          </w:p>
        </w:tc>
        <w:tc>
          <w:tcPr>
            <w:tcW w:w="3131" w:type="dxa"/>
          </w:tcPr>
          <w:p w14:paraId="6EC78436">
            <w:pPr>
              <w:spacing w:after="0" w:line="240" w:lineRule="auto"/>
              <w:rPr>
                <w:rFonts w:ascii="Tahoma" w:hAnsi="Tahoma" w:cs="Tahoma"/>
                <w:sz w:val="20"/>
                <w:szCs w:val="20"/>
              </w:rPr>
            </w:pPr>
            <w:r>
              <w:rPr>
                <w:rFonts w:ascii="Tahoma" w:hAnsi="Tahoma" w:cs="Tahoma"/>
                <w:sz w:val="20"/>
                <w:szCs w:val="20"/>
              </w:rPr>
              <w:t>PZA</w:t>
            </w:r>
          </w:p>
        </w:tc>
        <w:tc>
          <w:tcPr>
            <w:tcW w:w="3132" w:type="dxa"/>
          </w:tcPr>
          <w:p w14:paraId="7728102A">
            <w:pPr>
              <w:spacing w:after="0" w:line="240" w:lineRule="auto"/>
              <w:rPr>
                <w:rFonts w:ascii="Tahoma" w:hAnsi="Tahoma" w:cs="Tahoma"/>
                <w:sz w:val="20"/>
                <w:szCs w:val="20"/>
              </w:rPr>
            </w:pPr>
            <w:r>
              <w:rPr>
                <w:rFonts w:ascii="Tahoma" w:hAnsi="Tahoma" w:cs="Tahoma"/>
                <w:sz w:val="20"/>
                <w:szCs w:val="20"/>
              </w:rPr>
              <w:t>6</w:t>
            </w:r>
          </w:p>
        </w:tc>
      </w:tr>
      <w:tr w14:paraId="61F1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CA4BC5C">
            <w:pPr>
              <w:spacing w:after="0" w:line="240" w:lineRule="auto"/>
              <w:rPr>
                <w:rFonts w:ascii="Tahoma" w:hAnsi="Tahoma" w:cs="Tahoma"/>
                <w:sz w:val="20"/>
                <w:szCs w:val="20"/>
              </w:rPr>
            </w:pPr>
            <w:r>
              <w:rPr>
                <w:rFonts w:ascii="Tahoma" w:hAnsi="Tahoma" w:cs="Tahoma"/>
                <w:sz w:val="20"/>
                <w:szCs w:val="20"/>
              </w:rPr>
              <w:t>CUADERNO DE 100 HOJAS TAMAÑO CARTA</w:t>
            </w:r>
          </w:p>
        </w:tc>
        <w:tc>
          <w:tcPr>
            <w:tcW w:w="3131" w:type="dxa"/>
          </w:tcPr>
          <w:p w14:paraId="36DAFC39">
            <w:pPr>
              <w:spacing w:after="0" w:line="240" w:lineRule="auto"/>
              <w:rPr>
                <w:rFonts w:ascii="Tahoma" w:hAnsi="Tahoma" w:cs="Tahoma"/>
                <w:sz w:val="20"/>
                <w:szCs w:val="20"/>
              </w:rPr>
            </w:pPr>
            <w:r>
              <w:rPr>
                <w:rFonts w:ascii="Tahoma" w:hAnsi="Tahoma" w:cs="Tahoma"/>
                <w:sz w:val="20"/>
                <w:szCs w:val="20"/>
              </w:rPr>
              <w:t>PZA</w:t>
            </w:r>
          </w:p>
        </w:tc>
        <w:tc>
          <w:tcPr>
            <w:tcW w:w="3132" w:type="dxa"/>
          </w:tcPr>
          <w:p w14:paraId="0A0AF8A4">
            <w:pPr>
              <w:spacing w:after="0" w:line="240" w:lineRule="auto"/>
              <w:rPr>
                <w:rFonts w:ascii="Tahoma" w:hAnsi="Tahoma" w:cs="Tahoma"/>
                <w:sz w:val="20"/>
                <w:szCs w:val="20"/>
              </w:rPr>
            </w:pPr>
            <w:r>
              <w:rPr>
                <w:rFonts w:ascii="Tahoma" w:hAnsi="Tahoma" w:cs="Tahoma"/>
                <w:sz w:val="20"/>
                <w:szCs w:val="20"/>
              </w:rPr>
              <w:t>6</w:t>
            </w:r>
          </w:p>
        </w:tc>
      </w:tr>
      <w:tr w14:paraId="486F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62B72FE">
            <w:pPr>
              <w:spacing w:after="0" w:line="240" w:lineRule="auto"/>
              <w:rPr>
                <w:rFonts w:ascii="Tahoma" w:hAnsi="Tahoma" w:cs="Tahoma"/>
                <w:sz w:val="20"/>
                <w:szCs w:val="20"/>
              </w:rPr>
            </w:pPr>
            <w:r>
              <w:rPr>
                <w:rFonts w:ascii="Tahoma" w:hAnsi="Tahoma" w:cs="Tahoma"/>
                <w:sz w:val="20"/>
                <w:szCs w:val="20"/>
              </w:rPr>
              <w:t>CLIPS</w:t>
            </w:r>
          </w:p>
        </w:tc>
        <w:tc>
          <w:tcPr>
            <w:tcW w:w="3131" w:type="dxa"/>
          </w:tcPr>
          <w:p w14:paraId="4BE7243C">
            <w:pPr>
              <w:spacing w:after="0" w:line="240" w:lineRule="auto"/>
              <w:rPr>
                <w:rFonts w:ascii="Tahoma" w:hAnsi="Tahoma" w:cs="Tahoma"/>
                <w:sz w:val="20"/>
                <w:szCs w:val="20"/>
              </w:rPr>
            </w:pPr>
            <w:r>
              <w:rPr>
                <w:rFonts w:ascii="Tahoma" w:hAnsi="Tahoma" w:cs="Tahoma"/>
                <w:sz w:val="20"/>
                <w:szCs w:val="20"/>
              </w:rPr>
              <w:t>CJA</w:t>
            </w:r>
          </w:p>
        </w:tc>
        <w:tc>
          <w:tcPr>
            <w:tcW w:w="3132" w:type="dxa"/>
          </w:tcPr>
          <w:p w14:paraId="7D65E0D8">
            <w:pPr>
              <w:spacing w:after="0" w:line="240" w:lineRule="auto"/>
              <w:rPr>
                <w:rFonts w:ascii="Tahoma" w:hAnsi="Tahoma" w:cs="Tahoma"/>
                <w:sz w:val="20"/>
                <w:szCs w:val="20"/>
              </w:rPr>
            </w:pPr>
            <w:r>
              <w:rPr>
                <w:rFonts w:ascii="Tahoma" w:hAnsi="Tahoma" w:cs="Tahoma"/>
                <w:sz w:val="20"/>
                <w:szCs w:val="20"/>
              </w:rPr>
              <w:t>10</w:t>
            </w:r>
          </w:p>
        </w:tc>
      </w:tr>
      <w:tr w14:paraId="26A5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FD356BF">
            <w:pPr>
              <w:spacing w:after="0" w:line="240" w:lineRule="auto"/>
              <w:rPr>
                <w:rFonts w:ascii="Tahoma" w:hAnsi="Tahoma" w:cs="Tahoma"/>
                <w:sz w:val="20"/>
                <w:szCs w:val="20"/>
              </w:rPr>
            </w:pPr>
            <w:r>
              <w:rPr>
                <w:rFonts w:ascii="Tahoma" w:hAnsi="Tahoma" w:cs="Tahoma"/>
                <w:sz w:val="20"/>
                <w:szCs w:val="20"/>
              </w:rPr>
              <w:t>CINTA SCOTCH TRANSPARENTE</w:t>
            </w:r>
          </w:p>
        </w:tc>
        <w:tc>
          <w:tcPr>
            <w:tcW w:w="3131" w:type="dxa"/>
          </w:tcPr>
          <w:p w14:paraId="69B3D053">
            <w:pPr>
              <w:spacing w:after="0" w:line="240" w:lineRule="auto"/>
              <w:rPr>
                <w:rFonts w:ascii="Tahoma" w:hAnsi="Tahoma" w:cs="Tahoma"/>
                <w:sz w:val="20"/>
                <w:szCs w:val="20"/>
              </w:rPr>
            </w:pPr>
            <w:r>
              <w:rPr>
                <w:rFonts w:ascii="Tahoma" w:hAnsi="Tahoma" w:cs="Tahoma"/>
                <w:sz w:val="20"/>
                <w:szCs w:val="20"/>
              </w:rPr>
              <w:t>PZA</w:t>
            </w:r>
          </w:p>
        </w:tc>
        <w:tc>
          <w:tcPr>
            <w:tcW w:w="3132" w:type="dxa"/>
          </w:tcPr>
          <w:p w14:paraId="324BF292">
            <w:pPr>
              <w:spacing w:after="0" w:line="240" w:lineRule="auto"/>
              <w:rPr>
                <w:rFonts w:ascii="Tahoma" w:hAnsi="Tahoma" w:cs="Tahoma"/>
                <w:sz w:val="20"/>
                <w:szCs w:val="20"/>
              </w:rPr>
            </w:pPr>
            <w:r>
              <w:rPr>
                <w:rFonts w:ascii="Tahoma" w:hAnsi="Tahoma" w:cs="Tahoma"/>
                <w:sz w:val="20"/>
                <w:szCs w:val="20"/>
              </w:rPr>
              <w:t>6</w:t>
            </w:r>
          </w:p>
        </w:tc>
      </w:tr>
      <w:tr w14:paraId="0D55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80CE771">
            <w:pPr>
              <w:spacing w:after="0" w:line="240" w:lineRule="auto"/>
              <w:rPr>
                <w:rFonts w:ascii="Tahoma" w:hAnsi="Tahoma" w:cs="Tahoma"/>
                <w:sz w:val="20"/>
                <w:szCs w:val="20"/>
              </w:rPr>
            </w:pPr>
            <w:r>
              <w:rPr>
                <w:rFonts w:ascii="Tahoma" w:hAnsi="Tahoma" w:cs="Tahoma"/>
                <w:sz w:val="20"/>
                <w:szCs w:val="20"/>
              </w:rPr>
              <w:t>CINTA MASKING</w:t>
            </w:r>
          </w:p>
        </w:tc>
        <w:tc>
          <w:tcPr>
            <w:tcW w:w="3131" w:type="dxa"/>
          </w:tcPr>
          <w:p w14:paraId="6217B011">
            <w:pPr>
              <w:spacing w:after="0" w:line="240" w:lineRule="auto"/>
              <w:rPr>
                <w:rFonts w:ascii="Tahoma" w:hAnsi="Tahoma" w:cs="Tahoma"/>
                <w:sz w:val="20"/>
                <w:szCs w:val="20"/>
              </w:rPr>
            </w:pPr>
            <w:r>
              <w:rPr>
                <w:rFonts w:ascii="Tahoma" w:hAnsi="Tahoma" w:cs="Tahoma"/>
                <w:sz w:val="20"/>
                <w:szCs w:val="20"/>
              </w:rPr>
              <w:t>PZA</w:t>
            </w:r>
          </w:p>
        </w:tc>
        <w:tc>
          <w:tcPr>
            <w:tcW w:w="3132" w:type="dxa"/>
          </w:tcPr>
          <w:p w14:paraId="41CA6A19">
            <w:pPr>
              <w:spacing w:after="0" w:line="240" w:lineRule="auto"/>
              <w:rPr>
                <w:rFonts w:ascii="Tahoma" w:hAnsi="Tahoma" w:cs="Tahoma"/>
                <w:sz w:val="20"/>
                <w:szCs w:val="20"/>
              </w:rPr>
            </w:pPr>
            <w:r>
              <w:rPr>
                <w:rFonts w:ascii="Tahoma" w:hAnsi="Tahoma" w:cs="Tahoma"/>
                <w:sz w:val="20"/>
                <w:szCs w:val="20"/>
              </w:rPr>
              <w:t>6</w:t>
            </w:r>
          </w:p>
        </w:tc>
      </w:tr>
      <w:tr w14:paraId="229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1E5E4B7">
            <w:pPr>
              <w:spacing w:after="0" w:line="240" w:lineRule="auto"/>
              <w:rPr>
                <w:rFonts w:ascii="Tahoma" w:hAnsi="Tahoma" w:cs="Tahoma"/>
                <w:sz w:val="20"/>
                <w:szCs w:val="20"/>
              </w:rPr>
            </w:pPr>
            <w:r>
              <w:rPr>
                <w:rFonts w:ascii="Tahoma" w:hAnsi="Tahoma" w:cs="Tahoma"/>
                <w:sz w:val="20"/>
                <w:szCs w:val="20"/>
              </w:rPr>
              <w:t>BOLÍGRAFO</w:t>
            </w:r>
          </w:p>
        </w:tc>
        <w:tc>
          <w:tcPr>
            <w:tcW w:w="3131" w:type="dxa"/>
          </w:tcPr>
          <w:p w14:paraId="3B840005">
            <w:pPr>
              <w:spacing w:after="0" w:line="240" w:lineRule="auto"/>
              <w:rPr>
                <w:rFonts w:ascii="Tahoma" w:hAnsi="Tahoma" w:cs="Tahoma"/>
                <w:sz w:val="20"/>
                <w:szCs w:val="20"/>
              </w:rPr>
            </w:pPr>
            <w:r>
              <w:rPr>
                <w:rFonts w:ascii="Tahoma" w:hAnsi="Tahoma" w:cs="Tahoma"/>
                <w:sz w:val="20"/>
                <w:szCs w:val="20"/>
              </w:rPr>
              <w:t>PZA</w:t>
            </w:r>
          </w:p>
        </w:tc>
        <w:tc>
          <w:tcPr>
            <w:tcW w:w="3132" w:type="dxa"/>
          </w:tcPr>
          <w:p w14:paraId="52019ADA">
            <w:pPr>
              <w:spacing w:after="0" w:line="240" w:lineRule="auto"/>
              <w:rPr>
                <w:rFonts w:ascii="Tahoma" w:hAnsi="Tahoma" w:cs="Tahoma"/>
                <w:sz w:val="20"/>
                <w:szCs w:val="20"/>
              </w:rPr>
            </w:pPr>
            <w:r>
              <w:rPr>
                <w:rFonts w:ascii="Tahoma" w:hAnsi="Tahoma" w:cs="Tahoma"/>
                <w:sz w:val="20"/>
                <w:szCs w:val="20"/>
              </w:rPr>
              <w:t>10</w:t>
            </w:r>
          </w:p>
        </w:tc>
      </w:tr>
      <w:tr w14:paraId="1442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845D808">
            <w:pPr>
              <w:spacing w:after="0" w:line="240" w:lineRule="auto"/>
              <w:rPr>
                <w:rFonts w:ascii="Tahoma" w:hAnsi="Tahoma" w:cs="Tahoma"/>
                <w:sz w:val="20"/>
                <w:szCs w:val="20"/>
              </w:rPr>
            </w:pPr>
            <w:r>
              <w:rPr>
                <w:rFonts w:ascii="Tahoma" w:hAnsi="Tahoma" w:cs="Tahoma"/>
                <w:sz w:val="20"/>
                <w:szCs w:val="20"/>
              </w:rPr>
              <w:t>ARCHIVADORES DE PALANCA</w:t>
            </w:r>
          </w:p>
        </w:tc>
        <w:tc>
          <w:tcPr>
            <w:tcW w:w="3131" w:type="dxa"/>
          </w:tcPr>
          <w:p w14:paraId="6A7D7F20">
            <w:pPr>
              <w:spacing w:after="0" w:line="240" w:lineRule="auto"/>
              <w:rPr>
                <w:rFonts w:ascii="Tahoma" w:hAnsi="Tahoma" w:cs="Tahoma"/>
                <w:sz w:val="20"/>
                <w:szCs w:val="20"/>
              </w:rPr>
            </w:pPr>
            <w:r>
              <w:rPr>
                <w:rFonts w:ascii="Tahoma" w:hAnsi="Tahoma" w:cs="Tahoma"/>
                <w:sz w:val="20"/>
                <w:szCs w:val="20"/>
              </w:rPr>
              <w:t>PZA</w:t>
            </w:r>
          </w:p>
        </w:tc>
        <w:tc>
          <w:tcPr>
            <w:tcW w:w="3132" w:type="dxa"/>
          </w:tcPr>
          <w:p w14:paraId="6B82CEC1">
            <w:pPr>
              <w:spacing w:after="0" w:line="240" w:lineRule="auto"/>
              <w:rPr>
                <w:rFonts w:ascii="Tahoma" w:hAnsi="Tahoma" w:cs="Tahoma"/>
                <w:sz w:val="20"/>
                <w:szCs w:val="20"/>
              </w:rPr>
            </w:pPr>
            <w:r>
              <w:rPr>
                <w:rFonts w:ascii="Tahoma" w:hAnsi="Tahoma" w:cs="Tahoma"/>
                <w:sz w:val="20"/>
                <w:szCs w:val="20"/>
              </w:rPr>
              <w:t>10</w:t>
            </w:r>
          </w:p>
        </w:tc>
      </w:tr>
      <w:tr w14:paraId="30AF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0678C45">
            <w:pPr>
              <w:spacing w:after="0" w:line="240" w:lineRule="auto"/>
              <w:rPr>
                <w:rFonts w:ascii="Tahoma" w:hAnsi="Tahoma" w:cs="Tahoma"/>
                <w:sz w:val="20"/>
                <w:szCs w:val="20"/>
              </w:rPr>
            </w:pPr>
            <w:r>
              <w:rPr>
                <w:rFonts w:ascii="Tahoma" w:hAnsi="Tahoma" w:cs="Tahoma"/>
                <w:sz w:val="20"/>
                <w:szCs w:val="20"/>
              </w:rPr>
              <w:t>MATERIAL DE APOYO AL MEJORAMIENTO DE VIVIENDA</w:t>
            </w:r>
          </w:p>
        </w:tc>
        <w:tc>
          <w:tcPr>
            <w:tcW w:w="3131" w:type="dxa"/>
          </w:tcPr>
          <w:p w14:paraId="7F7D2EB2">
            <w:pPr>
              <w:spacing w:after="0" w:line="240" w:lineRule="auto"/>
              <w:rPr>
                <w:rFonts w:ascii="Tahoma" w:hAnsi="Tahoma" w:cs="Tahoma"/>
                <w:sz w:val="20"/>
                <w:szCs w:val="20"/>
              </w:rPr>
            </w:pPr>
          </w:p>
        </w:tc>
        <w:tc>
          <w:tcPr>
            <w:tcW w:w="3132" w:type="dxa"/>
          </w:tcPr>
          <w:p w14:paraId="007557A2">
            <w:pPr>
              <w:spacing w:after="0" w:line="240" w:lineRule="auto"/>
              <w:rPr>
                <w:rFonts w:ascii="Tahoma" w:hAnsi="Tahoma" w:cs="Tahoma"/>
                <w:sz w:val="20"/>
                <w:szCs w:val="20"/>
              </w:rPr>
            </w:pPr>
          </w:p>
        </w:tc>
      </w:tr>
      <w:tr w14:paraId="4977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85FE773">
            <w:pPr>
              <w:spacing w:after="0" w:line="240" w:lineRule="auto"/>
              <w:rPr>
                <w:rFonts w:ascii="Tahoma" w:hAnsi="Tahoma" w:cs="Tahoma"/>
                <w:sz w:val="20"/>
                <w:szCs w:val="20"/>
              </w:rPr>
            </w:pPr>
            <w:r>
              <w:rPr>
                <w:rFonts w:ascii="Tahoma" w:hAnsi="Tahoma" w:cs="Tahoma"/>
                <w:sz w:val="20"/>
                <w:szCs w:val="20"/>
              </w:rPr>
              <w:t>MALETÍN ALMACENEROS (LIBROS DE ACTAS, CALCULADORA, TAMPOS, SELLOS, ENGRAMPADORAS, ETC.)</w:t>
            </w:r>
          </w:p>
        </w:tc>
        <w:tc>
          <w:tcPr>
            <w:tcW w:w="3131" w:type="dxa"/>
          </w:tcPr>
          <w:p w14:paraId="723F10E9">
            <w:pPr>
              <w:spacing w:after="0" w:line="240" w:lineRule="auto"/>
              <w:rPr>
                <w:rFonts w:ascii="Tahoma" w:hAnsi="Tahoma" w:cs="Tahoma"/>
                <w:sz w:val="20"/>
                <w:szCs w:val="20"/>
              </w:rPr>
            </w:pPr>
            <w:r>
              <w:rPr>
                <w:rFonts w:ascii="Tahoma" w:hAnsi="Tahoma" w:cs="Tahoma"/>
                <w:sz w:val="20"/>
                <w:szCs w:val="20"/>
              </w:rPr>
              <w:t>STK</w:t>
            </w:r>
          </w:p>
        </w:tc>
        <w:tc>
          <w:tcPr>
            <w:tcW w:w="3132" w:type="dxa"/>
          </w:tcPr>
          <w:p w14:paraId="7878B2FA">
            <w:pPr>
              <w:spacing w:after="0" w:line="240" w:lineRule="auto"/>
              <w:rPr>
                <w:rFonts w:ascii="Tahoma" w:hAnsi="Tahoma" w:cs="Tahoma"/>
                <w:sz w:val="20"/>
                <w:szCs w:val="20"/>
              </w:rPr>
            </w:pPr>
            <w:r>
              <w:rPr>
                <w:rFonts w:ascii="Tahoma" w:hAnsi="Tahoma" w:cs="Tahoma"/>
                <w:sz w:val="20"/>
                <w:szCs w:val="20"/>
              </w:rPr>
              <w:t>1</w:t>
            </w:r>
          </w:p>
        </w:tc>
      </w:tr>
      <w:tr w14:paraId="0578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89CC78C">
            <w:pPr>
              <w:spacing w:after="0" w:line="240" w:lineRule="auto"/>
              <w:rPr>
                <w:rFonts w:ascii="Tahoma" w:hAnsi="Tahoma" w:cs="Tahoma"/>
                <w:sz w:val="20"/>
                <w:szCs w:val="20"/>
              </w:rPr>
            </w:pPr>
            <w:r>
              <w:rPr>
                <w:rFonts w:ascii="Tahoma" w:hAnsi="Tahoma" w:cs="Tahoma"/>
                <w:sz w:val="20"/>
                <w:szCs w:val="20"/>
              </w:rPr>
              <w:t>IMPRESIÓN DE TARJETAS FAMILIARES</w:t>
            </w:r>
          </w:p>
        </w:tc>
        <w:tc>
          <w:tcPr>
            <w:tcW w:w="3131" w:type="dxa"/>
          </w:tcPr>
          <w:p w14:paraId="31A03833">
            <w:pPr>
              <w:spacing w:after="0" w:line="240" w:lineRule="auto"/>
              <w:rPr>
                <w:rFonts w:ascii="Tahoma" w:hAnsi="Tahoma" w:cs="Tahoma"/>
                <w:sz w:val="20"/>
                <w:szCs w:val="20"/>
              </w:rPr>
            </w:pPr>
            <w:r>
              <w:rPr>
                <w:rFonts w:ascii="Tahoma" w:hAnsi="Tahoma" w:cs="Tahoma"/>
                <w:sz w:val="20"/>
                <w:szCs w:val="20"/>
              </w:rPr>
              <w:t>HJA</w:t>
            </w:r>
          </w:p>
        </w:tc>
        <w:tc>
          <w:tcPr>
            <w:tcW w:w="3132" w:type="dxa"/>
          </w:tcPr>
          <w:p w14:paraId="6A98DD8F">
            <w:pPr>
              <w:spacing w:after="0" w:line="240" w:lineRule="auto"/>
              <w:rPr>
                <w:rFonts w:ascii="Tahoma" w:hAnsi="Tahoma" w:cs="Tahoma"/>
                <w:sz w:val="20"/>
                <w:szCs w:val="20"/>
              </w:rPr>
            </w:pPr>
            <w:r>
              <w:rPr>
                <w:rFonts w:ascii="Tahoma" w:hAnsi="Tahoma" w:cs="Tahoma"/>
                <w:sz w:val="20"/>
                <w:szCs w:val="20"/>
              </w:rPr>
              <w:t>40</w:t>
            </w:r>
          </w:p>
        </w:tc>
      </w:tr>
      <w:tr w14:paraId="0284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EA1F82E">
            <w:pPr>
              <w:spacing w:after="0" w:line="240" w:lineRule="auto"/>
              <w:rPr>
                <w:rFonts w:ascii="Tahoma" w:hAnsi="Tahoma" w:cs="Tahoma"/>
                <w:sz w:val="20"/>
                <w:szCs w:val="20"/>
              </w:rPr>
            </w:pPr>
            <w:r>
              <w:rPr>
                <w:rFonts w:ascii="Tahoma" w:hAnsi="Tahoma" w:cs="Tahoma"/>
                <w:sz w:val="20"/>
                <w:szCs w:val="20"/>
              </w:rPr>
              <w:t>FORMULARIOS IMPRESOS CONTROL DE ALMACENES</w:t>
            </w:r>
          </w:p>
        </w:tc>
        <w:tc>
          <w:tcPr>
            <w:tcW w:w="3131" w:type="dxa"/>
          </w:tcPr>
          <w:p w14:paraId="26BAEEE7">
            <w:pPr>
              <w:spacing w:after="0" w:line="240" w:lineRule="auto"/>
              <w:rPr>
                <w:rFonts w:ascii="Tahoma" w:hAnsi="Tahoma" w:cs="Tahoma"/>
                <w:sz w:val="20"/>
                <w:szCs w:val="20"/>
              </w:rPr>
            </w:pPr>
            <w:r>
              <w:rPr>
                <w:rFonts w:ascii="Tahoma" w:hAnsi="Tahoma" w:cs="Tahoma"/>
                <w:sz w:val="20"/>
                <w:szCs w:val="20"/>
              </w:rPr>
              <w:t>PZA</w:t>
            </w:r>
          </w:p>
        </w:tc>
        <w:tc>
          <w:tcPr>
            <w:tcW w:w="3132" w:type="dxa"/>
          </w:tcPr>
          <w:p w14:paraId="6C6BE6DC">
            <w:pPr>
              <w:spacing w:after="0" w:line="240" w:lineRule="auto"/>
              <w:rPr>
                <w:rFonts w:ascii="Tahoma" w:hAnsi="Tahoma" w:cs="Tahoma"/>
                <w:sz w:val="20"/>
                <w:szCs w:val="20"/>
              </w:rPr>
            </w:pPr>
            <w:r>
              <w:rPr>
                <w:rFonts w:ascii="Tahoma" w:hAnsi="Tahoma" w:cs="Tahoma"/>
                <w:sz w:val="20"/>
                <w:szCs w:val="20"/>
              </w:rPr>
              <w:t>40</w:t>
            </w:r>
          </w:p>
        </w:tc>
      </w:tr>
      <w:tr w14:paraId="6108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18A6667">
            <w:pPr>
              <w:spacing w:after="0" w:line="240" w:lineRule="auto"/>
              <w:rPr>
                <w:rFonts w:ascii="Tahoma" w:hAnsi="Tahoma" w:cs="Tahoma"/>
                <w:sz w:val="20"/>
                <w:szCs w:val="20"/>
              </w:rPr>
            </w:pPr>
            <w:r>
              <w:rPr>
                <w:rFonts w:ascii="Tahoma" w:hAnsi="Tahoma" w:cs="Tahoma"/>
                <w:sz w:val="20"/>
                <w:szCs w:val="20"/>
              </w:rPr>
              <w:t>CARPETAS FAMILIARES PLÁSTICAS</w:t>
            </w:r>
          </w:p>
        </w:tc>
        <w:tc>
          <w:tcPr>
            <w:tcW w:w="3131" w:type="dxa"/>
          </w:tcPr>
          <w:p w14:paraId="25875D7B">
            <w:pPr>
              <w:spacing w:after="0" w:line="240" w:lineRule="auto"/>
              <w:rPr>
                <w:rFonts w:ascii="Tahoma" w:hAnsi="Tahoma" w:cs="Tahoma"/>
                <w:sz w:val="20"/>
                <w:szCs w:val="20"/>
              </w:rPr>
            </w:pPr>
            <w:r>
              <w:rPr>
                <w:rFonts w:ascii="Tahoma" w:hAnsi="Tahoma" w:cs="Tahoma"/>
                <w:sz w:val="20"/>
                <w:szCs w:val="20"/>
              </w:rPr>
              <w:t>PZA</w:t>
            </w:r>
          </w:p>
        </w:tc>
        <w:tc>
          <w:tcPr>
            <w:tcW w:w="3132" w:type="dxa"/>
          </w:tcPr>
          <w:p w14:paraId="5519FCEB">
            <w:pPr>
              <w:spacing w:after="0" w:line="240" w:lineRule="auto"/>
              <w:rPr>
                <w:rFonts w:ascii="Tahoma" w:hAnsi="Tahoma" w:cs="Tahoma"/>
                <w:sz w:val="20"/>
                <w:szCs w:val="20"/>
              </w:rPr>
            </w:pPr>
            <w:r>
              <w:rPr>
                <w:rFonts w:ascii="Tahoma" w:hAnsi="Tahoma" w:cs="Tahoma"/>
                <w:sz w:val="20"/>
                <w:szCs w:val="20"/>
              </w:rPr>
              <w:t>80</w:t>
            </w:r>
          </w:p>
        </w:tc>
      </w:tr>
      <w:tr w14:paraId="7496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1927D28">
            <w:pPr>
              <w:spacing w:after="0" w:line="240" w:lineRule="auto"/>
              <w:rPr>
                <w:rFonts w:ascii="Tahoma" w:hAnsi="Tahoma" w:cs="Tahoma"/>
                <w:sz w:val="20"/>
                <w:szCs w:val="20"/>
              </w:rPr>
            </w:pPr>
            <w:r>
              <w:rPr>
                <w:rFonts w:ascii="Tahoma" w:hAnsi="Tahoma" w:cs="Tahoma"/>
                <w:sz w:val="20"/>
                <w:szCs w:val="20"/>
              </w:rPr>
              <w:t>CAPACITACIÓN TALLER PARA PROMOTORES Y ALMACENEROS</w:t>
            </w:r>
          </w:p>
        </w:tc>
        <w:tc>
          <w:tcPr>
            <w:tcW w:w="3131" w:type="dxa"/>
          </w:tcPr>
          <w:p w14:paraId="0BD81B76">
            <w:pPr>
              <w:spacing w:after="0" w:line="240" w:lineRule="auto"/>
              <w:rPr>
                <w:rFonts w:ascii="Tahoma" w:hAnsi="Tahoma" w:cs="Tahoma"/>
                <w:sz w:val="20"/>
                <w:szCs w:val="20"/>
              </w:rPr>
            </w:pPr>
          </w:p>
        </w:tc>
        <w:tc>
          <w:tcPr>
            <w:tcW w:w="3132" w:type="dxa"/>
          </w:tcPr>
          <w:p w14:paraId="7CA22C9E">
            <w:pPr>
              <w:spacing w:after="0" w:line="240" w:lineRule="auto"/>
              <w:rPr>
                <w:rFonts w:ascii="Tahoma" w:hAnsi="Tahoma" w:cs="Tahoma"/>
                <w:sz w:val="20"/>
                <w:szCs w:val="20"/>
              </w:rPr>
            </w:pPr>
          </w:p>
        </w:tc>
      </w:tr>
      <w:tr w14:paraId="5DF8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4EF33EE">
            <w:pPr>
              <w:spacing w:after="0" w:line="240" w:lineRule="auto"/>
              <w:rPr>
                <w:rFonts w:ascii="Tahoma" w:hAnsi="Tahoma" w:cs="Tahoma"/>
                <w:sz w:val="20"/>
                <w:szCs w:val="20"/>
              </w:rPr>
            </w:pPr>
            <w:r>
              <w:rPr>
                <w:rFonts w:ascii="Tahoma" w:hAnsi="Tahoma" w:cs="Tahoma"/>
                <w:sz w:val="20"/>
                <w:szCs w:val="20"/>
              </w:rPr>
              <w:t>TAJADOR</w:t>
            </w:r>
          </w:p>
        </w:tc>
        <w:tc>
          <w:tcPr>
            <w:tcW w:w="3131" w:type="dxa"/>
          </w:tcPr>
          <w:p w14:paraId="77A8157D">
            <w:pPr>
              <w:spacing w:after="0" w:line="240" w:lineRule="auto"/>
              <w:rPr>
                <w:rFonts w:ascii="Tahoma" w:hAnsi="Tahoma" w:cs="Tahoma"/>
                <w:sz w:val="20"/>
                <w:szCs w:val="20"/>
              </w:rPr>
            </w:pPr>
            <w:r>
              <w:rPr>
                <w:rFonts w:ascii="Tahoma" w:hAnsi="Tahoma" w:cs="Tahoma"/>
                <w:sz w:val="20"/>
                <w:szCs w:val="20"/>
              </w:rPr>
              <w:t>PZA</w:t>
            </w:r>
          </w:p>
        </w:tc>
        <w:tc>
          <w:tcPr>
            <w:tcW w:w="3132" w:type="dxa"/>
          </w:tcPr>
          <w:p w14:paraId="064D490F">
            <w:pPr>
              <w:spacing w:after="0" w:line="240" w:lineRule="auto"/>
              <w:rPr>
                <w:rFonts w:ascii="Tahoma" w:hAnsi="Tahoma" w:cs="Tahoma"/>
                <w:sz w:val="20"/>
                <w:szCs w:val="20"/>
              </w:rPr>
            </w:pPr>
            <w:r>
              <w:rPr>
                <w:rFonts w:ascii="Tahoma" w:hAnsi="Tahoma" w:cs="Tahoma"/>
                <w:sz w:val="20"/>
                <w:szCs w:val="20"/>
              </w:rPr>
              <w:t>1</w:t>
            </w:r>
          </w:p>
        </w:tc>
      </w:tr>
      <w:tr w14:paraId="0FB3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250F76C">
            <w:pPr>
              <w:spacing w:after="0" w:line="240" w:lineRule="auto"/>
              <w:rPr>
                <w:rFonts w:ascii="Tahoma" w:hAnsi="Tahoma" w:cs="Tahoma"/>
                <w:sz w:val="20"/>
                <w:szCs w:val="20"/>
              </w:rPr>
            </w:pPr>
            <w:r>
              <w:rPr>
                <w:rFonts w:ascii="Tahoma" w:hAnsi="Tahoma" w:cs="Tahoma"/>
                <w:sz w:val="20"/>
                <w:szCs w:val="20"/>
              </w:rPr>
              <w:t>PAPEL SABANA TAMAÑO RESMA</w:t>
            </w:r>
          </w:p>
        </w:tc>
        <w:tc>
          <w:tcPr>
            <w:tcW w:w="3131" w:type="dxa"/>
          </w:tcPr>
          <w:p w14:paraId="1730C187">
            <w:pPr>
              <w:spacing w:after="0" w:line="240" w:lineRule="auto"/>
              <w:rPr>
                <w:rFonts w:ascii="Tahoma" w:hAnsi="Tahoma" w:cs="Tahoma"/>
                <w:sz w:val="20"/>
                <w:szCs w:val="20"/>
              </w:rPr>
            </w:pPr>
            <w:r>
              <w:rPr>
                <w:rFonts w:ascii="Tahoma" w:hAnsi="Tahoma" w:cs="Tahoma"/>
                <w:sz w:val="20"/>
                <w:szCs w:val="20"/>
              </w:rPr>
              <w:t>PLI</w:t>
            </w:r>
          </w:p>
        </w:tc>
        <w:tc>
          <w:tcPr>
            <w:tcW w:w="3132" w:type="dxa"/>
          </w:tcPr>
          <w:p w14:paraId="447D22F9">
            <w:pPr>
              <w:spacing w:after="0" w:line="240" w:lineRule="auto"/>
              <w:rPr>
                <w:rFonts w:ascii="Tahoma" w:hAnsi="Tahoma" w:cs="Tahoma"/>
                <w:sz w:val="20"/>
                <w:szCs w:val="20"/>
              </w:rPr>
            </w:pPr>
            <w:r>
              <w:rPr>
                <w:rFonts w:ascii="Tahoma" w:hAnsi="Tahoma" w:cs="Tahoma"/>
                <w:sz w:val="20"/>
                <w:szCs w:val="20"/>
              </w:rPr>
              <w:t>2</w:t>
            </w:r>
          </w:p>
        </w:tc>
      </w:tr>
      <w:tr w14:paraId="3805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2D64113">
            <w:pPr>
              <w:spacing w:after="0" w:line="240" w:lineRule="auto"/>
              <w:rPr>
                <w:rFonts w:ascii="Tahoma" w:hAnsi="Tahoma" w:cs="Tahoma"/>
                <w:sz w:val="20"/>
                <w:szCs w:val="20"/>
              </w:rPr>
            </w:pPr>
            <w:r>
              <w:rPr>
                <w:rFonts w:ascii="Tahoma" w:hAnsi="Tahoma" w:cs="Tahoma"/>
                <w:sz w:val="20"/>
                <w:szCs w:val="20"/>
              </w:rPr>
              <w:t>MARCADOR DE AGUA</w:t>
            </w:r>
          </w:p>
        </w:tc>
        <w:tc>
          <w:tcPr>
            <w:tcW w:w="3131" w:type="dxa"/>
          </w:tcPr>
          <w:p w14:paraId="208B6CAA">
            <w:pPr>
              <w:spacing w:after="0" w:line="240" w:lineRule="auto"/>
              <w:rPr>
                <w:rFonts w:ascii="Tahoma" w:hAnsi="Tahoma" w:cs="Tahoma"/>
                <w:sz w:val="20"/>
                <w:szCs w:val="20"/>
              </w:rPr>
            </w:pPr>
            <w:r>
              <w:rPr>
                <w:rFonts w:ascii="Tahoma" w:hAnsi="Tahoma" w:cs="Tahoma"/>
                <w:sz w:val="20"/>
                <w:szCs w:val="20"/>
              </w:rPr>
              <w:t>PZA</w:t>
            </w:r>
          </w:p>
        </w:tc>
        <w:tc>
          <w:tcPr>
            <w:tcW w:w="3132" w:type="dxa"/>
          </w:tcPr>
          <w:p w14:paraId="1FD48BDA">
            <w:pPr>
              <w:spacing w:after="0" w:line="240" w:lineRule="auto"/>
              <w:rPr>
                <w:rFonts w:ascii="Tahoma" w:hAnsi="Tahoma" w:cs="Tahoma"/>
                <w:sz w:val="20"/>
                <w:szCs w:val="20"/>
              </w:rPr>
            </w:pPr>
            <w:r>
              <w:rPr>
                <w:rFonts w:ascii="Tahoma" w:hAnsi="Tahoma" w:cs="Tahoma"/>
                <w:sz w:val="20"/>
                <w:szCs w:val="20"/>
              </w:rPr>
              <w:t>3</w:t>
            </w:r>
          </w:p>
        </w:tc>
      </w:tr>
      <w:tr w14:paraId="3D9E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8239278">
            <w:pPr>
              <w:spacing w:after="0" w:line="240" w:lineRule="auto"/>
              <w:rPr>
                <w:rFonts w:ascii="Tahoma" w:hAnsi="Tahoma" w:cs="Tahoma"/>
                <w:sz w:val="20"/>
                <w:szCs w:val="20"/>
              </w:rPr>
            </w:pPr>
            <w:r>
              <w:rPr>
                <w:rFonts w:ascii="Tahoma" w:hAnsi="Tahoma" w:cs="Tahoma"/>
                <w:sz w:val="20"/>
                <w:szCs w:val="20"/>
              </w:rPr>
              <w:t>MANUAL CAPACITACIÓN</w:t>
            </w:r>
          </w:p>
        </w:tc>
        <w:tc>
          <w:tcPr>
            <w:tcW w:w="3131" w:type="dxa"/>
          </w:tcPr>
          <w:p w14:paraId="67B6E773">
            <w:pPr>
              <w:spacing w:after="0" w:line="240" w:lineRule="auto"/>
              <w:rPr>
                <w:rFonts w:ascii="Tahoma" w:hAnsi="Tahoma" w:cs="Tahoma"/>
                <w:sz w:val="20"/>
                <w:szCs w:val="20"/>
              </w:rPr>
            </w:pPr>
            <w:r>
              <w:rPr>
                <w:rFonts w:ascii="Tahoma" w:hAnsi="Tahoma" w:cs="Tahoma"/>
                <w:sz w:val="20"/>
                <w:szCs w:val="20"/>
              </w:rPr>
              <w:t>PZA</w:t>
            </w:r>
          </w:p>
        </w:tc>
        <w:tc>
          <w:tcPr>
            <w:tcW w:w="3132" w:type="dxa"/>
          </w:tcPr>
          <w:p w14:paraId="6EDA0928">
            <w:pPr>
              <w:spacing w:after="0" w:line="240" w:lineRule="auto"/>
              <w:rPr>
                <w:rFonts w:ascii="Tahoma" w:hAnsi="Tahoma" w:cs="Tahoma"/>
                <w:sz w:val="20"/>
                <w:szCs w:val="20"/>
              </w:rPr>
            </w:pPr>
            <w:r>
              <w:rPr>
                <w:rFonts w:ascii="Tahoma" w:hAnsi="Tahoma" w:cs="Tahoma"/>
                <w:sz w:val="20"/>
                <w:szCs w:val="20"/>
              </w:rPr>
              <w:t>2</w:t>
            </w:r>
          </w:p>
        </w:tc>
      </w:tr>
      <w:tr w14:paraId="5C96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8B0D676">
            <w:pPr>
              <w:spacing w:after="0" w:line="240" w:lineRule="auto"/>
              <w:rPr>
                <w:rFonts w:ascii="Tahoma" w:hAnsi="Tahoma" w:cs="Tahoma"/>
                <w:sz w:val="20"/>
                <w:szCs w:val="20"/>
              </w:rPr>
            </w:pPr>
            <w:r>
              <w:rPr>
                <w:rFonts w:ascii="Tahoma" w:hAnsi="Tahoma" w:cs="Tahoma"/>
                <w:sz w:val="20"/>
                <w:szCs w:val="20"/>
              </w:rPr>
              <w:t>LÁPIZ NEGRO</w:t>
            </w:r>
          </w:p>
        </w:tc>
        <w:tc>
          <w:tcPr>
            <w:tcW w:w="3131" w:type="dxa"/>
          </w:tcPr>
          <w:p w14:paraId="332065CD">
            <w:pPr>
              <w:spacing w:after="0" w:line="240" w:lineRule="auto"/>
              <w:rPr>
                <w:rFonts w:ascii="Tahoma" w:hAnsi="Tahoma" w:cs="Tahoma"/>
                <w:sz w:val="20"/>
                <w:szCs w:val="20"/>
              </w:rPr>
            </w:pPr>
            <w:r>
              <w:rPr>
                <w:rFonts w:ascii="Tahoma" w:hAnsi="Tahoma" w:cs="Tahoma"/>
                <w:sz w:val="20"/>
                <w:szCs w:val="20"/>
              </w:rPr>
              <w:t>PZA</w:t>
            </w:r>
          </w:p>
        </w:tc>
        <w:tc>
          <w:tcPr>
            <w:tcW w:w="3132" w:type="dxa"/>
          </w:tcPr>
          <w:p w14:paraId="7CEE49E7">
            <w:pPr>
              <w:spacing w:after="0" w:line="240" w:lineRule="auto"/>
              <w:rPr>
                <w:rFonts w:ascii="Tahoma" w:hAnsi="Tahoma" w:cs="Tahoma"/>
                <w:sz w:val="20"/>
                <w:szCs w:val="20"/>
              </w:rPr>
            </w:pPr>
            <w:r>
              <w:rPr>
                <w:rFonts w:ascii="Tahoma" w:hAnsi="Tahoma" w:cs="Tahoma"/>
                <w:sz w:val="20"/>
                <w:szCs w:val="20"/>
              </w:rPr>
              <w:t>3</w:t>
            </w:r>
          </w:p>
        </w:tc>
      </w:tr>
      <w:tr w14:paraId="797E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57DDD38">
            <w:pPr>
              <w:spacing w:after="0" w:line="240" w:lineRule="auto"/>
              <w:rPr>
                <w:rFonts w:ascii="Tahoma" w:hAnsi="Tahoma" w:cs="Tahoma"/>
                <w:sz w:val="20"/>
                <w:szCs w:val="20"/>
              </w:rPr>
            </w:pPr>
            <w:r>
              <w:rPr>
                <w:rFonts w:ascii="Tahoma" w:hAnsi="Tahoma" w:cs="Tahoma"/>
                <w:sz w:val="20"/>
                <w:szCs w:val="20"/>
              </w:rPr>
              <w:t>GOMA DE BORRAR</w:t>
            </w:r>
          </w:p>
        </w:tc>
        <w:tc>
          <w:tcPr>
            <w:tcW w:w="3131" w:type="dxa"/>
          </w:tcPr>
          <w:p w14:paraId="489C5DBF">
            <w:pPr>
              <w:spacing w:after="0" w:line="240" w:lineRule="auto"/>
              <w:rPr>
                <w:rFonts w:ascii="Tahoma" w:hAnsi="Tahoma" w:cs="Tahoma"/>
                <w:sz w:val="20"/>
                <w:szCs w:val="20"/>
              </w:rPr>
            </w:pPr>
            <w:r>
              <w:rPr>
                <w:rFonts w:ascii="Tahoma" w:hAnsi="Tahoma" w:cs="Tahoma"/>
                <w:sz w:val="20"/>
                <w:szCs w:val="20"/>
              </w:rPr>
              <w:t>PZA</w:t>
            </w:r>
          </w:p>
        </w:tc>
        <w:tc>
          <w:tcPr>
            <w:tcW w:w="3132" w:type="dxa"/>
          </w:tcPr>
          <w:p w14:paraId="31C54F44">
            <w:pPr>
              <w:spacing w:after="0" w:line="240" w:lineRule="auto"/>
              <w:rPr>
                <w:rFonts w:ascii="Tahoma" w:hAnsi="Tahoma" w:cs="Tahoma"/>
                <w:sz w:val="20"/>
                <w:szCs w:val="20"/>
              </w:rPr>
            </w:pPr>
            <w:r>
              <w:rPr>
                <w:rFonts w:ascii="Tahoma" w:hAnsi="Tahoma" w:cs="Tahoma"/>
                <w:sz w:val="20"/>
                <w:szCs w:val="20"/>
              </w:rPr>
              <w:t>3</w:t>
            </w:r>
          </w:p>
        </w:tc>
      </w:tr>
      <w:tr w14:paraId="2ED0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ABC5764">
            <w:pPr>
              <w:spacing w:after="0" w:line="240" w:lineRule="auto"/>
              <w:rPr>
                <w:rFonts w:ascii="Tahoma" w:hAnsi="Tahoma" w:cs="Tahoma"/>
                <w:sz w:val="20"/>
                <w:szCs w:val="20"/>
              </w:rPr>
            </w:pPr>
            <w:r>
              <w:rPr>
                <w:rFonts w:ascii="Tahoma" w:hAnsi="Tahoma" w:cs="Tahoma"/>
                <w:sz w:val="20"/>
                <w:szCs w:val="20"/>
              </w:rPr>
              <w:t>CUADERNO DE 30 HOJAS</w:t>
            </w:r>
          </w:p>
        </w:tc>
        <w:tc>
          <w:tcPr>
            <w:tcW w:w="3131" w:type="dxa"/>
          </w:tcPr>
          <w:p w14:paraId="76715A16">
            <w:pPr>
              <w:spacing w:after="0" w:line="240" w:lineRule="auto"/>
              <w:rPr>
                <w:rFonts w:ascii="Tahoma" w:hAnsi="Tahoma" w:cs="Tahoma"/>
                <w:sz w:val="20"/>
                <w:szCs w:val="20"/>
              </w:rPr>
            </w:pPr>
            <w:r>
              <w:rPr>
                <w:rFonts w:ascii="Tahoma" w:hAnsi="Tahoma" w:cs="Tahoma"/>
                <w:sz w:val="20"/>
                <w:szCs w:val="20"/>
              </w:rPr>
              <w:t>PZA</w:t>
            </w:r>
          </w:p>
        </w:tc>
        <w:tc>
          <w:tcPr>
            <w:tcW w:w="3132" w:type="dxa"/>
          </w:tcPr>
          <w:p w14:paraId="7599F81F">
            <w:pPr>
              <w:spacing w:after="0" w:line="240" w:lineRule="auto"/>
              <w:rPr>
                <w:rFonts w:ascii="Tahoma" w:hAnsi="Tahoma" w:cs="Tahoma"/>
                <w:sz w:val="20"/>
                <w:szCs w:val="20"/>
              </w:rPr>
            </w:pPr>
            <w:r>
              <w:rPr>
                <w:rFonts w:ascii="Tahoma" w:hAnsi="Tahoma" w:cs="Tahoma"/>
                <w:sz w:val="20"/>
                <w:szCs w:val="20"/>
              </w:rPr>
              <w:t>2</w:t>
            </w:r>
          </w:p>
        </w:tc>
      </w:tr>
      <w:tr w14:paraId="73C7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9744ACF">
            <w:pPr>
              <w:spacing w:after="0" w:line="240" w:lineRule="auto"/>
              <w:rPr>
                <w:rFonts w:ascii="Tahoma" w:hAnsi="Tahoma" w:cs="Tahoma"/>
                <w:sz w:val="20"/>
                <w:szCs w:val="20"/>
              </w:rPr>
            </w:pPr>
            <w:r>
              <w:rPr>
                <w:rFonts w:ascii="Tahoma" w:hAnsi="Tahoma" w:cs="Tahoma"/>
                <w:sz w:val="20"/>
                <w:szCs w:val="20"/>
              </w:rPr>
              <w:t>CINTA MASKING</w:t>
            </w:r>
          </w:p>
        </w:tc>
        <w:tc>
          <w:tcPr>
            <w:tcW w:w="3131" w:type="dxa"/>
          </w:tcPr>
          <w:p w14:paraId="1D6695CF">
            <w:pPr>
              <w:spacing w:after="0" w:line="240" w:lineRule="auto"/>
              <w:rPr>
                <w:rFonts w:ascii="Tahoma" w:hAnsi="Tahoma" w:cs="Tahoma"/>
                <w:sz w:val="20"/>
                <w:szCs w:val="20"/>
              </w:rPr>
            </w:pPr>
            <w:r>
              <w:rPr>
                <w:rFonts w:ascii="Tahoma" w:hAnsi="Tahoma" w:cs="Tahoma"/>
                <w:sz w:val="20"/>
                <w:szCs w:val="20"/>
              </w:rPr>
              <w:t>PZA</w:t>
            </w:r>
          </w:p>
        </w:tc>
        <w:tc>
          <w:tcPr>
            <w:tcW w:w="3132" w:type="dxa"/>
          </w:tcPr>
          <w:p w14:paraId="038DD8EE">
            <w:pPr>
              <w:spacing w:after="0" w:line="240" w:lineRule="auto"/>
              <w:rPr>
                <w:rFonts w:ascii="Tahoma" w:hAnsi="Tahoma" w:cs="Tahoma"/>
                <w:sz w:val="20"/>
                <w:szCs w:val="20"/>
              </w:rPr>
            </w:pPr>
            <w:r>
              <w:rPr>
                <w:rFonts w:ascii="Tahoma" w:hAnsi="Tahoma" w:cs="Tahoma"/>
                <w:sz w:val="20"/>
                <w:szCs w:val="20"/>
              </w:rPr>
              <w:t>1</w:t>
            </w:r>
          </w:p>
        </w:tc>
      </w:tr>
      <w:tr w14:paraId="4E67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43C0BCC">
            <w:pPr>
              <w:spacing w:after="0" w:line="240" w:lineRule="auto"/>
              <w:rPr>
                <w:rFonts w:ascii="Tahoma" w:hAnsi="Tahoma" w:cs="Tahoma"/>
                <w:sz w:val="20"/>
                <w:szCs w:val="20"/>
              </w:rPr>
            </w:pPr>
            <w:r>
              <w:rPr>
                <w:rFonts w:ascii="Tahoma" w:hAnsi="Tahoma" w:cs="Tahoma"/>
                <w:sz w:val="20"/>
                <w:szCs w:val="20"/>
              </w:rPr>
              <w:t>BOLÍGRAFO</w:t>
            </w:r>
          </w:p>
        </w:tc>
        <w:tc>
          <w:tcPr>
            <w:tcW w:w="3131" w:type="dxa"/>
          </w:tcPr>
          <w:p w14:paraId="1E9D8207">
            <w:pPr>
              <w:spacing w:after="0" w:line="240" w:lineRule="auto"/>
              <w:rPr>
                <w:rFonts w:ascii="Tahoma" w:hAnsi="Tahoma" w:cs="Tahoma"/>
                <w:sz w:val="20"/>
                <w:szCs w:val="20"/>
              </w:rPr>
            </w:pPr>
            <w:r>
              <w:rPr>
                <w:rFonts w:ascii="Tahoma" w:hAnsi="Tahoma" w:cs="Tahoma"/>
                <w:sz w:val="20"/>
                <w:szCs w:val="20"/>
              </w:rPr>
              <w:t>PZA</w:t>
            </w:r>
          </w:p>
        </w:tc>
        <w:tc>
          <w:tcPr>
            <w:tcW w:w="3132" w:type="dxa"/>
          </w:tcPr>
          <w:p w14:paraId="1B92161F">
            <w:pPr>
              <w:spacing w:after="0" w:line="240" w:lineRule="auto"/>
              <w:rPr>
                <w:rFonts w:ascii="Tahoma" w:hAnsi="Tahoma" w:cs="Tahoma"/>
                <w:sz w:val="20"/>
                <w:szCs w:val="20"/>
              </w:rPr>
            </w:pPr>
            <w:r>
              <w:rPr>
                <w:rFonts w:ascii="Tahoma" w:hAnsi="Tahoma" w:cs="Tahoma"/>
                <w:sz w:val="20"/>
                <w:szCs w:val="20"/>
              </w:rPr>
              <w:t>5</w:t>
            </w:r>
          </w:p>
        </w:tc>
      </w:tr>
      <w:tr w14:paraId="5950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CE7A8CC">
            <w:pPr>
              <w:spacing w:after="0" w:line="240" w:lineRule="auto"/>
              <w:rPr>
                <w:rFonts w:ascii="Tahoma" w:hAnsi="Tahoma" w:cs="Tahoma"/>
                <w:sz w:val="20"/>
                <w:szCs w:val="20"/>
              </w:rPr>
            </w:pPr>
            <w:r>
              <w:rPr>
                <w:rFonts w:ascii="Tahoma" w:hAnsi="Tahoma" w:cs="Tahoma"/>
                <w:sz w:val="20"/>
                <w:szCs w:val="20"/>
              </w:rPr>
              <w:t>CAPACITACIÓN TALLER EN TÉCNICAS CONSTRUCTIVAS</w:t>
            </w:r>
          </w:p>
        </w:tc>
        <w:tc>
          <w:tcPr>
            <w:tcW w:w="3131" w:type="dxa"/>
          </w:tcPr>
          <w:p w14:paraId="0E4381BD">
            <w:pPr>
              <w:spacing w:after="0" w:line="240" w:lineRule="auto"/>
              <w:rPr>
                <w:rFonts w:ascii="Tahoma" w:hAnsi="Tahoma" w:cs="Tahoma"/>
                <w:sz w:val="20"/>
                <w:szCs w:val="20"/>
              </w:rPr>
            </w:pPr>
          </w:p>
        </w:tc>
        <w:tc>
          <w:tcPr>
            <w:tcW w:w="3132" w:type="dxa"/>
          </w:tcPr>
          <w:p w14:paraId="4ED4EB3A">
            <w:pPr>
              <w:spacing w:after="0" w:line="240" w:lineRule="auto"/>
              <w:rPr>
                <w:rFonts w:ascii="Tahoma" w:hAnsi="Tahoma" w:cs="Tahoma"/>
                <w:sz w:val="20"/>
                <w:szCs w:val="20"/>
              </w:rPr>
            </w:pPr>
          </w:p>
        </w:tc>
      </w:tr>
      <w:tr w14:paraId="7F2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27D668D">
            <w:pPr>
              <w:spacing w:after="0" w:line="240" w:lineRule="auto"/>
              <w:rPr>
                <w:rFonts w:ascii="Tahoma" w:hAnsi="Tahoma" w:cs="Tahoma"/>
                <w:sz w:val="20"/>
                <w:szCs w:val="20"/>
              </w:rPr>
            </w:pPr>
            <w:r>
              <w:rPr>
                <w:rFonts w:ascii="Tahoma" w:hAnsi="Tahoma" w:cs="Tahoma"/>
                <w:sz w:val="20"/>
                <w:szCs w:val="20"/>
              </w:rPr>
              <w:t>TAJADOR</w:t>
            </w:r>
          </w:p>
        </w:tc>
        <w:tc>
          <w:tcPr>
            <w:tcW w:w="3131" w:type="dxa"/>
          </w:tcPr>
          <w:p w14:paraId="6FD3D92E">
            <w:pPr>
              <w:spacing w:after="0" w:line="240" w:lineRule="auto"/>
              <w:rPr>
                <w:rFonts w:ascii="Tahoma" w:hAnsi="Tahoma" w:cs="Tahoma"/>
                <w:sz w:val="20"/>
                <w:szCs w:val="20"/>
              </w:rPr>
            </w:pPr>
            <w:r>
              <w:rPr>
                <w:rFonts w:ascii="Tahoma" w:hAnsi="Tahoma" w:cs="Tahoma"/>
                <w:sz w:val="20"/>
                <w:szCs w:val="20"/>
              </w:rPr>
              <w:t>PZA</w:t>
            </w:r>
          </w:p>
        </w:tc>
        <w:tc>
          <w:tcPr>
            <w:tcW w:w="3132" w:type="dxa"/>
          </w:tcPr>
          <w:p w14:paraId="2D3FAF20">
            <w:pPr>
              <w:spacing w:after="0" w:line="240" w:lineRule="auto"/>
              <w:rPr>
                <w:rFonts w:ascii="Tahoma" w:hAnsi="Tahoma" w:cs="Tahoma"/>
                <w:sz w:val="20"/>
                <w:szCs w:val="20"/>
              </w:rPr>
            </w:pPr>
            <w:r>
              <w:rPr>
                <w:rFonts w:ascii="Tahoma" w:hAnsi="Tahoma" w:cs="Tahoma"/>
                <w:sz w:val="20"/>
                <w:szCs w:val="20"/>
              </w:rPr>
              <w:t>1</w:t>
            </w:r>
          </w:p>
        </w:tc>
      </w:tr>
      <w:tr w14:paraId="7E96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91C9738">
            <w:pPr>
              <w:spacing w:after="0" w:line="240" w:lineRule="auto"/>
              <w:rPr>
                <w:rFonts w:ascii="Tahoma" w:hAnsi="Tahoma" w:cs="Tahoma"/>
                <w:sz w:val="20"/>
                <w:szCs w:val="20"/>
              </w:rPr>
            </w:pPr>
            <w:r>
              <w:rPr>
                <w:rFonts w:ascii="Tahoma" w:hAnsi="Tahoma" w:cs="Tahoma"/>
                <w:sz w:val="20"/>
                <w:szCs w:val="20"/>
              </w:rPr>
              <w:t>TABLERO DE ANOTACIONES</w:t>
            </w:r>
          </w:p>
        </w:tc>
        <w:tc>
          <w:tcPr>
            <w:tcW w:w="3131" w:type="dxa"/>
          </w:tcPr>
          <w:p w14:paraId="48E1FA03">
            <w:pPr>
              <w:spacing w:after="0" w:line="240" w:lineRule="auto"/>
              <w:rPr>
                <w:rFonts w:ascii="Tahoma" w:hAnsi="Tahoma" w:cs="Tahoma"/>
                <w:sz w:val="20"/>
                <w:szCs w:val="20"/>
              </w:rPr>
            </w:pPr>
            <w:r>
              <w:rPr>
                <w:rFonts w:ascii="Tahoma" w:hAnsi="Tahoma" w:cs="Tahoma"/>
                <w:sz w:val="20"/>
                <w:szCs w:val="20"/>
              </w:rPr>
              <w:t>PZA</w:t>
            </w:r>
          </w:p>
        </w:tc>
        <w:tc>
          <w:tcPr>
            <w:tcW w:w="3132" w:type="dxa"/>
          </w:tcPr>
          <w:p w14:paraId="2041278C">
            <w:pPr>
              <w:spacing w:after="0" w:line="240" w:lineRule="auto"/>
              <w:rPr>
                <w:rFonts w:ascii="Tahoma" w:hAnsi="Tahoma" w:cs="Tahoma"/>
                <w:sz w:val="20"/>
                <w:szCs w:val="20"/>
              </w:rPr>
            </w:pPr>
            <w:r>
              <w:rPr>
                <w:rFonts w:ascii="Tahoma" w:hAnsi="Tahoma" w:cs="Tahoma"/>
                <w:sz w:val="20"/>
                <w:szCs w:val="20"/>
              </w:rPr>
              <w:t>1</w:t>
            </w:r>
          </w:p>
        </w:tc>
      </w:tr>
      <w:tr w14:paraId="0613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FFF1D2A">
            <w:pPr>
              <w:spacing w:after="0" w:line="240" w:lineRule="auto"/>
              <w:rPr>
                <w:rFonts w:ascii="Tahoma" w:hAnsi="Tahoma" w:cs="Tahoma"/>
                <w:sz w:val="20"/>
                <w:szCs w:val="20"/>
              </w:rPr>
            </w:pPr>
            <w:r>
              <w:rPr>
                <w:rFonts w:ascii="Tahoma" w:hAnsi="Tahoma" w:cs="Tahoma"/>
                <w:sz w:val="20"/>
                <w:szCs w:val="20"/>
              </w:rPr>
              <w:t>PORTA DOCUMENTOS DE PLÁSTICO TAMAÑO OFICIO</w:t>
            </w:r>
          </w:p>
        </w:tc>
        <w:tc>
          <w:tcPr>
            <w:tcW w:w="3131" w:type="dxa"/>
          </w:tcPr>
          <w:p w14:paraId="790ECD90">
            <w:pPr>
              <w:spacing w:after="0" w:line="240" w:lineRule="auto"/>
              <w:rPr>
                <w:rFonts w:ascii="Tahoma" w:hAnsi="Tahoma" w:cs="Tahoma"/>
                <w:sz w:val="20"/>
                <w:szCs w:val="20"/>
              </w:rPr>
            </w:pPr>
            <w:r>
              <w:rPr>
                <w:rFonts w:ascii="Tahoma" w:hAnsi="Tahoma" w:cs="Tahoma"/>
                <w:sz w:val="20"/>
                <w:szCs w:val="20"/>
              </w:rPr>
              <w:t>PZA</w:t>
            </w:r>
          </w:p>
        </w:tc>
        <w:tc>
          <w:tcPr>
            <w:tcW w:w="3132" w:type="dxa"/>
          </w:tcPr>
          <w:p w14:paraId="47F11083">
            <w:pPr>
              <w:spacing w:after="0" w:line="240" w:lineRule="auto"/>
              <w:rPr>
                <w:rFonts w:ascii="Tahoma" w:hAnsi="Tahoma" w:cs="Tahoma"/>
                <w:sz w:val="20"/>
                <w:szCs w:val="20"/>
              </w:rPr>
            </w:pPr>
            <w:r>
              <w:rPr>
                <w:rFonts w:ascii="Tahoma" w:hAnsi="Tahoma" w:cs="Tahoma"/>
                <w:sz w:val="20"/>
                <w:szCs w:val="20"/>
              </w:rPr>
              <w:t>1</w:t>
            </w:r>
          </w:p>
        </w:tc>
      </w:tr>
      <w:tr w14:paraId="07C5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D920903">
            <w:pPr>
              <w:spacing w:after="0" w:line="240" w:lineRule="auto"/>
              <w:rPr>
                <w:rFonts w:ascii="Tahoma" w:hAnsi="Tahoma" w:cs="Tahoma"/>
                <w:sz w:val="20"/>
                <w:szCs w:val="20"/>
              </w:rPr>
            </w:pPr>
            <w:r>
              <w:rPr>
                <w:rFonts w:ascii="Tahoma" w:hAnsi="Tahoma" w:cs="Tahoma"/>
                <w:sz w:val="20"/>
                <w:szCs w:val="20"/>
              </w:rPr>
              <w:t>PAPELÓGRAFO</w:t>
            </w:r>
          </w:p>
        </w:tc>
        <w:tc>
          <w:tcPr>
            <w:tcW w:w="3131" w:type="dxa"/>
          </w:tcPr>
          <w:p w14:paraId="5670912E">
            <w:pPr>
              <w:spacing w:after="0" w:line="240" w:lineRule="auto"/>
              <w:rPr>
                <w:rFonts w:ascii="Tahoma" w:hAnsi="Tahoma" w:cs="Tahoma"/>
                <w:sz w:val="20"/>
                <w:szCs w:val="20"/>
              </w:rPr>
            </w:pPr>
            <w:r>
              <w:rPr>
                <w:rFonts w:ascii="Tahoma" w:hAnsi="Tahoma" w:cs="Tahoma"/>
                <w:sz w:val="20"/>
                <w:szCs w:val="20"/>
              </w:rPr>
              <w:t>PZA</w:t>
            </w:r>
          </w:p>
        </w:tc>
        <w:tc>
          <w:tcPr>
            <w:tcW w:w="3132" w:type="dxa"/>
          </w:tcPr>
          <w:p w14:paraId="377E6A6D">
            <w:pPr>
              <w:spacing w:after="0" w:line="240" w:lineRule="auto"/>
              <w:rPr>
                <w:rFonts w:ascii="Tahoma" w:hAnsi="Tahoma" w:cs="Tahoma"/>
                <w:sz w:val="20"/>
                <w:szCs w:val="20"/>
              </w:rPr>
            </w:pPr>
            <w:r>
              <w:rPr>
                <w:rFonts w:ascii="Tahoma" w:hAnsi="Tahoma" w:cs="Tahoma"/>
                <w:sz w:val="20"/>
                <w:szCs w:val="20"/>
              </w:rPr>
              <w:t>1</w:t>
            </w:r>
          </w:p>
        </w:tc>
      </w:tr>
      <w:tr w14:paraId="3D39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690E339">
            <w:pPr>
              <w:spacing w:after="0" w:line="240" w:lineRule="auto"/>
              <w:rPr>
                <w:rFonts w:ascii="Tahoma" w:hAnsi="Tahoma" w:cs="Tahoma"/>
                <w:sz w:val="20"/>
                <w:szCs w:val="20"/>
              </w:rPr>
            </w:pPr>
            <w:r>
              <w:rPr>
                <w:rFonts w:ascii="Tahoma" w:hAnsi="Tahoma" w:cs="Tahoma"/>
                <w:sz w:val="20"/>
                <w:szCs w:val="20"/>
              </w:rPr>
              <w:t>PAPEL SABANA TAMAÑO RESMA</w:t>
            </w:r>
          </w:p>
        </w:tc>
        <w:tc>
          <w:tcPr>
            <w:tcW w:w="3131" w:type="dxa"/>
          </w:tcPr>
          <w:p w14:paraId="3F69CA50">
            <w:pPr>
              <w:spacing w:after="0" w:line="240" w:lineRule="auto"/>
              <w:rPr>
                <w:rFonts w:ascii="Tahoma" w:hAnsi="Tahoma" w:cs="Tahoma"/>
                <w:sz w:val="20"/>
                <w:szCs w:val="20"/>
              </w:rPr>
            </w:pPr>
            <w:r>
              <w:rPr>
                <w:rFonts w:ascii="Tahoma" w:hAnsi="Tahoma" w:cs="Tahoma"/>
                <w:sz w:val="20"/>
                <w:szCs w:val="20"/>
              </w:rPr>
              <w:t>PLI</w:t>
            </w:r>
          </w:p>
        </w:tc>
        <w:tc>
          <w:tcPr>
            <w:tcW w:w="3132" w:type="dxa"/>
          </w:tcPr>
          <w:p w14:paraId="58833946">
            <w:pPr>
              <w:spacing w:after="0" w:line="240" w:lineRule="auto"/>
              <w:rPr>
                <w:rFonts w:ascii="Tahoma" w:hAnsi="Tahoma" w:cs="Tahoma"/>
                <w:sz w:val="20"/>
                <w:szCs w:val="20"/>
              </w:rPr>
            </w:pPr>
            <w:r>
              <w:rPr>
                <w:rFonts w:ascii="Tahoma" w:hAnsi="Tahoma" w:cs="Tahoma"/>
                <w:sz w:val="20"/>
                <w:szCs w:val="20"/>
              </w:rPr>
              <w:t>20</w:t>
            </w:r>
          </w:p>
        </w:tc>
      </w:tr>
      <w:tr w14:paraId="6AA2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497D6B3">
            <w:pPr>
              <w:spacing w:after="0" w:line="240" w:lineRule="auto"/>
              <w:rPr>
                <w:rFonts w:ascii="Tahoma" w:hAnsi="Tahoma" w:cs="Tahoma"/>
                <w:sz w:val="20"/>
                <w:szCs w:val="20"/>
              </w:rPr>
            </w:pPr>
            <w:r>
              <w:rPr>
                <w:rFonts w:ascii="Tahoma" w:hAnsi="Tahoma" w:cs="Tahoma"/>
                <w:sz w:val="20"/>
                <w:szCs w:val="20"/>
              </w:rPr>
              <w:t>MARCADOR DE AGUA</w:t>
            </w:r>
          </w:p>
        </w:tc>
        <w:tc>
          <w:tcPr>
            <w:tcW w:w="3131" w:type="dxa"/>
          </w:tcPr>
          <w:p w14:paraId="60146120">
            <w:pPr>
              <w:spacing w:after="0" w:line="240" w:lineRule="auto"/>
              <w:rPr>
                <w:rFonts w:ascii="Tahoma" w:hAnsi="Tahoma" w:cs="Tahoma"/>
                <w:sz w:val="20"/>
                <w:szCs w:val="20"/>
              </w:rPr>
            </w:pPr>
            <w:r>
              <w:rPr>
                <w:rFonts w:ascii="Tahoma" w:hAnsi="Tahoma" w:cs="Tahoma"/>
                <w:sz w:val="20"/>
                <w:szCs w:val="20"/>
              </w:rPr>
              <w:t>PZA</w:t>
            </w:r>
          </w:p>
        </w:tc>
        <w:tc>
          <w:tcPr>
            <w:tcW w:w="3132" w:type="dxa"/>
          </w:tcPr>
          <w:p w14:paraId="08DEE923">
            <w:pPr>
              <w:spacing w:after="0" w:line="240" w:lineRule="auto"/>
              <w:rPr>
                <w:rFonts w:ascii="Tahoma" w:hAnsi="Tahoma" w:cs="Tahoma"/>
                <w:sz w:val="20"/>
                <w:szCs w:val="20"/>
              </w:rPr>
            </w:pPr>
            <w:r>
              <w:rPr>
                <w:rFonts w:ascii="Tahoma" w:hAnsi="Tahoma" w:cs="Tahoma"/>
                <w:sz w:val="20"/>
                <w:szCs w:val="20"/>
              </w:rPr>
              <w:t>6</w:t>
            </w:r>
          </w:p>
        </w:tc>
      </w:tr>
      <w:tr w14:paraId="1175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A4A0793">
            <w:pPr>
              <w:spacing w:after="0" w:line="240" w:lineRule="auto"/>
              <w:rPr>
                <w:rFonts w:ascii="Tahoma" w:hAnsi="Tahoma" w:cs="Tahoma"/>
                <w:sz w:val="20"/>
                <w:szCs w:val="20"/>
              </w:rPr>
            </w:pPr>
            <w:r>
              <w:rPr>
                <w:rFonts w:ascii="Tahoma" w:hAnsi="Tahoma" w:cs="Tahoma"/>
                <w:sz w:val="20"/>
                <w:szCs w:val="20"/>
              </w:rPr>
              <w:t>MANUAL CAPACITACIÓN</w:t>
            </w:r>
          </w:p>
        </w:tc>
        <w:tc>
          <w:tcPr>
            <w:tcW w:w="3131" w:type="dxa"/>
          </w:tcPr>
          <w:p w14:paraId="051181F9">
            <w:pPr>
              <w:spacing w:after="0" w:line="240" w:lineRule="auto"/>
              <w:rPr>
                <w:rFonts w:ascii="Tahoma" w:hAnsi="Tahoma" w:cs="Tahoma"/>
                <w:sz w:val="20"/>
                <w:szCs w:val="20"/>
              </w:rPr>
            </w:pPr>
            <w:r>
              <w:rPr>
                <w:rFonts w:ascii="Tahoma" w:hAnsi="Tahoma" w:cs="Tahoma"/>
                <w:sz w:val="20"/>
                <w:szCs w:val="20"/>
              </w:rPr>
              <w:t>PZA</w:t>
            </w:r>
          </w:p>
        </w:tc>
        <w:tc>
          <w:tcPr>
            <w:tcW w:w="3132" w:type="dxa"/>
          </w:tcPr>
          <w:p w14:paraId="0BB3F2C5">
            <w:pPr>
              <w:spacing w:after="0" w:line="240" w:lineRule="auto"/>
              <w:rPr>
                <w:rFonts w:ascii="Tahoma" w:hAnsi="Tahoma" w:cs="Tahoma"/>
                <w:sz w:val="20"/>
                <w:szCs w:val="20"/>
              </w:rPr>
            </w:pPr>
            <w:r>
              <w:rPr>
                <w:rFonts w:ascii="Tahoma" w:hAnsi="Tahoma" w:cs="Tahoma"/>
                <w:sz w:val="20"/>
                <w:szCs w:val="20"/>
              </w:rPr>
              <w:t>1</w:t>
            </w:r>
          </w:p>
        </w:tc>
      </w:tr>
      <w:tr w14:paraId="2C96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5E80D81">
            <w:pPr>
              <w:spacing w:after="0" w:line="240" w:lineRule="auto"/>
              <w:rPr>
                <w:rFonts w:ascii="Tahoma" w:hAnsi="Tahoma" w:cs="Tahoma"/>
                <w:sz w:val="20"/>
                <w:szCs w:val="20"/>
              </w:rPr>
            </w:pPr>
            <w:r>
              <w:rPr>
                <w:rFonts w:ascii="Tahoma" w:hAnsi="Tahoma" w:cs="Tahoma"/>
                <w:sz w:val="20"/>
                <w:szCs w:val="20"/>
              </w:rPr>
              <w:t>LÁPIZ NEGRO</w:t>
            </w:r>
          </w:p>
        </w:tc>
        <w:tc>
          <w:tcPr>
            <w:tcW w:w="3131" w:type="dxa"/>
          </w:tcPr>
          <w:p w14:paraId="425AE887">
            <w:pPr>
              <w:spacing w:after="0" w:line="240" w:lineRule="auto"/>
              <w:rPr>
                <w:rFonts w:ascii="Tahoma" w:hAnsi="Tahoma" w:cs="Tahoma"/>
                <w:sz w:val="20"/>
                <w:szCs w:val="20"/>
              </w:rPr>
            </w:pPr>
            <w:r>
              <w:rPr>
                <w:rFonts w:ascii="Tahoma" w:hAnsi="Tahoma" w:cs="Tahoma"/>
                <w:sz w:val="20"/>
                <w:szCs w:val="20"/>
              </w:rPr>
              <w:t>PZA</w:t>
            </w:r>
          </w:p>
        </w:tc>
        <w:tc>
          <w:tcPr>
            <w:tcW w:w="3132" w:type="dxa"/>
          </w:tcPr>
          <w:p w14:paraId="349754A4">
            <w:pPr>
              <w:spacing w:after="0" w:line="240" w:lineRule="auto"/>
              <w:rPr>
                <w:rFonts w:ascii="Tahoma" w:hAnsi="Tahoma" w:cs="Tahoma"/>
                <w:sz w:val="20"/>
                <w:szCs w:val="20"/>
              </w:rPr>
            </w:pPr>
            <w:r>
              <w:rPr>
                <w:rFonts w:ascii="Tahoma" w:hAnsi="Tahoma" w:cs="Tahoma"/>
                <w:sz w:val="20"/>
                <w:szCs w:val="20"/>
              </w:rPr>
              <w:t>1</w:t>
            </w:r>
          </w:p>
        </w:tc>
      </w:tr>
      <w:tr w14:paraId="1D5E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49BD459">
            <w:pPr>
              <w:spacing w:after="0" w:line="240" w:lineRule="auto"/>
              <w:rPr>
                <w:rFonts w:ascii="Tahoma" w:hAnsi="Tahoma" w:cs="Tahoma"/>
                <w:sz w:val="20"/>
                <w:szCs w:val="20"/>
              </w:rPr>
            </w:pPr>
            <w:r>
              <w:rPr>
                <w:rFonts w:ascii="Tahoma" w:hAnsi="Tahoma" w:cs="Tahoma"/>
                <w:sz w:val="20"/>
                <w:szCs w:val="20"/>
              </w:rPr>
              <w:t>GOMA DE BORRAR</w:t>
            </w:r>
          </w:p>
        </w:tc>
        <w:tc>
          <w:tcPr>
            <w:tcW w:w="3131" w:type="dxa"/>
          </w:tcPr>
          <w:p w14:paraId="592E25B5">
            <w:pPr>
              <w:spacing w:after="0" w:line="240" w:lineRule="auto"/>
              <w:rPr>
                <w:rFonts w:ascii="Tahoma" w:hAnsi="Tahoma" w:cs="Tahoma"/>
                <w:sz w:val="20"/>
                <w:szCs w:val="20"/>
              </w:rPr>
            </w:pPr>
            <w:r>
              <w:rPr>
                <w:rFonts w:ascii="Tahoma" w:hAnsi="Tahoma" w:cs="Tahoma"/>
                <w:sz w:val="20"/>
                <w:szCs w:val="20"/>
              </w:rPr>
              <w:t>PZA</w:t>
            </w:r>
          </w:p>
        </w:tc>
        <w:tc>
          <w:tcPr>
            <w:tcW w:w="3132" w:type="dxa"/>
          </w:tcPr>
          <w:p w14:paraId="5A69869D">
            <w:pPr>
              <w:spacing w:after="0" w:line="240" w:lineRule="auto"/>
              <w:rPr>
                <w:rFonts w:ascii="Tahoma" w:hAnsi="Tahoma" w:cs="Tahoma"/>
                <w:sz w:val="20"/>
                <w:szCs w:val="20"/>
              </w:rPr>
            </w:pPr>
            <w:r>
              <w:rPr>
                <w:rFonts w:ascii="Tahoma" w:hAnsi="Tahoma" w:cs="Tahoma"/>
                <w:sz w:val="20"/>
                <w:szCs w:val="20"/>
              </w:rPr>
              <w:t>1</w:t>
            </w:r>
          </w:p>
        </w:tc>
      </w:tr>
      <w:tr w14:paraId="4BF1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0922953">
            <w:pPr>
              <w:spacing w:after="0" w:line="240" w:lineRule="auto"/>
              <w:rPr>
                <w:rFonts w:ascii="Tahoma" w:hAnsi="Tahoma" w:cs="Tahoma"/>
                <w:sz w:val="20"/>
                <w:szCs w:val="20"/>
              </w:rPr>
            </w:pPr>
            <w:r>
              <w:rPr>
                <w:rFonts w:ascii="Tahoma" w:hAnsi="Tahoma" w:cs="Tahoma"/>
                <w:sz w:val="20"/>
                <w:szCs w:val="20"/>
              </w:rPr>
              <w:t>CUADERNO DE 100 HOJAS TAMAÑO CARTA</w:t>
            </w:r>
          </w:p>
        </w:tc>
        <w:tc>
          <w:tcPr>
            <w:tcW w:w="3131" w:type="dxa"/>
          </w:tcPr>
          <w:p w14:paraId="42483C67">
            <w:pPr>
              <w:spacing w:after="0" w:line="240" w:lineRule="auto"/>
              <w:rPr>
                <w:rFonts w:ascii="Tahoma" w:hAnsi="Tahoma" w:cs="Tahoma"/>
                <w:sz w:val="20"/>
                <w:szCs w:val="20"/>
              </w:rPr>
            </w:pPr>
            <w:r>
              <w:rPr>
                <w:rFonts w:ascii="Tahoma" w:hAnsi="Tahoma" w:cs="Tahoma"/>
                <w:sz w:val="20"/>
                <w:szCs w:val="20"/>
              </w:rPr>
              <w:t>PZA</w:t>
            </w:r>
          </w:p>
        </w:tc>
        <w:tc>
          <w:tcPr>
            <w:tcW w:w="3132" w:type="dxa"/>
          </w:tcPr>
          <w:p w14:paraId="684220CB">
            <w:pPr>
              <w:spacing w:after="0" w:line="240" w:lineRule="auto"/>
              <w:rPr>
                <w:rFonts w:ascii="Tahoma" w:hAnsi="Tahoma" w:cs="Tahoma"/>
                <w:sz w:val="20"/>
                <w:szCs w:val="20"/>
              </w:rPr>
            </w:pPr>
            <w:r>
              <w:rPr>
                <w:rFonts w:ascii="Tahoma" w:hAnsi="Tahoma" w:cs="Tahoma"/>
                <w:sz w:val="20"/>
                <w:szCs w:val="20"/>
              </w:rPr>
              <w:t>1</w:t>
            </w:r>
          </w:p>
        </w:tc>
      </w:tr>
      <w:tr w14:paraId="2C8C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802AADA">
            <w:pPr>
              <w:spacing w:after="0" w:line="240" w:lineRule="auto"/>
              <w:rPr>
                <w:rFonts w:ascii="Tahoma" w:hAnsi="Tahoma" w:cs="Tahoma"/>
                <w:sz w:val="20"/>
                <w:szCs w:val="20"/>
              </w:rPr>
            </w:pPr>
            <w:r>
              <w:rPr>
                <w:rFonts w:ascii="Tahoma" w:hAnsi="Tahoma" w:cs="Tahoma"/>
                <w:sz w:val="20"/>
                <w:szCs w:val="20"/>
              </w:rPr>
              <w:t>CINTA MASKING</w:t>
            </w:r>
          </w:p>
        </w:tc>
        <w:tc>
          <w:tcPr>
            <w:tcW w:w="3131" w:type="dxa"/>
          </w:tcPr>
          <w:p w14:paraId="1961751E">
            <w:pPr>
              <w:spacing w:after="0" w:line="240" w:lineRule="auto"/>
              <w:rPr>
                <w:rFonts w:ascii="Tahoma" w:hAnsi="Tahoma" w:cs="Tahoma"/>
                <w:sz w:val="20"/>
                <w:szCs w:val="20"/>
              </w:rPr>
            </w:pPr>
            <w:r>
              <w:rPr>
                <w:rFonts w:ascii="Tahoma" w:hAnsi="Tahoma" w:cs="Tahoma"/>
                <w:sz w:val="20"/>
                <w:szCs w:val="20"/>
              </w:rPr>
              <w:t>PZA</w:t>
            </w:r>
          </w:p>
        </w:tc>
        <w:tc>
          <w:tcPr>
            <w:tcW w:w="3132" w:type="dxa"/>
          </w:tcPr>
          <w:p w14:paraId="4AD6C68E">
            <w:pPr>
              <w:spacing w:after="0" w:line="240" w:lineRule="auto"/>
              <w:rPr>
                <w:rFonts w:ascii="Tahoma" w:hAnsi="Tahoma" w:cs="Tahoma"/>
                <w:sz w:val="20"/>
                <w:szCs w:val="20"/>
              </w:rPr>
            </w:pPr>
            <w:r>
              <w:rPr>
                <w:rFonts w:ascii="Tahoma" w:hAnsi="Tahoma" w:cs="Tahoma"/>
                <w:sz w:val="20"/>
                <w:szCs w:val="20"/>
              </w:rPr>
              <w:t>3</w:t>
            </w:r>
          </w:p>
        </w:tc>
      </w:tr>
      <w:tr w14:paraId="035D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5DF2743">
            <w:pPr>
              <w:spacing w:after="0" w:line="240" w:lineRule="auto"/>
              <w:rPr>
                <w:rFonts w:ascii="Tahoma" w:hAnsi="Tahoma" w:cs="Tahoma"/>
                <w:sz w:val="20"/>
                <w:szCs w:val="20"/>
              </w:rPr>
            </w:pPr>
            <w:r>
              <w:rPr>
                <w:rFonts w:ascii="Tahoma" w:hAnsi="Tahoma" w:cs="Tahoma"/>
                <w:sz w:val="20"/>
                <w:szCs w:val="20"/>
              </w:rPr>
              <w:t>BOLÍGRAFO</w:t>
            </w:r>
          </w:p>
        </w:tc>
        <w:tc>
          <w:tcPr>
            <w:tcW w:w="3131" w:type="dxa"/>
          </w:tcPr>
          <w:p w14:paraId="2CF1F063">
            <w:pPr>
              <w:spacing w:after="0" w:line="240" w:lineRule="auto"/>
              <w:rPr>
                <w:rFonts w:ascii="Tahoma" w:hAnsi="Tahoma" w:cs="Tahoma"/>
                <w:sz w:val="20"/>
                <w:szCs w:val="20"/>
              </w:rPr>
            </w:pPr>
            <w:r>
              <w:rPr>
                <w:rFonts w:ascii="Tahoma" w:hAnsi="Tahoma" w:cs="Tahoma"/>
                <w:sz w:val="20"/>
                <w:szCs w:val="20"/>
              </w:rPr>
              <w:t>PZA</w:t>
            </w:r>
          </w:p>
        </w:tc>
        <w:tc>
          <w:tcPr>
            <w:tcW w:w="3132" w:type="dxa"/>
          </w:tcPr>
          <w:p w14:paraId="589FBE89">
            <w:pPr>
              <w:spacing w:after="0" w:line="240" w:lineRule="auto"/>
              <w:rPr>
                <w:rFonts w:ascii="Tahoma" w:hAnsi="Tahoma" w:cs="Tahoma"/>
                <w:sz w:val="20"/>
                <w:szCs w:val="20"/>
              </w:rPr>
            </w:pPr>
            <w:r>
              <w:rPr>
                <w:rFonts w:ascii="Tahoma" w:hAnsi="Tahoma" w:cs="Tahoma"/>
                <w:sz w:val="20"/>
                <w:szCs w:val="20"/>
              </w:rPr>
              <w:t>3</w:t>
            </w:r>
          </w:p>
        </w:tc>
      </w:tr>
      <w:tr w14:paraId="2C61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228B42A">
            <w:pPr>
              <w:spacing w:after="0" w:line="240" w:lineRule="auto"/>
              <w:rPr>
                <w:rFonts w:ascii="Tahoma" w:hAnsi="Tahoma" w:cs="Tahoma"/>
                <w:sz w:val="20"/>
                <w:szCs w:val="20"/>
              </w:rPr>
            </w:pPr>
            <w:r>
              <w:rPr>
                <w:rFonts w:ascii="Tahoma" w:hAnsi="Tahoma" w:cs="Tahoma"/>
                <w:sz w:val="20"/>
                <w:szCs w:val="20"/>
              </w:rPr>
              <w:t>PERSONAL DE PROYECTO (FACTURADO RURAL)</w:t>
            </w:r>
          </w:p>
        </w:tc>
        <w:tc>
          <w:tcPr>
            <w:tcW w:w="3131" w:type="dxa"/>
          </w:tcPr>
          <w:p w14:paraId="5E947098">
            <w:pPr>
              <w:spacing w:after="0" w:line="240" w:lineRule="auto"/>
              <w:rPr>
                <w:rFonts w:ascii="Tahoma" w:hAnsi="Tahoma" w:cs="Tahoma"/>
                <w:sz w:val="20"/>
                <w:szCs w:val="20"/>
              </w:rPr>
            </w:pPr>
          </w:p>
        </w:tc>
        <w:tc>
          <w:tcPr>
            <w:tcW w:w="3132" w:type="dxa"/>
          </w:tcPr>
          <w:p w14:paraId="7FB0600A">
            <w:pPr>
              <w:spacing w:after="0" w:line="240" w:lineRule="auto"/>
              <w:rPr>
                <w:rFonts w:ascii="Tahoma" w:hAnsi="Tahoma" w:cs="Tahoma"/>
                <w:sz w:val="20"/>
                <w:szCs w:val="20"/>
              </w:rPr>
            </w:pPr>
          </w:p>
        </w:tc>
      </w:tr>
      <w:tr w14:paraId="0CCC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F4FFEEF">
            <w:pPr>
              <w:spacing w:after="0" w:line="240" w:lineRule="auto"/>
              <w:rPr>
                <w:rFonts w:ascii="Tahoma" w:hAnsi="Tahoma" w:cs="Tahoma"/>
                <w:sz w:val="20"/>
                <w:szCs w:val="20"/>
              </w:rPr>
            </w:pPr>
            <w:r>
              <w:rPr>
                <w:rFonts w:ascii="Tahoma" w:hAnsi="Tahoma" w:cs="Tahoma"/>
                <w:sz w:val="20"/>
                <w:szCs w:val="20"/>
              </w:rPr>
              <w:t>TÉCNICO OPERATIVO DE ÁREA (RURAL)</w:t>
            </w:r>
          </w:p>
        </w:tc>
        <w:tc>
          <w:tcPr>
            <w:tcW w:w="3131" w:type="dxa"/>
          </w:tcPr>
          <w:p w14:paraId="2AF3F130">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6B789A86">
            <w:pPr>
              <w:spacing w:after="0" w:line="240" w:lineRule="auto"/>
              <w:rPr>
                <w:rFonts w:ascii="Tahoma" w:hAnsi="Tahoma" w:cs="Tahoma"/>
                <w:sz w:val="20"/>
                <w:szCs w:val="20"/>
              </w:rPr>
            </w:pPr>
            <w:r>
              <w:rPr>
                <w:rFonts w:ascii="Tahoma" w:hAnsi="Tahoma" w:cs="Tahoma"/>
                <w:sz w:val="20"/>
                <w:szCs w:val="20"/>
              </w:rPr>
              <w:t>1</w:t>
            </w:r>
          </w:p>
        </w:tc>
      </w:tr>
      <w:tr w14:paraId="6F12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C29F057">
            <w:pPr>
              <w:spacing w:after="0" w:line="240" w:lineRule="auto"/>
              <w:rPr>
                <w:rFonts w:ascii="Tahoma" w:hAnsi="Tahoma" w:cs="Tahoma"/>
                <w:sz w:val="20"/>
                <w:szCs w:val="20"/>
              </w:rPr>
            </w:pPr>
            <w:r>
              <w:rPr>
                <w:rFonts w:ascii="Tahoma" w:hAnsi="Tahoma" w:cs="Tahoma"/>
                <w:sz w:val="20"/>
                <w:szCs w:val="20"/>
              </w:rPr>
              <w:t>TÉCNICO ALMACENERO (RURAL)</w:t>
            </w:r>
          </w:p>
        </w:tc>
        <w:tc>
          <w:tcPr>
            <w:tcW w:w="3131" w:type="dxa"/>
          </w:tcPr>
          <w:p w14:paraId="5FF61311">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7E466EBB">
            <w:pPr>
              <w:spacing w:after="0" w:line="240" w:lineRule="auto"/>
              <w:rPr>
                <w:rFonts w:ascii="Tahoma" w:hAnsi="Tahoma" w:cs="Tahoma"/>
                <w:sz w:val="20"/>
                <w:szCs w:val="20"/>
              </w:rPr>
            </w:pPr>
            <w:r>
              <w:rPr>
                <w:rFonts w:ascii="Tahoma" w:hAnsi="Tahoma" w:cs="Tahoma"/>
                <w:sz w:val="20"/>
                <w:szCs w:val="20"/>
              </w:rPr>
              <w:t>1</w:t>
            </w:r>
          </w:p>
        </w:tc>
      </w:tr>
      <w:tr w14:paraId="73C0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3A51BD0">
            <w:pPr>
              <w:spacing w:after="0" w:line="240" w:lineRule="auto"/>
              <w:rPr>
                <w:rFonts w:ascii="Tahoma" w:hAnsi="Tahoma" w:cs="Tahoma"/>
                <w:sz w:val="20"/>
                <w:szCs w:val="20"/>
              </w:rPr>
            </w:pPr>
            <w:r>
              <w:rPr>
                <w:rFonts w:ascii="Tahoma" w:hAnsi="Tahoma" w:cs="Tahoma"/>
                <w:sz w:val="20"/>
                <w:szCs w:val="20"/>
              </w:rPr>
              <w:t>EDUCADOR SOCIAL (RURAL)</w:t>
            </w:r>
          </w:p>
        </w:tc>
        <w:tc>
          <w:tcPr>
            <w:tcW w:w="3131" w:type="dxa"/>
          </w:tcPr>
          <w:p w14:paraId="3028D800">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29F33EE2">
            <w:pPr>
              <w:spacing w:after="0" w:line="240" w:lineRule="auto"/>
              <w:rPr>
                <w:rFonts w:ascii="Tahoma" w:hAnsi="Tahoma" w:cs="Tahoma"/>
                <w:sz w:val="20"/>
                <w:szCs w:val="20"/>
              </w:rPr>
            </w:pPr>
            <w:r>
              <w:rPr>
                <w:rFonts w:ascii="Tahoma" w:hAnsi="Tahoma" w:cs="Tahoma"/>
                <w:sz w:val="20"/>
                <w:szCs w:val="20"/>
              </w:rPr>
              <w:t>1</w:t>
            </w:r>
          </w:p>
        </w:tc>
      </w:tr>
      <w:tr w14:paraId="0DCA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01DE359">
            <w:pPr>
              <w:spacing w:after="0" w:line="240" w:lineRule="auto"/>
              <w:rPr>
                <w:rFonts w:ascii="Tahoma" w:hAnsi="Tahoma" w:cs="Tahoma"/>
                <w:sz w:val="20"/>
                <w:szCs w:val="20"/>
              </w:rPr>
            </w:pPr>
            <w:r>
              <w:rPr>
                <w:rFonts w:ascii="Tahoma" w:hAnsi="Tahoma" w:cs="Tahoma"/>
                <w:sz w:val="20"/>
                <w:szCs w:val="20"/>
              </w:rPr>
              <w:t>CONSTRUCTOR ESPECIALISTA P/INSTALACIÓN SANITARIA Y AGUA POTABLE (RURAL)</w:t>
            </w:r>
          </w:p>
        </w:tc>
        <w:tc>
          <w:tcPr>
            <w:tcW w:w="3131" w:type="dxa"/>
          </w:tcPr>
          <w:p w14:paraId="05A78981">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0752C7DF">
            <w:pPr>
              <w:spacing w:after="0" w:line="240" w:lineRule="auto"/>
              <w:rPr>
                <w:rFonts w:ascii="Tahoma" w:hAnsi="Tahoma" w:cs="Tahoma"/>
                <w:sz w:val="20"/>
                <w:szCs w:val="20"/>
              </w:rPr>
            </w:pPr>
            <w:r>
              <w:rPr>
                <w:rFonts w:ascii="Tahoma" w:hAnsi="Tahoma" w:cs="Tahoma"/>
                <w:sz w:val="20"/>
                <w:szCs w:val="20"/>
              </w:rPr>
              <w:t>1</w:t>
            </w:r>
          </w:p>
        </w:tc>
      </w:tr>
      <w:tr w14:paraId="76C8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C45CF2A">
            <w:pPr>
              <w:spacing w:after="0" w:line="240" w:lineRule="auto"/>
              <w:rPr>
                <w:rFonts w:ascii="Tahoma" w:hAnsi="Tahoma" w:cs="Tahoma"/>
                <w:sz w:val="20"/>
                <w:szCs w:val="20"/>
              </w:rPr>
            </w:pPr>
            <w:r>
              <w:rPr>
                <w:rFonts w:ascii="Tahoma" w:hAnsi="Tahoma" w:cs="Tahoma"/>
                <w:sz w:val="20"/>
                <w:szCs w:val="20"/>
              </w:rPr>
              <w:t>CONSTRUCTOR ESPECIALISTA P/INSTALACIÓN EN MATERIALES PREFABRICADOS (RURAL)</w:t>
            </w:r>
          </w:p>
        </w:tc>
        <w:tc>
          <w:tcPr>
            <w:tcW w:w="3131" w:type="dxa"/>
          </w:tcPr>
          <w:p w14:paraId="0D295780">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060E89CB">
            <w:pPr>
              <w:spacing w:after="0" w:line="240" w:lineRule="auto"/>
              <w:rPr>
                <w:rFonts w:ascii="Tahoma" w:hAnsi="Tahoma" w:cs="Tahoma"/>
                <w:sz w:val="20"/>
                <w:szCs w:val="20"/>
              </w:rPr>
            </w:pPr>
            <w:r>
              <w:rPr>
                <w:rFonts w:ascii="Tahoma" w:hAnsi="Tahoma" w:cs="Tahoma"/>
                <w:sz w:val="20"/>
                <w:szCs w:val="20"/>
              </w:rPr>
              <w:t>1</w:t>
            </w:r>
          </w:p>
        </w:tc>
      </w:tr>
      <w:tr w14:paraId="64C7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307FA78">
            <w:pPr>
              <w:spacing w:after="0" w:line="240" w:lineRule="auto"/>
              <w:rPr>
                <w:rFonts w:ascii="Tahoma" w:hAnsi="Tahoma" w:cs="Tahoma"/>
                <w:sz w:val="20"/>
                <w:szCs w:val="20"/>
              </w:rPr>
            </w:pPr>
            <w:r>
              <w:rPr>
                <w:rFonts w:ascii="Tahoma" w:hAnsi="Tahoma" w:cs="Tahoma"/>
                <w:sz w:val="20"/>
                <w:szCs w:val="20"/>
              </w:rPr>
              <w:t>CONSTRUCTOR ESPECIALISTA P/INSTALACIÓN ELÉCTRICA (RURAL)</w:t>
            </w:r>
          </w:p>
        </w:tc>
        <w:tc>
          <w:tcPr>
            <w:tcW w:w="3131" w:type="dxa"/>
          </w:tcPr>
          <w:p w14:paraId="34208F28">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6020C8E5">
            <w:pPr>
              <w:spacing w:after="0" w:line="240" w:lineRule="auto"/>
              <w:rPr>
                <w:rFonts w:ascii="Tahoma" w:hAnsi="Tahoma" w:cs="Tahoma"/>
                <w:sz w:val="20"/>
                <w:szCs w:val="20"/>
              </w:rPr>
            </w:pPr>
            <w:r>
              <w:rPr>
                <w:rFonts w:ascii="Tahoma" w:hAnsi="Tahoma" w:cs="Tahoma"/>
                <w:sz w:val="20"/>
                <w:szCs w:val="20"/>
              </w:rPr>
              <w:t>1</w:t>
            </w:r>
          </w:p>
        </w:tc>
      </w:tr>
      <w:tr w14:paraId="7575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586B712">
            <w:pPr>
              <w:spacing w:after="0" w:line="240" w:lineRule="auto"/>
              <w:rPr>
                <w:rFonts w:ascii="Tahoma" w:hAnsi="Tahoma" w:cs="Tahoma"/>
                <w:sz w:val="20"/>
                <w:szCs w:val="20"/>
              </w:rPr>
            </w:pPr>
            <w:r>
              <w:rPr>
                <w:rFonts w:ascii="Tahoma" w:hAnsi="Tahoma" w:cs="Tahoma"/>
                <w:sz w:val="20"/>
                <w:szCs w:val="20"/>
              </w:rPr>
              <w:t>CONSTRUCTOR ALBAÑIL (RURAL)</w:t>
            </w:r>
          </w:p>
        </w:tc>
        <w:tc>
          <w:tcPr>
            <w:tcW w:w="3131" w:type="dxa"/>
          </w:tcPr>
          <w:p w14:paraId="7C2A15C3">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7591CD14">
            <w:pPr>
              <w:spacing w:after="0" w:line="240" w:lineRule="auto"/>
              <w:rPr>
                <w:rFonts w:ascii="Tahoma" w:hAnsi="Tahoma" w:cs="Tahoma"/>
                <w:sz w:val="20"/>
                <w:szCs w:val="20"/>
              </w:rPr>
            </w:pPr>
            <w:r>
              <w:rPr>
                <w:rFonts w:ascii="Tahoma" w:hAnsi="Tahoma" w:cs="Tahoma"/>
                <w:sz w:val="20"/>
                <w:szCs w:val="20"/>
              </w:rPr>
              <w:t>4</w:t>
            </w:r>
          </w:p>
        </w:tc>
      </w:tr>
      <w:tr w14:paraId="61B6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2F80F3E">
            <w:pPr>
              <w:spacing w:after="0" w:line="240" w:lineRule="auto"/>
              <w:rPr>
                <w:rFonts w:ascii="Tahoma" w:hAnsi="Tahoma" w:cs="Tahoma"/>
                <w:sz w:val="20"/>
                <w:szCs w:val="20"/>
              </w:rPr>
            </w:pPr>
            <w:r>
              <w:rPr>
                <w:rFonts w:ascii="Tahoma" w:hAnsi="Tahoma" w:cs="Tahoma"/>
                <w:sz w:val="20"/>
                <w:szCs w:val="20"/>
              </w:rPr>
              <w:t>CONSTRUCTOR - ALBAÑIL APOYO SOCIAL PARA POBLACIÓN VULNERABLE (CASOS ESPECIALES RURAL)</w:t>
            </w:r>
          </w:p>
        </w:tc>
        <w:tc>
          <w:tcPr>
            <w:tcW w:w="3131" w:type="dxa"/>
          </w:tcPr>
          <w:p w14:paraId="716D9676">
            <w:pPr>
              <w:spacing w:after="0" w:line="240" w:lineRule="auto"/>
              <w:rPr>
                <w:rFonts w:ascii="Tahoma" w:hAnsi="Tahoma" w:cs="Tahoma"/>
                <w:sz w:val="20"/>
                <w:szCs w:val="20"/>
              </w:rPr>
            </w:pPr>
            <w:r>
              <w:rPr>
                <w:rFonts w:ascii="Tahoma" w:hAnsi="Tahoma" w:cs="Tahoma"/>
                <w:sz w:val="20"/>
                <w:szCs w:val="20"/>
              </w:rPr>
              <w:t>PERSONA</w:t>
            </w:r>
          </w:p>
        </w:tc>
        <w:tc>
          <w:tcPr>
            <w:tcW w:w="3132" w:type="dxa"/>
          </w:tcPr>
          <w:p w14:paraId="14321E03">
            <w:pPr>
              <w:spacing w:after="0" w:line="240" w:lineRule="auto"/>
              <w:rPr>
                <w:rFonts w:ascii="Tahoma" w:hAnsi="Tahoma" w:cs="Tahoma"/>
                <w:sz w:val="20"/>
                <w:szCs w:val="20"/>
              </w:rPr>
            </w:pPr>
            <w:r>
              <w:rPr>
                <w:rFonts w:ascii="Tahoma" w:hAnsi="Tahoma" w:cs="Tahoma"/>
                <w:sz w:val="20"/>
                <w:szCs w:val="20"/>
              </w:rPr>
              <w:t>1</w:t>
            </w:r>
          </w:p>
        </w:tc>
      </w:tr>
      <w:tr w14:paraId="521C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1AAD5BA">
            <w:pPr>
              <w:spacing w:after="0" w:line="240" w:lineRule="auto"/>
              <w:rPr>
                <w:rFonts w:ascii="Tahoma" w:hAnsi="Tahoma" w:cs="Tahoma"/>
                <w:sz w:val="20"/>
                <w:szCs w:val="20"/>
              </w:rPr>
            </w:pPr>
            <w:r>
              <w:rPr>
                <w:rFonts w:ascii="Tahoma" w:hAnsi="Tahoma" w:cs="Tahoma"/>
                <w:sz w:val="20"/>
                <w:szCs w:val="20"/>
              </w:rPr>
              <w:t>HERRAMIENTAS</w:t>
            </w:r>
          </w:p>
        </w:tc>
        <w:tc>
          <w:tcPr>
            <w:tcW w:w="3131" w:type="dxa"/>
          </w:tcPr>
          <w:p w14:paraId="31D607FA">
            <w:pPr>
              <w:spacing w:after="0" w:line="240" w:lineRule="auto"/>
              <w:rPr>
                <w:rFonts w:ascii="Tahoma" w:hAnsi="Tahoma" w:cs="Tahoma"/>
                <w:sz w:val="20"/>
                <w:szCs w:val="20"/>
              </w:rPr>
            </w:pPr>
          </w:p>
        </w:tc>
        <w:tc>
          <w:tcPr>
            <w:tcW w:w="3132" w:type="dxa"/>
          </w:tcPr>
          <w:p w14:paraId="7AFCDFA1">
            <w:pPr>
              <w:spacing w:after="0" w:line="240" w:lineRule="auto"/>
              <w:rPr>
                <w:rFonts w:ascii="Tahoma" w:hAnsi="Tahoma" w:cs="Tahoma"/>
                <w:sz w:val="20"/>
                <w:szCs w:val="20"/>
              </w:rPr>
            </w:pPr>
          </w:p>
        </w:tc>
      </w:tr>
      <w:tr w14:paraId="2119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933B5D9">
            <w:pPr>
              <w:spacing w:after="0" w:line="240" w:lineRule="auto"/>
              <w:rPr>
                <w:rFonts w:ascii="Tahoma" w:hAnsi="Tahoma" w:cs="Tahoma"/>
                <w:sz w:val="20"/>
                <w:szCs w:val="20"/>
              </w:rPr>
            </w:pPr>
            <w:r>
              <w:rPr>
                <w:rFonts w:ascii="Tahoma" w:hAnsi="Tahoma" w:cs="Tahoma"/>
                <w:sz w:val="20"/>
                <w:szCs w:val="20"/>
              </w:rPr>
              <w:t>TENAZA</w:t>
            </w:r>
          </w:p>
        </w:tc>
        <w:tc>
          <w:tcPr>
            <w:tcW w:w="3131" w:type="dxa"/>
          </w:tcPr>
          <w:p w14:paraId="6FD40884">
            <w:pPr>
              <w:spacing w:after="0" w:line="240" w:lineRule="auto"/>
              <w:rPr>
                <w:rFonts w:ascii="Tahoma" w:hAnsi="Tahoma" w:cs="Tahoma"/>
                <w:sz w:val="20"/>
                <w:szCs w:val="20"/>
              </w:rPr>
            </w:pPr>
            <w:r>
              <w:rPr>
                <w:rFonts w:ascii="Tahoma" w:hAnsi="Tahoma" w:cs="Tahoma"/>
                <w:sz w:val="20"/>
                <w:szCs w:val="20"/>
              </w:rPr>
              <w:t>PZA</w:t>
            </w:r>
          </w:p>
        </w:tc>
        <w:tc>
          <w:tcPr>
            <w:tcW w:w="3132" w:type="dxa"/>
          </w:tcPr>
          <w:p w14:paraId="3457A31E">
            <w:pPr>
              <w:spacing w:after="0" w:line="240" w:lineRule="auto"/>
              <w:rPr>
                <w:rFonts w:ascii="Tahoma" w:hAnsi="Tahoma" w:cs="Tahoma"/>
                <w:sz w:val="20"/>
                <w:szCs w:val="20"/>
              </w:rPr>
            </w:pPr>
            <w:r>
              <w:rPr>
                <w:rFonts w:ascii="Tahoma" w:hAnsi="Tahoma" w:cs="Tahoma"/>
                <w:sz w:val="20"/>
                <w:szCs w:val="20"/>
              </w:rPr>
              <w:t>4</w:t>
            </w:r>
          </w:p>
        </w:tc>
      </w:tr>
      <w:tr w14:paraId="6C39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DBA4B2C">
            <w:pPr>
              <w:spacing w:after="0" w:line="240" w:lineRule="auto"/>
              <w:rPr>
                <w:rFonts w:ascii="Tahoma" w:hAnsi="Tahoma" w:cs="Tahoma"/>
                <w:sz w:val="20"/>
                <w:szCs w:val="20"/>
              </w:rPr>
            </w:pPr>
            <w:r>
              <w:rPr>
                <w:rFonts w:ascii="Tahoma" w:hAnsi="Tahoma" w:cs="Tahoma"/>
                <w:sz w:val="20"/>
                <w:szCs w:val="20"/>
              </w:rPr>
              <w:t>TARRAJAS DE PVC DE 1/2</w:t>
            </w:r>
          </w:p>
        </w:tc>
        <w:tc>
          <w:tcPr>
            <w:tcW w:w="3131" w:type="dxa"/>
          </w:tcPr>
          <w:p w14:paraId="1EE2D2FE">
            <w:pPr>
              <w:spacing w:after="0" w:line="240" w:lineRule="auto"/>
              <w:rPr>
                <w:rFonts w:ascii="Tahoma" w:hAnsi="Tahoma" w:cs="Tahoma"/>
                <w:sz w:val="20"/>
                <w:szCs w:val="20"/>
              </w:rPr>
            </w:pPr>
            <w:r>
              <w:rPr>
                <w:rFonts w:ascii="Tahoma" w:hAnsi="Tahoma" w:cs="Tahoma"/>
                <w:sz w:val="20"/>
                <w:szCs w:val="20"/>
              </w:rPr>
              <w:t>PZA</w:t>
            </w:r>
          </w:p>
        </w:tc>
        <w:tc>
          <w:tcPr>
            <w:tcW w:w="3132" w:type="dxa"/>
          </w:tcPr>
          <w:p w14:paraId="7EC5256C">
            <w:pPr>
              <w:spacing w:after="0" w:line="240" w:lineRule="auto"/>
              <w:rPr>
                <w:rFonts w:ascii="Tahoma" w:hAnsi="Tahoma" w:cs="Tahoma"/>
                <w:sz w:val="20"/>
                <w:szCs w:val="20"/>
              </w:rPr>
            </w:pPr>
            <w:r>
              <w:rPr>
                <w:rFonts w:ascii="Tahoma" w:hAnsi="Tahoma" w:cs="Tahoma"/>
                <w:sz w:val="20"/>
                <w:szCs w:val="20"/>
              </w:rPr>
              <w:t>40</w:t>
            </w:r>
          </w:p>
        </w:tc>
      </w:tr>
      <w:tr w14:paraId="5B7F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ADDCE38">
            <w:pPr>
              <w:spacing w:after="0" w:line="240" w:lineRule="auto"/>
              <w:rPr>
                <w:rFonts w:ascii="Tahoma" w:hAnsi="Tahoma" w:cs="Tahoma"/>
                <w:sz w:val="20"/>
                <w:szCs w:val="20"/>
              </w:rPr>
            </w:pPr>
            <w:r>
              <w:rPr>
                <w:rFonts w:ascii="Tahoma" w:hAnsi="Tahoma" w:cs="Tahoma"/>
                <w:sz w:val="20"/>
                <w:szCs w:val="20"/>
              </w:rPr>
              <w:t>TALADRO</w:t>
            </w:r>
          </w:p>
        </w:tc>
        <w:tc>
          <w:tcPr>
            <w:tcW w:w="3131" w:type="dxa"/>
          </w:tcPr>
          <w:p w14:paraId="2A3D403E">
            <w:pPr>
              <w:spacing w:after="0" w:line="240" w:lineRule="auto"/>
              <w:rPr>
                <w:rFonts w:ascii="Tahoma" w:hAnsi="Tahoma" w:cs="Tahoma"/>
                <w:sz w:val="20"/>
                <w:szCs w:val="20"/>
              </w:rPr>
            </w:pPr>
            <w:r>
              <w:rPr>
                <w:rFonts w:ascii="Tahoma" w:hAnsi="Tahoma" w:cs="Tahoma"/>
                <w:sz w:val="20"/>
                <w:szCs w:val="20"/>
              </w:rPr>
              <w:t>PZA</w:t>
            </w:r>
          </w:p>
        </w:tc>
        <w:tc>
          <w:tcPr>
            <w:tcW w:w="3132" w:type="dxa"/>
          </w:tcPr>
          <w:p w14:paraId="0AD654C8">
            <w:pPr>
              <w:spacing w:after="0" w:line="240" w:lineRule="auto"/>
              <w:rPr>
                <w:rFonts w:ascii="Tahoma" w:hAnsi="Tahoma" w:cs="Tahoma"/>
                <w:sz w:val="20"/>
                <w:szCs w:val="20"/>
              </w:rPr>
            </w:pPr>
            <w:r>
              <w:rPr>
                <w:rFonts w:ascii="Tahoma" w:hAnsi="Tahoma" w:cs="Tahoma"/>
                <w:sz w:val="20"/>
                <w:szCs w:val="20"/>
              </w:rPr>
              <w:t>1</w:t>
            </w:r>
          </w:p>
        </w:tc>
      </w:tr>
      <w:tr w14:paraId="58AA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396EF9A3">
            <w:pPr>
              <w:spacing w:after="0" w:line="240" w:lineRule="auto"/>
              <w:rPr>
                <w:rFonts w:ascii="Tahoma" w:hAnsi="Tahoma" w:cs="Tahoma"/>
                <w:sz w:val="20"/>
                <w:szCs w:val="20"/>
              </w:rPr>
            </w:pPr>
            <w:r>
              <w:rPr>
                <w:rFonts w:ascii="Tahoma" w:hAnsi="Tahoma" w:cs="Tahoma"/>
                <w:sz w:val="20"/>
                <w:szCs w:val="20"/>
              </w:rPr>
              <w:t>SIERRA METÁLICA</w:t>
            </w:r>
          </w:p>
        </w:tc>
        <w:tc>
          <w:tcPr>
            <w:tcW w:w="3131" w:type="dxa"/>
          </w:tcPr>
          <w:p w14:paraId="716BAF3D">
            <w:pPr>
              <w:spacing w:after="0" w:line="240" w:lineRule="auto"/>
              <w:rPr>
                <w:rFonts w:ascii="Tahoma" w:hAnsi="Tahoma" w:cs="Tahoma"/>
                <w:sz w:val="20"/>
                <w:szCs w:val="20"/>
              </w:rPr>
            </w:pPr>
            <w:r>
              <w:rPr>
                <w:rFonts w:ascii="Tahoma" w:hAnsi="Tahoma" w:cs="Tahoma"/>
                <w:sz w:val="20"/>
                <w:szCs w:val="20"/>
              </w:rPr>
              <w:t>PZA</w:t>
            </w:r>
          </w:p>
        </w:tc>
        <w:tc>
          <w:tcPr>
            <w:tcW w:w="3132" w:type="dxa"/>
          </w:tcPr>
          <w:p w14:paraId="4B2EACDF">
            <w:pPr>
              <w:spacing w:after="0" w:line="240" w:lineRule="auto"/>
              <w:rPr>
                <w:rFonts w:ascii="Tahoma" w:hAnsi="Tahoma" w:cs="Tahoma"/>
                <w:sz w:val="20"/>
                <w:szCs w:val="20"/>
              </w:rPr>
            </w:pPr>
            <w:r>
              <w:rPr>
                <w:rFonts w:ascii="Tahoma" w:hAnsi="Tahoma" w:cs="Tahoma"/>
                <w:sz w:val="20"/>
                <w:szCs w:val="20"/>
              </w:rPr>
              <w:t>3</w:t>
            </w:r>
          </w:p>
        </w:tc>
      </w:tr>
      <w:tr w14:paraId="732E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BC62513">
            <w:pPr>
              <w:spacing w:after="0" w:line="240" w:lineRule="auto"/>
              <w:rPr>
                <w:rFonts w:ascii="Tahoma" w:hAnsi="Tahoma" w:cs="Tahoma"/>
                <w:sz w:val="20"/>
                <w:szCs w:val="20"/>
              </w:rPr>
            </w:pPr>
            <w:r>
              <w:rPr>
                <w:rFonts w:ascii="Tahoma" w:hAnsi="Tahoma" w:cs="Tahoma"/>
                <w:sz w:val="20"/>
                <w:szCs w:val="20"/>
              </w:rPr>
              <w:t>RODILLO ESPUMA</w:t>
            </w:r>
          </w:p>
        </w:tc>
        <w:tc>
          <w:tcPr>
            <w:tcW w:w="3131" w:type="dxa"/>
          </w:tcPr>
          <w:p w14:paraId="6B8905EB">
            <w:pPr>
              <w:spacing w:after="0" w:line="240" w:lineRule="auto"/>
              <w:rPr>
                <w:rFonts w:ascii="Tahoma" w:hAnsi="Tahoma" w:cs="Tahoma"/>
                <w:sz w:val="20"/>
                <w:szCs w:val="20"/>
              </w:rPr>
            </w:pPr>
            <w:r>
              <w:rPr>
                <w:rFonts w:ascii="Tahoma" w:hAnsi="Tahoma" w:cs="Tahoma"/>
                <w:sz w:val="20"/>
                <w:szCs w:val="20"/>
              </w:rPr>
              <w:t>PZA</w:t>
            </w:r>
          </w:p>
        </w:tc>
        <w:tc>
          <w:tcPr>
            <w:tcW w:w="3132" w:type="dxa"/>
          </w:tcPr>
          <w:p w14:paraId="02B4F52C">
            <w:pPr>
              <w:spacing w:after="0" w:line="240" w:lineRule="auto"/>
              <w:rPr>
                <w:rFonts w:ascii="Tahoma" w:hAnsi="Tahoma" w:cs="Tahoma"/>
                <w:sz w:val="20"/>
                <w:szCs w:val="20"/>
              </w:rPr>
            </w:pPr>
            <w:r>
              <w:rPr>
                <w:rFonts w:ascii="Tahoma" w:hAnsi="Tahoma" w:cs="Tahoma"/>
                <w:sz w:val="20"/>
                <w:szCs w:val="20"/>
              </w:rPr>
              <w:t>40</w:t>
            </w:r>
          </w:p>
        </w:tc>
      </w:tr>
      <w:tr w14:paraId="656C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0BCAD9D">
            <w:pPr>
              <w:spacing w:after="0" w:line="240" w:lineRule="auto"/>
              <w:rPr>
                <w:rFonts w:ascii="Tahoma" w:hAnsi="Tahoma" w:cs="Tahoma"/>
                <w:sz w:val="20"/>
                <w:szCs w:val="20"/>
              </w:rPr>
            </w:pPr>
            <w:r>
              <w:rPr>
                <w:rFonts w:ascii="Tahoma" w:hAnsi="Tahoma" w:cs="Tahoma"/>
                <w:sz w:val="20"/>
                <w:szCs w:val="20"/>
              </w:rPr>
              <w:t>PLOMADA 300GR</w:t>
            </w:r>
          </w:p>
        </w:tc>
        <w:tc>
          <w:tcPr>
            <w:tcW w:w="3131" w:type="dxa"/>
          </w:tcPr>
          <w:p w14:paraId="715D3108">
            <w:pPr>
              <w:spacing w:after="0" w:line="240" w:lineRule="auto"/>
              <w:rPr>
                <w:rFonts w:ascii="Tahoma" w:hAnsi="Tahoma" w:cs="Tahoma"/>
                <w:sz w:val="20"/>
                <w:szCs w:val="20"/>
              </w:rPr>
            </w:pPr>
            <w:r>
              <w:rPr>
                <w:rFonts w:ascii="Tahoma" w:hAnsi="Tahoma" w:cs="Tahoma"/>
                <w:sz w:val="20"/>
                <w:szCs w:val="20"/>
              </w:rPr>
              <w:t>PZA</w:t>
            </w:r>
          </w:p>
        </w:tc>
        <w:tc>
          <w:tcPr>
            <w:tcW w:w="3132" w:type="dxa"/>
          </w:tcPr>
          <w:p w14:paraId="1F2EE74F">
            <w:pPr>
              <w:spacing w:after="0" w:line="240" w:lineRule="auto"/>
              <w:rPr>
                <w:rFonts w:ascii="Tahoma" w:hAnsi="Tahoma" w:cs="Tahoma"/>
                <w:sz w:val="20"/>
                <w:szCs w:val="20"/>
              </w:rPr>
            </w:pPr>
            <w:r>
              <w:rPr>
                <w:rFonts w:ascii="Tahoma" w:hAnsi="Tahoma" w:cs="Tahoma"/>
                <w:sz w:val="20"/>
                <w:szCs w:val="20"/>
              </w:rPr>
              <w:t>3</w:t>
            </w:r>
          </w:p>
        </w:tc>
      </w:tr>
      <w:tr w14:paraId="52C3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0A9650D">
            <w:pPr>
              <w:spacing w:after="0" w:line="240" w:lineRule="auto"/>
              <w:rPr>
                <w:rFonts w:ascii="Tahoma" w:hAnsi="Tahoma" w:cs="Tahoma"/>
                <w:sz w:val="20"/>
                <w:szCs w:val="20"/>
              </w:rPr>
            </w:pPr>
            <w:r>
              <w:rPr>
                <w:rFonts w:ascii="Tahoma" w:hAnsi="Tahoma" w:cs="Tahoma"/>
                <w:sz w:val="20"/>
                <w:szCs w:val="20"/>
              </w:rPr>
              <w:t>PLANCHA</w:t>
            </w:r>
          </w:p>
        </w:tc>
        <w:tc>
          <w:tcPr>
            <w:tcW w:w="3131" w:type="dxa"/>
          </w:tcPr>
          <w:p w14:paraId="4D966908">
            <w:pPr>
              <w:spacing w:after="0" w:line="240" w:lineRule="auto"/>
              <w:rPr>
                <w:rFonts w:ascii="Tahoma" w:hAnsi="Tahoma" w:cs="Tahoma"/>
                <w:sz w:val="20"/>
                <w:szCs w:val="20"/>
              </w:rPr>
            </w:pPr>
            <w:r>
              <w:rPr>
                <w:rFonts w:ascii="Tahoma" w:hAnsi="Tahoma" w:cs="Tahoma"/>
                <w:sz w:val="20"/>
                <w:szCs w:val="20"/>
              </w:rPr>
              <w:t>PZA</w:t>
            </w:r>
          </w:p>
        </w:tc>
        <w:tc>
          <w:tcPr>
            <w:tcW w:w="3132" w:type="dxa"/>
          </w:tcPr>
          <w:p w14:paraId="1E48326C">
            <w:pPr>
              <w:spacing w:after="0" w:line="240" w:lineRule="auto"/>
              <w:rPr>
                <w:rFonts w:ascii="Tahoma" w:hAnsi="Tahoma" w:cs="Tahoma"/>
                <w:sz w:val="20"/>
                <w:szCs w:val="20"/>
              </w:rPr>
            </w:pPr>
            <w:r>
              <w:rPr>
                <w:rFonts w:ascii="Tahoma" w:hAnsi="Tahoma" w:cs="Tahoma"/>
                <w:sz w:val="20"/>
                <w:szCs w:val="20"/>
              </w:rPr>
              <w:t>3</w:t>
            </w:r>
          </w:p>
        </w:tc>
      </w:tr>
      <w:tr w14:paraId="4524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23857DB">
            <w:pPr>
              <w:spacing w:after="0" w:line="240" w:lineRule="auto"/>
              <w:rPr>
                <w:rFonts w:ascii="Tahoma" w:hAnsi="Tahoma" w:cs="Tahoma"/>
                <w:sz w:val="20"/>
                <w:szCs w:val="20"/>
              </w:rPr>
            </w:pPr>
            <w:r>
              <w:rPr>
                <w:rFonts w:ascii="Tahoma" w:hAnsi="Tahoma" w:cs="Tahoma"/>
                <w:sz w:val="20"/>
                <w:szCs w:val="20"/>
              </w:rPr>
              <w:t>PINZA DE ELECTRICISTA</w:t>
            </w:r>
          </w:p>
        </w:tc>
        <w:tc>
          <w:tcPr>
            <w:tcW w:w="3131" w:type="dxa"/>
          </w:tcPr>
          <w:p w14:paraId="668F3E27">
            <w:pPr>
              <w:spacing w:after="0" w:line="240" w:lineRule="auto"/>
              <w:rPr>
                <w:rFonts w:ascii="Tahoma" w:hAnsi="Tahoma" w:cs="Tahoma"/>
                <w:sz w:val="20"/>
                <w:szCs w:val="20"/>
              </w:rPr>
            </w:pPr>
            <w:r>
              <w:rPr>
                <w:rFonts w:ascii="Tahoma" w:hAnsi="Tahoma" w:cs="Tahoma"/>
                <w:sz w:val="20"/>
                <w:szCs w:val="20"/>
              </w:rPr>
              <w:t>PZA</w:t>
            </w:r>
          </w:p>
        </w:tc>
        <w:tc>
          <w:tcPr>
            <w:tcW w:w="3132" w:type="dxa"/>
          </w:tcPr>
          <w:p w14:paraId="205056F4">
            <w:pPr>
              <w:spacing w:after="0" w:line="240" w:lineRule="auto"/>
              <w:rPr>
                <w:rFonts w:ascii="Tahoma" w:hAnsi="Tahoma" w:cs="Tahoma"/>
                <w:sz w:val="20"/>
                <w:szCs w:val="20"/>
              </w:rPr>
            </w:pPr>
            <w:r>
              <w:rPr>
                <w:rFonts w:ascii="Tahoma" w:hAnsi="Tahoma" w:cs="Tahoma"/>
                <w:sz w:val="20"/>
                <w:szCs w:val="20"/>
              </w:rPr>
              <w:t>1</w:t>
            </w:r>
          </w:p>
        </w:tc>
      </w:tr>
      <w:tr w14:paraId="1117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940D54A">
            <w:pPr>
              <w:spacing w:after="0" w:line="240" w:lineRule="auto"/>
              <w:rPr>
                <w:rFonts w:ascii="Tahoma" w:hAnsi="Tahoma" w:cs="Tahoma"/>
                <w:sz w:val="20"/>
                <w:szCs w:val="20"/>
              </w:rPr>
            </w:pPr>
            <w:r>
              <w:rPr>
                <w:rFonts w:ascii="Tahoma" w:hAnsi="Tahoma" w:cs="Tahoma"/>
                <w:sz w:val="20"/>
                <w:szCs w:val="20"/>
              </w:rPr>
              <w:t>PINZA DE CORTE LATERAL</w:t>
            </w:r>
          </w:p>
        </w:tc>
        <w:tc>
          <w:tcPr>
            <w:tcW w:w="3131" w:type="dxa"/>
          </w:tcPr>
          <w:p w14:paraId="37434762">
            <w:pPr>
              <w:spacing w:after="0" w:line="240" w:lineRule="auto"/>
              <w:rPr>
                <w:rFonts w:ascii="Tahoma" w:hAnsi="Tahoma" w:cs="Tahoma"/>
                <w:sz w:val="20"/>
                <w:szCs w:val="20"/>
              </w:rPr>
            </w:pPr>
            <w:r>
              <w:rPr>
                <w:rFonts w:ascii="Tahoma" w:hAnsi="Tahoma" w:cs="Tahoma"/>
                <w:sz w:val="20"/>
                <w:szCs w:val="20"/>
              </w:rPr>
              <w:t>PZA</w:t>
            </w:r>
          </w:p>
        </w:tc>
        <w:tc>
          <w:tcPr>
            <w:tcW w:w="3132" w:type="dxa"/>
          </w:tcPr>
          <w:p w14:paraId="2B1649BA">
            <w:pPr>
              <w:spacing w:after="0" w:line="240" w:lineRule="auto"/>
              <w:rPr>
                <w:rFonts w:ascii="Tahoma" w:hAnsi="Tahoma" w:cs="Tahoma"/>
                <w:sz w:val="20"/>
                <w:szCs w:val="20"/>
              </w:rPr>
            </w:pPr>
            <w:r>
              <w:rPr>
                <w:rFonts w:ascii="Tahoma" w:hAnsi="Tahoma" w:cs="Tahoma"/>
                <w:sz w:val="20"/>
                <w:szCs w:val="20"/>
              </w:rPr>
              <w:t>1</w:t>
            </w:r>
          </w:p>
        </w:tc>
      </w:tr>
      <w:tr w14:paraId="4BB9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2AE203B">
            <w:pPr>
              <w:spacing w:after="0" w:line="240" w:lineRule="auto"/>
              <w:rPr>
                <w:rFonts w:ascii="Tahoma" w:hAnsi="Tahoma" w:cs="Tahoma"/>
                <w:sz w:val="20"/>
                <w:szCs w:val="20"/>
              </w:rPr>
            </w:pPr>
            <w:r>
              <w:rPr>
                <w:rFonts w:ascii="Tahoma" w:hAnsi="Tahoma" w:cs="Tahoma"/>
                <w:sz w:val="20"/>
                <w:szCs w:val="20"/>
              </w:rPr>
              <w:t>PICO Y MANGO</w:t>
            </w:r>
          </w:p>
        </w:tc>
        <w:tc>
          <w:tcPr>
            <w:tcW w:w="3131" w:type="dxa"/>
          </w:tcPr>
          <w:p w14:paraId="2D175CD0">
            <w:pPr>
              <w:spacing w:after="0" w:line="240" w:lineRule="auto"/>
              <w:rPr>
                <w:rFonts w:ascii="Tahoma" w:hAnsi="Tahoma" w:cs="Tahoma"/>
                <w:sz w:val="20"/>
                <w:szCs w:val="20"/>
              </w:rPr>
            </w:pPr>
            <w:r>
              <w:rPr>
                <w:rFonts w:ascii="Tahoma" w:hAnsi="Tahoma" w:cs="Tahoma"/>
                <w:sz w:val="20"/>
                <w:szCs w:val="20"/>
              </w:rPr>
              <w:t>PZA</w:t>
            </w:r>
          </w:p>
        </w:tc>
        <w:tc>
          <w:tcPr>
            <w:tcW w:w="3132" w:type="dxa"/>
          </w:tcPr>
          <w:p w14:paraId="7450682F">
            <w:pPr>
              <w:spacing w:after="0" w:line="240" w:lineRule="auto"/>
              <w:rPr>
                <w:rFonts w:ascii="Tahoma" w:hAnsi="Tahoma" w:cs="Tahoma"/>
                <w:sz w:val="20"/>
                <w:szCs w:val="20"/>
              </w:rPr>
            </w:pPr>
            <w:r>
              <w:rPr>
                <w:rFonts w:ascii="Tahoma" w:hAnsi="Tahoma" w:cs="Tahoma"/>
                <w:sz w:val="20"/>
                <w:szCs w:val="20"/>
              </w:rPr>
              <w:t>1</w:t>
            </w:r>
          </w:p>
        </w:tc>
      </w:tr>
      <w:tr w14:paraId="1448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FBAC145">
            <w:pPr>
              <w:spacing w:after="0" w:line="240" w:lineRule="auto"/>
              <w:rPr>
                <w:rFonts w:ascii="Tahoma" w:hAnsi="Tahoma" w:cs="Tahoma"/>
                <w:sz w:val="20"/>
                <w:szCs w:val="20"/>
              </w:rPr>
            </w:pPr>
            <w:r>
              <w:rPr>
                <w:rFonts w:ascii="Tahoma" w:hAnsi="Tahoma" w:cs="Tahoma"/>
                <w:sz w:val="20"/>
                <w:szCs w:val="20"/>
              </w:rPr>
              <w:t>PATA DE CABRA</w:t>
            </w:r>
          </w:p>
        </w:tc>
        <w:tc>
          <w:tcPr>
            <w:tcW w:w="3131" w:type="dxa"/>
          </w:tcPr>
          <w:p w14:paraId="2A95418B">
            <w:pPr>
              <w:spacing w:after="0" w:line="240" w:lineRule="auto"/>
              <w:rPr>
                <w:rFonts w:ascii="Tahoma" w:hAnsi="Tahoma" w:cs="Tahoma"/>
                <w:sz w:val="20"/>
                <w:szCs w:val="20"/>
              </w:rPr>
            </w:pPr>
            <w:r>
              <w:rPr>
                <w:rFonts w:ascii="Tahoma" w:hAnsi="Tahoma" w:cs="Tahoma"/>
                <w:sz w:val="20"/>
                <w:szCs w:val="20"/>
              </w:rPr>
              <w:t>PZA</w:t>
            </w:r>
          </w:p>
        </w:tc>
        <w:tc>
          <w:tcPr>
            <w:tcW w:w="3132" w:type="dxa"/>
          </w:tcPr>
          <w:p w14:paraId="3B00444B">
            <w:pPr>
              <w:spacing w:after="0" w:line="240" w:lineRule="auto"/>
              <w:rPr>
                <w:rFonts w:ascii="Tahoma" w:hAnsi="Tahoma" w:cs="Tahoma"/>
                <w:sz w:val="20"/>
                <w:szCs w:val="20"/>
              </w:rPr>
            </w:pPr>
            <w:r>
              <w:rPr>
                <w:rFonts w:ascii="Tahoma" w:hAnsi="Tahoma" w:cs="Tahoma"/>
                <w:sz w:val="20"/>
                <w:szCs w:val="20"/>
              </w:rPr>
              <w:t>3</w:t>
            </w:r>
          </w:p>
        </w:tc>
      </w:tr>
      <w:tr w14:paraId="28D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5FD4FAD">
            <w:pPr>
              <w:spacing w:after="0" w:line="240" w:lineRule="auto"/>
              <w:rPr>
                <w:rFonts w:ascii="Tahoma" w:hAnsi="Tahoma" w:cs="Tahoma"/>
                <w:sz w:val="20"/>
                <w:szCs w:val="20"/>
              </w:rPr>
            </w:pPr>
            <w:r>
              <w:rPr>
                <w:rFonts w:ascii="Tahoma" w:hAnsi="Tahoma" w:cs="Tahoma"/>
                <w:sz w:val="20"/>
                <w:szCs w:val="20"/>
              </w:rPr>
              <w:t>MARTILLO</w:t>
            </w:r>
          </w:p>
        </w:tc>
        <w:tc>
          <w:tcPr>
            <w:tcW w:w="3131" w:type="dxa"/>
          </w:tcPr>
          <w:p w14:paraId="21E67139">
            <w:pPr>
              <w:spacing w:after="0" w:line="240" w:lineRule="auto"/>
              <w:rPr>
                <w:rFonts w:ascii="Tahoma" w:hAnsi="Tahoma" w:cs="Tahoma"/>
                <w:sz w:val="20"/>
                <w:szCs w:val="20"/>
              </w:rPr>
            </w:pPr>
            <w:r>
              <w:rPr>
                <w:rFonts w:ascii="Tahoma" w:hAnsi="Tahoma" w:cs="Tahoma"/>
                <w:sz w:val="20"/>
                <w:szCs w:val="20"/>
              </w:rPr>
              <w:t>PZA</w:t>
            </w:r>
          </w:p>
        </w:tc>
        <w:tc>
          <w:tcPr>
            <w:tcW w:w="3132" w:type="dxa"/>
          </w:tcPr>
          <w:p w14:paraId="2092553A">
            <w:pPr>
              <w:spacing w:after="0" w:line="240" w:lineRule="auto"/>
              <w:rPr>
                <w:rFonts w:ascii="Tahoma" w:hAnsi="Tahoma" w:cs="Tahoma"/>
                <w:sz w:val="20"/>
                <w:szCs w:val="20"/>
              </w:rPr>
            </w:pPr>
            <w:r>
              <w:rPr>
                <w:rFonts w:ascii="Tahoma" w:hAnsi="Tahoma" w:cs="Tahoma"/>
                <w:sz w:val="20"/>
                <w:szCs w:val="20"/>
              </w:rPr>
              <w:t>3</w:t>
            </w:r>
          </w:p>
        </w:tc>
      </w:tr>
      <w:tr w14:paraId="627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61FB520">
            <w:pPr>
              <w:spacing w:after="0" w:line="240" w:lineRule="auto"/>
              <w:rPr>
                <w:rFonts w:ascii="Tahoma" w:hAnsi="Tahoma" w:cs="Tahoma"/>
                <w:sz w:val="20"/>
                <w:szCs w:val="20"/>
              </w:rPr>
            </w:pPr>
            <w:r>
              <w:rPr>
                <w:rFonts w:ascii="Tahoma" w:hAnsi="Tahoma" w:cs="Tahoma"/>
                <w:sz w:val="20"/>
                <w:szCs w:val="20"/>
              </w:rPr>
              <w:t>MANGUERA TRANSPARENTE DE NIVEL 3/8"</w:t>
            </w:r>
          </w:p>
        </w:tc>
        <w:tc>
          <w:tcPr>
            <w:tcW w:w="3131" w:type="dxa"/>
          </w:tcPr>
          <w:p w14:paraId="297466B1">
            <w:pPr>
              <w:spacing w:after="0" w:line="240" w:lineRule="auto"/>
              <w:rPr>
                <w:rFonts w:ascii="Tahoma" w:hAnsi="Tahoma" w:cs="Tahoma"/>
                <w:sz w:val="20"/>
                <w:szCs w:val="20"/>
              </w:rPr>
            </w:pPr>
            <w:r>
              <w:rPr>
                <w:rFonts w:ascii="Tahoma" w:hAnsi="Tahoma" w:cs="Tahoma"/>
                <w:sz w:val="20"/>
                <w:szCs w:val="20"/>
              </w:rPr>
              <w:t>M</w:t>
            </w:r>
          </w:p>
        </w:tc>
        <w:tc>
          <w:tcPr>
            <w:tcW w:w="3132" w:type="dxa"/>
          </w:tcPr>
          <w:p w14:paraId="71945483">
            <w:pPr>
              <w:spacing w:after="0" w:line="240" w:lineRule="auto"/>
              <w:rPr>
                <w:rFonts w:ascii="Tahoma" w:hAnsi="Tahoma" w:cs="Tahoma"/>
                <w:sz w:val="20"/>
                <w:szCs w:val="20"/>
              </w:rPr>
            </w:pPr>
            <w:r>
              <w:rPr>
                <w:rFonts w:ascii="Tahoma" w:hAnsi="Tahoma" w:cs="Tahoma"/>
                <w:sz w:val="20"/>
                <w:szCs w:val="20"/>
              </w:rPr>
              <w:t>25</w:t>
            </w:r>
          </w:p>
        </w:tc>
      </w:tr>
      <w:tr w14:paraId="4C82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77A2489">
            <w:pPr>
              <w:spacing w:after="0" w:line="240" w:lineRule="auto"/>
              <w:rPr>
                <w:rFonts w:ascii="Tahoma" w:hAnsi="Tahoma" w:cs="Tahoma"/>
                <w:sz w:val="20"/>
                <w:szCs w:val="20"/>
              </w:rPr>
            </w:pPr>
            <w:r>
              <w:rPr>
                <w:rFonts w:ascii="Tahoma" w:hAnsi="Tahoma" w:cs="Tahoma"/>
                <w:sz w:val="20"/>
                <w:szCs w:val="20"/>
              </w:rPr>
              <w:t>MALLA MILIMÉTRICA (H=1M; 1,10M)</w:t>
            </w:r>
          </w:p>
        </w:tc>
        <w:tc>
          <w:tcPr>
            <w:tcW w:w="3131" w:type="dxa"/>
          </w:tcPr>
          <w:p w14:paraId="13D85CF6">
            <w:pPr>
              <w:spacing w:after="0" w:line="240" w:lineRule="auto"/>
              <w:rPr>
                <w:rFonts w:ascii="Tahoma" w:hAnsi="Tahoma" w:cs="Tahoma"/>
                <w:sz w:val="20"/>
                <w:szCs w:val="20"/>
              </w:rPr>
            </w:pPr>
            <w:r>
              <w:rPr>
                <w:rFonts w:ascii="Tahoma" w:hAnsi="Tahoma" w:cs="Tahoma"/>
                <w:sz w:val="20"/>
                <w:szCs w:val="20"/>
              </w:rPr>
              <w:t>M2</w:t>
            </w:r>
          </w:p>
        </w:tc>
        <w:tc>
          <w:tcPr>
            <w:tcW w:w="3132" w:type="dxa"/>
          </w:tcPr>
          <w:p w14:paraId="6E72FDE4">
            <w:pPr>
              <w:spacing w:after="0" w:line="240" w:lineRule="auto"/>
              <w:rPr>
                <w:rFonts w:ascii="Tahoma" w:hAnsi="Tahoma" w:cs="Tahoma"/>
                <w:sz w:val="20"/>
                <w:szCs w:val="20"/>
              </w:rPr>
            </w:pPr>
            <w:r>
              <w:rPr>
                <w:rFonts w:ascii="Tahoma" w:hAnsi="Tahoma" w:cs="Tahoma"/>
                <w:sz w:val="20"/>
                <w:szCs w:val="20"/>
              </w:rPr>
              <w:t>5</w:t>
            </w:r>
          </w:p>
        </w:tc>
      </w:tr>
      <w:tr w14:paraId="37E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7CA54F0">
            <w:pPr>
              <w:spacing w:after="0" w:line="240" w:lineRule="auto"/>
              <w:rPr>
                <w:rFonts w:ascii="Tahoma" w:hAnsi="Tahoma" w:cs="Tahoma"/>
                <w:sz w:val="20"/>
                <w:szCs w:val="20"/>
              </w:rPr>
            </w:pPr>
            <w:r>
              <w:rPr>
                <w:rFonts w:ascii="Tahoma" w:hAnsi="Tahoma" w:cs="Tahoma"/>
                <w:sz w:val="20"/>
                <w:szCs w:val="20"/>
              </w:rPr>
              <w:t>LLAVE UNIVERSAL PARA TUBOS</w:t>
            </w:r>
          </w:p>
        </w:tc>
        <w:tc>
          <w:tcPr>
            <w:tcW w:w="3131" w:type="dxa"/>
          </w:tcPr>
          <w:p w14:paraId="08294EA9">
            <w:pPr>
              <w:spacing w:after="0" w:line="240" w:lineRule="auto"/>
              <w:rPr>
                <w:rFonts w:ascii="Tahoma" w:hAnsi="Tahoma" w:cs="Tahoma"/>
                <w:sz w:val="20"/>
                <w:szCs w:val="20"/>
              </w:rPr>
            </w:pPr>
            <w:r>
              <w:rPr>
                <w:rFonts w:ascii="Tahoma" w:hAnsi="Tahoma" w:cs="Tahoma"/>
                <w:sz w:val="20"/>
                <w:szCs w:val="20"/>
              </w:rPr>
              <w:t>PZA</w:t>
            </w:r>
          </w:p>
        </w:tc>
        <w:tc>
          <w:tcPr>
            <w:tcW w:w="3132" w:type="dxa"/>
          </w:tcPr>
          <w:p w14:paraId="33BB6A35">
            <w:pPr>
              <w:spacing w:after="0" w:line="240" w:lineRule="auto"/>
              <w:rPr>
                <w:rFonts w:ascii="Tahoma" w:hAnsi="Tahoma" w:cs="Tahoma"/>
                <w:sz w:val="20"/>
                <w:szCs w:val="20"/>
              </w:rPr>
            </w:pPr>
            <w:r>
              <w:rPr>
                <w:rFonts w:ascii="Tahoma" w:hAnsi="Tahoma" w:cs="Tahoma"/>
                <w:sz w:val="20"/>
                <w:szCs w:val="20"/>
              </w:rPr>
              <w:t>1</w:t>
            </w:r>
          </w:p>
        </w:tc>
      </w:tr>
      <w:tr w14:paraId="6FB1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9D7BB81">
            <w:pPr>
              <w:spacing w:after="0" w:line="240" w:lineRule="auto"/>
              <w:rPr>
                <w:rFonts w:ascii="Tahoma" w:hAnsi="Tahoma" w:cs="Tahoma"/>
                <w:sz w:val="20"/>
                <w:szCs w:val="20"/>
              </w:rPr>
            </w:pPr>
            <w:r>
              <w:rPr>
                <w:rFonts w:ascii="Tahoma" w:hAnsi="Tahoma" w:cs="Tahoma"/>
                <w:sz w:val="20"/>
                <w:szCs w:val="20"/>
              </w:rPr>
              <w:t>LLAVE STILSON</w:t>
            </w:r>
          </w:p>
        </w:tc>
        <w:tc>
          <w:tcPr>
            <w:tcW w:w="3131" w:type="dxa"/>
          </w:tcPr>
          <w:p w14:paraId="0441080D">
            <w:pPr>
              <w:spacing w:after="0" w:line="240" w:lineRule="auto"/>
              <w:rPr>
                <w:rFonts w:ascii="Tahoma" w:hAnsi="Tahoma" w:cs="Tahoma"/>
                <w:sz w:val="20"/>
                <w:szCs w:val="20"/>
              </w:rPr>
            </w:pPr>
            <w:r>
              <w:rPr>
                <w:rFonts w:ascii="Tahoma" w:hAnsi="Tahoma" w:cs="Tahoma"/>
                <w:sz w:val="20"/>
                <w:szCs w:val="20"/>
              </w:rPr>
              <w:t>PZA</w:t>
            </w:r>
          </w:p>
        </w:tc>
        <w:tc>
          <w:tcPr>
            <w:tcW w:w="3132" w:type="dxa"/>
          </w:tcPr>
          <w:p w14:paraId="4DDE9970">
            <w:pPr>
              <w:spacing w:after="0" w:line="240" w:lineRule="auto"/>
              <w:rPr>
                <w:rFonts w:ascii="Tahoma" w:hAnsi="Tahoma" w:cs="Tahoma"/>
                <w:sz w:val="20"/>
                <w:szCs w:val="20"/>
              </w:rPr>
            </w:pPr>
            <w:r>
              <w:rPr>
                <w:rFonts w:ascii="Tahoma" w:hAnsi="Tahoma" w:cs="Tahoma"/>
                <w:sz w:val="20"/>
                <w:szCs w:val="20"/>
              </w:rPr>
              <w:t>1</w:t>
            </w:r>
          </w:p>
        </w:tc>
      </w:tr>
      <w:tr w14:paraId="58B1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CDCE583">
            <w:pPr>
              <w:spacing w:after="0" w:line="240" w:lineRule="auto"/>
              <w:rPr>
                <w:rFonts w:ascii="Tahoma" w:hAnsi="Tahoma" w:cs="Tahoma"/>
                <w:sz w:val="20"/>
                <w:szCs w:val="20"/>
              </w:rPr>
            </w:pPr>
            <w:r>
              <w:rPr>
                <w:rFonts w:ascii="Tahoma" w:hAnsi="Tahoma" w:cs="Tahoma"/>
                <w:sz w:val="20"/>
                <w:szCs w:val="20"/>
              </w:rPr>
              <w:t>LLAVE PERICO</w:t>
            </w:r>
          </w:p>
        </w:tc>
        <w:tc>
          <w:tcPr>
            <w:tcW w:w="3131" w:type="dxa"/>
          </w:tcPr>
          <w:p w14:paraId="415DD916">
            <w:pPr>
              <w:spacing w:after="0" w:line="240" w:lineRule="auto"/>
              <w:rPr>
                <w:rFonts w:ascii="Tahoma" w:hAnsi="Tahoma" w:cs="Tahoma"/>
                <w:sz w:val="20"/>
                <w:szCs w:val="20"/>
              </w:rPr>
            </w:pPr>
            <w:r>
              <w:rPr>
                <w:rFonts w:ascii="Tahoma" w:hAnsi="Tahoma" w:cs="Tahoma"/>
                <w:sz w:val="20"/>
                <w:szCs w:val="20"/>
              </w:rPr>
              <w:t>PZA</w:t>
            </w:r>
          </w:p>
        </w:tc>
        <w:tc>
          <w:tcPr>
            <w:tcW w:w="3132" w:type="dxa"/>
          </w:tcPr>
          <w:p w14:paraId="485DFCA1">
            <w:pPr>
              <w:spacing w:after="0" w:line="240" w:lineRule="auto"/>
              <w:rPr>
                <w:rFonts w:ascii="Tahoma" w:hAnsi="Tahoma" w:cs="Tahoma"/>
                <w:sz w:val="20"/>
                <w:szCs w:val="20"/>
              </w:rPr>
            </w:pPr>
            <w:r>
              <w:rPr>
                <w:rFonts w:ascii="Tahoma" w:hAnsi="Tahoma" w:cs="Tahoma"/>
                <w:sz w:val="20"/>
                <w:szCs w:val="20"/>
              </w:rPr>
              <w:t>1</w:t>
            </w:r>
          </w:p>
        </w:tc>
      </w:tr>
      <w:tr w14:paraId="3BED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E52AC7D">
            <w:pPr>
              <w:spacing w:after="0" w:line="240" w:lineRule="auto"/>
              <w:rPr>
                <w:rFonts w:ascii="Tahoma" w:hAnsi="Tahoma" w:cs="Tahoma"/>
                <w:sz w:val="20"/>
                <w:szCs w:val="20"/>
              </w:rPr>
            </w:pPr>
            <w:r>
              <w:rPr>
                <w:rFonts w:ascii="Tahoma" w:hAnsi="Tahoma" w:cs="Tahoma"/>
                <w:sz w:val="20"/>
                <w:szCs w:val="20"/>
              </w:rPr>
              <w:t>LÁPIZ DE CARPINTERO</w:t>
            </w:r>
          </w:p>
        </w:tc>
        <w:tc>
          <w:tcPr>
            <w:tcW w:w="3131" w:type="dxa"/>
          </w:tcPr>
          <w:p w14:paraId="34B00EA1">
            <w:pPr>
              <w:spacing w:after="0" w:line="240" w:lineRule="auto"/>
              <w:rPr>
                <w:rFonts w:ascii="Tahoma" w:hAnsi="Tahoma" w:cs="Tahoma"/>
                <w:sz w:val="20"/>
                <w:szCs w:val="20"/>
              </w:rPr>
            </w:pPr>
            <w:r>
              <w:rPr>
                <w:rFonts w:ascii="Tahoma" w:hAnsi="Tahoma" w:cs="Tahoma"/>
                <w:sz w:val="20"/>
                <w:szCs w:val="20"/>
              </w:rPr>
              <w:t>PZA</w:t>
            </w:r>
          </w:p>
        </w:tc>
        <w:tc>
          <w:tcPr>
            <w:tcW w:w="3132" w:type="dxa"/>
          </w:tcPr>
          <w:p w14:paraId="612DFA72">
            <w:pPr>
              <w:spacing w:after="0" w:line="240" w:lineRule="auto"/>
              <w:rPr>
                <w:rFonts w:ascii="Tahoma" w:hAnsi="Tahoma" w:cs="Tahoma"/>
                <w:sz w:val="20"/>
                <w:szCs w:val="20"/>
              </w:rPr>
            </w:pPr>
            <w:r>
              <w:rPr>
                <w:rFonts w:ascii="Tahoma" w:hAnsi="Tahoma" w:cs="Tahoma"/>
                <w:sz w:val="20"/>
                <w:szCs w:val="20"/>
              </w:rPr>
              <w:t>10</w:t>
            </w:r>
          </w:p>
        </w:tc>
      </w:tr>
      <w:tr w14:paraId="0172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F689AC1">
            <w:pPr>
              <w:spacing w:after="0" w:line="240" w:lineRule="auto"/>
              <w:rPr>
                <w:rFonts w:ascii="Tahoma" w:hAnsi="Tahoma" w:cs="Tahoma"/>
                <w:sz w:val="20"/>
                <w:szCs w:val="20"/>
              </w:rPr>
            </w:pPr>
            <w:r>
              <w:rPr>
                <w:rFonts w:ascii="Tahoma" w:hAnsi="Tahoma" w:cs="Tahoma"/>
                <w:sz w:val="20"/>
                <w:szCs w:val="20"/>
              </w:rPr>
              <w:t>HUINCHA DE 50M</w:t>
            </w:r>
          </w:p>
        </w:tc>
        <w:tc>
          <w:tcPr>
            <w:tcW w:w="3131" w:type="dxa"/>
          </w:tcPr>
          <w:p w14:paraId="5B05B208">
            <w:pPr>
              <w:spacing w:after="0" w:line="240" w:lineRule="auto"/>
              <w:rPr>
                <w:rFonts w:ascii="Tahoma" w:hAnsi="Tahoma" w:cs="Tahoma"/>
                <w:sz w:val="20"/>
                <w:szCs w:val="20"/>
              </w:rPr>
            </w:pPr>
            <w:r>
              <w:rPr>
                <w:rFonts w:ascii="Tahoma" w:hAnsi="Tahoma" w:cs="Tahoma"/>
                <w:sz w:val="20"/>
                <w:szCs w:val="20"/>
              </w:rPr>
              <w:t>PZA</w:t>
            </w:r>
          </w:p>
        </w:tc>
        <w:tc>
          <w:tcPr>
            <w:tcW w:w="3132" w:type="dxa"/>
          </w:tcPr>
          <w:p w14:paraId="048BC788">
            <w:pPr>
              <w:spacing w:after="0" w:line="240" w:lineRule="auto"/>
              <w:rPr>
                <w:rFonts w:ascii="Tahoma" w:hAnsi="Tahoma" w:cs="Tahoma"/>
                <w:sz w:val="20"/>
                <w:szCs w:val="20"/>
              </w:rPr>
            </w:pPr>
            <w:r>
              <w:rPr>
                <w:rFonts w:ascii="Tahoma" w:hAnsi="Tahoma" w:cs="Tahoma"/>
                <w:sz w:val="20"/>
                <w:szCs w:val="20"/>
              </w:rPr>
              <w:t>1</w:t>
            </w:r>
          </w:p>
        </w:tc>
      </w:tr>
      <w:tr w14:paraId="3CEE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E8FB359">
            <w:pPr>
              <w:spacing w:after="0" w:line="240" w:lineRule="auto"/>
              <w:rPr>
                <w:rFonts w:ascii="Tahoma" w:hAnsi="Tahoma" w:cs="Tahoma"/>
                <w:sz w:val="20"/>
                <w:szCs w:val="20"/>
              </w:rPr>
            </w:pPr>
            <w:r>
              <w:rPr>
                <w:rFonts w:ascii="Tahoma" w:hAnsi="Tahoma" w:cs="Tahoma"/>
                <w:sz w:val="20"/>
                <w:szCs w:val="20"/>
              </w:rPr>
              <w:t>GUANTES DE SEGURIDAD (ESPECIAL)</w:t>
            </w:r>
          </w:p>
        </w:tc>
        <w:tc>
          <w:tcPr>
            <w:tcW w:w="3131" w:type="dxa"/>
          </w:tcPr>
          <w:p w14:paraId="09E032C1">
            <w:pPr>
              <w:spacing w:after="0" w:line="240" w:lineRule="auto"/>
              <w:rPr>
                <w:rFonts w:ascii="Tahoma" w:hAnsi="Tahoma" w:cs="Tahoma"/>
                <w:sz w:val="20"/>
                <w:szCs w:val="20"/>
              </w:rPr>
            </w:pPr>
            <w:r>
              <w:rPr>
                <w:rFonts w:ascii="Tahoma" w:hAnsi="Tahoma" w:cs="Tahoma"/>
                <w:sz w:val="20"/>
                <w:szCs w:val="20"/>
              </w:rPr>
              <w:t>PZA</w:t>
            </w:r>
          </w:p>
        </w:tc>
        <w:tc>
          <w:tcPr>
            <w:tcW w:w="3132" w:type="dxa"/>
          </w:tcPr>
          <w:p w14:paraId="7907D7C9">
            <w:pPr>
              <w:spacing w:after="0" w:line="240" w:lineRule="auto"/>
              <w:rPr>
                <w:rFonts w:ascii="Tahoma" w:hAnsi="Tahoma" w:cs="Tahoma"/>
                <w:sz w:val="20"/>
                <w:szCs w:val="20"/>
              </w:rPr>
            </w:pPr>
            <w:r>
              <w:rPr>
                <w:rFonts w:ascii="Tahoma" w:hAnsi="Tahoma" w:cs="Tahoma"/>
                <w:sz w:val="20"/>
                <w:szCs w:val="20"/>
              </w:rPr>
              <w:t>3</w:t>
            </w:r>
          </w:p>
        </w:tc>
      </w:tr>
      <w:tr w14:paraId="5697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88EB1C1">
            <w:pPr>
              <w:spacing w:after="0" w:line="240" w:lineRule="auto"/>
              <w:rPr>
                <w:rFonts w:ascii="Tahoma" w:hAnsi="Tahoma" w:cs="Tahoma"/>
                <w:sz w:val="20"/>
                <w:szCs w:val="20"/>
              </w:rPr>
            </w:pPr>
            <w:r>
              <w:rPr>
                <w:rFonts w:ascii="Tahoma" w:hAnsi="Tahoma" w:cs="Tahoma"/>
                <w:sz w:val="20"/>
                <w:szCs w:val="20"/>
              </w:rPr>
              <w:t>ESCUADRA (0,40X0,60)</w:t>
            </w:r>
          </w:p>
        </w:tc>
        <w:tc>
          <w:tcPr>
            <w:tcW w:w="3131" w:type="dxa"/>
          </w:tcPr>
          <w:p w14:paraId="3545F1E9">
            <w:pPr>
              <w:spacing w:after="0" w:line="240" w:lineRule="auto"/>
              <w:rPr>
                <w:rFonts w:ascii="Tahoma" w:hAnsi="Tahoma" w:cs="Tahoma"/>
                <w:sz w:val="20"/>
                <w:szCs w:val="20"/>
              </w:rPr>
            </w:pPr>
            <w:r>
              <w:rPr>
                <w:rFonts w:ascii="Tahoma" w:hAnsi="Tahoma" w:cs="Tahoma"/>
                <w:sz w:val="20"/>
                <w:szCs w:val="20"/>
              </w:rPr>
              <w:t>PZA</w:t>
            </w:r>
          </w:p>
        </w:tc>
        <w:tc>
          <w:tcPr>
            <w:tcW w:w="3132" w:type="dxa"/>
          </w:tcPr>
          <w:p w14:paraId="575E4558">
            <w:pPr>
              <w:spacing w:after="0" w:line="240" w:lineRule="auto"/>
              <w:rPr>
                <w:rFonts w:ascii="Tahoma" w:hAnsi="Tahoma" w:cs="Tahoma"/>
                <w:sz w:val="20"/>
                <w:szCs w:val="20"/>
              </w:rPr>
            </w:pPr>
            <w:r>
              <w:rPr>
                <w:rFonts w:ascii="Tahoma" w:hAnsi="Tahoma" w:cs="Tahoma"/>
                <w:sz w:val="20"/>
                <w:szCs w:val="20"/>
              </w:rPr>
              <w:t>3</w:t>
            </w:r>
          </w:p>
        </w:tc>
      </w:tr>
      <w:tr w14:paraId="1116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00010F3">
            <w:pPr>
              <w:spacing w:after="0" w:line="240" w:lineRule="auto"/>
              <w:rPr>
                <w:rFonts w:ascii="Tahoma" w:hAnsi="Tahoma" w:cs="Tahoma"/>
                <w:sz w:val="20"/>
                <w:szCs w:val="20"/>
              </w:rPr>
            </w:pPr>
            <w:r>
              <w:rPr>
                <w:rFonts w:ascii="Tahoma" w:hAnsi="Tahoma" w:cs="Tahoma"/>
                <w:sz w:val="20"/>
                <w:szCs w:val="20"/>
              </w:rPr>
              <w:t>DESTORNILLADOR PUNTA ESTRELLA</w:t>
            </w:r>
          </w:p>
        </w:tc>
        <w:tc>
          <w:tcPr>
            <w:tcW w:w="3131" w:type="dxa"/>
          </w:tcPr>
          <w:p w14:paraId="1D96F22D">
            <w:pPr>
              <w:spacing w:after="0" w:line="240" w:lineRule="auto"/>
              <w:rPr>
                <w:rFonts w:ascii="Tahoma" w:hAnsi="Tahoma" w:cs="Tahoma"/>
                <w:sz w:val="20"/>
                <w:szCs w:val="20"/>
              </w:rPr>
            </w:pPr>
            <w:r>
              <w:rPr>
                <w:rFonts w:ascii="Tahoma" w:hAnsi="Tahoma" w:cs="Tahoma"/>
                <w:sz w:val="20"/>
                <w:szCs w:val="20"/>
              </w:rPr>
              <w:t>PZA</w:t>
            </w:r>
          </w:p>
        </w:tc>
        <w:tc>
          <w:tcPr>
            <w:tcW w:w="3132" w:type="dxa"/>
          </w:tcPr>
          <w:p w14:paraId="42D56F28">
            <w:pPr>
              <w:spacing w:after="0" w:line="240" w:lineRule="auto"/>
              <w:rPr>
                <w:rFonts w:ascii="Tahoma" w:hAnsi="Tahoma" w:cs="Tahoma"/>
                <w:sz w:val="20"/>
                <w:szCs w:val="20"/>
              </w:rPr>
            </w:pPr>
            <w:r>
              <w:rPr>
                <w:rFonts w:ascii="Tahoma" w:hAnsi="Tahoma" w:cs="Tahoma"/>
                <w:sz w:val="20"/>
                <w:szCs w:val="20"/>
              </w:rPr>
              <w:t>1</w:t>
            </w:r>
          </w:p>
        </w:tc>
      </w:tr>
      <w:tr w14:paraId="2365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A990C8A">
            <w:pPr>
              <w:spacing w:after="0" w:line="240" w:lineRule="auto"/>
              <w:rPr>
                <w:rFonts w:ascii="Tahoma" w:hAnsi="Tahoma" w:cs="Tahoma"/>
                <w:sz w:val="20"/>
                <w:szCs w:val="20"/>
              </w:rPr>
            </w:pPr>
            <w:r>
              <w:rPr>
                <w:rFonts w:ascii="Tahoma" w:hAnsi="Tahoma" w:cs="Tahoma"/>
                <w:sz w:val="20"/>
                <w:szCs w:val="20"/>
              </w:rPr>
              <w:t>DESTORNILLADOR PUNTA PLANA</w:t>
            </w:r>
          </w:p>
        </w:tc>
        <w:tc>
          <w:tcPr>
            <w:tcW w:w="3131" w:type="dxa"/>
          </w:tcPr>
          <w:p w14:paraId="7C82CEEA">
            <w:pPr>
              <w:spacing w:after="0" w:line="240" w:lineRule="auto"/>
              <w:rPr>
                <w:rFonts w:ascii="Tahoma" w:hAnsi="Tahoma" w:cs="Tahoma"/>
                <w:sz w:val="20"/>
                <w:szCs w:val="20"/>
              </w:rPr>
            </w:pPr>
            <w:r>
              <w:rPr>
                <w:rFonts w:ascii="Tahoma" w:hAnsi="Tahoma" w:cs="Tahoma"/>
                <w:sz w:val="20"/>
                <w:szCs w:val="20"/>
              </w:rPr>
              <w:t>PZA</w:t>
            </w:r>
          </w:p>
        </w:tc>
        <w:tc>
          <w:tcPr>
            <w:tcW w:w="3132" w:type="dxa"/>
          </w:tcPr>
          <w:p w14:paraId="4148DD78">
            <w:pPr>
              <w:spacing w:after="0" w:line="240" w:lineRule="auto"/>
              <w:rPr>
                <w:rFonts w:ascii="Tahoma" w:hAnsi="Tahoma" w:cs="Tahoma"/>
                <w:sz w:val="20"/>
                <w:szCs w:val="20"/>
              </w:rPr>
            </w:pPr>
            <w:r>
              <w:rPr>
                <w:rFonts w:ascii="Tahoma" w:hAnsi="Tahoma" w:cs="Tahoma"/>
                <w:sz w:val="20"/>
                <w:szCs w:val="20"/>
              </w:rPr>
              <w:t>1</w:t>
            </w:r>
          </w:p>
        </w:tc>
      </w:tr>
      <w:tr w14:paraId="770F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A500E5A">
            <w:pPr>
              <w:spacing w:after="0" w:line="240" w:lineRule="auto"/>
              <w:rPr>
                <w:rFonts w:ascii="Tahoma" w:hAnsi="Tahoma" w:cs="Tahoma"/>
                <w:sz w:val="20"/>
                <w:szCs w:val="20"/>
              </w:rPr>
            </w:pPr>
            <w:r>
              <w:rPr>
                <w:rFonts w:ascii="Tahoma" w:hAnsi="Tahoma" w:cs="Tahoma"/>
                <w:sz w:val="20"/>
                <w:szCs w:val="20"/>
              </w:rPr>
              <w:t>ALICATE</w:t>
            </w:r>
          </w:p>
        </w:tc>
        <w:tc>
          <w:tcPr>
            <w:tcW w:w="3131" w:type="dxa"/>
          </w:tcPr>
          <w:p w14:paraId="6C439F2F">
            <w:pPr>
              <w:spacing w:after="0" w:line="240" w:lineRule="auto"/>
              <w:rPr>
                <w:rFonts w:ascii="Tahoma" w:hAnsi="Tahoma" w:cs="Tahoma"/>
                <w:sz w:val="20"/>
                <w:szCs w:val="20"/>
              </w:rPr>
            </w:pPr>
            <w:r>
              <w:rPr>
                <w:rFonts w:ascii="Tahoma" w:hAnsi="Tahoma" w:cs="Tahoma"/>
                <w:sz w:val="20"/>
                <w:szCs w:val="20"/>
              </w:rPr>
              <w:t>PZA</w:t>
            </w:r>
          </w:p>
        </w:tc>
        <w:tc>
          <w:tcPr>
            <w:tcW w:w="3132" w:type="dxa"/>
          </w:tcPr>
          <w:p w14:paraId="793EBE17">
            <w:pPr>
              <w:spacing w:after="0" w:line="240" w:lineRule="auto"/>
              <w:rPr>
                <w:rFonts w:ascii="Tahoma" w:hAnsi="Tahoma" w:cs="Tahoma"/>
                <w:sz w:val="20"/>
                <w:szCs w:val="20"/>
              </w:rPr>
            </w:pPr>
            <w:r>
              <w:rPr>
                <w:rFonts w:ascii="Tahoma" w:hAnsi="Tahoma" w:cs="Tahoma"/>
                <w:sz w:val="20"/>
                <w:szCs w:val="20"/>
              </w:rPr>
              <w:t>3</w:t>
            </w:r>
          </w:p>
        </w:tc>
      </w:tr>
      <w:tr w14:paraId="592A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501752F">
            <w:pPr>
              <w:spacing w:after="0" w:line="240" w:lineRule="auto"/>
              <w:rPr>
                <w:rFonts w:ascii="Tahoma" w:hAnsi="Tahoma" w:cs="Tahoma"/>
                <w:sz w:val="20"/>
                <w:szCs w:val="20"/>
              </w:rPr>
            </w:pPr>
            <w:r>
              <w:rPr>
                <w:rFonts w:ascii="Tahoma" w:hAnsi="Tahoma" w:cs="Tahoma"/>
                <w:sz w:val="20"/>
                <w:szCs w:val="20"/>
              </w:rPr>
              <w:t>FLEXO 10M</w:t>
            </w:r>
          </w:p>
        </w:tc>
        <w:tc>
          <w:tcPr>
            <w:tcW w:w="3131" w:type="dxa"/>
          </w:tcPr>
          <w:p w14:paraId="43F95907">
            <w:pPr>
              <w:spacing w:after="0" w:line="240" w:lineRule="auto"/>
              <w:rPr>
                <w:rFonts w:ascii="Tahoma" w:hAnsi="Tahoma" w:cs="Tahoma"/>
                <w:sz w:val="20"/>
                <w:szCs w:val="20"/>
              </w:rPr>
            </w:pPr>
            <w:r>
              <w:rPr>
                <w:rFonts w:ascii="Tahoma" w:hAnsi="Tahoma" w:cs="Tahoma"/>
                <w:sz w:val="20"/>
                <w:szCs w:val="20"/>
              </w:rPr>
              <w:t>PZA</w:t>
            </w:r>
          </w:p>
        </w:tc>
        <w:tc>
          <w:tcPr>
            <w:tcW w:w="3132" w:type="dxa"/>
          </w:tcPr>
          <w:p w14:paraId="4FD929EC">
            <w:pPr>
              <w:spacing w:after="0" w:line="240" w:lineRule="auto"/>
              <w:rPr>
                <w:rFonts w:ascii="Tahoma" w:hAnsi="Tahoma" w:cs="Tahoma"/>
                <w:sz w:val="20"/>
                <w:szCs w:val="20"/>
              </w:rPr>
            </w:pPr>
            <w:r>
              <w:rPr>
                <w:rFonts w:ascii="Tahoma" w:hAnsi="Tahoma" w:cs="Tahoma"/>
                <w:sz w:val="20"/>
                <w:szCs w:val="20"/>
              </w:rPr>
              <w:t>3</w:t>
            </w:r>
          </w:p>
        </w:tc>
      </w:tr>
      <w:tr w14:paraId="2A9D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243264B">
            <w:pPr>
              <w:spacing w:after="0" w:line="240" w:lineRule="auto"/>
              <w:rPr>
                <w:rFonts w:ascii="Tahoma" w:hAnsi="Tahoma" w:cs="Tahoma"/>
                <w:sz w:val="20"/>
                <w:szCs w:val="20"/>
              </w:rPr>
            </w:pPr>
            <w:r>
              <w:rPr>
                <w:rFonts w:ascii="Tahoma" w:hAnsi="Tahoma" w:cs="Tahoma"/>
                <w:sz w:val="20"/>
                <w:szCs w:val="20"/>
              </w:rPr>
              <w:t>ROPA DE TRABAJO</w:t>
            </w:r>
          </w:p>
        </w:tc>
        <w:tc>
          <w:tcPr>
            <w:tcW w:w="3131" w:type="dxa"/>
          </w:tcPr>
          <w:p w14:paraId="2520F546">
            <w:pPr>
              <w:spacing w:after="0" w:line="240" w:lineRule="auto"/>
              <w:rPr>
                <w:rFonts w:ascii="Tahoma" w:hAnsi="Tahoma" w:cs="Tahoma"/>
                <w:sz w:val="20"/>
                <w:szCs w:val="20"/>
              </w:rPr>
            </w:pPr>
          </w:p>
        </w:tc>
        <w:tc>
          <w:tcPr>
            <w:tcW w:w="3132" w:type="dxa"/>
          </w:tcPr>
          <w:p w14:paraId="7C6E32BA">
            <w:pPr>
              <w:spacing w:after="0" w:line="240" w:lineRule="auto"/>
              <w:rPr>
                <w:rFonts w:ascii="Tahoma" w:hAnsi="Tahoma" w:cs="Tahoma"/>
                <w:sz w:val="20"/>
                <w:szCs w:val="20"/>
              </w:rPr>
            </w:pPr>
          </w:p>
        </w:tc>
      </w:tr>
      <w:tr w14:paraId="6F67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45090E7">
            <w:pPr>
              <w:spacing w:after="0" w:line="240" w:lineRule="auto"/>
              <w:rPr>
                <w:rFonts w:ascii="Tahoma" w:hAnsi="Tahoma" w:cs="Tahoma"/>
                <w:sz w:val="20"/>
                <w:szCs w:val="20"/>
              </w:rPr>
            </w:pPr>
            <w:r>
              <w:rPr>
                <w:rFonts w:ascii="Tahoma" w:hAnsi="Tahoma" w:cs="Tahoma"/>
                <w:sz w:val="20"/>
                <w:szCs w:val="20"/>
              </w:rPr>
              <w:t>OVEROL</w:t>
            </w:r>
          </w:p>
        </w:tc>
        <w:tc>
          <w:tcPr>
            <w:tcW w:w="3131" w:type="dxa"/>
          </w:tcPr>
          <w:p w14:paraId="01D3C73D">
            <w:pPr>
              <w:spacing w:after="0" w:line="240" w:lineRule="auto"/>
              <w:rPr>
                <w:rFonts w:ascii="Tahoma" w:hAnsi="Tahoma" w:cs="Tahoma"/>
                <w:sz w:val="20"/>
                <w:szCs w:val="20"/>
              </w:rPr>
            </w:pPr>
            <w:r>
              <w:rPr>
                <w:rFonts w:ascii="Tahoma" w:hAnsi="Tahoma" w:cs="Tahoma"/>
                <w:sz w:val="20"/>
                <w:szCs w:val="20"/>
              </w:rPr>
              <w:t>PZA</w:t>
            </w:r>
          </w:p>
        </w:tc>
        <w:tc>
          <w:tcPr>
            <w:tcW w:w="3132" w:type="dxa"/>
          </w:tcPr>
          <w:p w14:paraId="348F100E">
            <w:pPr>
              <w:spacing w:after="0" w:line="240" w:lineRule="auto"/>
              <w:rPr>
                <w:rFonts w:ascii="Tahoma" w:hAnsi="Tahoma" w:cs="Tahoma"/>
                <w:sz w:val="20"/>
                <w:szCs w:val="20"/>
              </w:rPr>
            </w:pPr>
            <w:r>
              <w:rPr>
                <w:rFonts w:ascii="Tahoma" w:hAnsi="Tahoma" w:cs="Tahoma"/>
                <w:sz w:val="20"/>
                <w:szCs w:val="20"/>
              </w:rPr>
              <w:t>11</w:t>
            </w:r>
          </w:p>
        </w:tc>
      </w:tr>
      <w:tr w14:paraId="628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92F97F8">
            <w:pPr>
              <w:spacing w:after="0" w:line="240" w:lineRule="auto"/>
              <w:rPr>
                <w:rFonts w:ascii="Tahoma" w:hAnsi="Tahoma" w:cs="Tahoma"/>
                <w:sz w:val="20"/>
                <w:szCs w:val="20"/>
              </w:rPr>
            </w:pPr>
            <w:r>
              <w:rPr>
                <w:rFonts w:ascii="Tahoma" w:hAnsi="Tahoma" w:cs="Tahoma"/>
                <w:sz w:val="20"/>
                <w:szCs w:val="20"/>
              </w:rPr>
              <w:t>GUANTES</w:t>
            </w:r>
          </w:p>
        </w:tc>
        <w:tc>
          <w:tcPr>
            <w:tcW w:w="3131" w:type="dxa"/>
          </w:tcPr>
          <w:p w14:paraId="31E606CC">
            <w:pPr>
              <w:spacing w:after="0" w:line="240" w:lineRule="auto"/>
              <w:rPr>
                <w:rFonts w:ascii="Tahoma" w:hAnsi="Tahoma" w:cs="Tahoma"/>
                <w:sz w:val="20"/>
                <w:szCs w:val="20"/>
              </w:rPr>
            </w:pPr>
            <w:r>
              <w:rPr>
                <w:rFonts w:ascii="Tahoma" w:hAnsi="Tahoma" w:cs="Tahoma"/>
                <w:sz w:val="20"/>
                <w:szCs w:val="20"/>
              </w:rPr>
              <w:t>PZA</w:t>
            </w:r>
          </w:p>
        </w:tc>
        <w:tc>
          <w:tcPr>
            <w:tcW w:w="3132" w:type="dxa"/>
          </w:tcPr>
          <w:p w14:paraId="609F83C5">
            <w:pPr>
              <w:spacing w:after="0" w:line="240" w:lineRule="auto"/>
              <w:rPr>
                <w:rFonts w:ascii="Tahoma" w:hAnsi="Tahoma" w:cs="Tahoma"/>
                <w:sz w:val="20"/>
                <w:szCs w:val="20"/>
              </w:rPr>
            </w:pPr>
            <w:r>
              <w:rPr>
                <w:rFonts w:ascii="Tahoma" w:hAnsi="Tahoma" w:cs="Tahoma"/>
                <w:sz w:val="20"/>
                <w:szCs w:val="20"/>
              </w:rPr>
              <w:t>11</w:t>
            </w:r>
          </w:p>
        </w:tc>
      </w:tr>
      <w:tr w14:paraId="2618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1AF6408">
            <w:pPr>
              <w:spacing w:after="0" w:line="240" w:lineRule="auto"/>
              <w:rPr>
                <w:rFonts w:ascii="Tahoma" w:hAnsi="Tahoma" w:cs="Tahoma"/>
                <w:sz w:val="20"/>
                <w:szCs w:val="20"/>
              </w:rPr>
            </w:pPr>
            <w:r>
              <w:rPr>
                <w:rFonts w:ascii="Tahoma" w:hAnsi="Tahoma" w:cs="Tahoma"/>
                <w:sz w:val="20"/>
                <w:szCs w:val="20"/>
              </w:rPr>
              <w:t>GORRA</w:t>
            </w:r>
          </w:p>
        </w:tc>
        <w:tc>
          <w:tcPr>
            <w:tcW w:w="3131" w:type="dxa"/>
          </w:tcPr>
          <w:p w14:paraId="609D5953">
            <w:pPr>
              <w:spacing w:after="0" w:line="240" w:lineRule="auto"/>
              <w:rPr>
                <w:rFonts w:ascii="Tahoma" w:hAnsi="Tahoma" w:cs="Tahoma"/>
                <w:sz w:val="20"/>
                <w:szCs w:val="20"/>
              </w:rPr>
            </w:pPr>
            <w:r>
              <w:rPr>
                <w:rFonts w:ascii="Tahoma" w:hAnsi="Tahoma" w:cs="Tahoma"/>
                <w:sz w:val="20"/>
                <w:szCs w:val="20"/>
              </w:rPr>
              <w:t>PZA</w:t>
            </w:r>
          </w:p>
        </w:tc>
        <w:tc>
          <w:tcPr>
            <w:tcW w:w="3132" w:type="dxa"/>
          </w:tcPr>
          <w:p w14:paraId="0F78BDDD">
            <w:pPr>
              <w:spacing w:after="0" w:line="240" w:lineRule="auto"/>
              <w:rPr>
                <w:rFonts w:ascii="Tahoma" w:hAnsi="Tahoma" w:cs="Tahoma"/>
                <w:sz w:val="20"/>
                <w:szCs w:val="20"/>
              </w:rPr>
            </w:pPr>
            <w:r>
              <w:rPr>
                <w:rFonts w:ascii="Tahoma" w:hAnsi="Tahoma" w:cs="Tahoma"/>
                <w:sz w:val="20"/>
                <w:szCs w:val="20"/>
              </w:rPr>
              <w:t>11</w:t>
            </w:r>
          </w:p>
        </w:tc>
      </w:tr>
      <w:tr w14:paraId="5801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7BF5342">
            <w:pPr>
              <w:spacing w:after="0" w:line="240" w:lineRule="auto"/>
              <w:rPr>
                <w:rFonts w:ascii="Tahoma" w:hAnsi="Tahoma" w:cs="Tahoma"/>
                <w:sz w:val="20"/>
                <w:szCs w:val="20"/>
              </w:rPr>
            </w:pPr>
            <w:r>
              <w:rPr>
                <w:rFonts w:ascii="Tahoma" w:hAnsi="Tahoma" w:cs="Tahoma"/>
                <w:sz w:val="20"/>
                <w:szCs w:val="20"/>
              </w:rPr>
              <w:t>CINTURÓN DE SEGURIDAD</w:t>
            </w:r>
          </w:p>
        </w:tc>
        <w:tc>
          <w:tcPr>
            <w:tcW w:w="3131" w:type="dxa"/>
          </w:tcPr>
          <w:p w14:paraId="21E9DA1A">
            <w:pPr>
              <w:spacing w:after="0" w:line="240" w:lineRule="auto"/>
              <w:rPr>
                <w:rFonts w:ascii="Tahoma" w:hAnsi="Tahoma" w:cs="Tahoma"/>
                <w:sz w:val="20"/>
                <w:szCs w:val="20"/>
              </w:rPr>
            </w:pPr>
            <w:r>
              <w:rPr>
                <w:rFonts w:ascii="Tahoma" w:hAnsi="Tahoma" w:cs="Tahoma"/>
                <w:sz w:val="20"/>
                <w:szCs w:val="20"/>
              </w:rPr>
              <w:t>PZA</w:t>
            </w:r>
          </w:p>
        </w:tc>
        <w:tc>
          <w:tcPr>
            <w:tcW w:w="3132" w:type="dxa"/>
          </w:tcPr>
          <w:p w14:paraId="2360EA18">
            <w:pPr>
              <w:spacing w:after="0" w:line="240" w:lineRule="auto"/>
              <w:rPr>
                <w:rFonts w:ascii="Tahoma" w:hAnsi="Tahoma" w:cs="Tahoma"/>
                <w:sz w:val="20"/>
                <w:szCs w:val="20"/>
              </w:rPr>
            </w:pPr>
            <w:r>
              <w:rPr>
                <w:rFonts w:ascii="Tahoma" w:hAnsi="Tahoma" w:cs="Tahoma"/>
                <w:sz w:val="20"/>
                <w:szCs w:val="20"/>
              </w:rPr>
              <w:t>1</w:t>
            </w:r>
          </w:p>
        </w:tc>
      </w:tr>
      <w:tr w14:paraId="3191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7242EB0">
            <w:pPr>
              <w:spacing w:after="0" w:line="240" w:lineRule="auto"/>
              <w:rPr>
                <w:rFonts w:ascii="Tahoma" w:hAnsi="Tahoma" w:cs="Tahoma"/>
                <w:sz w:val="20"/>
                <w:szCs w:val="20"/>
              </w:rPr>
            </w:pPr>
            <w:r>
              <w:rPr>
                <w:rFonts w:ascii="Tahoma" w:hAnsi="Tahoma" w:cs="Tahoma"/>
                <w:sz w:val="20"/>
                <w:szCs w:val="20"/>
              </w:rPr>
              <w:t>CHALECO DE IDENTIFICACIÓN</w:t>
            </w:r>
          </w:p>
        </w:tc>
        <w:tc>
          <w:tcPr>
            <w:tcW w:w="3131" w:type="dxa"/>
          </w:tcPr>
          <w:p w14:paraId="521FE68F">
            <w:pPr>
              <w:spacing w:after="0" w:line="240" w:lineRule="auto"/>
              <w:rPr>
                <w:rFonts w:ascii="Tahoma" w:hAnsi="Tahoma" w:cs="Tahoma"/>
                <w:sz w:val="20"/>
                <w:szCs w:val="20"/>
              </w:rPr>
            </w:pPr>
            <w:r>
              <w:rPr>
                <w:rFonts w:ascii="Tahoma" w:hAnsi="Tahoma" w:cs="Tahoma"/>
                <w:sz w:val="20"/>
                <w:szCs w:val="20"/>
              </w:rPr>
              <w:t>PZA</w:t>
            </w:r>
          </w:p>
        </w:tc>
        <w:tc>
          <w:tcPr>
            <w:tcW w:w="3132" w:type="dxa"/>
          </w:tcPr>
          <w:p w14:paraId="2CDCE6E0">
            <w:pPr>
              <w:spacing w:after="0" w:line="240" w:lineRule="auto"/>
              <w:rPr>
                <w:rFonts w:ascii="Tahoma" w:hAnsi="Tahoma" w:cs="Tahoma"/>
                <w:sz w:val="20"/>
                <w:szCs w:val="20"/>
              </w:rPr>
            </w:pPr>
            <w:r>
              <w:rPr>
                <w:rFonts w:ascii="Tahoma" w:hAnsi="Tahoma" w:cs="Tahoma"/>
                <w:sz w:val="20"/>
                <w:szCs w:val="20"/>
              </w:rPr>
              <w:t>11</w:t>
            </w:r>
          </w:p>
        </w:tc>
      </w:tr>
      <w:tr w14:paraId="272D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37AD98C">
            <w:pPr>
              <w:spacing w:after="0" w:line="240" w:lineRule="auto"/>
              <w:rPr>
                <w:rFonts w:ascii="Tahoma" w:hAnsi="Tahoma" w:cs="Tahoma"/>
                <w:sz w:val="20"/>
                <w:szCs w:val="20"/>
              </w:rPr>
            </w:pPr>
            <w:r>
              <w:rPr>
                <w:rFonts w:ascii="Tahoma" w:hAnsi="Tahoma" w:cs="Tahoma"/>
                <w:sz w:val="20"/>
                <w:szCs w:val="20"/>
              </w:rPr>
              <w:t>CASCO</w:t>
            </w:r>
          </w:p>
        </w:tc>
        <w:tc>
          <w:tcPr>
            <w:tcW w:w="3131" w:type="dxa"/>
          </w:tcPr>
          <w:p w14:paraId="5AF8A6C6">
            <w:pPr>
              <w:spacing w:after="0" w:line="240" w:lineRule="auto"/>
              <w:rPr>
                <w:rFonts w:ascii="Tahoma" w:hAnsi="Tahoma" w:cs="Tahoma"/>
                <w:sz w:val="20"/>
                <w:szCs w:val="20"/>
              </w:rPr>
            </w:pPr>
            <w:r>
              <w:rPr>
                <w:rFonts w:ascii="Tahoma" w:hAnsi="Tahoma" w:cs="Tahoma"/>
                <w:sz w:val="20"/>
                <w:szCs w:val="20"/>
              </w:rPr>
              <w:t>PZA</w:t>
            </w:r>
          </w:p>
        </w:tc>
        <w:tc>
          <w:tcPr>
            <w:tcW w:w="3132" w:type="dxa"/>
          </w:tcPr>
          <w:p w14:paraId="1022EEBF">
            <w:pPr>
              <w:spacing w:after="0" w:line="240" w:lineRule="auto"/>
              <w:rPr>
                <w:rFonts w:ascii="Tahoma" w:hAnsi="Tahoma" w:cs="Tahoma"/>
                <w:sz w:val="20"/>
                <w:szCs w:val="20"/>
              </w:rPr>
            </w:pPr>
            <w:r>
              <w:rPr>
                <w:rFonts w:ascii="Tahoma" w:hAnsi="Tahoma" w:cs="Tahoma"/>
                <w:sz w:val="20"/>
                <w:szCs w:val="20"/>
              </w:rPr>
              <w:t>11</w:t>
            </w:r>
          </w:p>
        </w:tc>
      </w:tr>
      <w:tr w14:paraId="25D2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3852C31">
            <w:pPr>
              <w:spacing w:after="0" w:line="240" w:lineRule="auto"/>
              <w:rPr>
                <w:rFonts w:ascii="Tahoma" w:hAnsi="Tahoma" w:cs="Tahoma"/>
                <w:sz w:val="20"/>
                <w:szCs w:val="20"/>
              </w:rPr>
            </w:pPr>
            <w:r>
              <w:rPr>
                <w:rFonts w:ascii="Tahoma" w:hAnsi="Tahoma" w:cs="Tahoma"/>
                <w:sz w:val="20"/>
                <w:szCs w:val="20"/>
              </w:rPr>
              <w:t>BOTAS</w:t>
            </w:r>
          </w:p>
        </w:tc>
        <w:tc>
          <w:tcPr>
            <w:tcW w:w="3131" w:type="dxa"/>
          </w:tcPr>
          <w:p w14:paraId="46FD0F72">
            <w:pPr>
              <w:spacing w:after="0" w:line="240" w:lineRule="auto"/>
              <w:rPr>
                <w:rFonts w:ascii="Tahoma" w:hAnsi="Tahoma" w:cs="Tahoma"/>
                <w:sz w:val="20"/>
                <w:szCs w:val="20"/>
              </w:rPr>
            </w:pPr>
            <w:r>
              <w:rPr>
                <w:rFonts w:ascii="Tahoma" w:hAnsi="Tahoma" w:cs="Tahoma"/>
                <w:sz w:val="20"/>
                <w:szCs w:val="20"/>
              </w:rPr>
              <w:t>PZA</w:t>
            </w:r>
          </w:p>
        </w:tc>
        <w:tc>
          <w:tcPr>
            <w:tcW w:w="3132" w:type="dxa"/>
          </w:tcPr>
          <w:p w14:paraId="7546525E">
            <w:pPr>
              <w:spacing w:after="0" w:line="240" w:lineRule="auto"/>
              <w:rPr>
                <w:rFonts w:ascii="Tahoma" w:hAnsi="Tahoma" w:cs="Tahoma"/>
                <w:sz w:val="20"/>
                <w:szCs w:val="20"/>
              </w:rPr>
            </w:pPr>
            <w:r>
              <w:rPr>
                <w:rFonts w:ascii="Tahoma" w:hAnsi="Tahoma" w:cs="Tahoma"/>
                <w:sz w:val="20"/>
                <w:szCs w:val="20"/>
              </w:rPr>
              <w:t>11</w:t>
            </w:r>
          </w:p>
        </w:tc>
      </w:tr>
      <w:tr w14:paraId="7AC3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1D0FE3E">
            <w:pPr>
              <w:spacing w:after="0" w:line="240" w:lineRule="auto"/>
              <w:rPr>
                <w:rFonts w:ascii="Tahoma" w:hAnsi="Tahoma" w:cs="Tahoma"/>
                <w:sz w:val="20"/>
                <w:szCs w:val="20"/>
              </w:rPr>
            </w:pPr>
            <w:r>
              <w:rPr>
                <w:rFonts w:ascii="Tahoma" w:hAnsi="Tahoma" w:cs="Tahoma"/>
                <w:sz w:val="20"/>
                <w:szCs w:val="20"/>
              </w:rPr>
              <w:t>COMBUSTIBLES Y LUBRICANTES</w:t>
            </w:r>
          </w:p>
        </w:tc>
        <w:tc>
          <w:tcPr>
            <w:tcW w:w="3131" w:type="dxa"/>
          </w:tcPr>
          <w:p w14:paraId="69B6439F">
            <w:pPr>
              <w:spacing w:after="0" w:line="240" w:lineRule="auto"/>
              <w:rPr>
                <w:rFonts w:ascii="Tahoma" w:hAnsi="Tahoma" w:cs="Tahoma"/>
                <w:sz w:val="20"/>
                <w:szCs w:val="20"/>
              </w:rPr>
            </w:pPr>
          </w:p>
        </w:tc>
        <w:tc>
          <w:tcPr>
            <w:tcW w:w="3132" w:type="dxa"/>
          </w:tcPr>
          <w:p w14:paraId="104D2652">
            <w:pPr>
              <w:spacing w:after="0" w:line="240" w:lineRule="auto"/>
              <w:rPr>
                <w:rFonts w:ascii="Tahoma" w:hAnsi="Tahoma" w:cs="Tahoma"/>
                <w:sz w:val="20"/>
                <w:szCs w:val="20"/>
              </w:rPr>
            </w:pPr>
          </w:p>
        </w:tc>
      </w:tr>
      <w:tr w14:paraId="70BE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75EFE96">
            <w:pPr>
              <w:spacing w:after="0" w:line="240" w:lineRule="auto"/>
              <w:rPr>
                <w:rFonts w:ascii="Tahoma" w:hAnsi="Tahoma" w:cs="Tahoma"/>
                <w:sz w:val="20"/>
                <w:szCs w:val="20"/>
              </w:rPr>
            </w:pPr>
            <w:r>
              <w:rPr>
                <w:rFonts w:ascii="Tahoma" w:hAnsi="Tahoma" w:cs="Tahoma"/>
                <w:sz w:val="20"/>
                <w:szCs w:val="20"/>
              </w:rPr>
              <w:t>GASOLINA PARA MOTOCICLETA(S)</w:t>
            </w:r>
          </w:p>
        </w:tc>
        <w:tc>
          <w:tcPr>
            <w:tcW w:w="3131" w:type="dxa"/>
          </w:tcPr>
          <w:p w14:paraId="22599DEE">
            <w:pPr>
              <w:spacing w:after="0" w:line="240" w:lineRule="auto"/>
              <w:rPr>
                <w:rFonts w:ascii="Tahoma" w:hAnsi="Tahoma" w:cs="Tahoma"/>
                <w:sz w:val="20"/>
                <w:szCs w:val="20"/>
              </w:rPr>
            </w:pPr>
            <w:r>
              <w:rPr>
                <w:rFonts w:ascii="Tahoma" w:hAnsi="Tahoma" w:cs="Tahoma"/>
                <w:sz w:val="20"/>
                <w:szCs w:val="20"/>
              </w:rPr>
              <w:t>LT</w:t>
            </w:r>
          </w:p>
        </w:tc>
        <w:tc>
          <w:tcPr>
            <w:tcW w:w="3132" w:type="dxa"/>
          </w:tcPr>
          <w:p w14:paraId="630C7A57">
            <w:pPr>
              <w:spacing w:after="0" w:line="240" w:lineRule="auto"/>
              <w:rPr>
                <w:rFonts w:ascii="Tahoma" w:hAnsi="Tahoma" w:cs="Tahoma"/>
                <w:sz w:val="20"/>
                <w:szCs w:val="20"/>
              </w:rPr>
            </w:pPr>
            <w:r>
              <w:rPr>
                <w:rFonts w:ascii="Tahoma" w:hAnsi="Tahoma" w:cs="Tahoma"/>
                <w:sz w:val="20"/>
                <w:szCs w:val="20"/>
              </w:rPr>
              <w:t>1.800</w:t>
            </w:r>
          </w:p>
        </w:tc>
      </w:tr>
      <w:tr w14:paraId="5205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50DDB0FE">
            <w:pPr>
              <w:spacing w:after="0" w:line="240" w:lineRule="auto"/>
              <w:rPr>
                <w:rFonts w:ascii="Tahoma" w:hAnsi="Tahoma" w:cs="Tahoma"/>
                <w:sz w:val="20"/>
                <w:szCs w:val="20"/>
              </w:rPr>
            </w:pPr>
            <w:r>
              <w:rPr>
                <w:rFonts w:ascii="Tahoma" w:hAnsi="Tahoma" w:cs="Tahoma"/>
                <w:sz w:val="20"/>
                <w:szCs w:val="20"/>
              </w:rPr>
              <w:t>GASOLINA PARA CAMIONETA(S)</w:t>
            </w:r>
          </w:p>
        </w:tc>
        <w:tc>
          <w:tcPr>
            <w:tcW w:w="3131" w:type="dxa"/>
          </w:tcPr>
          <w:p w14:paraId="63DBE2CD">
            <w:pPr>
              <w:spacing w:after="0" w:line="240" w:lineRule="auto"/>
              <w:rPr>
                <w:rFonts w:ascii="Tahoma" w:hAnsi="Tahoma" w:cs="Tahoma"/>
                <w:sz w:val="20"/>
                <w:szCs w:val="20"/>
              </w:rPr>
            </w:pPr>
            <w:r>
              <w:rPr>
                <w:rFonts w:ascii="Tahoma" w:hAnsi="Tahoma" w:cs="Tahoma"/>
                <w:sz w:val="20"/>
                <w:szCs w:val="20"/>
              </w:rPr>
              <w:t>LT</w:t>
            </w:r>
          </w:p>
        </w:tc>
        <w:tc>
          <w:tcPr>
            <w:tcW w:w="3132" w:type="dxa"/>
          </w:tcPr>
          <w:p w14:paraId="0598CD36">
            <w:pPr>
              <w:spacing w:after="0" w:line="240" w:lineRule="auto"/>
              <w:rPr>
                <w:rFonts w:ascii="Tahoma" w:hAnsi="Tahoma" w:cs="Tahoma"/>
                <w:sz w:val="20"/>
                <w:szCs w:val="20"/>
              </w:rPr>
            </w:pPr>
            <w:r>
              <w:rPr>
                <w:rFonts w:ascii="Tahoma" w:hAnsi="Tahoma" w:cs="Tahoma"/>
                <w:sz w:val="20"/>
                <w:szCs w:val="20"/>
              </w:rPr>
              <w:t>2.500</w:t>
            </w:r>
          </w:p>
        </w:tc>
      </w:tr>
      <w:tr w14:paraId="3FFA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C5A7DB0">
            <w:pPr>
              <w:spacing w:after="0" w:line="240" w:lineRule="auto"/>
              <w:rPr>
                <w:rFonts w:ascii="Tahoma" w:hAnsi="Tahoma" w:cs="Tahoma"/>
                <w:sz w:val="20"/>
                <w:szCs w:val="20"/>
              </w:rPr>
            </w:pPr>
            <w:r>
              <w:rPr>
                <w:rFonts w:ascii="Tahoma" w:hAnsi="Tahoma" w:cs="Tahoma"/>
                <w:sz w:val="20"/>
                <w:szCs w:val="20"/>
              </w:rPr>
              <w:t>CAMBIO DE FILTRO DE ACEITE DE TODOS LOS VEHÍCULOS</w:t>
            </w:r>
          </w:p>
        </w:tc>
        <w:tc>
          <w:tcPr>
            <w:tcW w:w="3131" w:type="dxa"/>
          </w:tcPr>
          <w:p w14:paraId="2694A22E">
            <w:pPr>
              <w:spacing w:after="0" w:line="240" w:lineRule="auto"/>
              <w:rPr>
                <w:rFonts w:ascii="Tahoma" w:hAnsi="Tahoma" w:cs="Tahoma"/>
                <w:sz w:val="20"/>
                <w:szCs w:val="20"/>
              </w:rPr>
            </w:pPr>
            <w:r>
              <w:rPr>
                <w:rFonts w:ascii="Tahoma" w:hAnsi="Tahoma" w:cs="Tahoma"/>
                <w:sz w:val="20"/>
                <w:szCs w:val="20"/>
              </w:rPr>
              <w:t>PZA</w:t>
            </w:r>
          </w:p>
        </w:tc>
        <w:tc>
          <w:tcPr>
            <w:tcW w:w="3132" w:type="dxa"/>
          </w:tcPr>
          <w:p w14:paraId="2F1E7F00">
            <w:pPr>
              <w:spacing w:after="0" w:line="240" w:lineRule="auto"/>
              <w:rPr>
                <w:rFonts w:ascii="Tahoma" w:hAnsi="Tahoma" w:cs="Tahoma"/>
                <w:sz w:val="20"/>
                <w:szCs w:val="20"/>
              </w:rPr>
            </w:pPr>
            <w:r>
              <w:rPr>
                <w:rFonts w:ascii="Tahoma" w:hAnsi="Tahoma" w:cs="Tahoma"/>
                <w:sz w:val="20"/>
                <w:szCs w:val="20"/>
              </w:rPr>
              <w:t>6</w:t>
            </w:r>
          </w:p>
        </w:tc>
      </w:tr>
      <w:tr w14:paraId="0155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19E25FDE">
            <w:pPr>
              <w:spacing w:after="0" w:line="240" w:lineRule="auto"/>
              <w:rPr>
                <w:rFonts w:ascii="Tahoma" w:hAnsi="Tahoma" w:cs="Tahoma"/>
                <w:sz w:val="20"/>
                <w:szCs w:val="20"/>
              </w:rPr>
            </w:pPr>
            <w:r>
              <w:rPr>
                <w:rFonts w:ascii="Tahoma" w:hAnsi="Tahoma" w:cs="Tahoma"/>
                <w:sz w:val="20"/>
                <w:szCs w:val="20"/>
              </w:rPr>
              <w:t>CAMBIO DE ACEITE DE TODOS LOS VEHÍCULOS</w:t>
            </w:r>
          </w:p>
        </w:tc>
        <w:tc>
          <w:tcPr>
            <w:tcW w:w="3131" w:type="dxa"/>
          </w:tcPr>
          <w:p w14:paraId="1C848937">
            <w:pPr>
              <w:spacing w:after="0" w:line="240" w:lineRule="auto"/>
              <w:rPr>
                <w:rFonts w:ascii="Tahoma" w:hAnsi="Tahoma" w:cs="Tahoma"/>
                <w:sz w:val="20"/>
                <w:szCs w:val="20"/>
              </w:rPr>
            </w:pPr>
            <w:r>
              <w:rPr>
                <w:rFonts w:ascii="Tahoma" w:hAnsi="Tahoma" w:cs="Tahoma"/>
                <w:sz w:val="20"/>
                <w:szCs w:val="20"/>
              </w:rPr>
              <w:t>LT</w:t>
            </w:r>
          </w:p>
        </w:tc>
        <w:tc>
          <w:tcPr>
            <w:tcW w:w="3132" w:type="dxa"/>
          </w:tcPr>
          <w:p w14:paraId="2390B3FC">
            <w:pPr>
              <w:spacing w:after="0" w:line="240" w:lineRule="auto"/>
              <w:rPr>
                <w:rFonts w:ascii="Tahoma" w:hAnsi="Tahoma" w:cs="Tahoma"/>
                <w:sz w:val="20"/>
                <w:szCs w:val="20"/>
              </w:rPr>
            </w:pPr>
            <w:r>
              <w:rPr>
                <w:rFonts w:ascii="Tahoma" w:hAnsi="Tahoma" w:cs="Tahoma"/>
                <w:sz w:val="20"/>
                <w:szCs w:val="20"/>
              </w:rPr>
              <w:t>6</w:t>
            </w:r>
          </w:p>
        </w:tc>
      </w:tr>
      <w:tr w14:paraId="7561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C5F8958">
            <w:pPr>
              <w:spacing w:after="0" w:line="240" w:lineRule="auto"/>
              <w:rPr>
                <w:rFonts w:ascii="Tahoma" w:hAnsi="Tahoma" w:cs="Tahoma"/>
                <w:sz w:val="20"/>
                <w:szCs w:val="20"/>
              </w:rPr>
            </w:pPr>
            <w:r>
              <w:rPr>
                <w:rFonts w:ascii="Tahoma" w:hAnsi="Tahoma" w:cs="Tahoma"/>
                <w:sz w:val="20"/>
                <w:szCs w:val="20"/>
              </w:rPr>
              <w:t>ALQUILERES</w:t>
            </w:r>
          </w:p>
        </w:tc>
        <w:tc>
          <w:tcPr>
            <w:tcW w:w="3131" w:type="dxa"/>
          </w:tcPr>
          <w:p w14:paraId="0824DD33">
            <w:pPr>
              <w:spacing w:after="0" w:line="240" w:lineRule="auto"/>
              <w:rPr>
                <w:rFonts w:ascii="Tahoma" w:hAnsi="Tahoma" w:cs="Tahoma"/>
                <w:sz w:val="20"/>
                <w:szCs w:val="20"/>
              </w:rPr>
            </w:pPr>
          </w:p>
        </w:tc>
        <w:tc>
          <w:tcPr>
            <w:tcW w:w="3132" w:type="dxa"/>
          </w:tcPr>
          <w:p w14:paraId="09469F82">
            <w:pPr>
              <w:spacing w:after="0" w:line="240" w:lineRule="auto"/>
              <w:rPr>
                <w:rFonts w:ascii="Tahoma" w:hAnsi="Tahoma" w:cs="Tahoma"/>
                <w:sz w:val="20"/>
                <w:szCs w:val="20"/>
              </w:rPr>
            </w:pPr>
          </w:p>
        </w:tc>
      </w:tr>
      <w:tr w14:paraId="47F2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A656DD8">
            <w:pPr>
              <w:spacing w:after="0" w:line="240" w:lineRule="auto"/>
              <w:rPr>
                <w:rFonts w:ascii="Tahoma" w:hAnsi="Tahoma" w:cs="Tahoma"/>
                <w:sz w:val="20"/>
                <w:szCs w:val="20"/>
              </w:rPr>
            </w:pPr>
            <w:r>
              <w:rPr>
                <w:rFonts w:ascii="Tahoma" w:hAnsi="Tahoma" w:cs="Tahoma"/>
                <w:sz w:val="20"/>
                <w:szCs w:val="20"/>
              </w:rPr>
              <w:t>ALQUILER DE OFICINA</w:t>
            </w:r>
          </w:p>
        </w:tc>
        <w:tc>
          <w:tcPr>
            <w:tcW w:w="3131" w:type="dxa"/>
          </w:tcPr>
          <w:p w14:paraId="3033E4A4">
            <w:pPr>
              <w:spacing w:after="0" w:line="240" w:lineRule="auto"/>
              <w:rPr>
                <w:rFonts w:ascii="Tahoma" w:hAnsi="Tahoma" w:cs="Tahoma"/>
                <w:sz w:val="20"/>
                <w:szCs w:val="20"/>
              </w:rPr>
            </w:pPr>
            <w:r>
              <w:rPr>
                <w:rFonts w:ascii="Tahoma" w:hAnsi="Tahoma" w:cs="Tahoma"/>
                <w:sz w:val="20"/>
                <w:szCs w:val="20"/>
              </w:rPr>
              <w:t>GLB</w:t>
            </w:r>
          </w:p>
        </w:tc>
        <w:tc>
          <w:tcPr>
            <w:tcW w:w="3132" w:type="dxa"/>
          </w:tcPr>
          <w:p w14:paraId="51D73401">
            <w:pPr>
              <w:spacing w:after="0" w:line="240" w:lineRule="auto"/>
              <w:rPr>
                <w:rFonts w:ascii="Tahoma" w:hAnsi="Tahoma" w:cs="Tahoma"/>
                <w:sz w:val="20"/>
                <w:szCs w:val="20"/>
              </w:rPr>
            </w:pPr>
            <w:r>
              <w:rPr>
                <w:rFonts w:ascii="Tahoma" w:hAnsi="Tahoma" w:cs="Tahoma"/>
                <w:sz w:val="20"/>
                <w:szCs w:val="20"/>
              </w:rPr>
              <w:t>1</w:t>
            </w:r>
          </w:p>
        </w:tc>
      </w:tr>
      <w:tr w14:paraId="37E7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DBBDE75">
            <w:pPr>
              <w:spacing w:after="0" w:line="240" w:lineRule="auto"/>
              <w:rPr>
                <w:rFonts w:ascii="Tahoma" w:hAnsi="Tahoma" w:cs="Tahoma"/>
                <w:sz w:val="20"/>
                <w:szCs w:val="20"/>
              </w:rPr>
            </w:pPr>
            <w:r>
              <w:rPr>
                <w:rFonts w:ascii="Tahoma" w:hAnsi="Tahoma" w:cs="Tahoma"/>
                <w:sz w:val="20"/>
                <w:szCs w:val="20"/>
              </w:rPr>
              <w:t>ALQUILER DE ALMACENES</w:t>
            </w:r>
          </w:p>
        </w:tc>
        <w:tc>
          <w:tcPr>
            <w:tcW w:w="3131" w:type="dxa"/>
          </w:tcPr>
          <w:p w14:paraId="3B520665">
            <w:pPr>
              <w:spacing w:after="0" w:line="240" w:lineRule="auto"/>
              <w:rPr>
                <w:rFonts w:ascii="Tahoma" w:hAnsi="Tahoma" w:cs="Tahoma"/>
                <w:sz w:val="20"/>
                <w:szCs w:val="20"/>
              </w:rPr>
            </w:pPr>
            <w:r>
              <w:rPr>
                <w:rFonts w:ascii="Tahoma" w:hAnsi="Tahoma" w:cs="Tahoma"/>
                <w:sz w:val="20"/>
                <w:szCs w:val="20"/>
              </w:rPr>
              <w:t>GLB</w:t>
            </w:r>
          </w:p>
        </w:tc>
        <w:tc>
          <w:tcPr>
            <w:tcW w:w="3132" w:type="dxa"/>
          </w:tcPr>
          <w:p w14:paraId="54CC2D01">
            <w:pPr>
              <w:spacing w:after="0" w:line="240" w:lineRule="auto"/>
              <w:rPr>
                <w:rFonts w:ascii="Tahoma" w:hAnsi="Tahoma" w:cs="Tahoma"/>
                <w:sz w:val="20"/>
                <w:szCs w:val="20"/>
              </w:rPr>
            </w:pPr>
            <w:r>
              <w:rPr>
                <w:rFonts w:ascii="Tahoma" w:hAnsi="Tahoma" w:cs="Tahoma"/>
                <w:sz w:val="20"/>
                <w:szCs w:val="20"/>
              </w:rPr>
              <w:t>1</w:t>
            </w:r>
          </w:p>
        </w:tc>
      </w:tr>
      <w:tr w14:paraId="1339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014000C">
            <w:pPr>
              <w:spacing w:after="0" w:line="240" w:lineRule="auto"/>
              <w:rPr>
                <w:rFonts w:ascii="Tahoma" w:hAnsi="Tahoma" w:cs="Tahoma"/>
                <w:sz w:val="20"/>
                <w:szCs w:val="20"/>
              </w:rPr>
            </w:pPr>
            <w:r>
              <w:rPr>
                <w:rFonts w:ascii="Tahoma" w:hAnsi="Tahoma" w:cs="Tahoma"/>
                <w:sz w:val="20"/>
                <w:szCs w:val="20"/>
              </w:rPr>
              <w:t>MANTENIMIENTO Y REPARACIÓN DE MOTORIZADOS</w:t>
            </w:r>
          </w:p>
        </w:tc>
        <w:tc>
          <w:tcPr>
            <w:tcW w:w="3131" w:type="dxa"/>
          </w:tcPr>
          <w:p w14:paraId="5A52A6F2">
            <w:pPr>
              <w:spacing w:after="0" w:line="240" w:lineRule="auto"/>
              <w:rPr>
                <w:rFonts w:ascii="Tahoma" w:hAnsi="Tahoma" w:cs="Tahoma"/>
                <w:sz w:val="20"/>
                <w:szCs w:val="20"/>
              </w:rPr>
            </w:pPr>
          </w:p>
        </w:tc>
        <w:tc>
          <w:tcPr>
            <w:tcW w:w="3132" w:type="dxa"/>
          </w:tcPr>
          <w:p w14:paraId="2FDB82E8">
            <w:pPr>
              <w:spacing w:after="0" w:line="240" w:lineRule="auto"/>
              <w:rPr>
                <w:rFonts w:ascii="Tahoma" w:hAnsi="Tahoma" w:cs="Tahoma"/>
                <w:sz w:val="20"/>
                <w:szCs w:val="20"/>
              </w:rPr>
            </w:pPr>
          </w:p>
        </w:tc>
      </w:tr>
      <w:tr w14:paraId="703D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2CA674A0">
            <w:pPr>
              <w:spacing w:after="0" w:line="240" w:lineRule="auto"/>
              <w:rPr>
                <w:rFonts w:ascii="Tahoma" w:hAnsi="Tahoma" w:cs="Tahoma"/>
                <w:sz w:val="20"/>
                <w:szCs w:val="20"/>
              </w:rPr>
            </w:pPr>
            <w:r>
              <w:rPr>
                <w:rFonts w:ascii="Tahoma" w:hAnsi="Tahoma" w:cs="Tahoma"/>
                <w:sz w:val="20"/>
                <w:szCs w:val="20"/>
              </w:rPr>
              <w:t>REPUESTOS, ACCESORIOS PARA VEHÍCULO(S) Y/O MOTOCICLETA(S)</w:t>
            </w:r>
          </w:p>
        </w:tc>
        <w:tc>
          <w:tcPr>
            <w:tcW w:w="3131" w:type="dxa"/>
          </w:tcPr>
          <w:p w14:paraId="08D4ED07">
            <w:pPr>
              <w:spacing w:after="0" w:line="240" w:lineRule="auto"/>
              <w:rPr>
                <w:rFonts w:ascii="Tahoma" w:hAnsi="Tahoma" w:cs="Tahoma"/>
                <w:sz w:val="20"/>
                <w:szCs w:val="20"/>
              </w:rPr>
            </w:pPr>
            <w:r>
              <w:rPr>
                <w:rFonts w:ascii="Tahoma" w:hAnsi="Tahoma" w:cs="Tahoma"/>
                <w:sz w:val="20"/>
                <w:szCs w:val="20"/>
              </w:rPr>
              <w:t>GLB</w:t>
            </w:r>
          </w:p>
        </w:tc>
        <w:tc>
          <w:tcPr>
            <w:tcW w:w="3132" w:type="dxa"/>
          </w:tcPr>
          <w:p w14:paraId="6B95E348">
            <w:pPr>
              <w:spacing w:after="0" w:line="240" w:lineRule="auto"/>
              <w:rPr>
                <w:rFonts w:ascii="Tahoma" w:hAnsi="Tahoma" w:cs="Tahoma"/>
                <w:sz w:val="20"/>
                <w:szCs w:val="20"/>
              </w:rPr>
            </w:pPr>
            <w:r>
              <w:rPr>
                <w:rFonts w:ascii="Tahoma" w:hAnsi="Tahoma" w:cs="Tahoma"/>
                <w:sz w:val="20"/>
                <w:szCs w:val="20"/>
              </w:rPr>
              <w:t>1</w:t>
            </w:r>
          </w:p>
        </w:tc>
      </w:tr>
      <w:tr w14:paraId="792A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71E4DE4">
            <w:pPr>
              <w:spacing w:after="0" w:line="240" w:lineRule="auto"/>
              <w:rPr>
                <w:rFonts w:ascii="Tahoma" w:hAnsi="Tahoma" w:cs="Tahoma"/>
                <w:sz w:val="20"/>
                <w:szCs w:val="20"/>
              </w:rPr>
            </w:pPr>
            <w:r>
              <w:rPr>
                <w:rFonts w:ascii="Tahoma" w:hAnsi="Tahoma" w:cs="Tahoma"/>
                <w:sz w:val="20"/>
                <w:szCs w:val="20"/>
              </w:rPr>
              <w:t>MOTOCICLETA (DEPRECIACIÓN)</w:t>
            </w:r>
          </w:p>
        </w:tc>
        <w:tc>
          <w:tcPr>
            <w:tcW w:w="3131" w:type="dxa"/>
          </w:tcPr>
          <w:p w14:paraId="609F2C6C">
            <w:pPr>
              <w:spacing w:after="0" w:line="240" w:lineRule="auto"/>
              <w:rPr>
                <w:rFonts w:ascii="Tahoma" w:hAnsi="Tahoma" w:cs="Tahoma"/>
                <w:sz w:val="20"/>
                <w:szCs w:val="20"/>
              </w:rPr>
            </w:pPr>
            <w:r>
              <w:rPr>
                <w:rFonts w:ascii="Tahoma" w:hAnsi="Tahoma" w:cs="Tahoma"/>
                <w:sz w:val="20"/>
                <w:szCs w:val="20"/>
              </w:rPr>
              <w:t>GLB</w:t>
            </w:r>
          </w:p>
        </w:tc>
        <w:tc>
          <w:tcPr>
            <w:tcW w:w="3132" w:type="dxa"/>
          </w:tcPr>
          <w:p w14:paraId="55780A2B">
            <w:pPr>
              <w:spacing w:after="0" w:line="240" w:lineRule="auto"/>
              <w:rPr>
                <w:rFonts w:ascii="Tahoma" w:hAnsi="Tahoma" w:cs="Tahoma"/>
                <w:sz w:val="20"/>
                <w:szCs w:val="20"/>
              </w:rPr>
            </w:pPr>
            <w:r>
              <w:rPr>
                <w:rFonts w:ascii="Tahoma" w:hAnsi="Tahoma" w:cs="Tahoma"/>
                <w:sz w:val="20"/>
                <w:szCs w:val="20"/>
              </w:rPr>
              <w:t>4</w:t>
            </w:r>
          </w:p>
        </w:tc>
      </w:tr>
      <w:tr w14:paraId="108F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FB0B05A">
            <w:pPr>
              <w:spacing w:after="0" w:line="240" w:lineRule="auto"/>
              <w:rPr>
                <w:rFonts w:ascii="Tahoma" w:hAnsi="Tahoma" w:cs="Tahoma"/>
                <w:sz w:val="20"/>
                <w:szCs w:val="20"/>
              </w:rPr>
            </w:pPr>
            <w:r>
              <w:rPr>
                <w:rFonts w:ascii="Tahoma" w:hAnsi="Tahoma" w:cs="Tahoma"/>
                <w:sz w:val="20"/>
                <w:szCs w:val="20"/>
              </w:rPr>
              <w:t>CAMIONETA (DEPRECIACIÓN)</w:t>
            </w:r>
          </w:p>
        </w:tc>
        <w:tc>
          <w:tcPr>
            <w:tcW w:w="3131" w:type="dxa"/>
          </w:tcPr>
          <w:p w14:paraId="386A7AD6">
            <w:pPr>
              <w:spacing w:after="0" w:line="240" w:lineRule="auto"/>
              <w:rPr>
                <w:rFonts w:ascii="Tahoma" w:hAnsi="Tahoma" w:cs="Tahoma"/>
                <w:sz w:val="20"/>
                <w:szCs w:val="20"/>
              </w:rPr>
            </w:pPr>
            <w:r>
              <w:rPr>
                <w:rFonts w:ascii="Tahoma" w:hAnsi="Tahoma" w:cs="Tahoma"/>
                <w:sz w:val="20"/>
                <w:szCs w:val="20"/>
              </w:rPr>
              <w:t>GLB</w:t>
            </w:r>
          </w:p>
        </w:tc>
        <w:tc>
          <w:tcPr>
            <w:tcW w:w="3132" w:type="dxa"/>
          </w:tcPr>
          <w:p w14:paraId="67F72D3F">
            <w:pPr>
              <w:spacing w:after="0" w:line="240" w:lineRule="auto"/>
              <w:rPr>
                <w:rFonts w:ascii="Tahoma" w:hAnsi="Tahoma" w:cs="Tahoma"/>
                <w:sz w:val="20"/>
                <w:szCs w:val="20"/>
              </w:rPr>
            </w:pPr>
            <w:r>
              <w:rPr>
                <w:rFonts w:ascii="Tahoma" w:hAnsi="Tahoma" w:cs="Tahoma"/>
                <w:sz w:val="20"/>
                <w:szCs w:val="20"/>
              </w:rPr>
              <w:t>1</w:t>
            </w:r>
          </w:p>
        </w:tc>
      </w:tr>
      <w:tr w14:paraId="37B0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29FBBB2">
            <w:pPr>
              <w:spacing w:after="0" w:line="240" w:lineRule="auto"/>
              <w:rPr>
                <w:rFonts w:ascii="Tahoma" w:hAnsi="Tahoma" w:cs="Tahoma"/>
                <w:sz w:val="20"/>
                <w:szCs w:val="20"/>
              </w:rPr>
            </w:pPr>
            <w:r>
              <w:rPr>
                <w:rFonts w:ascii="Tahoma" w:hAnsi="Tahoma" w:cs="Tahoma"/>
                <w:sz w:val="20"/>
                <w:szCs w:val="20"/>
              </w:rPr>
              <w:t>GASTOS VARIOS</w:t>
            </w:r>
          </w:p>
        </w:tc>
        <w:tc>
          <w:tcPr>
            <w:tcW w:w="3131" w:type="dxa"/>
          </w:tcPr>
          <w:p w14:paraId="74F08B4E">
            <w:pPr>
              <w:spacing w:after="0" w:line="240" w:lineRule="auto"/>
              <w:rPr>
                <w:rFonts w:ascii="Tahoma" w:hAnsi="Tahoma" w:cs="Tahoma"/>
                <w:sz w:val="20"/>
                <w:szCs w:val="20"/>
              </w:rPr>
            </w:pPr>
          </w:p>
        </w:tc>
        <w:tc>
          <w:tcPr>
            <w:tcW w:w="3132" w:type="dxa"/>
          </w:tcPr>
          <w:p w14:paraId="4B1D220D">
            <w:pPr>
              <w:spacing w:after="0" w:line="240" w:lineRule="auto"/>
              <w:rPr>
                <w:rFonts w:ascii="Tahoma" w:hAnsi="Tahoma" w:cs="Tahoma"/>
                <w:sz w:val="20"/>
                <w:szCs w:val="20"/>
              </w:rPr>
            </w:pPr>
          </w:p>
        </w:tc>
      </w:tr>
      <w:tr w14:paraId="4ED2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7C4E2DC6">
            <w:pPr>
              <w:spacing w:after="0" w:line="240" w:lineRule="auto"/>
              <w:rPr>
                <w:rFonts w:ascii="Tahoma" w:hAnsi="Tahoma" w:cs="Tahoma"/>
                <w:sz w:val="20"/>
                <w:szCs w:val="20"/>
              </w:rPr>
            </w:pPr>
            <w:r>
              <w:rPr>
                <w:rFonts w:ascii="Tahoma" w:hAnsi="Tahoma" w:cs="Tahoma"/>
                <w:sz w:val="20"/>
                <w:szCs w:val="20"/>
              </w:rPr>
              <w:t>FOTOCOPIAS</w:t>
            </w:r>
          </w:p>
        </w:tc>
        <w:tc>
          <w:tcPr>
            <w:tcW w:w="3131" w:type="dxa"/>
          </w:tcPr>
          <w:p w14:paraId="5E3EFEB0">
            <w:pPr>
              <w:spacing w:after="0" w:line="240" w:lineRule="auto"/>
              <w:rPr>
                <w:rFonts w:ascii="Tahoma" w:hAnsi="Tahoma" w:cs="Tahoma"/>
                <w:sz w:val="20"/>
                <w:szCs w:val="20"/>
              </w:rPr>
            </w:pPr>
            <w:r>
              <w:rPr>
                <w:rFonts w:ascii="Tahoma" w:hAnsi="Tahoma" w:cs="Tahoma"/>
                <w:sz w:val="20"/>
                <w:szCs w:val="20"/>
              </w:rPr>
              <w:t>HJA</w:t>
            </w:r>
          </w:p>
        </w:tc>
        <w:tc>
          <w:tcPr>
            <w:tcW w:w="3132" w:type="dxa"/>
          </w:tcPr>
          <w:p w14:paraId="31BD8639">
            <w:pPr>
              <w:spacing w:after="0" w:line="240" w:lineRule="auto"/>
              <w:rPr>
                <w:rFonts w:ascii="Tahoma" w:hAnsi="Tahoma" w:cs="Tahoma"/>
                <w:sz w:val="20"/>
                <w:szCs w:val="20"/>
              </w:rPr>
            </w:pPr>
            <w:r>
              <w:rPr>
                <w:rFonts w:ascii="Tahoma" w:hAnsi="Tahoma" w:cs="Tahoma"/>
                <w:sz w:val="20"/>
                <w:szCs w:val="20"/>
              </w:rPr>
              <w:t>1.500</w:t>
            </w:r>
          </w:p>
        </w:tc>
      </w:tr>
      <w:tr w14:paraId="463D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0F145DB8">
            <w:pPr>
              <w:spacing w:after="0" w:line="240" w:lineRule="auto"/>
              <w:rPr>
                <w:rFonts w:ascii="Tahoma" w:hAnsi="Tahoma" w:cs="Tahoma"/>
                <w:sz w:val="20"/>
                <w:szCs w:val="20"/>
              </w:rPr>
            </w:pPr>
            <w:r>
              <w:rPr>
                <w:rFonts w:ascii="Tahoma" w:hAnsi="Tahoma" w:cs="Tahoma"/>
                <w:sz w:val="20"/>
                <w:szCs w:val="20"/>
              </w:rPr>
              <w:t>CERTIFICADO DE NO PROPIEDAD</w:t>
            </w:r>
          </w:p>
        </w:tc>
        <w:tc>
          <w:tcPr>
            <w:tcW w:w="3131" w:type="dxa"/>
          </w:tcPr>
          <w:p w14:paraId="1B5C23ED">
            <w:pPr>
              <w:spacing w:after="0" w:line="240" w:lineRule="auto"/>
              <w:rPr>
                <w:rFonts w:ascii="Tahoma" w:hAnsi="Tahoma" w:cs="Tahoma"/>
                <w:sz w:val="20"/>
                <w:szCs w:val="20"/>
              </w:rPr>
            </w:pPr>
            <w:r>
              <w:rPr>
                <w:rFonts w:ascii="Tahoma" w:hAnsi="Tahoma" w:cs="Tahoma"/>
                <w:sz w:val="20"/>
                <w:szCs w:val="20"/>
              </w:rPr>
              <w:t>HJA</w:t>
            </w:r>
          </w:p>
        </w:tc>
        <w:tc>
          <w:tcPr>
            <w:tcW w:w="3132" w:type="dxa"/>
          </w:tcPr>
          <w:p w14:paraId="38DB0AE6">
            <w:pPr>
              <w:spacing w:after="0" w:line="240" w:lineRule="auto"/>
              <w:rPr>
                <w:rFonts w:ascii="Tahoma" w:hAnsi="Tahoma" w:cs="Tahoma"/>
                <w:sz w:val="20"/>
                <w:szCs w:val="20"/>
              </w:rPr>
            </w:pPr>
            <w:r>
              <w:rPr>
                <w:rFonts w:ascii="Tahoma" w:hAnsi="Tahoma" w:cs="Tahoma"/>
                <w:sz w:val="20"/>
                <w:szCs w:val="20"/>
              </w:rPr>
              <w:t>80</w:t>
            </w:r>
          </w:p>
        </w:tc>
      </w:tr>
      <w:tr w14:paraId="2927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4E81BFF6">
            <w:pPr>
              <w:spacing w:after="0" w:line="240" w:lineRule="auto"/>
              <w:rPr>
                <w:rFonts w:ascii="Tahoma" w:hAnsi="Tahoma" w:cs="Tahoma"/>
                <w:sz w:val="20"/>
                <w:szCs w:val="20"/>
              </w:rPr>
            </w:pPr>
            <w:r>
              <w:rPr>
                <w:rFonts w:ascii="Tahoma" w:hAnsi="Tahoma" w:cs="Tahoma"/>
                <w:sz w:val="20"/>
                <w:szCs w:val="20"/>
              </w:rPr>
              <w:t>RODAJES PEAJES Y OTROS</w:t>
            </w:r>
          </w:p>
        </w:tc>
        <w:tc>
          <w:tcPr>
            <w:tcW w:w="3131" w:type="dxa"/>
          </w:tcPr>
          <w:p w14:paraId="62AE291D">
            <w:pPr>
              <w:spacing w:after="0" w:line="240" w:lineRule="auto"/>
              <w:rPr>
                <w:rFonts w:ascii="Tahoma" w:hAnsi="Tahoma" w:cs="Tahoma"/>
                <w:sz w:val="20"/>
                <w:szCs w:val="20"/>
              </w:rPr>
            </w:pPr>
          </w:p>
        </w:tc>
        <w:tc>
          <w:tcPr>
            <w:tcW w:w="3132" w:type="dxa"/>
          </w:tcPr>
          <w:p w14:paraId="4E6C3B30">
            <w:pPr>
              <w:spacing w:after="0" w:line="240" w:lineRule="auto"/>
              <w:rPr>
                <w:rFonts w:ascii="Tahoma" w:hAnsi="Tahoma" w:cs="Tahoma"/>
                <w:sz w:val="20"/>
                <w:szCs w:val="20"/>
              </w:rPr>
            </w:pPr>
          </w:p>
        </w:tc>
      </w:tr>
      <w:tr w14:paraId="4ACE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tcPr>
          <w:p w14:paraId="6E0E7EFC">
            <w:pPr>
              <w:spacing w:after="0" w:line="240" w:lineRule="auto"/>
              <w:rPr>
                <w:rFonts w:ascii="Tahoma" w:hAnsi="Tahoma" w:cs="Tahoma"/>
                <w:sz w:val="20"/>
                <w:szCs w:val="20"/>
              </w:rPr>
            </w:pPr>
            <w:r>
              <w:rPr>
                <w:rFonts w:ascii="Tahoma" w:hAnsi="Tahoma" w:cs="Tahoma"/>
                <w:sz w:val="20"/>
                <w:szCs w:val="20"/>
              </w:rPr>
              <w:t>RODAJE, PEAJES, ITF, IMPUESTO VEHÍCULOS Y OTROS</w:t>
            </w:r>
          </w:p>
        </w:tc>
        <w:tc>
          <w:tcPr>
            <w:tcW w:w="3131" w:type="dxa"/>
          </w:tcPr>
          <w:p w14:paraId="3D2A7166">
            <w:pPr>
              <w:spacing w:after="0" w:line="240" w:lineRule="auto"/>
              <w:rPr>
                <w:rFonts w:ascii="Tahoma" w:hAnsi="Tahoma" w:cs="Tahoma"/>
                <w:sz w:val="20"/>
                <w:szCs w:val="20"/>
              </w:rPr>
            </w:pPr>
            <w:r>
              <w:rPr>
                <w:rFonts w:ascii="Tahoma" w:hAnsi="Tahoma" w:cs="Tahoma"/>
                <w:sz w:val="20"/>
                <w:szCs w:val="20"/>
              </w:rPr>
              <w:t>GLB</w:t>
            </w:r>
          </w:p>
        </w:tc>
        <w:tc>
          <w:tcPr>
            <w:tcW w:w="3132" w:type="dxa"/>
          </w:tcPr>
          <w:p w14:paraId="204D269B">
            <w:pPr>
              <w:spacing w:after="0" w:line="240" w:lineRule="auto"/>
              <w:rPr>
                <w:rFonts w:ascii="Tahoma" w:hAnsi="Tahoma" w:cs="Tahoma"/>
                <w:sz w:val="20"/>
                <w:szCs w:val="20"/>
              </w:rPr>
            </w:pPr>
            <w:r>
              <w:rPr>
                <w:rFonts w:ascii="Tahoma" w:hAnsi="Tahoma" w:cs="Tahoma"/>
                <w:sz w:val="20"/>
                <w:szCs w:val="20"/>
              </w:rPr>
              <w:t>1</w:t>
            </w:r>
          </w:p>
        </w:tc>
      </w:tr>
    </w:tbl>
    <w:p w14:paraId="3C18451D">
      <w:pPr>
        <w:spacing w:after="0" w:line="240" w:lineRule="auto"/>
        <w:rPr>
          <w:rFonts w:ascii="Times New Roman" w:hAnsi="Times New Roman" w:eastAsia="Times New Roman" w:cs="Times New Roman"/>
          <w:sz w:val="20"/>
          <w:szCs w:val="20"/>
        </w:rPr>
      </w:pPr>
    </w:p>
    <w:p w14:paraId="2B3CFCB2">
      <w:pPr>
        <w:keepNext/>
        <w:numPr>
          <w:ilvl w:val="0"/>
          <w:numId w:val="28"/>
        </w:numPr>
        <w:spacing w:before="240" w:after="60" w:line="240" w:lineRule="auto"/>
        <w:ind w:left="360" w:hanging="360"/>
        <w:outlineLvl w:val="0"/>
        <w:rPr>
          <w:rFonts w:ascii="Tahoma" w:hAnsi="Tahoma" w:eastAsia="Times New Roman" w:cs="Tahoma"/>
          <w:b/>
          <w:bCs/>
          <w:kern w:val="32"/>
          <w:sz w:val="20"/>
          <w:szCs w:val="20"/>
        </w:rPr>
      </w:pPr>
      <w:bookmarkStart w:id="164" w:name="_Toc71811173"/>
      <w:r>
        <w:rPr>
          <w:rFonts w:ascii="Tahoma" w:hAnsi="Tahoma" w:eastAsia="Times New Roman" w:cs="Tahoma"/>
          <w:b/>
          <w:bCs/>
          <w:kern w:val="32"/>
          <w:sz w:val="20"/>
          <w:szCs w:val="20"/>
        </w:rPr>
        <w:t>DETALLE DE ÍTEMS DEL PROYECTO</w:t>
      </w:r>
      <w:bookmarkEnd w:id="164"/>
    </w:p>
    <w:p w14:paraId="5DB7101B">
      <w:pPr>
        <w:spacing w:after="0" w:line="240" w:lineRule="auto"/>
        <w:rPr>
          <w:rFonts w:ascii="Tahoma" w:hAnsi="Tahoma" w:eastAsia="Times New Roman" w:cs="Tahoma"/>
          <w:sz w:val="20"/>
          <w:szCs w:val="20"/>
        </w:rPr>
      </w:pPr>
      <w:r>
        <w:rPr>
          <w:rFonts w:ascii="Tahoma" w:hAnsi="Tahoma" w:eastAsia="Times New Roman" w:cs="Tahoma"/>
          <w:sz w:val="20"/>
          <w:szCs w:val="20"/>
        </w:rPr>
        <w:t>Para el presente proyecto, producto de la evaluación técnica/social y diseño planteado para el proyecto se presenta los siguientes ítems del proyecto:</w:t>
      </w:r>
    </w:p>
    <w:p w14:paraId="52F1B4AC">
      <w:pPr>
        <w:spacing w:after="0" w:line="240" w:lineRule="auto"/>
        <w:rPr>
          <w:rFonts w:ascii="Times New Roman" w:hAnsi="Times New Roman" w:eastAsia="Times New Roman" w:cs="Times New Roman"/>
          <w:sz w:val="20"/>
          <w:szCs w:val="20"/>
        </w:rPr>
      </w:pP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5628"/>
        <w:gridCol w:w="3092"/>
      </w:tblGrid>
      <w:tr w14:paraId="4862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62" w:type="dxa"/>
            <w:shd w:val="clear" w:color="auto" w:fill="D9E2F3" w:themeFill="accent5" w:themeFillTint="33"/>
            <w:vAlign w:val="center"/>
          </w:tcPr>
          <w:p w14:paraId="647599E0">
            <w:pPr>
              <w:spacing w:after="0" w:line="240" w:lineRule="auto"/>
              <w:jc w:val="center"/>
              <w:rPr>
                <w:rFonts w:ascii="Tahoma" w:hAnsi="Tahoma" w:cs="Tahoma"/>
                <w:b/>
                <w:bCs/>
                <w:sz w:val="20"/>
                <w:szCs w:val="20"/>
              </w:rPr>
            </w:pPr>
            <w:bookmarkStart w:id="165" w:name="_Hlk174093739"/>
            <w:bookmarkStart w:id="166" w:name="_Toc71811174"/>
            <w:r>
              <w:rPr>
                <w:rFonts w:ascii="Tahoma" w:hAnsi="Tahoma" w:cs="Tahoma"/>
                <w:b/>
                <w:bCs/>
                <w:sz w:val="20"/>
                <w:szCs w:val="20"/>
              </w:rPr>
              <w:t>NÚM. ÍTEM</w:t>
            </w:r>
          </w:p>
        </w:tc>
        <w:tc>
          <w:tcPr>
            <w:tcW w:w="5700" w:type="dxa"/>
            <w:shd w:val="clear" w:color="auto" w:fill="D9E2F3" w:themeFill="accent5" w:themeFillTint="33"/>
            <w:vAlign w:val="center"/>
          </w:tcPr>
          <w:p w14:paraId="0E9D17AB">
            <w:pPr>
              <w:spacing w:after="0" w:line="240" w:lineRule="auto"/>
              <w:jc w:val="center"/>
              <w:rPr>
                <w:rFonts w:ascii="Tahoma" w:hAnsi="Tahoma" w:cs="Tahoma"/>
                <w:b/>
                <w:bCs/>
                <w:sz w:val="20"/>
                <w:szCs w:val="20"/>
              </w:rPr>
            </w:pPr>
            <w:r>
              <w:rPr>
                <w:rFonts w:ascii="Tahoma" w:hAnsi="Tahoma" w:cs="Tahoma"/>
                <w:b/>
                <w:bCs/>
                <w:sz w:val="20"/>
                <w:szCs w:val="20"/>
              </w:rPr>
              <w:t>NOMBRE DEL ÍTEM</w:t>
            </w:r>
          </w:p>
        </w:tc>
        <w:tc>
          <w:tcPr>
            <w:tcW w:w="3132" w:type="dxa"/>
            <w:shd w:val="clear" w:color="auto" w:fill="D9E2F3" w:themeFill="accent5" w:themeFillTint="33"/>
            <w:vAlign w:val="center"/>
          </w:tcPr>
          <w:p w14:paraId="3BA1C72D">
            <w:pPr>
              <w:spacing w:after="0" w:line="240" w:lineRule="auto"/>
              <w:jc w:val="center"/>
              <w:rPr>
                <w:rFonts w:ascii="Tahoma" w:hAnsi="Tahoma" w:cs="Tahoma"/>
                <w:b/>
                <w:bCs/>
                <w:sz w:val="20"/>
                <w:szCs w:val="20"/>
              </w:rPr>
            </w:pPr>
            <w:r>
              <w:rPr>
                <w:rFonts w:ascii="Tahoma" w:hAnsi="Tahoma" w:cs="Tahoma"/>
                <w:b/>
                <w:bCs/>
                <w:sz w:val="20"/>
                <w:szCs w:val="20"/>
              </w:rPr>
              <w:t>UNIDAD DE MEDIDA</w:t>
            </w:r>
          </w:p>
        </w:tc>
      </w:tr>
      <w:tr w14:paraId="1646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10C4425">
            <w:pPr>
              <w:spacing w:after="0" w:line="240" w:lineRule="auto"/>
              <w:rPr>
                <w:rFonts w:ascii="Tahoma" w:hAnsi="Tahoma" w:cs="Tahoma"/>
                <w:sz w:val="20"/>
                <w:szCs w:val="20"/>
              </w:rPr>
            </w:pPr>
            <w:r>
              <w:rPr>
                <w:rFonts w:ascii="Tahoma" w:hAnsi="Tahoma" w:cs="Tahoma"/>
                <w:sz w:val="20"/>
                <w:szCs w:val="20"/>
              </w:rPr>
              <w:t>1</w:t>
            </w:r>
          </w:p>
        </w:tc>
        <w:tc>
          <w:tcPr>
            <w:tcW w:w="5700" w:type="dxa"/>
          </w:tcPr>
          <w:p w14:paraId="1E9EEF19">
            <w:pPr>
              <w:spacing w:after="0" w:line="240" w:lineRule="auto"/>
              <w:rPr>
                <w:rFonts w:ascii="Tahoma" w:hAnsi="Tahoma" w:cs="Tahoma"/>
                <w:sz w:val="20"/>
                <w:szCs w:val="20"/>
              </w:rPr>
            </w:pPr>
            <w:r>
              <w:rPr>
                <w:rFonts w:ascii="Tahoma" w:hAnsi="Tahoma" w:cs="Tahoma"/>
                <w:sz w:val="20"/>
                <w:szCs w:val="20"/>
              </w:rPr>
              <w:t>TRAZADO Y REPLANTEO</w:t>
            </w:r>
          </w:p>
        </w:tc>
        <w:tc>
          <w:tcPr>
            <w:tcW w:w="3132" w:type="dxa"/>
          </w:tcPr>
          <w:p w14:paraId="524759A3">
            <w:pPr>
              <w:spacing w:after="0" w:line="240" w:lineRule="auto"/>
              <w:rPr>
                <w:rFonts w:ascii="Tahoma" w:hAnsi="Tahoma" w:cs="Tahoma"/>
                <w:sz w:val="20"/>
                <w:szCs w:val="20"/>
              </w:rPr>
            </w:pPr>
            <w:r>
              <w:rPr>
                <w:rFonts w:ascii="Tahoma" w:hAnsi="Tahoma" w:cs="Tahoma"/>
                <w:sz w:val="20"/>
                <w:szCs w:val="20"/>
              </w:rPr>
              <w:t>GLOBAL</w:t>
            </w:r>
          </w:p>
        </w:tc>
      </w:tr>
      <w:tr w14:paraId="41A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08C97DA">
            <w:pPr>
              <w:spacing w:after="0" w:line="240" w:lineRule="auto"/>
              <w:rPr>
                <w:rFonts w:ascii="Tahoma" w:hAnsi="Tahoma" w:cs="Tahoma"/>
                <w:sz w:val="20"/>
                <w:szCs w:val="20"/>
              </w:rPr>
            </w:pPr>
            <w:r>
              <w:rPr>
                <w:rFonts w:ascii="Tahoma" w:hAnsi="Tahoma" w:cs="Tahoma"/>
                <w:sz w:val="20"/>
                <w:szCs w:val="20"/>
              </w:rPr>
              <w:t>2</w:t>
            </w:r>
          </w:p>
        </w:tc>
        <w:tc>
          <w:tcPr>
            <w:tcW w:w="5700" w:type="dxa"/>
          </w:tcPr>
          <w:p w14:paraId="1CAA45BD">
            <w:pPr>
              <w:spacing w:after="0" w:line="240" w:lineRule="auto"/>
              <w:rPr>
                <w:rFonts w:ascii="Tahoma" w:hAnsi="Tahoma" w:cs="Tahoma"/>
                <w:sz w:val="20"/>
                <w:szCs w:val="20"/>
              </w:rPr>
            </w:pPr>
            <w:r>
              <w:rPr>
                <w:rFonts w:ascii="Tahoma" w:hAnsi="Tahoma" w:cs="Tahoma"/>
                <w:sz w:val="20"/>
                <w:szCs w:val="20"/>
              </w:rPr>
              <w:t>EXCAVACIÓN DE 0 A 2,50 M (SIN AGOTAMIENTO)</w:t>
            </w:r>
          </w:p>
        </w:tc>
        <w:tc>
          <w:tcPr>
            <w:tcW w:w="3132" w:type="dxa"/>
          </w:tcPr>
          <w:p w14:paraId="4B421856">
            <w:pPr>
              <w:spacing w:after="0" w:line="240" w:lineRule="auto"/>
              <w:rPr>
                <w:rFonts w:ascii="Tahoma" w:hAnsi="Tahoma" w:cs="Tahoma"/>
                <w:sz w:val="20"/>
                <w:szCs w:val="20"/>
              </w:rPr>
            </w:pPr>
            <w:r>
              <w:rPr>
                <w:rFonts w:ascii="Tahoma" w:hAnsi="Tahoma" w:cs="Tahoma"/>
                <w:sz w:val="20"/>
                <w:szCs w:val="20"/>
              </w:rPr>
              <w:t>METRO CUBICO</w:t>
            </w:r>
          </w:p>
        </w:tc>
      </w:tr>
      <w:tr w14:paraId="35B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E512C9C">
            <w:pPr>
              <w:spacing w:after="0" w:line="240" w:lineRule="auto"/>
              <w:rPr>
                <w:rFonts w:ascii="Tahoma" w:hAnsi="Tahoma" w:cs="Tahoma"/>
                <w:sz w:val="20"/>
                <w:szCs w:val="20"/>
              </w:rPr>
            </w:pPr>
            <w:r>
              <w:rPr>
                <w:rFonts w:ascii="Tahoma" w:hAnsi="Tahoma" w:cs="Tahoma"/>
                <w:sz w:val="20"/>
                <w:szCs w:val="20"/>
              </w:rPr>
              <w:t>3</w:t>
            </w:r>
          </w:p>
        </w:tc>
        <w:tc>
          <w:tcPr>
            <w:tcW w:w="5700" w:type="dxa"/>
          </w:tcPr>
          <w:p w14:paraId="5B290A87">
            <w:pPr>
              <w:spacing w:after="0" w:line="240" w:lineRule="auto"/>
              <w:rPr>
                <w:rFonts w:ascii="Tahoma" w:hAnsi="Tahoma" w:cs="Tahoma"/>
                <w:sz w:val="20"/>
                <w:szCs w:val="20"/>
              </w:rPr>
            </w:pPr>
            <w:r>
              <w:rPr>
                <w:rFonts w:ascii="Tahoma" w:hAnsi="Tahoma" w:cs="Tahoma"/>
                <w:sz w:val="20"/>
                <w:szCs w:val="20"/>
              </w:rPr>
              <w:t>SOLADURA DE PIEDRA MANZANA SIN CONTRAPISO</w:t>
            </w:r>
          </w:p>
        </w:tc>
        <w:tc>
          <w:tcPr>
            <w:tcW w:w="3132" w:type="dxa"/>
          </w:tcPr>
          <w:p w14:paraId="5085BD2D">
            <w:pPr>
              <w:spacing w:after="0" w:line="240" w:lineRule="auto"/>
              <w:rPr>
                <w:rFonts w:ascii="Tahoma" w:hAnsi="Tahoma" w:cs="Tahoma"/>
                <w:sz w:val="20"/>
                <w:szCs w:val="20"/>
              </w:rPr>
            </w:pPr>
            <w:r>
              <w:rPr>
                <w:rFonts w:ascii="Tahoma" w:hAnsi="Tahoma" w:cs="Tahoma"/>
                <w:sz w:val="20"/>
                <w:szCs w:val="20"/>
              </w:rPr>
              <w:t>METRO CUADRADO</w:t>
            </w:r>
          </w:p>
        </w:tc>
      </w:tr>
      <w:tr w14:paraId="0C9E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28EBD22">
            <w:pPr>
              <w:spacing w:after="0" w:line="240" w:lineRule="auto"/>
              <w:rPr>
                <w:rFonts w:ascii="Tahoma" w:hAnsi="Tahoma" w:cs="Tahoma"/>
                <w:sz w:val="20"/>
                <w:szCs w:val="20"/>
              </w:rPr>
            </w:pPr>
            <w:r>
              <w:rPr>
                <w:rFonts w:ascii="Tahoma" w:hAnsi="Tahoma" w:cs="Tahoma"/>
                <w:sz w:val="20"/>
                <w:szCs w:val="20"/>
              </w:rPr>
              <w:t>4</w:t>
            </w:r>
          </w:p>
        </w:tc>
        <w:tc>
          <w:tcPr>
            <w:tcW w:w="5700" w:type="dxa"/>
          </w:tcPr>
          <w:p w14:paraId="48FAAF0C">
            <w:pPr>
              <w:spacing w:after="0" w:line="240" w:lineRule="auto"/>
              <w:rPr>
                <w:rFonts w:ascii="Tahoma" w:hAnsi="Tahoma" w:cs="Tahoma"/>
                <w:sz w:val="20"/>
                <w:szCs w:val="20"/>
              </w:rPr>
            </w:pPr>
            <w:r>
              <w:rPr>
                <w:rFonts w:ascii="Tahoma" w:hAnsi="Tahoma" w:cs="Tahoma"/>
                <w:sz w:val="20"/>
                <w:szCs w:val="20"/>
              </w:rPr>
              <w:t>ZAPATA DE HORMIGÓN ARMADO</w:t>
            </w:r>
          </w:p>
        </w:tc>
        <w:tc>
          <w:tcPr>
            <w:tcW w:w="3132" w:type="dxa"/>
          </w:tcPr>
          <w:p w14:paraId="541A3633">
            <w:pPr>
              <w:spacing w:after="0" w:line="240" w:lineRule="auto"/>
              <w:rPr>
                <w:rFonts w:ascii="Tahoma" w:hAnsi="Tahoma" w:cs="Tahoma"/>
                <w:sz w:val="20"/>
                <w:szCs w:val="20"/>
              </w:rPr>
            </w:pPr>
            <w:r>
              <w:rPr>
                <w:rFonts w:ascii="Tahoma" w:hAnsi="Tahoma" w:cs="Tahoma"/>
                <w:sz w:val="20"/>
                <w:szCs w:val="20"/>
              </w:rPr>
              <w:t>METRO CUBICO</w:t>
            </w:r>
          </w:p>
        </w:tc>
      </w:tr>
      <w:tr w14:paraId="7F53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BB2914B">
            <w:pPr>
              <w:spacing w:after="0" w:line="240" w:lineRule="auto"/>
              <w:rPr>
                <w:rFonts w:ascii="Tahoma" w:hAnsi="Tahoma" w:cs="Tahoma"/>
                <w:sz w:val="20"/>
                <w:szCs w:val="20"/>
              </w:rPr>
            </w:pPr>
            <w:r>
              <w:rPr>
                <w:rFonts w:ascii="Tahoma" w:hAnsi="Tahoma" w:cs="Tahoma"/>
                <w:sz w:val="20"/>
                <w:szCs w:val="20"/>
              </w:rPr>
              <w:t>5</w:t>
            </w:r>
          </w:p>
        </w:tc>
        <w:tc>
          <w:tcPr>
            <w:tcW w:w="5700" w:type="dxa"/>
          </w:tcPr>
          <w:p w14:paraId="7C7CA97B">
            <w:pPr>
              <w:spacing w:after="0" w:line="240" w:lineRule="auto"/>
              <w:rPr>
                <w:rFonts w:ascii="Tahoma" w:hAnsi="Tahoma" w:cs="Tahoma"/>
                <w:sz w:val="20"/>
                <w:szCs w:val="20"/>
              </w:rPr>
            </w:pPr>
            <w:r>
              <w:rPr>
                <w:rFonts w:ascii="Tahoma" w:hAnsi="Tahoma" w:cs="Tahoma"/>
                <w:sz w:val="20"/>
                <w:szCs w:val="20"/>
              </w:rPr>
              <w:t>COLUMNA DE HORMIGÓN ARMADO (0,25X0,25)</w:t>
            </w:r>
          </w:p>
        </w:tc>
        <w:tc>
          <w:tcPr>
            <w:tcW w:w="3132" w:type="dxa"/>
          </w:tcPr>
          <w:p w14:paraId="557EDF93">
            <w:pPr>
              <w:spacing w:after="0" w:line="240" w:lineRule="auto"/>
              <w:rPr>
                <w:rFonts w:ascii="Tahoma" w:hAnsi="Tahoma" w:cs="Tahoma"/>
                <w:sz w:val="20"/>
                <w:szCs w:val="20"/>
              </w:rPr>
            </w:pPr>
            <w:r>
              <w:rPr>
                <w:rFonts w:ascii="Tahoma" w:hAnsi="Tahoma" w:cs="Tahoma"/>
                <w:sz w:val="20"/>
                <w:szCs w:val="20"/>
              </w:rPr>
              <w:t>METRO CUBICO</w:t>
            </w:r>
          </w:p>
        </w:tc>
      </w:tr>
      <w:tr w14:paraId="5029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11FE7EB">
            <w:pPr>
              <w:spacing w:after="0" w:line="240" w:lineRule="auto"/>
              <w:rPr>
                <w:rFonts w:ascii="Tahoma" w:hAnsi="Tahoma" w:cs="Tahoma"/>
                <w:sz w:val="20"/>
                <w:szCs w:val="20"/>
              </w:rPr>
            </w:pPr>
            <w:r>
              <w:rPr>
                <w:rFonts w:ascii="Tahoma" w:hAnsi="Tahoma" w:cs="Tahoma"/>
                <w:sz w:val="20"/>
                <w:szCs w:val="20"/>
              </w:rPr>
              <w:t>6</w:t>
            </w:r>
          </w:p>
        </w:tc>
        <w:tc>
          <w:tcPr>
            <w:tcW w:w="5700" w:type="dxa"/>
          </w:tcPr>
          <w:p w14:paraId="501100B5">
            <w:pPr>
              <w:spacing w:after="0" w:line="240" w:lineRule="auto"/>
              <w:rPr>
                <w:rFonts w:ascii="Tahoma" w:hAnsi="Tahoma" w:cs="Tahoma"/>
                <w:sz w:val="20"/>
                <w:szCs w:val="20"/>
              </w:rPr>
            </w:pPr>
            <w:r>
              <w:rPr>
                <w:rFonts w:ascii="Tahoma" w:hAnsi="Tahoma" w:cs="Tahoma"/>
                <w:sz w:val="20"/>
                <w:szCs w:val="20"/>
              </w:rPr>
              <w:t>VIGA DE ARRIOSTRE DE HORMIGÓN ARMADO</w:t>
            </w:r>
          </w:p>
        </w:tc>
        <w:tc>
          <w:tcPr>
            <w:tcW w:w="3132" w:type="dxa"/>
          </w:tcPr>
          <w:p w14:paraId="3754ED88">
            <w:pPr>
              <w:spacing w:after="0" w:line="240" w:lineRule="auto"/>
              <w:rPr>
                <w:rFonts w:ascii="Tahoma" w:hAnsi="Tahoma" w:cs="Tahoma"/>
                <w:sz w:val="20"/>
                <w:szCs w:val="20"/>
              </w:rPr>
            </w:pPr>
            <w:r>
              <w:rPr>
                <w:rFonts w:ascii="Tahoma" w:hAnsi="Tahoma" w:cs="Tahoma"/>
                <w:sz w:val="20"/>
                <w:szCs w:val="20"/>
              </w:rPr>
              <w:t>METRO CUBICO</w:t>
            </w:r>
          </w:p>
        </w:tc>
      </w:tr>
      <w:tr w14:paraId="3352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9F124D2">
            <w:pPr>
              <w:spacing w:after="0" w:line="240" w:lineRule="auto"/>
              <w:rPr>
                <w:rFonts w:ascii="Tahoma" w:hAnsi="Tahoma" w:cs="Tahoma"/>
                <w:sz w:val="20"/>
                <w:szCs w:val="20"/>
              </w:rPr>
            </w:pPr>
            <w:r>
              <w:rPr>
                <w:rFonts w:ascii="Tahoma" w:hAnsi="Tahoma" w:cs="Tahoma"/>
                <w:sz w:val="20"/>
                <w:szCs w:val="20"/>
              </w:rPr>
              <w:t>7</w:t>
            </w:r>
          </w:p>
        </w:tc>
        <w:tc>
          <w:tcPr>
            <w:tcW w:w="5700" w:type="dxa"/>
          </w:tcPr>
          <w:p w14:paraId="131E6AED">
            <w:pPr>
              <w:spacing w:after="0" w:line="240" w:lineRule="auto"/>
              <w:rPr>
                <w:rFonts w:ascii="Tahoma" w:hAnsi="Tahoma" w:cs="Tahoma"/>
                <w:sz w:val="20"/>
                <w:szCs w:val="20"/>
              </w:rPr>
            </w:pPr>
            <w:r>
              <w:rPr>
                <w:rFonts w:ascii="Tahoma" w:hAnsi="Tahoma" w:cs="Tahoma"/>
                <w:sz w:val="20"/>
                <w:szCs w:val="20"/>
              </w:rPr>
              <w:t>CIMIENTO DE HORMIGÓN CICLÓPEO</w:t>
            </w:r>
          </w:p>
        </w:tc>
        <w:tc>
          <w:tcPr>
            <w:tcW w:w="3132" w:type="dxa"/>
          </w:tcPr>
          <w:p w14:paraId="10F8C963">
            <w:pPr>
              <w:spacing w:after="0" w:line="240" w:lineRule="auto"/>
              <w:rPr>
                <w:rFonts w:ascii="Tahoma" w:hAnsi="Tahoma" w:cs="Tahoma"/>
                <w:sz w:val="20"/>
                <w:szCs w:val="20"/>
              </w:rPr>
            </w:pPr>
            <w:r>
              <w:rPr>
                <w:rFonts w:ascii="Tahoma" w:hAnsi="Tahoma" w:cs="Tahoma"/>
                <w:sz w:val="20"/>
                <w:szCs w:val="20"/>
              </w:rPr>
              <w:t>METRO CUBICO</w:t>
            </w:r>
          </w:p>
        </w:tc>
      </w:tr>
      <w:tr w14:paraId="5D1A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1D60F3A">
            <w:pPr>
              <w:spacing w:after="0" w:line="240" w:lineRule="auto"/>
              <w:rPr>
                <w:rFonts w:ascii="Tahoma" w:hAnsi="Tahoma" w:cs="Tahoma"/>
                <w:sz w:val="20"/>
                <w:szCs w:val="20"/>
              </w:rPr>
            </w:pPr>
            <w:r>
              <w:rPr>
                <w:rFonts w:ascii="Tahoma" w:hAnsi="Tahoma" w:cs="Tahoma"/>
                <w:sz w:val="20"/>
                <w:szCs w:val="20"/>
              </w:rPr>
              <w:t>8</w:t>
            </w:r>
          </w:p>
        </w:tc>
        <w:tc>
          <w:tcPr>
            <w:tcW w:w="5700" w:type="dxa"/>
          </w:tcPr>
          <w:p w14:paraId="0C12CE42">
            <w:pPr>
              <w:spacing w:after="0" w:line="240" w:lineRule="auto"/>
              <w:rPr>
                <w:rFonts w:ascii="Tahoma" w:hAnsi="Tahoma" w:cs="Tahoma"/>
                <w:sz w:val="20"/>
                <w:szCs w:val="20"/>
              </w:rPr>
            </w:pPr>
            <w:r>
              <w:rPr>
                <w:rFonts w:ascii="Tahoma" w:hAnsi="Tahoma" w:cs="Tahoma"/>
                <w:sz w:val="20"/>
                <w:szCs w:val="20"/>
              </w:rPr>
              <w:t>SOBRECIMIENTO DE HORMIGÓN CICLÓPEO 50% PIEDRA DESPLAZADORA</w:t>
            </w:r>
          </w:p>
        </w:tc>
        <w:tc>
          <w:tcPr>
            <w:tcW w:w="3132" w:type="dxa"/>
          </w:tcPr>
          <w:p w14:paraId="487F7792">
            <w:pPr>
              <w:spacing w:after="0" w:line="240" w:lineRule="auto"/>
              <w:rPr>
                <w:rFonts w:ascii="Tahoma" w:hAnsi="Tahoma" w:cs="Tahoma"/>
                <w:sz w:val="20"/>
                <w:szCs w:val="20"/>
              </w:rPr>
            </w:pPr>
            <w:r>
              <w:rPr>
                <w:rFonts w:ascii="Tahoma" w:hAnsi="Tahoma" w:cs="Tahoma"/>
                <w:sz w:val="20"/>
                <w:szCs w:val="20"/>
              </w:rPr>
              <w:t>METRO CUBICO</w:t>
            </w:r>
          </w:p>
        </w:tc>
      </w:tr>
      <w:tr w14:paraId="3752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DD01479">
            <w:pPr>
              <w:spacing w:after="0" w:line="240" w:lineRule="auto"/>
              <w:rPr>
                <w:rFonts w:ascii="Tahoma" w:hAnsi="Tahoma" w:cs="Tahoma"/>
                <w:sz w:val="20"/>
                <w:szCs w:val="20"/>
              </w:rPr>
            </w:pPr>
            <w:r>
              <w:rPr>
                <w:rFonts w:ascii="Tahoma" w:hAnsi="Tahoma" w:cs="Tahoma"/>
                <w:sz w:val="20"/>
                <w:szCs w:val="20"/>
              </w:rPr>
              <w:t>9</w:t>
            </w:r>
          </w:p>
        </w:tc>
        <w:tc>
          <w:tcPr>
            <w:tcW w:w="5700" w:type="dxa"/>
          </w:tcPr>
          <w:p w14:paraId="62AE657C">
            <w:pPr>
              <w:spacing w:after="0" w:line="240" w:lineRule="auto"/>
              <w:rPr>
                <w:rFonts w:ascii="Tahoma" w:hAnsi="Tahoma" w:cs="Tahoma"/>
                <w:sz w:val="20"/>
                <w:szCs w:val="20"/>
              </w:rPr>
            </w:pPr>
            <w:r>
              <w:rPr>
                <w:rFonts w:ascii="Tahoma" w:hAnsi="Tahoma" w:cs="Tahoma"/>
                <w:sz w:val="20"/>
                <w:szCs w:val="20"/>
              </w:rPr>
              <w:t>IMPERMEABILIZACIÓN CON CARTÓN ASFALTICO</w:t>
            </w:r>
          </w:p>
        </w:tc>
        <w:tc>
          <w:tcPr>
            <w:tcW w:w="3132" w:type="dxa"/>
          </w:tcPr>
          <w:p w14:paraId="577825E1">
            <w:pPr>
              <w:spacing w:after="0" w:line="240" w:lineRule="auto"/>
              <w:rPr>
                <w:rFonts w:ascii="Tahoma" w:hAnsi="Tahoma" w:cs="Tahoma"/>
                <w:sz w:val="20"/>
                <w:szCs w:val="20"/>
              </w:rPr>
            </w:pPr>
            <w:r>
              <w:rPr>
                <w:rFonts w:ascii="Tahoma" w:hAnsi="Tahoma" w:cs="Tahoma"/>
                <w:sz w:val="20"/>
                <w:szCs w:val="20"/>
              </w:rPr>
              <w:t>METRO CUADRADO</w:t>
            </w:r>
          </w:p>
        </w:tc>
      </w:tr>
      <w:tr w14:paraId="7E3B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20E445B">
            <w:pPr>
              <w:spacing w:after="0" w:line="240" w:lineRule="auto"/>
              <w:rPr>
                <w:rFonts w:ascii="Tahoma" w:hAnsi="Tahoma" w:cs="Tahoma"/>
                <w:sz w:val="20"/>
                <w:szCs w:val="20"/>
              </w:rPr>
            </w:pPr>
            <w:r>
              <w:rPr>
                <w:rFonts w:ascii="Tahoma" w:hAnsi="Tahoma" w:cs="Tahoma"/>
                <w:sz w:val="20"/>
                <w:szCs w:val="20"/>
              </w:rPr>
              <w:t>10</w:t>
            </w:r>
          </w:p>
        </w:tc>
        <w:tc>
          <w:tcPr>
            <w:tcW w:w="5700" w:type="dxa"/>
          </w:tcPr>
          <w:p w14:paraId="58614341">
            <w:pPr>
              <w:spacing w:after="0" w:line="240" w:lineRule="auto"/>
              <w:rPr>
                <w:rFonts w:ascii="Tahoma" w:hAnsi="Tahoma" w:cs="Tahoma"/>
                <w:sz w:val="20"/>
                <w:szCs w:val="20"/>
              </w:rPr>
            </w:pPr>
            <w:r>
              <w:rPr>
                <w:rFonts w:ascii="Tahoma" w:hAnsi="Tahoma" w:cs="Tahoma"/>
                <w:sz w:val="20"/>
                <w:szCs w:val="20"/>
              </w:rPr>
              <w:t>MURO DE LADRILLO DE 6H C/MORTERO DE CEMENTO (25X15X10) E=10 cm</w:t>
            </w:r>
          </w:p>
        </w:tc>
        <w:tc>
          <w:tcPr>
            <w:tcW w:w="3132" w:type="dxa"/>
          </w:tcPr>
          <w:p w14:paraId="265DF98B">
            <w:pPr>
              <w:spacing w:after="0" w:line="240" w:lineRule="auto"/>
              <w:rPr>
                <w:rFonts w:ascii="Tahoma" w:hAnsi="Tahoma" w:cs="Tahoma"/>
                <w:sz w:val="20"/>
                <w:szCs w:val="20"/>
              </w:rPr>
            </w:pPr>
            <w:r>
              <w:rPr>
                <w:rFonts w:ascii="Tahoma" w:hAnsi="Tahoma" w:cs="Tahoma"/>
                <w:sz w:val="20"/>
                <w:szCs w:val="20"/>
              </w:rPr>
              <w:t>METRO CUADRADO</w:t>
            </w:r>
          </w:p>
        </w:tc>
      </w:tr>
      <w:tr w14:paraId="2DAB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BE1A1C5">
            <w:pPr>
              <w:spacing w:after="0" w:line="240" w:lineRule="auto"/>
              <w:rPr>
                <w:rFonts w:ascii="Tahoma" w:hAnsi="Tahoma" w:cs="Tahoma"/>
                <w:sz w:val="20"/>
                <w:szCs w:val="20"/>
              </w:rPr>
            </w:pPr>
            <w:r>
              <w:rPr>
                <w:rFonts w:ascii="Tahoma" w:hAnsi="Tahoma" w:cs="Tahoma"/>
                <w:sz w:val="20"/>
                <w:szCs w:val="20"/>
              </w:rPr>
              <w:t>11</w:t>
            </w:r>
          </w:p>
        </w:tc>
        <w:tc>
          <w:tcPr>
            <w:tcW w:w="5700" w:type="dxa"/>
          </w:tcPr>
          <w:p w14:paraId="5A07E1F3">
            <w:pPr>
              <w:spacing w:after="0" w:line="240" w:lineRule="auto"/>
              <w:rPr>
                <w:rFonts w:ascii="Tahoma" w:hAnsi="Tahoma" w:cs="Tahoma"/>
                <w:sz w:val="20"/>
                <w:szCs w:val="20"/>
              </w:rPr>
            </w:pPr>
            <w:r>
              <w:rPr>
                <w:rFonts w:ascii="Tahoma" w:hAnsi="Tahoma" w:cs="Tahoma"/>
                <w:sz w:val="20"/>
                <w:szCs w:val="20"/>
              </w:rPr>
              <w:t>VIGA CADENA DE HORMIGÓN ARMADO</w:t>
            </w:r>
          </w:p>
        </w:tc>
        <w:tc>
          <w:tcPr>
            <w:tcW w:w="3132" w:type="dxa"/>
          </w:tcPr>
          <w:p w14:paraId="7B7409E1">
            <w:pPr>
              <w:spacing w:after="0" w:line="240" w:lineRule="auto"/>
              <w:rPr>
                <w:rFonts w:ascii="Tahoma" w:hAnsi="Tahoma" w:cs="Tahoma"/>
                <w:sz w:val="20"/>
                <w:szCs w:val="20"/>
              </w:rPr>
            </w:pPr>
            <w:r>
              <w:rPr>
                <w:rFonts w:ascii="Tahoma" w:hAnsi="Tahoma" w:cs="Tahoma"/>
                <w:sz w:val="20"/>
                <w:szCs w:val="20"/>
              </w:rPr>
              <w:t>METRO CUBICO</w:t>
            </w:r>
          </w:p>
        </w:tc>
      </w:tr>
      <w:tr w14:paraId="52FF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A4CF8B6">
            <w:pPr>
              <w:spacing w:after="0" w:line="240" w:lineRule="auto"/>
              <w:rPr>
                <w:rFonts w:ascii="Tahoma" w:hAnsi="Tahoma" w:cs="Tahoma"/>
                <w:sz w:val="20"/>
                <w:szCs w:val="20"/>
              </w:rPr>
            </w:pPr>
            <w:r>
              <w:rPr>
                <w:rFonts w:ascii="Tahoma" w:hAnsi="Tahoma" w:cs="Tahoma"/>
                <w:sz w:val="20"/>
                <w:szCs w:val="20"/>
              </w:rPr>
              <w:t>12</w:t>
            </w:r>
          </w:p>
        </w:tc>
        <w:tc>
          <w:tcPr>
            <w:tcW w:w="5700" w:type="dxa"/>
          </w:tcPr>
          <w:p w14:paraId="35EE38C8">
            <w:pPr>
              <w:spacing w:after="0" w:line="240" w:lineRule="auto"/>
              <w:rPr>
                <w:rFonts w:ascii="Tahoma" w:hAnsi="Tahoma" w:cs="Tahoma"/>
                <w:sz w:val="20"/>
                <w:szCs w:val="20"/>
              </w:rPr>
            </w:pPr>
            <w:r>
              <w:rPr>
                <w:rFonts w:ascii="Tahoma" w:hAnsi="Tahoma" w:cs="Tahoma"/>
                <w:sz w:val="20"/>
                <w:szCs w:val="20"/>
              </w:rPr>
              <w:t>LOSA LLENA DE HORMIGÓN ARMADO P/TANQUE ELEVADO</w:t>
            </w:r>
          </w:p>
        </w:tc>
        <w:tc>
          <w:tcPr>
            <w:tcW w:w="3132" w:type="dxa"/>
          </w:tcPr>
          <w:p w14:paraId="0F052242">
            <w:pPr>
              <w:spacing w:after="0" w:line="240" w:lineRule="auto"/>
              <w:rPr>
                <w:rFonts w:ascii="Tahoma" w:hAnsi="Tahoma" w:cs="Tahoma"/>
                <w:sz w:val="20"/>
                <w:szCs w:val="20"/>
              </w:rPr>
            </w:pPr>
            <w:r>
              <w:rPr>
                <w:rFonts w:ascii="Tahoma" w:hAnsi="Tahoma" w:cs="Tahoma"/>
                <w:sz w:val="20"/>
                <w:szCs w:val="20"/>
              </w:rPr>
              <w:t>METRO CUBICO</w:t>
            </w:r>
          </w:p>
        </w:tc>
      </w:tr>
      <w:tr w14:paraId="15B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EC22D9E">
            <w:pPr>
              <w:spacing w:after="0" w:line="240" w:lineRule="auto"/>
              <w:rPr>
                <w:rFonts w:ascii="Tahoma" w:hAnsi="Tahoma" w:cs="Tahoma"/>
                <w:sz w:val="20"/>
                <w:szCs w:val="20"/>
              </w:rPr>
            </w:pPr>
            <w:r>
              <w:rPr>
                <w:rFonts w:ascii="Tahoma" w:hAnsi="Tahoma" w:cs="Tahoma"/>
                <w:sz w:val="20"/>
                <w:szCs w:val="20"/>
              </w:rPr>
              <w:t>13</w:t>
            </w:r>
          </w:p>
        </w:tc>
        <w:tc>
          <w:tcPr>
            <w:tcW w:w="5700" w:type="dxa"/>
          </w:tcPr>
          <w:p w14:paraId="3A5CD1C7">
            <w:pPr>
              <w:spacing w:after="0" w:line="240" w:lineRule="auto"/>
              <w:rPr>
                <w:rFonts w:ascii="Tahoma" w:hAnsi="Tahoma" w:cs="Tahoma"/>
                <w:sz w:val="20"/>
                <w:szCs w:val="20"/>
              </w:rPr>
            </w:pPr>
            <w:r>
              <w:rPr>
                <w:rFonts w:ascii="Tahoma" w:hAnsi="Tahoma" w:cs="Tahoma"/>
                <w:sz w:val="20"/>
                <w:szCs w:val="20"/>
              </w:rPr>
              <w:t>CUBIERTA DE PLACA ONDULADA DE FIBROCEMENTO PREPINTADA C/ESTRUCTURA DE MADERA</w:t>
            </w:r>
          </w:p>
        </w:tc>
        <w:tc>
          <w:tcPr>
            <w:tcW w:w="3132" w:type="dxa"/>
          </w:tcPr>
          <w:p w14:paraId="15E88ECB">
            <w:pPr>
              <w:spacing w:after="0" w:line="240" w:lineRule="auto"/>
              <w:rPr>
                <w:rFonts w:ascii="Tahoma" w:hAnsi="Tahoma" w:cs="Tahoma"/>
                <w:sz w:val="20"/>
                <w:szCs w:val="20"/>
              </w:rPr>
            </w:pPr>
            <w:r>
              <w:rPr>
                <w:rFonts w:ascii="Tahoma" w:hAnsi="Tahoma" w:cs="Tahoma"/>
                <w:sz w:val="20"/>
                <w:szCs w:val="20"/>
              </w:rPr>
              <w:t>METRO CUADRADO</w:t>
            </w:r>
          </w:p>
        </w:tc>
      </w:tr>
      <w:tr w14:paraId="2622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AEBCDA9">
            <w:pPr>
              <w:spacing w:after="0" w:line="240" w:lineRule="auto"/>
              <w:rPr>
                <w:rFonts w:ascii="Tahoma" w:hAnsi="Tahoma" w:cs="Tahoma"/>
                <w:sz w:val="20"/>
                <w:szCs w:val="20"/>
              </w:rPr>
            </w:pPr>
            <w:r>
              <w:rPr>
                <w:rFonts w:ascii="Tahoma" w:hAnsi="Tahoma" w:cs="Tahoma"/>
                <w:sz w:val="20"/>
                <w:szCs w:val="20"/>
              </w:rPr>
              <w:t>14</w:t>
            </w:r>
          </w:p>
        </w:tc>
        <w:tc>
          <w:tcPr>
            <w:tcW w:w="5700" w:type="dxa"/>
          </w:tcPr>
          <w:p w14:paraId="033D8D49">
            <w:pPr>
              <w:spacing w:after="0" w:line="240" w:lineRule="auto"/>
              <w:rPr>
                <w:rFonts w:ascii="Tahoma" w:hAnsi="Tahoma" w:cs="Tahoma"/>
                <w:sz w:val="20"/>
                <w:szCs w:val="20"/>
              </w:rPr>
            </w:pPr>
            <w:r>
              <w:rPr>
                <w:rFonts w:ascii="Tahoma" w:hAnsi="Tahoma" w:cs="Tahoma"/>
                <w:sz w:val="20"/>
                <w:szCs w:val="20"/>
              </w:rPr>
              <w:t>CONTRAPISO DE HORMIGÓN E=5cm</w:t>
            </w:r>
          </w:p>
        </w:tc>
        <w:tc>
          <w:tcPr>
            <w:tcW w:w="3132" w:type="dxa"/>
          </w:tcPr>
          <w:p w14:paraId="6B61E888">
            <w:pPr>
              <w:spacing w:after="0" w:line="240" w:lineRule="auto"/>
              <w:rPr>
                <w:rFonts w:ascii="Tahoma" w:hAnsi="Tahoma" w:cs="Tahoma"/>
                <w:sz w:val="20"/>
                <w:szCs w:val="20"/>
              </w:rPr>
            </w:pPr>
            <w:r>
              <w:rPr>
                <w:rFonts w:ascii="Tahoma" w:hAnsi="Tahoma" w:cs="Tahoma"/>
                <w:sz w:val="20"/>
                <w:szCs w:val="20"/>
              </w:rPr>
              <w:t>METRO CUADRADO</w:t>
            </w:r>
          </w:p>
        </w:tc>
      </w:tr>
      <w:tr w14:paraId="1EE7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9701E55">
            <w:pPr>
              <w:spacing w:after="0" w:line="240" w:lineRule="auto"/>
              <w:rPr>
                <w:rFonts w:ascii="Tahoma" w:hAnsi="Tahoma" w:cs="Tahoma"/>
                <w:sz w:val="20"/>
                <w:szCs w:val="20"/>
              </w:rPr>
            </w:pPr>
            <w:r>
              <w:rPr>
                <w:rFonts w:ascii="Tahoma" w:hAnsi="Tahoma" w:cs="Tahoma"/>
                <w:sz w:val="20"/>
                <w:szCs w:val="20"/>
              </w:rPr>
              <w:t>15</w:t>
            </w:r>
          </w:p>
        </w:tc>
        <w:tc>
          <w:tcPr>
            <w:tcW w:w="5700" w:type="dxa"/>
          </w:tcPr>
          <w:p w14:paraId="7D485BF9">
            <w:pPr>
              <w:spacing w:after="0" w:line="240" w:lineRule="auto"/>
              <w:rPr>
                <w:rFonts w:ascii="Tahoma" w:hAnsi="Tahoma" w:cs="Tahoma"/>
                <w:sz w:val="20"/>
                <w:szCs w:val="20"/>
              </w:rPr>
            </w:pPr>
            <w:r>
              <w:rPr>
                <w:rFonts w:ascii="Tahoma" w:hAnsi="Tahoma" w:cs="Tahoma"/>
                <w:sz w:val="20"/>
                <w:szCs w:val="20"/>
              </w:rPr>
              <w:t>EMPEDRADO Y CONTRAPISO DE CEMENTO</w:t>
            </w:r>
          </w:p>
        </w:tc>
        <w:tc>
          <w:tcPr>
            <w:tcW w:w="3132" w:type="dxa"/>
          </w:tcPr>
          <w:p w14:paraId="5BFD4908">
            <w:pPr>
              <w:spacing w:after="0" w:line="240" w:lineRule="auto"/>
              <w:rPr>
                <w:rFonts w:ascii="Tahoma" w:hAnsi="Tahoma" w:cs="Tahoma"/>
                <w:sz w:val="20"/>
                <w:szCs w:val="20"/>
              </w:rPr>
            </w:pPr>
            <w:r>
              <w:rPr>
                <w:rFonts w:ascii="Tahoma" w:hAnsi="Tahoma" w:cs="Tahoma"/>
                <w:sz w:val="20"/>
                <w:szCs w:val="20"/>
              </w:rPr>
              <w:t>METRO CUADRADO</w:t>
            </w:r>
          </w:p>
        </w:tc>
      </w:tr>
      <w:tr w14:paraId="2509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46D6275">
            <w:pPr>
              <w:spacing w:after="0" w:line="240" w:lineRule="auto"/>
              <w:rPr>
                <w:rFonts w:ascii="Tahoma" w:hAnsi="Tahoma" w:cs="Tahoma"/>
                <w:sz w:val="20"/>
                <w:szCs w:val="20"/>
              </w:rPr>
            </w:pPr>
            <w:r>
              <w:rPr>
                <w:rFonts w:ascii="Tahoma" w:hAnsi="Tahoma" w:cs="Tahoma"/>
                <w:sz w:val="20"/>
                <w:szCs w:val="20"/>
              </w:rPr>
              <w:t>16</w:t>
            </w:r>
          </w:p>
        </w:tc>
        <w:tc>
          <w:tcPr>
            <w:tcW w:w="5700" w:type="dxa"/>
          </w:tcPr>
          <w:p w14:paraId="6366EE8E">
            <w:pPr>
              <w:spacing w:after="0" w:line="240" w:lineRule="auto"/>
              <w:rPr>
                <w:rFonts w:ascii="Tahoma" w:hAnsi="Tahoma" w:cs="Tahoma"/>
                <w:sz w:val="20"/>
                <w:szCs w:val="20"/>
              </w:rPr>
            </w:pPr>
            <w:r>
              <w:rPr>
                <w:rFonts w:ascii="Tahoma" w:hAnsi="Tahoma" w:cs="Tahoma"/>
                <w:sz w:val="20"/>
                <w:szCs w:val="20"/>
              </w:rPr>
              <w:t>BOTAGUAS DE HORMIGÓN ARMADO</w:t>
            </w:r>
          </w:p>
        </w:tc>
        <w:tc>
          <w:tcPr>
            <w:tcW w:w="3132" w:type="dxa"/>
          </w:tcPr>
          <w:p w14:paraId="7EDAA56F">
            <w:pPr>
              <w:spacing w:after="0" w:line="240" w:lineRule="auto"/>
              <w:rPr>
                <w:rFonts w:ascii="Tahoma" w:hAnsi="Tahoma" w:cs="Tahoma"/>
                <w:sz w:val="20"/>
                <w:szCs w:val="20"/>
              </w:rPr>
            </w:pPr>
            <w:r>
              <w:rPr>
                <w:rFonts w:ascii="Tahoma" w:hAnsi="Tahoma" w:cs="Tahoma"/>
                <w:sz w:val="20"/>
                <w:szCs w:val="20"/>
              </w:rPr>
              <w:t>METRO</w:t>
            </w:r>
          </w:p>
        </w:tc>
      </w:tr>
      <w:tr w14:paraId="5403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A034415">
            <w:pPr>
              <w:spacing w:after="0" w:line="240" w:lineRule="auto"/>
              <w:rPr>
                <w:rFonts w:ascii="Tahoma" w:hAnsi="Tahoma" w:cs="Tahoma"/>
                <w:sz w:val="20"/>
                <w:szCs w:val="20"/>
              </w:rPr>
            </w:pPr>
            <w:r>
              <w:rPr>
                <w:rFonts w:ascii="Tahoma" w:hAnsi="Tahoma" w:cs="Tahoma"/>
                <w:sz w:val="20"/>
                <w:szCs w:val="20"/>
              </w:rPr>
              <w:t>17</w:t>
            </w:r>
          </w:p>
        </w:tc>
        <w:tc>
          <w:tcPr>
            <w:tcW w:w="5700" w:type="dxa"/>
          </w:tcPr>
          <w:p w14:paraId="6A57CE84">
            <w:pPr>
              <w:spacing w:after="0" w:line="240" w:lineRule="auto"/>
              <w:rPr>
                <w:rFonts w:ascii="Tahoma" w:hAnsi="Tahoma" w:cs="Tahoma"/>
                <w:sz w:val="20"/>
                <w:szCs w:val="20"/>
              </w:rPr>
            </w:pPr>
            <w:r>
              <w:rPr>
                <w:rFonts w:ascii="Tahoma" w:hAnsi="Tahoma" w:cs="Tahoma"/>
                <w:sz w:val="20"/>
                <w:szCs w:val="20"/>
              </w:rPr>
              <w:t>ALERO DE YESO C/ ESTRUCTURA MADERAMEN</w:t>
            </w:r>
          </w:p>
        </w:tc>
        <w:tc>
          <w:tcPr>
            <w:tcW w:w="3132" w:type="dxa"/>
          </w:tcPr>
          <w:p w14:paraId="459A8594">
            <w:pPr>
              <w:spacing w:after="0" w:line="240" w:lineRule="auto"/>
              <w:rPr>
                <w:rFonts w:ascii="Tahoma" w:hAnsi="Tahoma" w:cs="Tahoma"/>
                <w:sz w:val="20"/>
                <w:szCs w:val="20"/>
              </w:rPr>
            </w:pPr>
            <w:r>
              <w:rPr>
                <w:rFonts w:ascii="Tahoma" w:hAnsi="Tahoma" w:cs="Tahoma"/>
                <w:sz w:val="20"/>
                <w:szCs w:val="20"/>
              </w:rPr>
              <w:t>METRO CUADRADO</w:t>
            </w:r>
          </w:p>
        </w:tc>
      </w:tr>
      <w:tr w14:paraId="3DD0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09E9625">
            <w:pPr>
              <w:spacing w:after="0" w:line="240" w:lineRule="auto"/>
              <w:rPr>
                <w:rFonts w:ascii="Tahoma" w:hAnsi="Tahoma" w:cs="Tahoma"/>
                <w:sz w:val="20"/>
                <w:szCs w:val="20"/>
              </w:rPr>
            </w:pPr>
            <w:r>
              <w:rPr>
                <w:rFonts w:ascii="Tahoma" w:hAnsi="Tahoma" w:cs="Tahoma"/>
                <w:sz w:val="20"/>
                <w:szCs w:val="20"/>
              </w:rPr>
              <w:t>18</w:t>
            </w:r>
          </w:p>
        </w:tc>
        <w:tc>
          <w:tcPr>
            <w:tcW w:w="5700" w:type="dxa"/>
          </w:tcPr>
          <w:p w14:paraId="7EF2CFDF">
            <w:pPr>
              <w:spacing w:after="0" w:line="240" w:lineRule="auto"/>
              <w:rPr>
                <w:rFonts w:ascii="Tahoma" w:hAnsi="Tahoma" w:cs="Tahoma"/>
                <w:sz w:val="20"/>
                <w:szCs w:val="20"/>
              </w:rPr>
            </w:pPr>
            <w:r>
              <w:rPr>
                <w:rFonts w:ascii="Tahoma" w:hAnsi="Tahoma" w:cs="Tahoma"/>
                <w:sz w:val="20"/>
                <w:szCs w:val="20"/>
              </w:rPr>
              <w:t>REVOQUE INTERIOR DE CEMENTO</w:t>
            </w:r>
          </w:p>
        </w:tc>
        <w:tc>
          <w:tcPr>
            <w:tcW w:w="3132" w:type="dxa"/>
          </w:tcPr>
          <w:p w14:paraId="441D9453">
            <w:pPr>
              <w:spacing w:after="0" w:line="240" w:lineRule="auto"/>
              <w:rPr>
                <w:rFonts w:ascii="Tahoma" w:hAnsi="Tahoma" w:cs="Tahoma"/>
                <w:sz w:val="20"/>
                <w:szCs w:val="20"/>
              </w:rPr>
            </w:pPr>
            <w:r>
              <w:rPr>
                <w:rFonts w:ascii="Tahoma" w:hAnsi="Tahoma" w:cs="Tahoma"/>
                <w:sz w:val="20"/>
                <w:szCs w:val="20"/>
              </w:rPr>
              <w:t>METRO CUADRADO</w:t>
            </w:r>
          </w:p>
        </w:tc>
      </w:tr>
      <w:tr w14:paraId="5F43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0A1A75C">
            <w:pPr>
              <w:spacing w:after="0" w:line="240" w:lineRule="auto"/>
              <w:rPr>
                <w:rFonts w:ascii="Tahoma" w:hAnsi="Tahoma" w:cs="Tahoma"/>
                <w:sz w:val="20"/>
                <w:szCs w:val="20"/>
              </w:rPr>
            </w:pPr>
            <w:r>
              <w:rPr>
                <w:rFonts w:ascii="Tahoma" w:hAnsi="Tahoma" w:cs="Tahoma"/>
                <w:sz w:val="20"/>
                <w:szCs w:val="20"/>
              </w:rPr>
              <w:t>19</w:t>
            </w:r>
          </w:p>
        </w:tc>
        <w:tc>
          <w:tcPr>
            <w:tcW w:w="5700" w:type="dxa"/>
          </w:tcPr>
          <w:p w14:paraId="049E59CE">
            <w:pPr>
              <w:spacing w:after="0" w:line="240" w:lineRule="auto"/>
              <w:rPr>
                <w:rFonts w:ascii="Tahoma" w:hAnsi="Tahoma" w:cs="Tahoma"/>
                <w:sz w:val="20"/>
                <w:szCs w:val="20"/>
              </w:rPr>
            </w:pPr>
            <w:r>
              <w:rPr>
                <w:rFonts w:ascii="Tahoma" w:hAnsi="Tahoma" w:cs="Tahoma"/>
                <w:sz w:val="20"/>
                <w:szCs w:val="20"/>
              </w:rPr>
              <w:t>REVOQUE INTERIOR DE YESO</w:t>
            </w:r>
          </w:p>
        </w:tc>
        <w:tc>
          <w:tcPr>
            <w:tcW w:w="3132" w:type="dxa"/>
          </w:tcPr>
          <w:p w14:paraId="49E7DE2C">
            <w:pPr>
              <w:spacing w:after="0" w:line="240" w:lineRule="auto"/>
              <w:rPr>
                <w:rFonts w:ascii="Tahoma" w:hAnsi="Tahoma" w:cs="Tahoma"/>
                <w:sz w:val="20"/>
                <w:szCs w:val="20"/>
              </w:rPr>
            </w:pPr>
            <w:r>
              <w:rPr>
                <w:rFonts w:ascii="Tahoma" w:hAnsi="Tahoma" w:cs="Tahoma"/>
                <w:sz w:val="20"/>
                <w:szCs w:val="20"/>
              </w:rPr>
              <w:t>METRO CUADRADO</w:t>
            </w:r>
          </w:p>
        </w:tc>
      </w:tr>
      <w:tr w14:paraId="1E8F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9D0C407">
            <w:pPr>
              <w:spacing w:after="0" w:line="240" w:lineRule="auto"/>
              <w:rPr>
                <w:rFonts w:ascii="Tahoma" w:hAnsi="Tahoma" w:cs="Tahoma"/>
                <w:sz w:val="20"/>
                <w:szCs w:val="20"/>
              </w:rPr>
            </w:pPr>
            <w:r>
              <w:rPr>
                <w:rFonts w:ascii="Tahoma" w:hAnsi="Tahoma" w:cs="Tahoma"/>
                <w:sz w:val="20"/>
                <w:szCs w:val="20"/>
              </w:rPr>
              <w:t>20</w:t>
            </w:r>
          </w:p>
        </w:tc>
        <w:tc>
          <w:tcPr>
            <w:tcW w:w="5700" w:type="dxa"/>
          </w:tcPr>
          <w:p w14:paraId="48FD076D">
            <w:pPr>
              <w:spacing w:after="0" w:line="240" w:lineRule="auto"/>
              <w:rPr>
                <w:rFonts w:ascii="Tahoma" w:hAnsi="Tahoma" w:cs="Tahoma"/>
                <w:sz w:val="20"/>
                <w:szCs w:val="20"/>
              </w:rPr>
            </w:pPr>
            <w:r>
              <w:rPr>
                <w:rFonts w:ascii="Tahoma" w:hAnsi="Tahoma" w:cs="Tahoma"/>
                <w:sz w:val="20"/>
                <w:szCs w:val="20"/>
              </w:rPr>
              <w:t>MESÓN DE HORMIGÓN ARMADO PARA COCINA</w:t>
            </w:r>
          </w:p>
        </w:tc>
        <w:tc>
          <w:tcPr>
            <w:tcW w:w="3132" w:type="dxa"/>
          </w:tcPr>
          <w:p w14:paraId="2E12B3FF">
            <w:pPr>
              <w:spacing w:after="0" w:line="240" w:lineRule="auto"/>
              <w:rPr>
                <w:rFonts w:ascii="Tahoma" w:hAnsi="Tahoma" w:cs="Tahoma"/>
                <w:sz w:val="20"/>
                <w:szCs w:val="20"/>
              </w:rPr>
            </w:pPr>
            <w:r>
              <w:rPr>
                <w:rFonts w:ascii="Tahoma" w:hAnsi="Tahoma" w:cs="Tahoma"/>
                <w:sz w:val="20"/>
                <w:szCs w:val="20"/>
              </w:rPr>
              <w:t>METRO CUADRADO</w:t>
            </w:r>
          </w:p>
        </w:tc>
      </w:tr>
      <w:tr w14:paraId="1B62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4160C38">
            <w:pPr>
              <w:spacing w:after="0" w:line="240" w:lineRule="auto"/>
              <w:rPr>
                <w:rFonts w:ascii="Tahoma" w:hAnsi="Tahoma" w:cs="Tahoma"/>
                <w:sz w:val="20"/>
                <w:szCs w:val="20"/>
              </w:rPr>
            </w:pPr>
            <w:r>
              <w:rPr>
                <w:rFonts w:ascii="Tahoma" w:hAnsi="Tahoma" w:cs="Tahoma"/>
                <w:sz w:val="20"/>
                <w:szCs w:val="20"/>
              </w:rPr>
              <w:t>21</w:t>
            </w:r>
          </w:p>
        </w:tc>
        <w:tc>
          <w:tcPr>
            <w:tcW w:w="5700" w:type="dxa"/>
          </w:tcPr>
          <w:p w14:paraId="2CDF6E5A">
            <w:pPr>
              <w:spacing w:after="0" w:line="240" w:lineRule="auto"/>
              <w:rPr>
                <w:rFonts w:ascii="Tahoma" w:hAnsi="Tahoma" w:cs="Tahoma"/>
                <w:sz w:val="20"/>
                <w:szCs w:val="20"/>
              </w:rPr>
            </w:pPr>
            <w:r>
              <w:rPr>
                <w:rFonts w:ascii="Tahoma" w:hAnsi="Tahoma" w:cs="Tahoma"/>
                <w:sz w:val="20"/>
                <w:szCs w:val="20"/>
              </w:rPr>
              <w:t>PROVISIÓN Y COLOCADO DE LAVAPLATOS DE DOS FOSAS CON ACCESORIOS</w:t>
            </w:r>
          </w:p>
        </w:tc>
        <w:tc>
          <w:tcPr>
            <w:tcW w:w="3132" w:type="dxa"/>
          </w:tcPr>
          <w:p w14:paraId="12993A68">
            <w:pPr>
              <w:spacing w:after="0" w:line="240" w:lineRule="auto"/>
              <w:rPr>
                <w:rFonts w:ascii="Tahoma" w:hAnsi="Tahoma" w:cs="Tahoma"/>
                <w:sz w:val="20"/>
                <w:szCs w:val="20"/>
              </w:rPr>
            </w:pPr>
            <w:r>
              <w:rPr>
                <w:rFonts w:ascii="Tahoma" w:hAnsi="Tahoma" w:cs="Tahoma"/>
                <w:sz w:val="20"/>
                <w:szCs w:val="20"/>
              </w:rPr>
              <w:t>PIEZA</w:t>
            </w:r>
          </w:p>
        </w:tc>
      </w:tr>
      <w:tr w14:paraId="06E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659AFE7">
            <w:pPr>
              <w:spacing w:after="0" w:line="240" w:lineRule="auto"/>
              <w:rPr>
                <w:rFonts w:ascii="Tahoma" w:hAnsi="Tahoma" w:cs="Tahoma"/>
                <w:sz w:val="20"/>
                <w:szCs w:val="20"/>
              </w:rPr>
            </w:pPr>
            <w:r>
              <w:rPr>
                <w:rFonts w:ascii="Tahoma" w:hAnsi="Tahoma" w:cs="Tahoma"/>
                <w:sz w:val="20"/>
                <w:szCs w:val="20"/>
              </w:rPr>
              <w:t>22</w:t>
            </w:r>
          </w:p>
        </w:tc>
        <w:tc>
          <w:tcPr>
            <w:tcW w:w="5700" w:type="dxa"/>
          </w:tcPr>
          <w:p w14:paraId="59BDF135">
            <w:pPr>
              <w:spacing w:after="0" w:line="240" w:lineRule="auto"/>
              <w:rPr>
                <w:rFonts w:ascii="Tahoma" w:hAnsi="Tahoma" w:cs="Tahoma"/>
                <w:sz w:val="20"/>
                <w:szCs w:val="20"/>
              </w:rPr>
            </w:pPr>
            <w:r>
              <w:rPr>
                <w:rFonts w:ascii="Tahoma" w:hAnsi="Tahoma" w:cs="Tahoma"/>
                <w:sz w:val="20"/>
                <w:szCs w:val="20"/>
              </w:rPr>
              <w:t>REVESTIMIENTO DE CERÁMICA PARA MESÓN</w:t>
            </w:r>
          </w:p>
        </w:tc>
        <w:tc>
          <w:tcPr>
            <w:tcW w:w="3132" w:type="dxa"/>
          </w:tcPr>
          <w:p w14:paraId="66DB523F">
            <w:pPr>
              <w:spacing w:after="0" w:line="240" w:lineRule="auto"/>
              <w:rPr>
                <w:rFonts w:ascii="Tahoma" w:hAnsi="Tahoma" w:cs="Tahoma"/>
                <w:sz w:val="20"/>
                <w:szCs w:val="20"/>
              </w:rPr>
            </w:pPr>
            <w:r>
              <w:rPr>
                <w:rFonts w:ascii="Tahoma" w:hAnsi="Tahoma" w:cs="Tahoma"/>
                <w:sz w:val="20"/>
                <w:szCs w:val="20"/>
              </w:rPr>
              <w:t>METRO CUADRADO</w:t>
            </w:r>
          </w:p>
        </w:tc>
      </w:tr>
      <w:tr w14:paraId="1445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08A2C40">
            <w:pPr>
              <w:spacing w:after="0" w:line="240" w:lineRule="auto"/>
              <w:rPr>
                <w:rFonts w:ascii="Tahoma" w:hAnsi="Tahoma" w:cs="Tahoma"/>
                <w:sz w:val="20"/>
                <w:szCs w:val="20"/>
              </w:rPr>
            </w:pPr>
            <w:r>
              <w:rPr>
                <w:rFonts w:ascii="Tahoma" w:hAnsi="Tahoma" w:cs="Tahoma"/>
                <w:sz w:val="20"/>
                <w:szCs w:val="20"/>
              </w:rPr>
              <w:t>23</w:t>
            </w:r>
          </w:p>
        </w:tc>
        <w:tc>
          <w:tcPr>
            <w:tcW w:w="5700" w:type="dxa"/>
          </w:tcPr>
          <w:p w14:paraId="6FD04440">
            <w:pPr>
              <w:spacing w:after="0" w:line="240" w:lineRule="auto"/>
              <w:rPr>
                <w:rFonts w:ascii="Tahoma" w:hAnsi="Tahoma" w:cs="Tahoma"/>
                <w:sz w:val="20"/>
                <w:szCs w:val="20"/>
              </w:rPr>
            </w:pPr>
            <w:r>
              <w:rPr>
                <w:rFonts w:ascii="Tahoma" w:hAnsi="Tahoma" w:cs="Tahoma"/>
                <w:sz w:val="20"/>
                <w:szCs w:val="20"/>
              </w:rPr>
              <w:t>REVESTIMIENTO DE CERÁMICA C/CEMENTO COLA</w:t>
            </w:r>
          </w:p>
        </w:tc>
        <w:tc>
          <w:tcPr>
            <w:tcW w:w="3132" w:type="dxa"/>
          </w:tcPr>
          <w:p w14:paraId="23D74383">
            <w:pPr>
              <w:spacing w:after="0" w:line="240" w:lineRule="auto"/>
              <w:rPr>
                <w:rFonts w:ascii="Tahoma" w:hAnsi="Tahoma" w:cs="Tahoma"/>
                <w:sz w:val="20"/>
                <w:szCs w:val="20"/>
              </w:rPr>
            </w:pPr>
            <w:r>
              <w:rPr>
                <w:rFonts w:ascii="Tahoma" w:hAnsi="Tahoma" w:cs="Tahoma"/>
                <w:sz w:val="20"/>
                <w:szCs w:val="20"/>
              </w:rPr>
              <w:t>METRO CUADRADO</w:t>
            </w:r>
          </w:p>
        </w:tc>
      </w:tr>
      <w:tr w14:paraId="7037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2FA7669">
            <w:pPr>
              <w:spacing w:after="0" w:line="240" w:lineRule="auto"/>
              <w:rPr>
                <w:rFonts w:ascii="Tahoma" w:hAnsi="Tahoma" w:cs="Tahoma"/>
                <w:sz w:val="20"/>
                <w:szCs w:val="20"/>
              </w:rPr>
            </w:pPr>
            <w:r>
              <w:rPr>
                <w:rFonts w:ascii="Tahoma" w:hAnsi="Tahoma" w:cs="Tahoma"/>
                <w:sz w:val="20"/>
                <w:szCs w:val="20"/>
              </w:rPr>
              <w:t>24</w:t>
            </w:r>
          </w:p>
        </w:tc>
        <w:tc>
          <w:tcPr>
            <w:tcW w:w="5700" w:type="dxa"/>
          </w:tcPr>
          <w:p w14:paraId="6D9D8943">
            <w:pPr>
              <w:spacing w:after="0" w:line="240" w:lineRule="auto"/>
              <w:rPr>
                <w:rFonts w:ascii="Tahoma" w:hAnsi="Tahoma" w:cs="Tahoma"/>
                <w:sz w:val="20"/>
                <w:szCs w:val="20"/>
              </w:rPr>
            </w:pPr>
            <w:r>
              <w:rPr>
                <w:rFonts w:ascii="Tahoma" w:hAnsi="Tahoma" w:cs="Tahoma"/>
                <w:sz w:val="20"/>
                <w:szCs w:val="20"/>
              </w:rPr>
              <w:t>PISO DE CERÁMICA C/CEMENTO COLA</w:t>
            </w:r>
          </w:p>
        </w:tc>
        <w:tc>
          <w:tcPr>
            <w:tcW w:w="3132" w:type="dxa"/>
          </w:tcPr>
          <w:p w14:paraId="4FA7B77D">
            <w:pPr>
              <w:spacing w:after="0" w:line="240" w:lineRule="auto"/>
              <w:rPr>
                <w:rFonts w:ascii="Tahoma" w:hAnsi="Tahoma" w:cs="Tahoma"/>
                <w:sz w:val="20"/>
                <w:szCs w:val="20"/>
              </w:rPr>
            </w:pPr>
            <w:r>
              <w:rPr>
                <w:rFonts w:ascii="Tahoma" w:hAnsi="Tahoma" w:cs="Tahoma"/>
                <w:sz w:val="20"/>
                <w:szCs w:val="20"/>
              </w:rPr>
              <w:t>METRO CUADRADO</w:t>
            </w:r>
          </w:p>
        </w:tc>
      </w:tr>
      <w:tr w14:paraId="552F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E4018DA">
            <w:pPr>
              <w:spacing w:after="0" w:line="240" w:lineRule="auto"/>
              <w:rPr>
                <w:rFonts w:ascii="Tahoma" w:hAnsi="Tahoma" w:cs="Tahoma"/>
                <w:sz w:val="20"/>
                <w:szCs w:val="20"/>
              </w:rPr>
            </w:pPr>
            <w:r>
              <w:rPr>
                <w:rFonts w:ascii="Tahoma" w:hAnsi="Tahoma" w:cs="Tahoma"/>
                <w:sz w:val="20"/>
                <w:szCs w:val="20"/>
              </w:rPr>
              <w:t>25</w:t>
            </w:r>
          </w:p>
        </w:tc>
        <w:tc>
          <w:tcPr>
            <w:tcW w:w="5700" w:type="dxa"/>
          </w:tcPr>
          <w:p w14:paraId="4C062428">
            <w:pPr>
              <w:spacing w:after="0" w:line="240" w:lineRule="auto"/>
              <w:rPr>
                <w:rFonts w:ascii="Tahoma" w:hAnsi="Tahoma" w:cs="Tahoma"/>
                <w:sz w:val="20"/>
                <w:szCs w:val="20"/>
              </w:rPr>
            </w:pPr>
            <w:r>
              <w:rPr>
                <w:rFonts w:ascii="Tahoma" w:hAnsi="Tahoma" w:cs="Tahoma"/>
                <w:sz w:val="20"/>
                <w:szCs w:val="20"/>
              </w:rPr>
              <w:t>ZÓCALO DE CERÁMICA C/CEMENTO COLA</w:t>
            </w:r>
          </w:p>
        </w:tc>
        <w:tc>
          <w:tcPr>
            <w:tcW w:w="3132" w:type="dxa"/>
          </w:tcPr>
          <w:p w14:paraId="22A5FEE1">
            <w:pPr>
              <w:spacing w:after="0" w:line="240" w:lineRule="auto"/>
              <w:rPr>
                <w:rFonts w:ascii="Tahoma" w:hAnsi="Tahoma" w:cs="Tahoma"/>
                <w:sz w:val="20"/>
                <w:szCs w:val="20"/>
              </w:rPr>
            </w:pPr>
            <w:r>
              <w:rPr>
                <w:rFonts w:ascii="Tahoma" w:hAnsi="Tahoma" w:cs="Tahoma"/>
                <w:sz w:val="20"/>
                <w:szCs w:val="20"/>
              </w:rPr>
              <w:t>METRO</w:t>
            </w:r>
          </w:p>
        </w:tc>
      </w:tr>
      <w:tr w14:paraId="6CCA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56E7176">
            <w:pPr>
              <w:spacing w:after="0" w:line="240" w:lineRule="auto"/>
              <w:rPr>
                <w:rFonts w:ascii="Tahoma" w:hAnsi="Tahoma" w:cs="Tahoma"/>
                <w:sz w:val="20"/>
                <w:szCs w:val="20"/>
              </w:rPr>
            </w:pPr>
            <w:r>
              <w:rPr>
                <w:rFonts w:ascii="Tahoma" w:hAnsi="Tahoma" w:cs="Tahoma"/>
                <w:sz w:val="20"/>
                <w:szCs w:val="20"/>
              </w:rPr>
              <w:t>26</w:t>
            </w:r>
          </w:p>
        </w:tc>
        <w:tc>
          <w:tcPr>
            <w:tcW w:w="5700" w:type="dxa"/>
          </w:tcPr>
          <w:p w14:paraId="1903738B">
            <w:pPr>
              <w:spacing w:after="0" w:line="240" w:lineRule="auto"/>
              <w:rPr>
                <w:rFonts w:ascii="Tahoma" w:hAnsi="Tahoma" w:cs="Tahoma"/>
                <w:sz w:val="20"/>
                <w:szCs w:val="20"/>
              </w:rPr>
            </w:pPr>
            <w:r>
              <w:rPr>
                <w:rFonts w:ascii="Tahoma" w:hAnsi="Tahoma" w:cs="Tahoma"/>
                <w:sz w:val="20"/>
                <w:szCs w:val="20"/>
              </w:rPr>
              <w:t>REVOQUE EXTERIOR DE CEMENTO</w:t>
            </w:r>
          </w:p>
        </w:tc>
        <w:tc>
          <w:tcPr>
            <w:tcW w:w="3132" w:type="dxa"/>
          </w:tcPr>
          <w:p w14:paraId="34744D66">
            <w:pPr>
              <w:spacing w:after="0" w:line="240" w:lineRule="auto"/>
              <w:rPr>
                <w:rFonts w:ascii="Tahoma" w:hAnsi="Tahoma" w:cs="Tahoma"/>
                <w:sz w:val="20"/>
                <w:szCs w:val="20"/>
              </w:rPr>
            </w:pPr>
            <w:r>
              <w:rPr>
                <w:rFonts w:ascii="Tahoma" w:hAnsi="Tahoma" w:cs="Tahoma"/>
                <w:sz w:val="20"/>
                <w:szCs w:val="20"/>
              </w:rPr>
              <w:t>METRO CUADRADO</w:t>
            </w:r>
          </w:p>
        </w:tc>
      </w:tr>
      <w:tr w14:paraId="4CE2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074B3AD">
            <w:pPr>
              <w:spacing w:after="0" w:line="240" w:lineRule="auto"/>
              <w:rPr>
                <w:rFonts w:ascii="Tahoma" w:hAnsi="Tahoma" w:cs="Tahoma"/>
                <w:sz w:val="20"/>
                <w:szCs w:val="20"/>
              </w:rPr>
            </w:pPr>
            <w:r>
              <w:rPr>
                <w:rFonts w:ascii="Tahoma" w:hAnsi="Tahoma" w:cs="Tahoma"/>
                <w:sz w:val="20"/>
                <w:szCs w:val="20"/>
              </w:rPr>
              <w:t>27</w:t>
            </w:r>
          </w:p>
        </w:tc>
        <w:tc>
          <w:tcPr>
            <w:tcW w:w="5700" w:type="dxa"/>
          </w:tcPr>
          <w:p w14:paraId="381DBA35">
            <w:pPr>
              <w:spacing w:after="0" w:line="240" w:lineRule="auto"/>
              <w:rPr>
                <w:rFonts w:ascii="Tahoma" w:hAnsi="Tahoma" w:cs="Tahoma"/>
                <w:sz w:val="20"/>
                <w:szCs w:val="20"/>
              </w:rPr>
            </w:pPr>
            <w:r>
              <w:rPr>
                <w:rFonts w:ascii="Tahoma" w:hAnsi="Tahoma" w:cs="Tahoma"/>
                <w:sz w:val="20"/>
                <w:szCs w:val="20"/>
              </w:rPr>
              <w:t>PROVISIÓN Y COLOCADO VENTANA DE ALUMINIO LÍNEA 25 C/VIDRIO 4MM Y ACCESORIOS</w:t>
            </w:r>
          </w:p>
        </w:tc>
        <w:tc>
          <w:tcPr>
            <w:tcW w:w="3132" w:type="dxa"/>
          </w:tcPr>
          <w:p w14:paraId="677D4C3B">
            <w:pPr>
              <w:spacing w:after="0" w:line="240" w:lineRule="auto"/>
              <w:rPr>
                <w:rFonts w:ascii="Tahoma" w:hAnsi="Tahoma" w:cs="Tahoma"/>
                <w:sz w:val="20"/>
                <w:szCs w:val="20"/>
              </w:rPr>
            </w:pPr>
            <w:r>
              <w:rPr>
                <w:rFonts w:ascii="Tahoma" w:hAnsi="Tahoma" w:cs="Tahoma"/>
                <w:sz w:val="20"/>
                <w:szCs w:val="20"/>
              </w:rPr>
              <w:t>METRO CUADRADO</w:t>
            </w:r>
          </w:p>
        </w:tc>
      </w:tr>
      <w:tr w14:paraId="7937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6024B52">
            <w:pPr>
              <w:spacing w:after="0" w:line="240" w:lineRule="auto"/>
              <w:rPr>
                <w:rFonts w:ascii="Tahoma" w:hAnsi="Tahoma" w:cs="Tahoma"/>
                <w:sz w:val="20"/>
                <w:szCs w:val="20"/>
              </w:rPr>
            </w:pPr>
            <w:r>
              <w:rPr>
                <w:rFonts w:ascii="Tahoma" w:hAnsi="Tahoma" w:cs="Tahoma"/>
                <w:sz w:val="20"/>
                <w:szCs w:val="20"/>
              </w:rPr>
              <w:t>28</w:t>
            </w:r>
          </w:p>
        </w:tc>
        <w:tc>
          <w:tcPr>
            <w:tcW w:w="5700" w:type="dxa"/>
          </w:tcPr>
          <w:p w14:paraId="41104F72">
            <w:pPr>
              <w:spacing w:after="0" w:line="240" w:lineRule="auto"/>
              <w:rPr>
                <w:rFonts w:ascii="Tahoma" w:hAnsi="Tahoma" w:cs="Tahoma"/>
                <w:sz w:val="20"/>
                <w:szCs w:val="20"/>
              </w:rPr>
            </w:pPr>
            <w:r>
              <w:rPr>
                <w:rFonts w:ascii="Tahoma" w:hAnsi="Tahoma" w:cs="Tahoma"/>
                <w:sz w:val="20"/>
                <w:szCs w:val="20"/>
              </w:rPr>
              <w:t>PROVISIÓN Y COLOCADO CIELO FALSO DE PLACA PVC C/ESTRUCTURA GALVANIZADA</w:t>
            </w:r>
          </w:p>
        </w:tc>
        <w:tc>
          <w:tcPr>
            <w:tcW w:w="3132" w:type="dxa"/>
          </w:tcPr>
          <w:p w14:paraId="29C4AD45">
            <w:pPr>
              <w:spacing w:after="0" w:line="240" w:lineRule="auto"/>
              <w:rPr>
                <w:rFonts w:ascii="Tahoma" w:hAnsi="Tahoma" w:cs="Tahoma"/>
                <w:sz w:val="20"/>
                <w:szCs w:val="20"/>
              </w:rPr>
            </w:pPr>
            <w:r>
              <w:rPr>
                <w:rFonts w:ascii="Tahoma" w:hAnsi="Tahoma" w:cs="Tahoma"/>
                <w:sz w:val="20"/>
                <w:szCs w:val="20"/>
              </w:rPr>
              <w:t>METRO CUADRADO</w:t>
            </w:r>
          </w:p>
        </w:tc>
      </w:tr>
      <w:tr w14:paraId="4B77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2EFBCD5">
            <w:pPr>
              <w:spacing w:after="0" w:line="240" w:lineRule="auto"/>
              <w:rPr>
                <w:rFonts w:ascii="Tahoma" w:hAnsi="Tahoma" w:cs="Tahoma"/>
                <w:sz w:val="20"/>
                <w:szCs w:val="20"/>
              </w:rPr>
            </w:pPr>
            <w:r>
              <w:rPr>
                <w:rFonts w:ascii="Tahoma" w:hAnsi="Tahoma" w:cs="Tahoma"/>
                <w:sz w:val="20"/>
                <w:szCs w:val="20"/>
              </w:rPr>
              <w:t>29</w:t>
            </w:r>
          </w:p>
        </w:tc>
        <w:tc>
          <w:tcPr>
            <w:tcW w:w="5700" w:type="dxa"/>
          </w:tcPr>
          <w:p w14:paraId="722C3CAC">
            <w:pPr>
              <w:spacing w:after="0" w:line="240" w:lineRule="auto"/>
              <w:rPr>
                <w:rFonts w:ascii="Tahoma" w:hAnsi="Tahoma" w:cs="Tahoma"/>
                <w:sz w:val="20"/>
                <w:szCs w:val="20"/>
              </w:rPr>
            </w:pPr>
            <w:r>
              <w:rPr>
                <w:rFonts w:ascii="Tahoma" w:hAnsi="Tahoma" w:cs="Tahoma"/>
                <w:sz w:val="20"/>
                <w:szCs w:val="20"/>
              </w:rPr>
              <w:t>PROVISIÓN Y COLOCADO DE  PUERTA TABLERO DE MADERA SEMIDURA C/BARNIZ (1,00X2,10) (INC/MARCO Y QUINCALLERÍA)</w:t>
            </w:r>
          </w:p>
        </w:tc>
        <w:tc>
          <w:tcPr>
            <w:tcW w:w="3132" w:type="dxa"/>
          </w:tcPr>
          <w:p w14:paraId="26209815">
            <w:pPr>
              <w:spacing w:after="0" w:line="240" w:lineRule="auto"/>
              <w:rPr>
                <w:rFonts w:ascii="Tahoma" w:hAnsi="Tahoma" w:cs="Tahoma"/>
                <w:sz w:val="20"/>
                <w:szCs w:val="20"/>
              </w:rPr>
            </w:pPr>
            <w:r>
              <w:rPr>
                <w:rFonts w:ascii="Tahoma" w:hAnsi="Tahoma" w:cs="Tahoma"/>
                <w:sz w:val="20"/>
                <w:szCs w:val="20"/>
              </w:rPr>
              <w:t>PIEZA</w:t>
            </w:r>
          </w:p>
        </w:tc>
      </w:tr>
      <w:tr w14:paraId="5C40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6D45110">
            <w:pPr>
              <w:spacing w:after="0" w:line="240" w:lineRule="auto"/>
              <w:rPr>
                <w:rFonts w:ascii="Tahoma" w:hAnsi="Tahoma" w:cs="Tahoma"/>
                <w:sz w:val="20"/>
                <w:szCs w:val="20"/>
              </w:rPr>
            </w:pPr>
            <w:r>
              <w:rPr>
                <w:rFonts w:ascii="Tahoma" w:hAnsi="Tahoma" w:cs="Tahoma"/>
                <w:sz w:val="20"/>
                <w:szCs w:val="20"/>
              </w:rPr>
              <w:t>30</w:t>
            </w:r>
          </w:p>
        </w:tc>
        <w:tc>
          <w:tcPr>
            <w:tcW w:w="5700" w:type="dxa"/>
          </w:tcPr>
          <w:p w14:paraId="0A369188">
            <w:pPr>
              <w:spacing w:after="0" w:line="240" w:lineRule="auto"/>
              <w:rPr>
                <w:rFonts w:ascii="Tahoma" w:hAnsi="Tahoma" w:cs="Tahoma"/>
                <w:sz w:val="20"/>
                <w:szCs w:val="20"/>
              </w:rPr>
            </w:pPr>
            <w:r>
              <w:rPr>
                <w:rFonts w:ascii="Tahoma" w:hAnsi="Tahoma" w:cs="Tahoma"/>
                <w:sz w:val="20"/>
                <w:szCs w:val="20"/>
              </w:rPr>
              <w:t>PROVISIÓN Y COLOCADO DE  PUERTA TABLERO DE MADERA SEMIDURA C/BARNIZ (0,90X2,10) (INC/MARCO Y QUINCALLERÍA)</w:t>
            </w:r>
          </w:p>
        </w:tc>
        <w:tc>
          <w:tcPr>
            <w:tcW w:w="3132" w:type="dxa"/>
          </w:tcPr>
          <w:p w14:paraId="6A79C327">
            <w:pPr>
              <w:spacing w:after="0" w:line="240" w:lineRule="auto"/>
              <w:rPr>
                <w:rFonts w:ascii="Tahoma" w:hAnsi="Tahoma" w:cs="Tahoma"/>
                <w:sz w:val="20"/>
                <w:szCs w:val="20"/>
              </w:rPr>
            </w:pPr>
            <w:r>
              <w:rPr>
                <w:rFonts w:ascii="Tahoma" w:hAnsi="Tahoma" w:cs="Tahoma"/>
                <w:sz w:val="20"/>
                <w:szCs w:val="20"/>
              </w:rPr>
              <w:t>PIEZA</w:t>
            </w:r>
          </w:p>
        </w:tc>
      </w:tr>
      <w:tr w14:paraId="52DC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7DCA976">
            <w:pPr>
              <w:spacing w:after="0" w:line="240" w:lineRule="auto"/>
              <w:rPr>
                <w:rFonts w:ascii="Tahoma" w:hAnsi="Tahoma" w:cs="Tahoma"/>
                <w:sz w:val="20"/>
                <w:szCs w:val="20"/>
              </w:rPr>
            </w:pPr>
            <w:r>
              <w:rPr>
                <w:rFonts w:ascii="Tahoma" w:hAnsi="Tahoma" w:cs="Tahoma"/>
                <w:sz w:val="20"/>
                <w:szCs w:val="20"/>
              </w:rPr>
              <w:t>31</w:t>
            </w:r>
          </w:p>
        </w:tc>
        <w:tc>
          <w:tcPr>
            <w:tcW w:w="5700" w:type="dxa"/>
          </w:tcPr>
          <w:p w14:paraId="275DE877">
            <w:pPr>
              <w:spacing w:after="0" w:line="240" w:lineRule="auto"/>
              <w:rPr>
                <w:rFonts w:ascii="Tahoma" w:hAnsi="Tahoma" w:cs="Tahoma"/>
                <w:sz w:val="20"/>
                <w:szCs w:val="20"/>
              </w:rPr>
            </w:pPr>
            <w:r>
              <w:rPr>
                <w:rFonts w:ascii="Tahoma" w:hAnsi="Tahoma" w:cs="Tahoma"/>
                <w:sz w:val="20"/>
                <w:szCs w:val="20"/>
              </w:rPr>
              <w:t>PROVISIÓN Y COLOCADO DE  PUERTA TABLERO DE MADERA SEMIDURA C/BARNIZ (0,80X2,10) (INC/MARCO Y QUINCALLERÍA)</w:t>
            </w:r>
          </w:p>
        </w:tc>
        <w:tc>
          <w:tcPr>
            <w:tcW w:w="3132" w:type="dxa"/>
          </w:tcPr>
          <w:p w14:paraId="58ABD37A">
            <w:pPr>
              <w:spacing w:after="0" w:line="240" w:lineRule="auto"/>
              <w:rPr>
                <w:rFonts w:ascii="Tahoma" w:hAnsi="Tahoma" w:cs="Tahoma"/>
                <w:sz w:val="20"/>
                <w:szCs w:val="20"/>
              </w:rPr>
            </w:pPr>
            <w:r>
              <w:rPr>
                <w:rFonts w:ascii="Tahoma" w:hAnsi="Tahoma" w:cs="Tahoma"/>
                <w:sz w:val="20"/>
                <w:szCs w:val="20"/>
              </w:rPr>
              <w:t>PIEZA</w:t>
            </w:r>
          </w:p>
        </w:tc>
      </w:tr>
      <w:tr w14:paraId="688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E0959F0">
            <w:pPr>
              <w:spacing w:after="0" w:line="240" w:lineRule="auto"/>
              <w:rPr>
                <w:rFonts w:ascii="Tahoma" w:hAnsi="Tahoma" w:cs="Tahoma"/>
                <w:sz w:val="20"/>
                <w:szCs w:val="20"/>
              </w:rPr>
            </w:pPr>
            <w:r>
              <w:rPr>
                <w:rFonts w:ascii="Tahoma" w:hAnsi="Tahoma" w:cs="Tahoma"/>
                <w:sz w:val="20"/>
                <w:szCs w:val="20"/>
              </w:rPr>
              <w:t>32</w:t>
            </w:r>
          </w:p>
        </w:tc>
        <w:tc>
          <w:tcPr>
            <w:tcW w:w="5700" w:type="dxa"/>
          </w:tcPr>
          <w:p w14:paraId="47CC4EA3">
            <w:pPr>
              <w:spacing w:after="0" w:line="240" w:lineRule="auto"/>
              <w:rPr>
                <w:rFonts w:ascii="Tahoma" w:hAnsi="Tahoma" w:cs="Tahoma"/>
                <w:sz w:val="20"/>
                <w:szCs w:val="20"/>
              </w:rPr>
            </w:pPr>
            <w:r>
              <w:rPr>
                <w:rFonts w:ascii="Tahoma" w:hAnsi="Tahoma" w:cs="Tahoma"/>
                <w:sz w:val="20"/>
                <w:szCs w:val="20"/>
              </w:rPr>
              <w:t>PINTURA INTERIOR LATEX</w:t>
            </w:r>
          </w:p>
        </w:tc>
        <w:tc>
          <w:tcPr>
            <w:tcW w:w="3132" w:type="dxa"/>
          </w:tcPr>
          <w:p w14:paraId="03F1A633">
            <w:pPr>
              <w:spacing w:after="0" w:line="240" w:lineRule="auto"/>
              <w:rPr>
                <w:rFonts w:ascii="Tahoma" w:hAnsi="Tahoma" w:cs="Tahoma"/>
                <w:sz w:val="20"/>
                <w:szCs w:val="20"/>
              </w:rPr>
            </w:pPr>
            <w:r>
              <w:rPr>
                <w:rFonts w:ascii="Tahoma" w:hAnsi="Tahoma" w:cs="Tahoma"/>
                <w:sz w:val="20"/>
                <w:szCs w:val="20"/>
              </w:rPr>
              <w:t>METRO CUADRADO</w:t>
            </w:r>
          </w:p>
        </w:tc>
      </w:tr>
      <w:tr w14:paraId="41A0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07CA987">
            <w:pPr>
              <w:spacing w:after="0" w:line="240" w:lineRule="auto"/>
              <w:rPr>
                <w:rFonts w:ascii="Tahoma" w:hAnsi="Tahoma" w:cs="Tahoma"/>
                <w:sz w:val="20"/>
                <w:szCs w:val="20"/>
              </w:rPr>
            </w:pPr>
            <w:r>
              <w:rPr>
                <w:rFonts w:ascii="Tahoma" w:hAnsi="Tahoma" w:cs="Tahoma"/>
                <w:sz w:val="20"/>
                <w:szCs w:val="20"/>
              </w:rPr>
              <w:t>33</w:t>
            </w:r>
          </w:p>
        </w:tc>
        <w:tc>
          <w:tcPr>
            <w:tcW w:w="5700" w:type="dxa"/>
          </w:tcPr>
          <w:p w14:paraId="5980759C">
            <w:pPr>
              <w:spacing w:after="0" w:line="240" w:lineRule="auto"/>
              <w:rPr>
                <w:rFonts w:ascii="Tahoma" w:hAnsi="Tahoma" w:cs="Tahoma"/>
                <w:sz w:val="20"/>
                <w:szCs w:val="20"/>
              </w:rPr>
            </w:pPr>
            <w:r>
              <w:rPr>
                <w:rFonts w:ascii="Tahoma" w:hAnsi="Tahoma" w:cs="Tahoma"/>
                <w:sz w:val="20"/>
                <w:szCs w:val="20"/>
              </w:rPr>
              <w:t>PINTURA EXTERIOR LATEX</w:t>
            </w:r>
          </w:p>
        </w:tc>
        <w:tc>
          <w:tcPr>
            <w:tcW w:w="3132" w:type="dxa"/>
          </w:tcPr>
          <w:p w14:paraId="302CCC25">
            <w:pPr>
              <w:spacing w:after="0" w:line="240" w:lineRule="auto"/>
              <w:rPr>
                <w:rFonts w:ascii="Tahoma" w:hAnsi="Tahoma" w:cs="Tahoma"/>
                <w:sz w:val="20"/>
                <w:szCs w:val="20"/>
              </w:rPr>
            </w:pPr>
            <w:r>
              <w:rPr>
                <w:rFonts w:ascii="Tahoma" w:hAnsi="Tahoma" w:cs="Tahoma"/>
                <w:sz w:val="20"/>
                <w:szCs w:val="20"/>
              </w:rPr>
              <w:t>METRO CUADRADO</w:t>
            </w:r>
          </w:p>
        </w:tc>
      </w:tr>
      <w:tr w14:paraId="4F31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6305175">
            <w:pPr>
              <w:spacing w:after="0" w:line="240" w:lineRule="auto"/>
              <w:rPr>
                <w:rFonts w:ascii="Tahoma" w:hAnsi="Tahoma" w:cs="Tahoma"/>
                <w:sz w:val="20"/>
                <w:szCs w:val="20"/>
              </w:rPr>
            </w:pPr>
            <w:r>
              <w:rPr>
                <w:rFonts w:ascii="Tahoma" w:hAnsi="Tahoma" w:cs="Tahoma"/>
                <w:sz w:val="20"/>
                <w:szCs w:val="20"/>
              </w:rPr>
              <w:t>34</w:t>
            </w:r>
          </w:p>
        </w:tc>
        <w:tc>
          <w:tcPr>
            <w:tcW w:w="5700" w:type="dxa"/>
          </w:tcPr>
          <w:p w14:paraId="46B1CA2C">
            <w:pPr>
              <w:spacing w:after="0" w:line="240" w:lineRule="auto"/>
              <w:rPr>
                <w:rFonts w:ascii="Tahoma" w:hAnsi="Tahoma" w:cs="Tahoma"/>
                <w:sz w:val="20"/>
                <w:szCs w:val="20"/>
              </w:rPr>
            </w:pPr>
            <w:r>
              <w:rPr>
                <w:rFonts w:ascii="Tahoma" w:hAnsi="Tahoma" w:cs="Tahoma"/>
                <w:sz w:val="20"/>
                <w:szCs w:val="20"/>
              </w:rPr>
              <w:t>CANALETA DE CALAMINA GALVANIZADA Nro 28 CORTE 33</w:t>
            </w:r>
          </w:p>
        </w:tc>
        <w:tc>
          <w:tcPr>
            <w:tcW w:w="3132" w:type="dxa"/>
          </w:tcPr>
          <w:p w14:paraId="2DA5DD91">
            <w:pPr>
              <w:spacing w:after="0" w:line="240" w:lineRule="auto"/>
              <w:rPr>
                <w:rFonts w:ascii="Tahoma" w:hAnsi="Tahoma" w:cs="Tahoma"/>
                <w:sz w:val="20"/>
                <w:szCs w:val="20"/>
              </w:rPr>
            </w:pPr>
            <w:r>
              <w:rPr>
                <w:rFonts w:ascii="Tahoma" w:hAnsi="Tahoma" w:cs="Tahoma"/>
                <w:sz w:val="20"/>
                <w:szCs w:val="20"/>
              </w:rPr>
              <w:t>METRO</w:t>
            </w:r>
          </w:p>
        </w:tc>
      </w:tr>
      <w:tr w14:paraId="37C7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3996A54">
            <w:pPr>
              <w:spacing w:after="0" w:line="240" w:lineRule="auto"/>
              <w:rPr>
                <w:rFonts w:ascii="Tahoma" w:hAnsi="Tahoma" w:cs="Tahoma"/>
                <w:sz w:val="20"/>
                <w:szCs w:val="20"/>
              </w:rPr>
            </w:pPr>
            <w:r>
              <w:rPr>
                <w:rFonts w:ascii="Tahoma" w:hAnsi="Tahoma" w:cs="Tahoma"/>
                <w:sz w:val="20"/>
                <w:szCs w:val="20"/>
              </w:rPr>
              <w:t>35</w:t>
            </w:r>
          </w:p>
        </w:tc>
        <w:tc>
          <w:tcPr>
            <w:tcW w:w="5700" w:type="dxa"/>
          </w:tcPr>
          <w:p w14:paraId="6F90F114">
            <w:pPr>
              <w:spacing w:after="0" w:line="240" w:lineRule="auto"/>
              <w:rPr>
                <w:rFonts w:ascii="Tahoma" w:hAnsi="Tahoma" w:cs="Tahoma"/>
                <w:sz w:val="20"/>
                <w:szCs w:val="20"/>
              </w:rPr>
            </w:pPr>
            <w:r>
              <w:rPr>
                <w:rFonts w:ascii="Tahoma" w:hAnsi="Tahoma" w:cs="Tahoma"/>
                <w:sz w:val="20"/>
                <w:szCs w:val="20"/>
              </w:rPr>
              <w:t>BAJANTE DE PVC 3"</w:t>
            </w:r>
          </w:p>
        </w:tc>
        <w:tc>
          <w:tcPr>
            <w:tcW w:w="3132" w:type="dxa"/>
          </w:tcPr>
          <w:p w14:paraId="267D80EE">
            <w:pPr>
              <w:spacing w:after="0" w:line="240" w:lineRule="auto"/>
              <w:rPr>
                <w:rFonts w:ascii="Tahoma" w:hAnsi="Tahoma" w:cs="Tahoma"/>
                <w:sz w:val="20"/>
                <w:szCs w:val="20"/>
              </w:rPr>
            </w:pPr>
            <w:r>
              <w:rPr>
                <w:rFonts w:ascii="Tahoma" w:hAnsi="Tahoma" w:cs="Tahoma"/>
                <w:sz w:val="20"/>
                <w:szCs w:val="20"/>
              </w:rPr>
              <w:t>METRO</w:t>
            </w:r>
          </w:p>
        </w:tc>
      </w:tr>
      <w:tr w14:paraId="1D6B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E4B9BCE">
            <w:pPr>
              <w:spacing w:after="0" w:line="240" w:lineRule="auto"/>
              <w:rPr>
                <w:rFonts w:ascii="Tahoma" w:hAnsi="Tahoma" w:cs="Tahoma"/>
                <w:sz w:val="20"/>
                <w:szCs w:val="20"/>
              </w:rPr>
            </w:pPr>
            <w:r>
              <w:rPr>
                <w:rFonts w:ascii="Tahoma" w:hAnsi="Tahoma" w:cs="Tahoma"/>
                <w:sz w:val="20"/>
                <w:szCs w:val="20"/>
              </w:rPr>
              <w:t>36</w:t>
            </w:r>
          </w:p>
        </w:tc>
        <w:tc>
          <w:tcPr>
            <w:tcW w:w="5700" w:type="dxa"/>
          </w:tcPr>
          <w:p w14:paraId="05A4E49D">
            <w:pPr>
              <w:spacing w:after="0" w:line="240" w:lineRule="auto"/>
              <w:rPr>
                <w:rFonts w:ascii="Tahoma" w:hAnsi="Tahoma" w:cs="Tahoma"/>
                <w:sz w:val="20"/>
                <w:szCs w:val="20"/>
              </w:rPr>
            </w:pPr>
            <w:r>
              <w:rPr>
                <w:rFonts w:ascii="Tahoma" w:hAnsi="Tahoma" w:cs="Tahoma"/>
                <w:sz w:val="20"/>
                <w:szCs w:val="20"/>
              </w:rPr>
              <w:t>PROVISIÓN Y COLOCADO DE LAVANDERÍA DE CEMENTO CON ACCESORIOS</w:t>
            </w:r>
          </w:p>
        </w:tc>
        <w:tc>
          <w:tcPr>
            <w:tcW w:w="3132" w:type="dxa"/>
          </w:tcPr>
          <w:p w14:paraId="21E3060C">
            <w:pPr>
              <w:spacing w:after="0" w:line="240" w:lineRule="auto"/>
              <w:rPr>
                <w:rFonts w:ascii="Tahoma" w:hAnsi="Tahoma" w:cs="Tahoma"/>
                <w:sz w:val="20"/>
                <w:szCs w:val="20"/>
              </w:rPr>
            </w:pPr>
            <w:r>
              <w:rPr>
                <w:rFonts w:ascii="Tahoma" w:hAnsi="Tahoma" w:cs="Tahoma"/>
                <w:sz w:val="20"/>
                <w:szCs w:val="20"/>
              </w:rPr>
              <w:t>PIEZA</w:t>
            </w:r>
          </w:p>
        </w:tc>
      </w:tr>
      <w:tr w14:paraId="261F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879EB16">
            <w:pPr>
              <w:spacing w:after="0" w:line="240" w:lineRule="auto"/>
              <w:rPr>
                <w:rFonts w:ascii="Tahoma" w:hAnsi="Tahoma" w:cs="Tahoma"/>
                <w:sz w:val="20"/>
                <w:szCs w:val="20"/>
              </w:rPr>
            </w:pPr>
            <w:r>
              <w:rPr>
                <w:rFonts w:ascii="Tahoma" w:hAnsi="Tahoma" w:cs="Tahoma"/>
                <w:sz w:val="20"/>
                <w:szCs w:val="20"/>
              </w:rPr>
              <w:t>37</w:t>
            </w:r>
          </w:p>
        </w:tc>
        <w:tc>
          <w:tcPr>
            <w:tcW w:w="5700" w:type="dxa"/>
          </w:tcPr>
          <w:p w14:paraId="083C7540">
            <w:pPr>
              <w:spacing w:after="0" w:line="240" w:lineRule="auto"/>
              <w:rPr>
                <w:rFonts w:ascii="Tahoma" w:hAnsi="Tahoma" w:cs="Tahoma"/>
                <w:sz w:val="20"/>
                <w:szCs w:val="20"/>
              </w:rPr>
            </w:pPr>
            <w:r>
              <w:rPr>
                <w:rFonts w:ascii="Tahoma" w:hAnsi="Tahoma" w:cs="Tahoma"/>
                <w:sz w:val="20"/>
                <w:szCs w:val="20"/>
              </w:rPr>
              <w:t>INSTALACIÓN DE AGUA POTABLE</w:t>
            </w:r>
          </w:p>
        </w:tc>
        <w:tc>
          <w:tcPr>
            <w:tcW w:w="3132" w:type="dxa"/>
          </w:tcPr>
          <w:p w14:paraId="126ACBF4">
            <w:pPr>
              <w:spacing w:after="0" w:line="240" w:lineRule="auto"/>
              <w:rPr>
                <w:rFonts w:ascii="Tahoma" w:hAnsi="Tahoma" w:cs="Tahoma"/>
                <w:sz w:val="20"/>
                <w:szCs w:val="20"/>
              </w:rPr>
            </w:pPr>
            <w:r>
              <w:rPr>
                <w:rFonts w:ascii="Tahoma" w:hAnsi="Tahoma" w:cs="Tahoma"/>
                <w:sz w:val="20"/>
                <w:szCs w:val="20"/>
              </w:rPr>
              <w:t>GLOBAL</w:t>
            </w:r>
          </w:p>
        </w:tc>
      </w:tr>
      <w:tr w14:paraId="637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0B01197">
            <w:pPr>
              <w:spacing w:after="0" w:line="240" w:lineRule="auto"/>
              <w:rPr>
                <w:rFonts w:ascii="Tahoma" w:hAnsi="Tahoma" w:cs="Tahoma"/>
                <w:sz w:val="20"/>
                <w:szCs w:val="20"/>
              </w:rPr>
            </w:pPr>
            <w:r>
              <w:rPr>
                <w:rFonts w:ascii="Tahoma" w:hAnsi="Tahoma" w:cs="Tahoma"/>
                <w:sz w:val="20"/>
                <w:szCs w:val="20"/>
              </w:rPr>
              <w:t>38</w:t>
            </w:r>
          </w:p>
        </w:tc>
        <w:tc>
          <w:tcPr>
            <w:tcW w:w="5700" w:type="dxa"/>
          </w:tcPr>
          <w:p w14:paraId="4D9F76D7">
            <w:pPr>
              <w:spacing w:after="0" w:line="240" w:lineRule="auto"/>
              <w:rPr>
                <w:rFonts w:ascii="Tahoma" w:hAnsi="Tahoma" w:cs="Tahoma"/>
                <w:sz w:val="20"/>
                <w:szCs w:val="20"/>
              </w:rPr>
            </w:pPr>
            <w:r>
              <w:rPr>
                <w:rFonts w:ascii="Tahoma" w:hAnsi="Tahoma" w:cs="Tahoma"/>
                <w:sz w:val="20"/>
                <w:szCs w:val="20"/>
              </w:rPr>
              <w:t>INSTALACIÓN SANITARIA</w:t>
            </w:r>
          </w:p>
        </w:tc>
        <w:tc>
          <w:tcPr>
            <w:tcW w:w="3132" w:type="dxa"/>
          </w:tcPr>
          <w:p w14:paraId="799EFDA7">
            <w:pPr>
              <w:spacing w:after="0" w:line="240" w:lineRule="auto"/>
              <w:rPr>
                <w:rFonts w:ascii="Tahoma" w:hAnsi="Tahoma" w:cs="Tahoma"/>
                <w:sz w:val="20"/>
                <w:szCs w:val="20"/>
              </w:rPr>
            </w:pPr>
            <w:r>
              <w:rPr>
                <w:rFonts w:ascii="Tahoma" w:hAnsi="Tahoma" w:cs="Tahoma"/>
                <w:sz w:val="20"/>
                <w:szCs w:val="20"/>
              </w:rPr>
              <w:t>GLOBAL</w:t>
            </w:r>
          </w:p>
        </w:tc>
      </w:tr>
      <w:tr w14:paraId="7A97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EA84DF3">
            <w:pPr>
              <w:spacing w:after="0" w:line="240" w:lineRule="auto"/>
              <w:rPr>
                <w:rFonts w:ascii="Tahoma" w:hAnsi="Tahoma" w:cs="Tahoma"/>
                <w:sz w:val="20"/>
                <w:szCs w:val="20"/>
              </w:rPr>
            </w:pPr>
            <w:r>
              <w:rPr>
                <w:rFonts w:ascii="Tahoma" w:hAnsi="Tahoma" w:cs="Tahoma"/>
                <w:sz w:val="20"/>
                <w:szCs w:val="20"/>
              </w:rPr>
              <w:t>39</w:t>
            </w:r>
          </w:p>
        </w:tc>
        <w:tc>
          <w:tcPr>
            <w:tcW w:w="5700" w:type="dxa"/>
          </w:tcPr>
          <w:p w14:paraId="59C3304D">
            <w:pPr>
              <w:spacing w:after="0" w:line="240" w:lineRule="auto"/>
              <w:rPr>
                <w:rFonts w:ascii="Tahoma" w:hAnsi="Tahoma" w:cs="Tahoma"/>
                <w:sz w:val="20"/>
                <w:szCs w:val="20"/>
              </w:rPr>
            </w:pPr>
            <w:r>
              <w:rPr>
                <w:rFonts w:ascii="Tahoma" w:hAnsi="Tahoma" w:cs="Tahoma"/>
                <w:sz w:val="20"/>
                <w:szCs w:val="20"/>
              </w:rPr>
              <w:t>PROVISION Y COLOCADO DE TANQUE PLASTICO DE AGUA DE 450 LITROS C/ ACCESORIOS</w:t>
            </w:r>
          </w:p>
        </w:tc>
        <w:tc>
          <w:tcPr>
            <w:tcW w:w="3132" w:type="dxa"/>
          </w:tcPr>
          <w:p w14:paraId="3020EFB0">
            <w:pPr>
              <w:spacing w:after="0" w:line="240" w:lineRule="auto"/>
              <w:rPr>
                <w:rFonts w:ascii="Tahoma" w:hAnsi="Tahoma" w:cs="Tahoma"/>
                <w:sz w:val="20"/>
                <w:szCs w:val="20"/>
              </w:rPr>
            </w:pPr>
            <w:r>
              <w:rPr>
                <w:rFonts w:ascii="Tahoma" w:hAnsi="Tahoma" w:cs="Tahoma"/>
                <w:sz w:val="20"/>
                <w:szCs w:val="20"/>
              </w:rPr>
              <w:t>GLOBAL</w:t>
            </w:r>
          </w:p>
        </w:tc>
      </w:tr>
      <w:tr w14:paraId="718C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27D4A84">
            <w:pPr>
              <w:spacing w:after="0" w:line="240" w:lineRule="auto"/>
              <w:rPr>
                <w:rFonts w:ascii="Tahoma" w:hAnsi="Tahoma" w:cs="Tahoma"/>
                <w:sz w:val="20"/>
                <w:szCs w:val="20"/>
              </w:rPr>
            </w:pPr>
            <w:r>
              <w:rPr>
                <w:rFonts w:ascii="Tahoma" w:hAnsi="Tahoma" w:cs="Tahoma"/>
                <w:sz w:val="20"/>
                <w:szCs w:val="20"/>
              </w:rPr>
              <w:t>40</w:t>
            </w:r>
          </w:p>
        </w:tc>
        <w:tc>
          <w:tcPr>
            <w:tcW w:w="5700" w:type="dxa"/>
          </w:tcPr>
          <w:p w14:paraId="0BA06A2C">
            <w:pPr>
              <w:spacing w:after="0" w:line="240" w:lineRule="auto"/>
              <w:rPr>
                <w:rFonts w:ascii="Tahoma" w:hAnsi="Tahoma" w:cs="Tahoma"/>
                <w:sz w:val="20"/>
                <w:szCs w:val="20"/>
              </w:rPr>
            </w:pPr>
            <w:r>
              <w:rPr>
                <w:rFonts w:ascii="Tahoma" w:hAnsi="Tahoma" w:cs="Tahoma"/>
                <w:sz w:val="20"/>
                <w:szCs w:val="20"/>
              </w:rPr>
              <w:t>PROVISIÓN E INSTALACIÓN DE ARTEFACTOS PARA BAÑO</w:t>
            </w:r>
          </w:p>
        </w:tc>
        <w:tc>
          <w:tcPr>
            <w:tcW w:w="3132" w:type="dxa"/>
          </w:tcPr>
          <w:p w14:paraId="2415C0A6">
            <w:pPr>
              <w:spacing w:after="0" w:line="240" w:lineRule="auto"/>
              <w:rPr>
                <w:rFonts w:ascii="Tahoma" w:hAnsi="Tahoma" w:cs="Tahoma"/>
                <w:sz w:val="20"/>
                <w:szCs w:val="20"/>
              </w:rPr>
            </w:pPr>
            <w:r>
              <w:rPr>
                <w:rFonts w:ascii="Tahoma" w:hAnsi="Tahoma" w:cs="Tahoma"/>
                <w:sz w:val="20"/>
                <w:szCs w:val="20"/>
              </w:rPr>
              <w:t>GLOBAL</w:t>
            </w:r>
          </w:p>
        </w:tc>
      </w:tr>
      <w:tr w14:paraId="64DF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3A44138">
            <w:pPr>
              <w:spacing w:after="0" w:line="240" w:lineRule="auto"/>
              <w:rPr>
                <w:rFonts w:ascii="Tahoma" w:hAnsi="Tahoma" w:cs="Tahoma"/>
                <w:sz w:val="20"/>
                <w:szCs w:val="20"/>
              </w:rPr>
            </w:pPr>
            <w:r>
              <w:rPr>
                <w:rFonts w:ascii="Tahoma" w:hAnsi="Tahoma" w:cs="Tahoma"/>
                <w:sz w:val="20"/>
                <w:szCs w:val="20"/>
              </w:rPr>
              <w:t>41</w:t>
            </w:r>
          </w:p>
        </w:tc>
        <w:tc>
          <w:tcPr>
            <w:tcW w:w="5700" w:type="dxa"/>
          </w:tcPr>
          <w:p w14:paraId="3F66DC62">
            <w:pPr>
              <w:spacing w:after="0" w:line="240" w:lineRule="auto"/>
              <w:rPr>
                <w:rFonts w:ascii="Tahoma" w:hAnsi="Tahoma" w:cs="Tahoma"/>
                <w:sz w:val="20"/>
                <w:szCs w:val="20"/>
              </w:rPr>
            </w:pPr>
            <w:r>
              <w:rPr>
                <w:rFonts w:ascii="Tahoma" w:hAnsi="Tahoma" w:cs="Tahoma"/>
                <w:sz w:val="20"/>
                <w:szCs w:val="20"/>
              </w:rPr>
              <w:t>PROVISIÓN Y COLOCADO DE DUCHA ELÉCTRICA</w:t>
            </w:r>
          </w:p>
        </w:tc>
        <w:tc>
          <w:tcPr>
            <w:tcW w:w="3132" w:type="dxa"/>
          </w:tcPr>
          <w:p w14:paraId="682169AD">
            <w:pPr>
              <w:spacing w:after="0" w:line="240" w:lineRule="auto"/>
              <w:rPr>
                <w:rFonts w:ascii="Tahoma" w:hAnsi="Tahoma" w:cs="Tahoma"/>
                <w:sz w:val="20"/>
                <w:szCs w:val="20"/>
              </w:rPr>
            </w:pPr>
            <w:r>
              <w:rPr>
                <w:rFonts w:ascii="Tahoma" w:hAnsi="Tahoma" w:cs="Tahoma"/>
                <w:sz w:val="20"/>
                <w:szCs w:val="20"/>
              </w:rPr>
              <w:t>PIEZA</w:t>
            </w:r>
          </w:p>
        </w:tc>
      </w:tr>
      <w:tr w14:paraId="73AE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EEE3EC2">
            <w:pPr>
              <w:spacing w:after="0" w:line="240" w:lineRule="auto"/>
              <w:rPr>
                <w:rFonts w:ascii="Tahoma" w:hAnsi="Tahoma" w:cs="Tahoma"/>
                <w:sz w:val="20"/>
                <w:szCs w:val="20"/>
              </w:rPr>
            </w:pPr>
            <w:r>
              <w:rPr>
                <w:rFonts w:ascii="Tahoma" w:hAnsi="Tahoma" w:cs="Tahoma"/>
                <w:sz w:val="20"/>
                <w:szCs w:val="20"/>
              </w:rPr>
              <w:t>42</w:t>
            </w:r>
          </w:p>
        </w:tc>
        <w:tc>
          <w:tcPr>
            <w:tcW w:w="5700" w:type="dxa"/>
          </w:tcPr>
          <w:p w14:paraId="14EA9EFA">
            <w:pPr>
              <w:spacing w:after="0" w:line="240" w:lineRule="auto"/>
              <w:rPr>
                <w:rFonts w:ascii="Tahoma" w:hAnsi="Tahoma" w:cs="Tahoma"/>
                <w:sz w:val="20"/>
                <w:szCs w:val="20"/>
              </w:rPr>
            </w:pPr>
            <w:r>
              <w:rPr>
                <w:rFonts w:ascii="Tahoma" w:hAnsi="Tahoma" w:cs="Tahoma"/>
                <w:sz w:val="20"/>
                <w:szCs w:val="20"/>
              </w:rPr>
              <w:t>CÁMARA DE INSPECCIÓN DE LADRILLO GAMBOTE (24X12X6) (0,60X0,60)</w:t>
            </w:r>
          </w:p>
        </w:tc>
        <w:tc>
          <w:tcPr>
            <w:tcW w:w="3132" w:type="dxa"/>
          </w:tcPr>
          <w:p w14:paraId="07E19219">
            <w:pPr>
              <w:spacing w:after="0" w:line="240" w:lineRule="auto"/>
              <w:rPr>
                <w:rFonts w:ascii="Tahoma" w:hAnsi="Tahoma" w:cs="Tahoma"/>
                <w:sz w:val="20"/>
                <w:szCs w:val="20"/>
              </w:rPr>
            </w:pPr>
            <w:r>
              <w:rPr>
                <w:rFonts w:ascii="Tahoma" w:hAnsi="Tahoma" w:cs="Tahoma"/>
                <w:sz w:val="20"/>
                <w:szCs w:val="20"/>
              </w:rPr>
              <w:t>PIEZA</w:t>
            </w:r>
          </w:p>
        </w:tc>
      </w:tr>
      <w:tr w14:paraId="66AB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8C4E1ED">
            <w:pPr>
              <w:spacing w:after="0" w:line="240" w:lineRule="auto"/>
              <w:rPr>
                <w:rFonts w:ascii="Tahoma" w:hAnsi="Tahoma" w:cs="Tahoma"/>
                <w:sz w:val="20"/>
                <w:szCs w:val="20"/>
              </w:rPr>
            </w:pPr>
            <w:r>
              <w:rPr>
                <w:rFonts w:ascii="Tahoma" w:hAnsi="Tahoma" w:cs="Tahoma"/>
                <w:sz w:val="20"/>
                <w:szCs w:val="20"/>
              </w:rPr>
              <w:t>43</w:t>
            </w:r>
          </w:p>
        </w:tc>
        <w:tc>
          <w:tcPr>
            <w:tcW w:w="5700" w:type="dxa"/>
          </w:tcPr>
          <w:p w14:paraId="041BF208">
            <w:pPr>
              <w:spacing w:after="0" w:line="240" w:lineRule="auto"/>
              <w:rPr>
                <w:rFonts w:ascii="Tahoma" w:hAnsi="Tahoma" w:cs="Tahoma"/>
                <w:sz w:val="20"/>
                <w:szCs w:val="20"/>
              </w:rPr>
            </w:pPr>
            <w:r>
              <w:rPr>
                <w:rFonts w:ascii="Tahoma" w:hAnsi="Tahoma" w:cs="Tahoma"/>
                <w:sz w:val="20"/>
                <w:szCs w:val="20"/>
              </w:rPr>
              <w:t>CÁMARA SÉPTICA DE LADRILLO GAMBOTE (24X12X6) (1,50X1,50)</w:t>
            </w:r>
          </w:p>
        </w:tc>
        <w:tc>
          <w:tcPr>
            <w:tcW w:w="3132" w:type="dxa"/>
          </w:tcPr>
          <w:p w14:paraId="3F20C179">
            <w:pPr>
              <w:spacing w:after="0" w:line="240" w:lineRule="auto"/>
              <w:rPr>
                <w:rFonts w:ascii="Tahoma" w:hAnsi="Tahoma" w:cs="Tahoma"/>
                <w:sz w:val="20"/>
                <w:szCs w:val="20"/>
              </w:rPr>
            </w:pPr>
            <w:r>
              <w:rPr>
                <w:rFonts w:ascii="Tahoma" w:hAnsi="Tahoma" w:cs="Tahoma"/>
                <w:sz w:val="20"/>
                <w:szCs w:val="20"/>
              </w:rPr>
              <w:t>GLOBAL</w:t>
            </w:r>
          </w:p>
        </w:tc>
      </w:tr>
      <w:tr w14:paraId="24E2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AD23394">
            <w:pPr>
              <w:spacing w:after="0" w:line="240" w:lineRule="auto"/>
              <w:rPr>
                <w:rFonts w:ascii="Tahoma" w:hAnsi="Tahoma" w:cs="Tahoma"/>
                <w:sz w:val="20"/>
                <w:szCs w:val="20"/>
              </w:rPr>
            </w:pPr>
            <w:r>
              <w:rPr>
                <w:rFonts w:ascii="Tahoma" w:hAnsi="Tahoma" w:cs="Tahoma"/>
                <w:sz w:val="20"/>
                <w:szCs w:val="20"/>
              </w:rPr>
              <w:t>44</w:t>
            </w:r>
          </w:p>
        </w:tc>
        <w:tc>
          <w:tcPr>
            <w:tcW w:w="5700" w:type="dxa"/>
          </w:tcPr>
          <w:p w14:paraId="7D118529">
            <w:pPr>
              <w:spacing w:after="0" w:line="240" w:lineRule="auto"/>
              <w:rPr>
                <w:rFonts w:ascii="Tahoma" w:hAnsi="Tahoma" w:cs="Tahoma"/>
                <w:sz w:val="20"/>
                <w:szCs w:val="20"/>
              </w:rPr>
            </w:pPr>
            <w:r>
              <w:rPr>
                <w:rFonts w:ascii="Tahoma" w:hAnsi="Tahoma" w:cs="Tahoma"/>
                <w:sz w:val="20"/>
                <w:szCs w:val="20"/>
              </w:rPr>
              <w:t>POZO ABSORBENTE DE MAMPOSTERÍA DE PIEDRA H=2,50</w:t>
            </w:r>
          </w:p>
        </w:tc>
        <w:tc>
          <w:tcPr>
            <w:tcW w:w="3132" w:type="dxa"/>
          </w:tcPr>
          <w:p w14:paraId="242E7247">
            <w:pPr>
              <w:spacing w:after="0" w:line="240" w:lineRule="auto"/>
              <w:rPr>
                <w:rFonts w:ascii="Tahoma" w:hAnsi="Tahoma" w:cs="Tahoma"/>
                <w:sz w:val="20"/>
                <w:szCs w:val="20"/>
              </w:rPr>
            </w:pPr>
            <w:r>
              <w:rPr>
                <w:rFonts w:ascii="Tahoma" w:hAnsi="Tahoma" w:cs="Tahoma"/>
                <w:sz w:val="20"/>
                <w:szCs w:val="20"/>
              </w:rPr>
              <w:t>GLOBAL</w:t>
            </w:r>
          </w:p>
        </w:tc>
      </w:tr>
      <w:tr w14:paraId="2CB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D1FA315">
            <w:pPr>
              <w:spacing w:after="0" w:line="240" w:lineRule="auto"/>
              <w:rPr>
                <w:rFonts w:ascii="Tahoma" w:hAnsi="Tahoma" w:cs="Tahoma"/>
                <w:sz w:val="20"/>
                <w:szCs w:val="20"/>
              </w:rPr>
            </w:pPr>
            <w:r>
              <w:rPr>
                <w:rFonts w:ascii="Tahoma" w:hAnsi="Tahoma" w:cs="Tahoma"/>
                <w:sz w:val="20"/>
                <w:szCs w:val="20"/>
              </w:rPr>
              <w:t>45</w:t>
            </w:r>
          </w:p>
        </w:tc>
        <w:tc>
          <w:tcPr>
            <w:tcW w:w="5700" w:type="dxa"/>
          </w:tcPr>
          <w:p w14:paraId="31C017C0">
            <w:pPr>
              <w:spacing w:after="0" w:line="240" w:lineRule="auto"/>
              <w:rPr>
                <w:rFonts w:ascii="Tahoma" w:hAnsi="Tahoma" w:cs="Tahoma"/>
                <w:sz w:val="20"/>
                <w:szCs w:val="20"/>
              </w:rPr>
            </w:pPr>
            <w:r>
              <w:rPr>
                <w:rFonts w:ascii="Tahoma" w:hAnsi="Tahoma" w:cs="Tahoma"/>
                <w:sz w:val="20"/>
                <w:szCs w:val="20"/>
              </w:rPr>
              <w:t>INSTALACIÓN ELÉCTRICA (PUNTO DE ILUMINACIÓN FOCO LED 18W)</w:t>
            </w:r>
          </w:p>
        </w:tc>
        <w:tc>
          <w:tcPr>
            <w:tcW w:w="3132" w:type="dxa"/>
          </w:tcPr>
          <w:p w14:paraId="315BE04A">
            <w:pPr>
              <w:spacing w:after="0" w:line="240" w:lineRule="auto"/>
              <w:rPr>
                <w:rFonts w:ascii="Tahoma" w:hAnsi="Tahoma" w:cs="Tahoma"/>
                <w:sz w:val="20"/>
                <w:szCs w:val="20"/>
              </w:rPr>
            </w:pPr>
            <w:r>
              <w:rPr>
                <w:rFonts w:ascii="Tahoma" w:hAnsi="Tahoma" w:cs="Tahoma"/>
                <w:sz w:val="20"/>
                <w:szCs w:val="20"/>
              </w:rPr>
              <w:t>PUNTO</w:t>
            </w:r>
          </w:p>
        </w:tc>
      </w:tr>
      <w:tr w14:paraId="00F6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62B98D0">
            <w:pPr>
              <w:spacing w:after="0" w:line="240" w:lineRule="auto"/>
              <w:rPr>
                <w:rFonts w:ascii="Tahoma" w:hAnsi="Tahoma" w:cs="Tahoma"/>
                <w:sz w:val="20"/>
                <w:szCs w:val="20"/>
              </w:rPr>
            </w:pPr>
            <w:r>
              <w:rPr>
                <w:rFonts w:ascii="Tahoma" w:hAnsi="Tahoma" w:cs="Tahoma"/>
                <w:sz w:val="20"/>
                <w:szCs w:val="20"/>
              </w:rPr>
              <w:t>46</w:t>
            </w:r>
          </w:p>
        </w:tc>
        <w:tc>
          <w:tcPr>
            <w:tcW w:w="5700" w:type="dxa"/>
          </w:tcPr>
          <w:p w14:paraId="41922161">
            <w:pPr>
              <w:spacing w:after="0" w:line="240" w:lineRule="auto"/>
              <w:rPr>
                <w:rFonts w:ascii="Tahoma" w:hAnsi="Tahoma" w:cs="Tahoma"/>
                <w:sz w:val="20"/>
                <w:szCs w:val="20"/>
              </w:rPr>
            </w:pPr>
            <w:r>
              <w:rPr>
                <w:rFonts w:ascii="Tahoma" w:hAnsi="Tahoma" w:cs="Tahoma"/>
                <w:sz w:val="20"/>
                <w:szCs w:val="20"/>
              </w:rPr>
              <w:t>INSTALACIÓN ELÉCTRICA (PUNTO TOMACORRIENTE SIMPLE)</w:t>
            </w:r>
          </w:p>
        </w:tc>
        <w:tc>
          <w:tcPr>
            <w:tcW w:w="3132" w:type="dxa"/>
          </w:tcPr>
          <w:p w14:paraId="1E175A76">
            <w:pPr>
              <w:spacing w:after="0" w:line="240" w:lineRule="auto"/>
              <w:rPr>
                <w:rFonts w:ascii="Tahoma" w:hAnsi="Tahoma" w:cs="Tahoma"/>
                <w:sz w:val="20"/>
                <w:szCs w:val="20"/>
              </w:rPr>
            </w:pPr>
            <w:r>
              <w:rPr>
                <w:rFonts w:ascii="Tahoma" w:hAnsi="Tahoma" w:cs="Tahoma"/>
                <w:sz w:val="20"/>
                <w:szCs w:val="20"/>
              </w:rPr>
              <w:t>PUNTO</w:t>
            </w:r>
          </w:p>
        </w:tc>
      </w:tr>
      <w:tr w14:paraId="10EE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C68BAC6">
            <w:pPr>
              <w:spacing w:after="0" w:line="240" w:lineRule="auto"/>
              <w:rPr>
                <w:rFonts w:ascii="Tahoma" w:hAnsi="Tahoma" w:cs="Tahoma"/>
                <w:sz w:val="20"/>
                <w:szCs w:val="20"/>
              </w:rPr>
            </w:pPr>
            <w:r>
              <w:rPr>
                <w:rFonts w:ascii="Tahoma" w:hAnsi="Tahoma" w:cs="Tahoma"/>
                <w:sz w:val="20"/>
                <w:szCs w:val="20"/>
              </w:rPr>
              <w:t>47</w:t>
            </w:r>
          </w:p>
        </w:tc>
        <w:tc>
          <w:tcPr>
            <w:tcW w:w="5700" w:type="dxa"/>
          </w:tcPr>
          <w:p w14:paraId="58D23CC9">
            <w:pPr>
              <w:spacing w:after="0" w:line="240" w:lineRule="auto"/>
              <w:rPr>
                <w:rFonts w:ascii="Tahoma" w:hAnsi="Tahoma" w:cs="Tahoma"/>
                <w:sz w:val="20"/>
                <w:szCs w:val="20"/>
              </w:rPr>
            </w:pPr>
            <w:r>
              <w:rPr>
                <w:rFonts w:ascii="Tahoma" w:hAnsi="Tahoma" w:cs="Tahoma"/>
                <w:sz w:val="20"/>
                <w:szCs w:val="20"/>
              </w:rPr>
              <w:t>INSTALACIÓN ELÉCTRICA (PUNTO TOMACORRIENTE DOBLE)</w:t>
            </w:r>
          </w:p>
        </w:tc>
        <w:tc>
          <w:tcPr>
            <w:tcW w:w="3132" w:type="dxa"/>
          </w:tcPr>
          <w:p w14:paraId="1472BDF8">
            <w:pPr>
              <w:spacing w:after="0" w:line="240" w:lineRule="auto"/>
              <w:rPr>
                <w:rFonts w:ascii="Tahoma" w:hAnsi="Tahoma" w:cs="Tahoma"/>
                <w:sz w:val="20"/>
                <w:szCs w:val="20"/>
              </w:rPr>
            </w:pPr>
            <w:r>
              <w:rPr>
                <w:rFonts w:ascii="Tahoma" w:hAnsi="Tahoma" w:cs="Tahoma"/>
                <w:sz w:val="20"/>
                <w:szCs w:val="20"/>
              </w:rPr>
              <w:t>PUNTO</w:t>
            </w:r>
          </w:p>
        </w:tc>
      </w:tr>
      <w:tr w14:paraId="38F5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A1D7BAB">
            <w:pPr>
              <w:spacing w:after="0" w:line="240" w:lineRule="auto"/>
              <w:rPr>
                <w:rFonts w:ascii="Tahoma" w:hAnsi="Tahoma" w:cs="Tahoma"/>
                <w:sz w:val="20"/>
                <w:szCs w:val="20"/>
              </w:rPr>
            </w:pPr>
            <w:r>
              <w:rPr>
                <w:rFonts w:ascii="Tahoma" w:hAnsi="Tahoma" w:cs="Tahoma"/>
                <w:sz w:val="20"/>
                <w:szCs w:val="20"/>
              </w:rPr>
              <w:t>48</w:t>
            </w:r>
          </w:p>
        </w:tc>
        <w:tc>
          <w:tcPr>
            <w:tcW w:w="5700" w:type="dxa"/>
          </w:tcPr>
          <w:p w14:paraId="481E213E">
            <w:pPr>
              <w:spacing w:after="0" w:line="240" w:lineRule="auto"/>
              <w:rPr>
                <w:rFonts w:ascii="Tahoma" w:hAnsi="Tahoma" w:cs="Tahoma"/>
                <w:sz w:val="20"/>
                <w:szCs w:val="20"/>
              </w:rPr>
            </w:pPr>
            <w:r>
              <w:rPr>
                <w:rFonts w:ascii="Tahoma" w:hAnsi="Tahoma" w:cs="Tahoma"/>
                <w:sz w:val="20"/>
                <w:szCs w:val="20"/>
              </w:rPr>
              <w:t>INSTALACIÓN ELÉCTRICA (TOMA DE FUERZA)</w:t>
            </w:r>
          </w:p>
        </w:tc>
        <w:tc>
          <w:tcPr>
            <w:tcW w:w="3132" w:type="dxa"/>
          </w:tcPr>
          <w:p w14:paraId="46EE245C">
            <w:pPr>
              <w:spacing w:after="0" w:line="240" w:lineRule="auto"/>
              <w:rPr>
                <w:rFonts w:ascii="Tahoma" w:hAnsi="Tahoma" w:cs="Tahoma"/>
                <w:sz w:val="20"/>
                <w:szCs w:val="20"/>
              </w:rPr>
            </w:pPr>
            <w:r>
              <w:rPr>
                <w:rFonts w:ascii="Tahoma" w:hAnsi="Tahoma" w:cs="Tahoma"/>
                <w:sz w:val="20"/>
                <w:szCs w:val="20"/>
              </w:rPr>
              <w:t>PUNTO</w:t>
            </w:r>
          </w:p>
        </w:tc>
      </w:tr>
      <w:tr w14:paraId="0281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5D1F385">
            <w:pPr>
              <w:spacing w:after="0" w:line="240" w:lineRule="auto"/>
              <w:rPr>
                <w:rFonts w:ascii="Tahoma" w:hAnsi="Tahoma" w:cs="Tahoma"/>
                <w:sz w:val="20"/>
                <w:szCs w:val="20"/>
              </w:rPr>
            </w:pPr>
            <w:r>
              <w:rPr>
                <w:rFonts w:ascii="Tahoma" w:hAnsi="Tahoma" w:cs="Tahoma"/>
                <w:sz w:val="20"/>
                <w:szCs w:val="20"/>
              </w:rPr>
              <w:t>49</w:t>
            </w:r>
          </w:p>
        </w:tc>
        <w:tc>
          <w:tcPr>
            <w:tcW w:w="5700" w:type="dxa"/>
          </w:tcPr>
          <w:p w14:paraId="22781288">
            <w:pPr>
              <w:spacing w:after="0" w:line="240" w:lineRule="auto"/>
              <w:rPr>
                <w:rFonts w:ascii="Tahoma" w:hAnsi="Tahoma" w:cs="Tahoma"/>
                <w:sz w:val="20"/>
                <w:szCs w:val="20"/>
              </w:rPr>
            </w:pPr>
            <w:r>
              <w:rPr>
                <w:rFonts w:ascii="Tahoma" w:hAnsi="Tahoma" w:cs="Tahoma"/>
                <w:sz w:val="20"/>
                <w:szCs w:val="20"/>
              </w:rPr>
              <w:t>PROVISIÓN E INSTALACIÓN DE PUESTA A TIERRA C/JABALINA</w:t>
            </w:r>
          </w:p>
        </w:tc>
        <w:tc>
          <w:tcPr>
            <w:tcW w:w="3132" w:type="dxa"/>
          </w:tcPr>
          <w:p w14:paraId="736B9D61">
            <w:pPr>
              <w:spacing w:after="0" w:line="240" w:lineRule="auto"/>
              <w:rPr>
                <w:rFonts w:ascii="Tahoma" w:hAnsi="Tahoma" w:cs="Tahoma"/>
                <w:sz w:val="20"/>
                <w:szCs w:val="20"/>
              </w:rPr>
            </w:pPr>
            <w:r>
              <w:rPr>
                <w:rFonts w:ascii="Tahoma" w:hAnsi="Tahoma" w:cs="Tahoma"/>
                <w:sz w:val="20"/>
                <w:szCs w:val="20"/>
              </w:rPr>
              <w:t>PUNTO</w:t>
            </w:r>
          </w:p>
        </w:tc>
      </w:tr>
      <w:tr w14:paraId="0255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0BEE0A8">
            <w:pPr>
              <w:spacing w:after="0" w:line="240" w:lineRule="auto"/>
              <w:rPr>
                <w:rFonts w:ascii="Tahoma" w:hAnsi="Tahoma" w:cs="Tahoma"/>
                <w:sz w:val="20"/>
                <w:szCs w:val="20"/>
              </w:rPr>
            </w:pPr>
            <w:r>
              <w:rPr>
                <w:rFonts w:ascii="Tahoma" w:hAnsi="Tahoma" w:cs="Tahoma"/>
                <w:sz w:val="20"/>
                <w:szCs w:val="20"/>
              </w:rPr>
              <w:t>50</w:t>
            </w:r>
          </w:p>
        </w:tc>
        <w:tc>
          <w:tcPr>
            <w:tcW w:w="5700" w:type="dxa"/>
          </w:tcPr>
          <w:p w14:paraId="75BD61B3">
            <w:pPr>
              <w:spacing w:after="0" w:line="240" w:lineRule="auto"/>
              <w:rPr>
                <w:rFonts w:ascii="Tahoma" w:hAnsi="Tahoma" w:cs="Tahoma"/>
                <w:sz w:val="20"/>
                <w:szCs w:val="20"/>
              </w:rPr>
            </w:pPr>
            <w:r>
              <w:rPr>
                <w:rFonts w:ascii="Tahoma" w:hAnsi="Tahoma" w:cs="Tahoma"/>
                <w:sz w:val="20"/>
                <w:szCs w:val="20"/>
              </w:rPr>
              <w:t>TABLERO DE DISTRIBUCIÓN (3 CIRCUITOS)</w:t>
            </w:r>
          </w:p>
        </w:tc>
        <w:tc>
          <w:tcPr>
            <w:tcW w:w="3132" w:type="dxa"/>
          </w:tcPr>
          <w:p w14:paraId="7D5A0A9B">
            <w:pPr>
              <w:spacing w:after="0" w:line="240" w:lineRule="auto"/>
              <w:rPr>
                <w:rFonts w:ascii="Tahoma" w:hAnsi="Tahoma" w:cs="Tahoma"/>
                <w:sz w:val="20"/>
                <w:szCs w:val="20"/>
              </w:rPr>
            </w:pPr>
            <w:r>
              <w:rPr>
                <w:rFonts w:ascii="Tahoma" w:hAnsi="Tahoma" w:cs="Tahoma"/>
                <w:sz w:val="20"/>
                <w:szCs w:val="20"/>
              </w:rPr>
              <w:t>GLOBAL</w:t>
            </w:r>
          </w:p>
        </w:tc>
      </w:tr>
      <w:tr w14:paraId="618B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3EAD479">
            <w:pPr>
              <w:spacing w:after="0" w:line="240" w:lineRule="auto"/>
              <w:rPr>
                <w:rFonts w:ascii="Tahoma" w:hAnsi="Tahoma" w:cs="Tahoma"/>
                <w:sz w:val="20"/>
                <w:szCs w:val="20"/>
              </w:rPr>
            </w:pPr>
            <w:r>
              <w:rPr>
                <w:rFonts w:ascii="Tahoma" w:hAnsi="Tahoma" w:cs="Tahoma"/>
                <w:sz w:val="20"/>
                <w:szCs w:val="20"/>
              </w:rPr>
              <w:t>51</w:t>
            </w:r>
          </w:p>
        </w:tc>
        <w:tc>
          <w:tcPr>
            <w:tcW w:w="5700" w:type="dxa"/>
          </w:tcPr>
          <w:p w14:paraId="52E6056B">
            <w:pPr>
              <w:spacing w:after="0" w:line="240" w:lineRule="auto"/>
              <w:rPr>
                <w:rFonts w:ascii="Tahoma" w:hAnsi="Tahoma" w:cs="Tahoma"/>
                <w:sz w:val="20"/>
                <w:szCs w:val="20"/>
              </w:rPr>
            </w:pPr>
            <w:r>
              <w:rPr>
                <w:rFonts w:ascii="Tahoma" w:hAnsi="Tahoma" w:cs="Tahoma"/>
                <w:sz w:val="20"/>
                <w:szCs w:val="20"/>
              </w:rPr>
              <w:t>LIMPIEZA GENERAL</w:t>
            </w:r>
          </w:p>
        </w:tc>
        <w:tc>
          <w:tcPr>
            <w:tcW w:w="3132" w:type="dxa"/>
          </w:tcPr>
          <w:p w14:paraId="5D6AB415">
            <w:pPr>
              <w:spacing w:after="0" w:line="240" w:lineRule="auto"/>
              <w:rPr>
                <w:rFonts w:ascii="Tahoma" w:hAnsi="Tahoma" w:cs="Tahoma"/>
                <w:sz w:val="20"/>
                <w:szCs w:val="20"/>
              </w:rPr>
            </w:pPr>
            <w:r>
              <w:rPr>
                <w:rFonts w:ascii="Tahoma" w:hAnsi="Tahoma" w:cs="Tahoma"/>
                <w:sz w:val="20"/>
                <w:szCs w:val="20"/>
              </w:rPr>
              <w:t>GLOBAL</w:t>
            </w:r>
          </w:p>
        </w:tc>
      </w:tr>
      <w:bookmarkEnd w:id="165"/>
    </w:tbl>
    <w:p w14:paraId="23659F5A">
      <w:pPr>
        <w:spacing w:after="0"/>
      </w:pPr>
    </w:p>
    <w:p w14:paraId="0C9F042F">
      <w:pPr>
        <w:keepNext/>
        <w:numPr>
          <w:ilvl w:val="0"/>
          <w:numId w:val="28"/>
        </w:numPr>
        <w:spacing w:after="0" w:line="260" w:lineRule="atLeast"/>
        <w:ind w:left="360" w:hanging="360"/>
        <w:outlineLvl w:val="0"/>
        <w:rPr>
          <w:rFonts w:ascii="Tahoma" w:hAnsi="Tahoma" w:eastAsia="Times New Roman" w:cs="Tahoma"/>
          <w:b/>
          <w:bCs/>
          <w:kern w:val="32"/>
          <w:sz w:val="20"/>
          <w:szCs w:val="20"/>
        </w:rPr>
      </w:pPr>
      <w:r>
        <w:rPr>
          <w:rFonts w:ascii="Tahoma" w:hAnsi="Tahoma" w:eastAsia="Times New Roman" w:cs="Tahoma"/>
          <w:b/>
          <w:bCs/>
          <w:kern w:val="32"/>
          <w:sz w:val="20"/>
          <w:szCs w:val="20"/>
        </w:rPr>
        <w:t xml:space="preserve">DE LOS MATERIALES DE </w:t>
      </w:r>
      <w:bookmarkEnd w:id="156"/>
      <w:r>
        <w:rPr>
          <w:rFonts w:ascii="Tahoma" w:hAnsi="Tahoma" w:eastAsia="Times New Roman" w:cs="Tahoma"/>
          <w:b/>
          <w:bCs/>
          <w:kern w:val="32"/>
          <w:sz w:val="20"/>
          <w:szCs w:val="20"/>
        </w:rPr>
        <w:t>CONSTRUCCIÓN</w:t>
      </w:r>
      <w:bookmarkEnd w:id="166"/>
    </w:p>
    <w:p w14:paraId="4B70334D">
      <w:pPr>
        <w:spacing w:after="0" w:line="240" w:lineRule="auto"/>
        <w:rPr>
          <w:rFonts w:ascii="Times New Roman" w:hAnsi="Times New Roman" w:eastAsia="Times New Roman" w:cs="Times New Roman"/>
          <w:sz w:val="20"/>
          <w:szCs w:val="20"/>
        </w:rPr>
      </w:pPr>
    </w:p>
    <w:p w14:paraId="498A57BF">
      <w:pPr>
        <w:jc w:val="both"/>
        <w:rPr>
          <w:rFonts w:ascii="Tahoma" w:hAnsi="Tahoma" w:cs="Tahoma"/>
          <w:sz w:val="20"/>
          <w:szCs w:val="20"/>
        </w:rPr>
      </w:pPr>
      <w:bookmarkStart w:id="167" w:name="_Hlk180583306"/>
      <w:r>
        <w:rPr>
          <w:rFonts w:ascii="Tahoma" w:hAnsi="Tahoma" w:cs="Tahoma"/>
          <w:sz w:val="20"/>
          <w:szCs w:val="20"/>
        </w:rPr>
        <w:t>Si la calidad de algún material no se encuentra especificada, obligatoriamente deberá merecer la aprobación del Inspector de Proyecto.</w:t>
      </w:r>
    </w:p>
    <w:p w14:paraId="1E193EC9">
      <w:pPr>
        <w:tabs>
          <w:tab w:val="left" w:pos="8711"/>
        </w:tabs>
        <w:jc w:val="both"/>
        <w:rPr>
          <w:rFonts w:ascii="Tahoma" w:hAnsi="Tahoma" w:cs="Tahoma"/>
          <w:sz w:val="20"/>
          <w:szCs w:val="20"/>
        </w:rPr>
      </w:pPr>
      <w:r>
        <w:rPr>
          <w:rFonts w:ascii="Tahoma" w:hAnsi="Tahoma" w:cs="Tahoma"/>
          <w:sz w:val="20"/>
          <w:szCs w:val="20"/>
        </w:rPr>
        <w:t>En caso de ser requerido, el Inspector de Proyecto aclarará o ampliará las características de un insumo a ser adquirido para la ejecución del proyecto.</w:t>
      </w:r>
    </w:p>
    <w:p w14:paraId="7FDF9305">
      <w:pPr>
        <w:tabs>
          <w:tab w:val="left" w:pos="8711"/>
        </w:tabs>
        <w:jc w:val="both"/>
        <w:rPr>
          <w:rFonts w:ascii="Tahoma" w:hAnsi="Tahoma" w:cs="Tahoma"/>
          <w:sz w:val="20"/>
          <w:szCs w:val="20"/>
        </w:rPr>
      </w:pPr>
      <w:r>
        <w:rPr>
          <w:rFonts w:ascii="Tahoma" w:hAnsi="Tahoma" w:cs="Tahoma"/>
          <w:b/>
          <w:bCs/>
          <w:sz w:val="20"/>
          <w:szCs w:val="20"/>
        </w:rPr>
        <w:t>Cemento:</w:t>
      </w:r>
      <w:r>
        <w:rPr>
          <w:rFonts w:ascii="Tahoma" w:hAnsi="Tahoma" w:cs="Tahoma"/>
          <w:sz w:val="20"/>
          <w:szCs w:val="20"/>
        </w:rPr>
        <w:t xml:space="preserve"> Se deberá utilizar cemento Portland 100% de origen nacional fresco y de calidad probada IP-30 o superior.</w:t>
      </w:r>
    </w:p>
    <w:p w14:paraId="1CD0AF09">
      <w:pPr>
        <w:tabs>
          <w:tab w:val="left" w:pos="8711"/>
        </w:tabs>
        <w:jc w:val="both"/>
        <w:rPr>
          <w:rFonts w:ascii="Tahoma" w:hAnsi="Tahoma" w:cs="Tahoma"/>
          <w:sz w:val="20"/>
          <w:szCs w:val="20"/>
        </w:rPr>
      </w:pPr>
      <w:r>
        <w:rPr>
          <w:rFonts w:ascii="Tahoma" w:hAnsi="Tahoma" w:cs="Tahoma"/>
          <w:b/>
          <w:bCs/>
          <w:sz w:val="20"/>
          <w:szCs w:val="20"/>
        </w:rPr>
        <w:t>Cerámica:</w:t>
      </w:r>
      <w:r>
        <w:rPr>
          <w:rFonts w:ascii="Tahoma" w:hAnsi="Tahoma" w:cs="Tahoma"/>
          <w:sz w:val="20"/>
          <w:szCs w:val="20"/>
        </w:rPr>
        <w:t xml:space="preserve"> Deberá utilizarse una cerámica nacional esmaltada de marca reconocida con una calidad mínima de PEI-3 o superior.</w:t>
      </w:r>
    </w:p>
    <w:bookmarkEnd w:id="167"/>
    <w:p w14:paraId="2A6CDB9A">
      <w:pPr>
        <w:spacing w:after="0" w:line="240" w:lineRule="auto"/>
        <w:jc w:val="both"/>
        <w:rPr>
          <w:rFonts w:ascii="Tahoma" w:hAnsi="Tahoma" w:eastAsia="Times New Roman" w:cs="Tahoma"/>
          <w:sz w:val="20"/>
          <w:szCs w:val="20"/>
        </w:rPr>
      </w:pPr>
      <w:bookmarkStart w:id="168" w:name="_Hlk180567960"/>
      <w:r>
        <w:rPr>
          <w:rFonts w:ascii="Tahoma" w:hAnsi="Tahoma" w:eastAsia="Times New Roman" w:cs="Tahoma"/>
          <w:sz w:val="20"/>
          <w:szCs w:val="20"/>
          <w:lang w:eastAsia="zh-CN"/>
        </w:rPr>
        <w:t xml:space="preserve">De acuerdo al </w:t>
      </w:r>
      <w:r>
        <w:rPr>
          <w:rFonts w:ascii="Tahoma" w:hAnsi="Tahoma" w:eastAsia="Times New Roman" w:cs="Tahoma"/>
          <w:b/>
          <w:bCs/>
          <w:sz w:val="20"/>
          <w:szCs w:val="20"/>
          <w:lang w:val="es-ES" w:eastAsia="zh-CN"/>
        </w:rPr>
        <w:t xml:space="preserve">Artículo 95 del reglamento de la Ley 1700, </w:t>
      </w:r>
      <w:r>
        <w:rPr>
          <w:rFonts w:ascii="Tahoma" w:hAnsi="Tahoma" w:eastAsia="Times New Roman" w:cs="Tahoma"/>
          <w:sz w:val="20"/>
          <w:szCs w:val="20"/>
          <w:lang w:eastAsia="zh-CN"/>
        </w:rPr>
        <w:t xml:space="preserve">los productos forestales (MADERA), </w:t>
      </w:r>
      <w:r>
        <w:rPr>
          <w:rFonts w:ascii="Tahoma" w:hAnsi="Tahoma" w:eastAsia="Times New Roman" w:cs="Tahoma"/>
          <w:sz w:val="20"/>
          <w:szCs w:val="20"/>
          <w:lang w:val="es-ES" w:eastAsia="zh-CN"/>
        </w:rPr>
        <w:t xml:space="preserve">deben contar con el correspondiente certificado de origen autorizado por la Autoridad de Fiscalización y Control Social de Bosques y Tierras (ABT) y </w:t>
      </w:r>
      <w:r>
        <w:rPr>
          <w:rFonts w:ascii="Tahoma" w:hAnsi="Tahoma" w:eastAsia="Times New Roman" w:cs="Tahoma"/>
          <w:sz w:val="20"/>
          <w:szCs w:val="20"/>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9" w:name="_Hlk180583332"/>
      <w:r>
        <w:rPr>
          <w:rFonts w:ascii="Tahoma" w:hAnsi="Tahoma" w:eastAsia="Times New Roman" w:cs="Tahoma"/>
          <w:sz w:val="20"/>
          <w:szCs w:val="20"/>
        </w:rPr>
        <w:t>el Inspector del Proyecto deberá solicitar el Certificado Forestal de Origen (CFO ”B”) emitido por la ABT para productos con transformación primaria o secundaria, debiendo presentar el certificado al Fiscal del Proyecto.</w:t>
      </w:r>
      <w:bookmarkEnd w:id="169"/>
    </w:p>
    <w:bookmarkEnd w:id="168"/>
    <w:p w14:paraId="2D31797D">
      <w:pPr>
        <w:spacing w:after="0" w:line="240" w:lineRule="auto"/>
        <w:jc w:val="both"/>
        <w:rPr>
          <w:rFonts w:ascii="Tahoma" w:hAnsi="Tahoma" w:eastAsia="Times New Roman" w:cs="Tahoma"/>
          <w:sz w:val="20"/>
          <w:szCs w:val="20"/>
        </w:rPr>
      </w:pPr>
    </w:p>
    <w:p w14:paraId="5E0E8261">
      <w:pPr>
        <w:spacing w:after="0" w:line="240" w:lineRule="auto"/>
        <w:jc w:val="both"/>
        <w:rPr>
          <w:rFonts w:ascii="Tahoma" w:hAnsi="Tahoma" w:eastAsia="Times New Roman" w:cs="Tahoma"/>
          <w:sz w:val="20"/>
          <w:szCs w:val="20"/>
          <w:lang w:val="es-ES" w:eastAsia="es-ES"/>
        </w:rPr>
      </w:pPr>
      <w:r>
        <w:rPr>
          <w:rFonts w:ascii="Tahoma" w:hAnsi="Tahoma" w:eastAsia="Times New Roman" w:cs="Tahoma"/>
          <w:sz w:val="20"/>
          <w:szCs w:val="20"/>
          <w:lang w:val="es-ES"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eastAsia="Times New Roman" w:cs="Tahoma"/>
          <w:i/>
          <w:iCs/>
          <w:sz w:val="20"/>
          <w:szCs w:val="20"/>
          <w:lang w:val="es-ES" w:eastAsia="es-ES"/>
        </w:rPr>
        <w:t>“principios de complementariedad, reciprocidad, solidaridad, redistribución, igualdad, seguridad jurídica, sustentabilidad, equilibrio, justicia y transparencia”</w:t>
      </w:r>
      <w:r>
        <w:rPr>
          <w:rFonts w:ascii="Tahoma" w:hAnsi="Tahoma" w:eastAsia="Times New Roman" w:cs="Tahoma"/>
          <w:sz w:val="20"/>
          <w:szCs w:val="20"/>
          <w:lang w:val="es-ES" w:eastAsia="es-ES"/>
        </w:rPr>
        <w:t xml:space="preserve"> por tanto la Entidad Ejecutora podrá realizar la compra de Materiales de Construcción, Ropa de trabajo, Material de Escritorio, muebles de oficina y otros productos fabricados en Bolivia.</w:t>
      </w:r>
    </w:p>
    <w:p w14:paraId="6DACB880">
      <w:pPr>
        <w:spacing w:after="0" w:line="240" w:lineRule="auto"/>
        <w:jc w:val="both"/>
        <w:rPr>
          <w:rFonts w:ascii="Times New Roman" w:hAnsi="Times New Roman" w:eastAsia="Times New Roman" w:cs="Times New Roman"/>
          <w:sz w:val="20"/>
          <w:szCs w:val="20"/>
        </w:rPr>
      </w:pPr>
    </w:p>
    <w:p w14:paraId="162EEA9B">
      <w:pPr>
        <w:tabs>
          <w:tab w:val="left" w:pos="993"/>
        </w:tabs>
        <w:spacing w:after="0" w:line="260" w:lineRule="atLeast"/>
        <w:jc w:val="both"/>
        <w:rPr>
          <w:rFonts w:ascii="Tahoma" w:hAnsi="Tahoma" w:eastAsia="Times New Roman" w:cs="Tahoma"/>
          <w:b/>
          <w:sz w:val="20"/>
          <w:szCs w:val="20"/>
        </w:rPr>
      </w:pPr>
      <w:r>
        <w:rPr>
          <w:rFonts w:ascii="Tahoma" w:hAnsi="Tahoma" w:eastAsia="Times New Roman" w:cs="Tahoma"/>
          <w:b/>
          <w:sz w:val="20"/>
          <w:szCs w:val="20"/>
        </w:rPr>
        <w:t>Proceso de provisión/dotación de materiales de construcción.</w:t>
      </w:r>
    </w:p>
    <w:p w14:paraId="20EB0990">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DA9733">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E78115">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34FB85B">
      <w:pPr>
        <w:tabs>
          <w:tab w:val="left" w:pos="993"/>
        </w:tabs>
        <w:spacing w:after="0" w:line="260" w:lineRule="atLeast"/>
        <w:jc w:val="both"/>
        <w:rPr>
          <w:rFonts w:ascii="Tahoma" w:hAnsi="Tahoma" w:eastAsia="Times New Roman" w:cs="Tahoma"/>
          <w:b/>
          <w:sz w:val="20"/>
          <w:szCs w:val="20"/>
        </w:rPr>
      </w:pPr>
      <w:r>
        <w:rPr>
          <w:rFonts w:ascii="Tahoma" w:hAnsi="Tahoma" w:eastAsia="Times New Roman" w:cs="Tahoma"/>
          <w:b/>
          <w:sz w:val="20"/>
          <w:szCs w:val="20"/>
        </w:rPr>
        <w:t xml:space="preserve">Del Almacenamiento y resguardo de los materiales </w:t>
      </w:r>
      <w:bookmarkStart w:id="170" w:name="_Hlk118650468"/>
      <w:r>
        <w:rPr>
          <w:rFonts w:ascii="Tahoma" w:hAnsi="Tahoma" w:eastAsia="Times New Roman" w:cs="Tahoma"/>
          <w:b/>
          <w:sz w:val="20"/>
          <w:szCs w:val="20"/>
        </w:rPr>
        <w:t>de construcción</w:t>
      </w:r>
      <w:bookmarkEnd w:id="170"/>
      <w:r>
        <w:rPr>
          <w:rFonts w:ascii="Tahoma" w:hAnsi="Tahoma" w:eastAsia="Times New Roman" w:cs="Tahoma"/>
          <w:b/>
          <w:sz w:val="20"/>
          <w:szCs w:val="20"/>
        </w:rPr>
        <w:t>.</w:t>
      </w:r>
    </w:p>
    <w:p w14:paraId="2460379A">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A41DFCC">
      <w:pPr>
        <w:tabs>
          <w:tab w:val="left" w:pos="993"/>
        </w:tabs>
        <w:spacing w:after="0" w:line="260" w:lineRule="atLeast"/>
        <w:jc w:val="both"/>
        <w:rPr>
          <w:rFonts w:ascii="Tahoma" w:hAnsi="Tahoma" w:eastAsia="Times New Roman" w:cs="Tahoma"/>
          <w:b/>
          <w:sz w:val="20"/>
          <w:szCs w:val="20"/>
        </w:rPr>
      </w:pPr>
      <w:r>
        <w:rPr>
          <w:rFonts w:ascii="Tahoma" w:hAnsi="Tahoma" w:eastAsia="Times New Roman" w:cs="Tahoma"/>
          <w:b/>
          <w:sz w:val="20"/>
          <w:szCs w:val="20"/>
        </w:rPr>
        <w:t>De la Asignación de Materiales de Construcción.</w:t>
      </w:r>
    </w:p>
    <w:p w14:paraId="6C335F36">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D88D1C">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AA33A0">
      <w:pPr>
        <w:tabs>
          <w:tab w:val="left" w:pos="993"/>
        </w:tabs>
        <w:spacing w:after="0" w:line="260" w:lineRule="atLeast"/>
        <w:jc w:val="both"/>
        <w:rPr>
          <w:rFonts w:ascii="Tahoma" w:hAnsi="Tahoma" w:eastAsia="Times New Roman" w:cs="Tahoma"/>
          <w:b/>
          <w:sz w:val="20"/>
          <w:szCs w:val="20"/>
        </w:rPr>
      </w:pPr>
      <w:r>
        <w:rPr>
          <w:rFonts w:ascii="Tahoma" w:hAnsi="Tahoma" w:eastAsia="Times New Roman" w:cs="Tahoma"/>
          <w:b/>
          <w:sz w:val="20"/>
          <w:szCs w:val="20"/>
        </w:rPr>
        <w:t>De la Entrega de Materiales de Construcción.</w:t>
      </w:r>
    </w:p>
    <w:p w14:paraId="438B73C4">
      <w:pPr>
        <w:tabs>
          <w:tab w:val="left" w:pos="993"/>
        </w:tabs>
        <w:spacing w:after="0" w:line="260" w:lineRule="atLeast"/>
        <w:jc w:val="both"/>
        <w:rPr>
          <w:rFonts w:ascii="Tahoma" w:hAnsi="Tahoma" w:eastAsia="Times New Roman" w:cs="Tahoma"/>
          <w:sz w:val="20"/>
          <w:szCs w:val="20"/>
        </w:rPr>
      </w:pPr>
      <w:r>
        <w:rPr>
          <w:rFonts w:ascii="Tahoma" w:hAnsi="Tahoma" w:eastAsia="Times New Roman" w:cs="Tahoma"/>
          <w:sz w:val="20"/>
          <w:szCs w:val="20"/>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E4FC98">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71" w:name="_Toc71811175"/>
      <w:r>
        <w:rPr>
          <w:rFonts w:ascii="Tahoma" w:hAnsi="Tahoma" w:eastAsia="Times New Roman" w:cs="Tahoma"/>
          <w:b/>
          <w:bCs/>
          <w:kern w:val="32"/>
          <w:sz w:val="20"/>
          <w:szCs w:val="20"/>
        </w:rPr>
        <w:t>PROVISIÓN E IMPLEMENTACIÓN DE PLANTÍN:</w:t>
      </w:r>
      <w:bookmarkEnd w:id="171"/>
    </w:p>
    <w:p w14:paraId="06BB3D9F">
      <w:pPr>
        <w:numPr>
          <w:ilvl w:val="0"/>
          <w:numId w:val="62"/>
        </w:numPr>
        <w:spacing w:after="0" w:line="240" w:lineRule="auto"/>
        <w:ind w:left="709"/>
        <w:jc w:val="both"/>
        <w:rPr>
          <w:rFonts w:ascii="Tahoma" w:hAnsi="Tahoma" w:eastAsia="Times New Roman" w:cs="Tahoma"/>
          <w:sz w:val="20"/>
          <w:szCs w:val="20"/>
          <w:lang w:val="es-ES"/>
        </w:rPr>
      </w:pPr>
      <w:r>
        <w:rPr>
          <w:rFonts w:ascii="Tahoma" w:hAnsi="Tahoma" w:eastAsia="Times New Roman" w:cs="Tahoma"/>
          <w:sz w:val="20"/>
          <w:szCs w:val="20"/>
          <w:lang w:val="es-ES"/>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837AD8A">
      <w:pPr>
        <w:numPr>
          <w:ilvl w:val="0"/>
          <w:numId w:val="62"/>
        </w:numPr>
        <w:spacing w:after="0" w:line="240" w:lineRule="auto"/>
        <w:ind w:left="709"/>
        <w:jc w:val="both"/>
        <w:rPr>
          <w:rFonts w:ascii="Tahoma" w:hAnsi="Tahoma" w:eastAsia="Times New Roman" w:cs="Tahoma"/>
          <w:sz w:val="20"/>
          <w:szCs w:val="20"/>
          <w:lang w:val="es-ES"/>
        </w:rPr>
      </w:pPr>
      <w:r>
        <w:rPr>
          <w:rFonts w:ascii="Tahoma" w:hAnsi="Tahoma" w:eastAsia="Times New Roman" w:cs="Tahoma"/>
          <w:sz w:val="20"/>
          <w:szCs w:val="20"/>
          <w:lang w:val="es-ES"/>
        </w:rPr>
        <w:t>El beneficiario deberá preparar el terreno según instrucción del Inspector de Proyecto para trasplantar los plantines asignados a su responsabilidad.</w:t>
      </w:r>
    </w:p>
    <w:p w14:paraId="6B096A7C">
      <w:pPr>
        <w:numPr>
          <w:ilvl w:val="0"/>
          <w:numId w:val="62"/>
        </w:numPr>
        <w:spacing w:after="0" w:line="240" w:lineRule="auto"/>
        <w:ind w:left="709"/>
        <w:jc w:val="both"/>
        <w:rPr>
          <w:rFonts w:ascii="Tahoma" w:hAnsi="Tahoma" w:eastAsia="Times New Roman" w:cs="Tahoma"/>
          <w:sz w:val="20"/>
          <w:szCs w:val="20"/>
          <w:lang w:val="es-ES"/>
        </w:rPr>
      </w:pPr>
      <w:r>
        <w:rPr>
          <w:rFonts w:ascii="Tahoma" w:hAnsi="Tahoma" w:eastAsia="Times New Roman" w:cs="Tahoma"/>
          <w:sz w:val="20"/>
          <w:szCs w:val="20"/>
          <w:lang w:val="es-ES"/>
        </w:rPr>
        <w:t>La Entidad Ejecutora en coordinación e instrucción del Inspector del Proyecto, deberá trasplantar los plantines asignados a su responsabilidad en cada Solución Habitacional.</w:t>
      </w:r>
    </w:p>
    <w:p w14:paraId="634711B4">
      <w:pPr>
        <w:spacing w:after="0" w:line="240" w:lineRule="auto"/>
        <w:jc w:val="both"/>
        <w:rPr>
          <w:rFonts w:ascii="Tahoma" w:hAnsi="Tahoma" w:eastAsia="Times New Roman" w:cs="Tahoma"/>
          <w:b/>
          <w:sz w:val="20"/>
          <w:szCs w:val="20"/>
          <w:lang w:val="es-ES"/>
        </w:rPr>
      </w:pPr>
      <w:r>
        <w:rPr>
          <w:rFonts w:ascii="Tahoma" w:hAnsi="Tahoma" w:eastAsia="Times New Roman" w:cs="Tahoma"/>
          <w:b/>
          <w:sz w:val="20"/>
          <w:szCs w:val="20"/>
          <w:lang w:val="es-ES"/>
        </w:rPr>
        <w:t xml:space="preserve">Nota: La preparación del terreno y la implementación de los plantines, será considerado como aporte propio del beneficiario. </w:t>
      </w:r>
    </w:p>
    <w:p w14:paraId="387F0D91">
      <w:pPr>
        <w:spacing w:after="0" w:line="240" w:lineRule="auto"/>
        <w:jc w:val="both"/>
        <w:rPr>
          <w:rFonts w:ascii="Tahoma" w:hAnsi="Tahoma" w:eastAsia="Times New Roman" w:cs="Tahoma"/>
          <w:b/>
          <w:sz w:val="20"/>
          <w:szCs w:val="20"/>
          <w:lang w:val="es-ES"/>
        </w:rPr>
      </w:pPr>
    </w:p>
    <w:p w14:paraId="74B1EABC">
      <w:pPr>
        <w:keepNext/>
        <w:numPr>
          <w:ilvl w:val="0"/>
          <w:numId w:val="28"/>
        </w:numPr>
        <w:spacing w:before="240" w:after="60" w:line="260" w:lineRule="atLeast"/>
        <w:ind w:left="360" w:hanging="360"/>
        <w:outlineLvl w:val="0"/>
        <w:rPr>
          <w:rFonts w:ascii="Tahoma" w:hAnsi="Tahoma" w:eastAsia="Times New Roman" w:cs="Tahoma"/>
          <w:b/>
          <w:bCs/>
          <w:kern w:val="32"/>
          <w:sz w:val="20"/>
          <w:szCs w:val="20"/>
        </w:rPr>
      </w:pPr>
      <w:bookmarkStart w:id="172" w:name="_Toc536520846"/>
      <w:bookmarkStart w:id="173" w:name="_Toc71811176"/>
      <w:r>
        <w:rPr>
          <w:rFonts w:ascii="Tahoma" w:hAnsi="Tahoma" w:eastAsia="Times New Roman" w:cs="Tahoma"/>
          <w:b/>
          <w:bCs/>
          <w:kern w:val="32"/>
          <w:sz w:val="20"/>
          <w:szCs w:val="20"/>
        </w:rPr>
        <w:t>ESPECIFICACIONES TÉCNICAS DE MATERIALES</w:t>
      </w:r>
      <w:bookmarkEnd w:id="172"/>
      <w:r>
        <w:rPr>
          <w:rFonts w:ascii="Tahoma" w:hAnsi="Tahoma" w:eastAsia="Times New Roman" w:cs="Tahoma"/>
          <w:b/>
          <w:bCs/>
          <w:kern w:val="32"/>
          <w:sz w:val="20"/>
          <w:szCs w:val="20"/>
        </w:rPr>
        <w:t xml:space="preserve"> DE CONSTRUCCIÓN</w:t>
      </w:r>
      <w:bookmarkEnd w:id="173"/>
    </w:p>
    <w:p w14:paraId="40408567">
      <w:pPr>
        <w:keepNext/>
        <w:spacing w:before="240" w:after="60" w:line="260" w:lineRule="atLeast"/>
        <w:ind w:left="360"/>
        <w:outlineLvl w:val="0"/>
        <w:rPr>
          <w:rFonts w:ascii="Tahoma" w:hAnsi="Tahoma" w:eastAsia="Times New Roman" w:cs="Tahoma"/>
          <w:b/>
          <w:bCs/>
          <w:kern w:val="32"/>
          <w:sz w:val="20"/>
          <w:szCs w:val="20"/>
        </w:rPr>
      </w:pPr>
    </w:p>
    <w:tbl>
      <w:tblPr>
        <w:tblStyle w:val="12"/>
        <w:tblW w:w="5000" w:type="pct"/>
        <w:tblInd w:w="0" w:type="dxa"/>
        <w:tblLayout w:type="autofit"/>
        <w:tblCellMar>
          <w:top w:w="0" w:type="dxa"/>
          <w:left w:w="70" w:type="dxa"/>
          <w:bottom w:w="0" w:type="dxa"/>
          <w:right w:w="70" w:type="dxa"/>
        </w:tblCellMar>
      </w:tblPr>
      <w:tblGrid>
        <w:gridCol w:w="353"/>
        <w:gridCol w:w="3967"/>
        <w:gridCol w:w="663"/>
        <w:gridCol w:w="4420"/>
      </w:tblGrid>
      <w:tr w14:paraId="6D4C9149">
        <w:tblPrEx>
          <w:tblCellMar>
            <w:top w:w="0" w:type="dxa"/>
            <w:left w:w="70" w:type="dxa"/>
            <w:bottom w:w="0" w:type="dxa"/>
            <w:right w:w="70" w:type="dxa"/>
          </w:tblCellMar>
        </w:tblPrEx>
        <w:trPr>
          <w:trHeight w:val="337"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1F4E79"/>
            <w:noWrap/>
            <w:vAlign w:val="center"/>
          </w:tcPr>
          <w:p w14:paraId="60DBDA24">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DESCRIPCIÓN DE INSUMOS</w:t>
            </w:r>
          </w:p>
        </w:tc>
      </w:tr>
      <w:tr w14:paraId="4DF09A8D">
        <w:tblPrEx>
          <w:tblCellMar>
            <w:top w:w="0" w:type="dxa"/>
            <w:left w:w="70" w:type="dxa"/>
            <w:bottom w:w="0" w:type="dxa"/>
            <w:right w:w="70" w:type="dxa"/>
          </w:tblCellMar>
        </w:tblPrEx>
        <w:trPr>
          <w:trHeight w:val="413" w:hRule="atLeast"/>
        </w:trPr>
        <w:tc>
          <w:tcPr>
            <w:tcW w:w="187" w:type="pct"/>
            <w:tcBorders>
              <w:top w:val="nil"/>
              <w:left w:val="single" w:color="000000" w:sz="4" w:space="0"/>
              <w:bottom w:val="single" w:color="000000" w:sz="4" w:space="0"/>
              <w:right w:val="single" w:color="000000" w:sz="4" w:space="0"/>
            </w:tcBorders>
            <w:shd w:val="clear" w:color="auto" w:fill="1F4E79"/>
            <w:noWrap/>
            <w:vAlign w:val="center"/>
          </w:tcPr>
          <w:p w14:paraId="2D6E812D">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No.</w:t>
            </w:r>
          </w:p>
        </w:tc>
        <w:tc>
          <w:tcPr>
            <w:tcW w:w="2109" w:type="pct"/>
            <w:tcBorders>
              <w:top w:val="nil"/>
              <w:left w:val="nil"/>
              <w:bottom w:val="single" w:color="000000" w:sz="4" w:space="0"/>
              <w:right w:val="single" w:color="000000" w:sz="4" w:space="0"/>
            </w:tcBorders>
            <w:shd w:val="clear" w:color="auto" w:fill="1F4E79"/>
            <w:noWrap/>
            <w:vAlign w:val="center"/>
          </w:tcPr>
          <w:p w14:paraId="035E654E">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NOMBRE DEL INSUMO</w:t>
            </w:r>
          </w:p>
        </w:tc>
        <w:tc>
          <w:tcPr>
            <w:tcW w:w="353" w:type="pct"/>
            <w:tcBorders>
              <w:top w:val="nil"/>
              <w:left w:val="nil"/>
              <w:bottom w:val="single" w:color="000000" w:sz="4" w:space="0"/>
              <w:right w:val="single" w:color="000000" w:sz="4" w:space="0"/>
            </w:tcBorders>
            <w:shd w:val="clear" w:color="auto" w:fill="1F4E79"/>
            <w:noWrap/>
            <w:vAlign w:val="center"/>
          </w:tcPr>
          <w:p w14:paraId="57611F86">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UNIDAD</w:t>
            </w:r>
          </w:p>
        </w:tc>
        <w:tc>
          <w:tcPr>
            <w:tcW w:w="2350" w:type="pct"/>
            <w:tcBorders>
              <w:top w:val="nil"/>
              <w:left w:val="nil"/>
              <w:bottom w:val="single" w:color="000000" w:sz="4" w:space="0"/>
              <w:right w:val="single" w:color="000000" w:sz="4" w:space="0"/>
            </w:tcBorders>
            <w:shd w:val="clear" w:color="auto" w:fill="1F4E79"/>
            <w:noWrap/>
            <w:vAlign w:val="center"/>
          </w:tcPr>
          <w:p w14:paraId="44034EBE">
            <w:pPr>
              <w:spacing w:after="0" w:line="240" w:lineRule="auto"/>
              <w:jc w:val="center"/>
              <w:rPr>
                <w:rFonts w:ascii="Tahoma" w:hAnsi="Tahoma" w:eastAsia="Times New Roman" w:cs="Tahoma"/>
                <w:b/>
                <w:bCs/>
                <w:sz w:val="20"/>
                <w:szCs w:val="20"/>
                <w:lang w:eastAsia="es-BO"/>
              </w:rPr>
            </w:pPr>
            <w:r>
              <w:rPr>
                <w:rFonts w:ascii="Tahoma" w:hAnsi="Tahoma" w:eastAsia="Times New Roman" w:cs="Tahoma"/>
                <w:b/>
                <w:bCs/>
                <w:sz w:val="20"/>
                <w:szCs w:val="20"/>
                <w:lang w:eastAsia="es-BO"/>
              </w:rPr>
              <w:t>ESPECIFICACIONES TÉCNICAS (REQUISITOS SOBRE EL PRODUCTO)</w:t>
            </w:r>
          </w:p>
        </w:tc>
      </w:tr>
      <w:tr w14:paraId="2014AA79">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265F0A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w:t>
            </w:r>
          </w:p>
        </w:tc>
        <w:tc>
          <w:tcPr>
            <w:tcW w:w="2109" w:type="pct"/>
            <w:tcBorders>
              <w:top w:val="nil"/>
              <w:left w:val="nil"/>
              <w:bottom w:val="single" w:color="000000" w:sz="4" w:space="0"/>
              <w:right w:val="single" w:color="000000" w:sz="4" w:space="0"/>
            </w:tcBorders>
            <w:shd w:val="clear" w:color="auto" w:fill="auto"/>
            <w:noWrap/>
            <w:vAlign w:val="center"/>
          </w:tcPr>
          <w:p w14:paraId="3BCE4A4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ABRAZADERA DE 3"</w:t>
            </w:r>
          </w:p>
        </w:tc>
        <w:tc>
          <w:tcPr>
            <w:tcW w:w="353" w:type="pct"/>
            <w:tcBorders>
              <w:top w:val="nil"/>
              <w:left w:val="nil"/>
              <w:bottom w:val="single" w:color="000000" w:sz="4" w:space="0"/>
              <w:right w:val="single" w:color="000000" w:sz="4" w:space="0"/>
            </w:tcBorders>
            <w:shd w:val="clear" w:color="auto" w:fill="auto"/>
            <w:noWrap/>
            <w:vAlign w:val="center"/>
          </w:tcPr>
          <w:p w14:paraId="7404592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5DE66A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utilizado para sujeción y colocación de las bajantes de tubería de PVC de 3" para el drenaje de aguas pluviales.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 que debe cumplir: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ser apta para tubos de PVC de 3".</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Grosor de material de 1 a 1.4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Acabado zincado mayor a 5 micras.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soportar una carga de 100 Kg.</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contener huecos en sus extremos para la sujeción a la pared.(FA)</w:t>
            </w:r>
          </w:p>
        </w:tc>
      </w:tr>
      <w:tr w14:paraId="438AEC4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3DCB853">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w:t>
            </w:r>
          </w:p>
        </w:tc>
        <w:tc>
          <w:tcPr>
            <w:tcW w:w="2109" w:type="pct"/>
            <w:tcBorders>
              <w:top w:val="nil"/>
              <w:left w:val="nil"/>
              <w:bottom w:val="single" w:color="000000" w:sz="4" w:space="0"/>
              <w:right w:val="single" w:color="000000" w:sz="4" w:space="0"/>
            </w:tcBorders>
            <w:shd w:val="clear" w:color="auto" w:fill="auto"/>
            <w:noWrap/>
            <w:vAlign w:val="center"/>
          </w:tcPr>
          <w:p w14:paraId="5598363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ALAMBRE DE AMARRE</w:t>
            </w:r>
          </w:p>
        </w:tc>
        <w:tc>
          <w:tcPr>
            <w:tcW w:w="353" w:type="pct"/>
            <w:tcBorders>
              <w:top w:val="nil"/>
              <w:left w:val="nil"/>
              <w:bottom w:val="single" w:color="000000" w:sz="4" w:space="0"/>
              <w:right w:val="single" w:color="000000" w:sz="4" w:space="0"/>
            </w:tcBorders>
            <w:shd w:val="clear" w:color="auto" w:fill="auto"/>
            <w:noWrap/>
            <w:vAlign w:val="center"/>
          </w:tcPr>
          <w:p w14:paraId="4B64FC0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7C2571C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14:paraId="71F0815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39866D8">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w:t>
            </w:r>
          </w:p>
        </w:tc>
        <w:tc>
          <w:tcPr>
            <w:tcW w:w="2109" w:type="pct"/>
            <w:tcBorders>
              <w:top w:val="nil"/>
              <w:left w:val="nil"/>
              <w:bottom w:val="single" w:color="000000" w:sz="4" w:space="0"/>
              <w:right w:val="single" w:color="000000" w:sz="4" w:space="0"/>
            </w:tcBorders>
            <w:shd w:val="clear" w:color="auto" w:fill="auto"/>
            <w:noWrap/>
            <w:vAlign w:val="center"/>
          </w:tcPr>
          <w:p w14:paraId="48AE45A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ALAMBRE DE COBRE Nº 10 AWG</w:t>
            </w:r>
          </w:p>
        </w:tc>
        <w:tc>
          <w:tcPr>
            <w:tcW w:w="353" w:type="pct"/>
            <w:tcBorders>
              <w:top w:val="nil"/>
              <w:left w:val="nil"/>
              <w:bottom w:val="single" w:color="000000" w:sz="4" w:space="0"/>
              <w:right w:val="single" w:color="000000" w:sz="4" w:space="0"/>
            </w:tcBorders>
            <w:shd w:val="clear" w:color="auto" w:fill="auto"/>
            <w:noWrap/>
            <w:vAlign w:val="center"/>
          </w:tcPr>
          <w:p w14:paraId="60B2378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30095AE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 un elemento que provee la trayectoria para el flujo de la corriente en las instalaciones eléctricas.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de marca reconocida y deberá cumplir con la Norma NB777 Instalaciones Eléctricas.</w:t>
            </w:r>
          </w:p>
        </w:tc>
      </w:tr>
      <w:tr w14:paraId="5CC8F01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29DEBE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w:t>
            </w:r>
          </w:p>
        </w:tc>
        <w:tc>
          <w:tcPr>
            <w:tcW w:w="2109" w:type="pct"/>
            <w:tcBorders>
              <w:top w:val="nil"/>
              <w:left w:val="nil"/>
              <w:bottom w:val="single" w:color="000000" w:sz="4" w:space="0"/>
              <w:right w:val="single" w:color="000000" w:sz="4" w:space="0"/>
            </w:tcBorders>
            <w:shd w:val="clear" w:color="auto" w:fill="auto"/>
            <w:noWrap/>
            <w:vAlign w:val="center"/>
          </w:tcPr>
          <w:p w14:paraId="6F6EB62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ALAMBRE DE COBRE Nº 12 AWG</w:t>
            </w:r>
          </w:p>
        </w:tc>
        <w:tc>
          <w:tcPr>
            <w:tcW w:w="353" w:type="pct"/>
            <w:tcBorders>
              <w:top w:val="nil"/>
              <w:left w:val="nil"/>
              <w:bottom w:val="single" w:color="000000" w:sz="4" w:space="0"/>
              <w:right w:val="single" w:color="000000" w:sz="4" w:space="0"/>
            </w:tcBorders>
            <w:shd w:val="clear" w:color="auto" w:fill="auto"/>
            <w:noWrap/>
            <w:vAlign w:val="center"/>
          </w:tcPr>
          <w:p w14:paraId="054E145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1F6E128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 un elemento que provee la trayectoria para el flujo de la corriente en las instalaciones eléctricas.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de marca reconocida y deberá cumplir con la Norma NB777 Instalaciones Eléctricas.</w:t>
            </w:r>
          </w:p>
        </w:tc>
      </w:tr>
      <w:tr w14:paraId="685E478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3AEE37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w:t>
            </w:r>
          </w:p>
        </w:tc>
        <w:tc>
          <w:tcPr>
            <w:tcW w:w="2109" w:type="pct"/>
            <w:tcBorders>
              <w:top w:val="nil"/>
              <w:left w:val="nil"/>
              <w:bottom w:val="single" w:color="000000" w:sz="4" w:space="0"/>
              <w:right w:val="single" w:color="000000" w:sz="4" w:space="0"/>
            </w:tcBorders>
            <w:shd w:val="clear" w:color="auto" w:fill="auto"/>
            <w:noWrap/>
            <w:vAlign w:val="center"/>
          </w:tcPr>
          <w:p w14:paraId="075A236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ALAMBRE DE COBRE Nº 14 AWG</w:t>
            </w:r>
          </w:p>
        </w:tc>
        <w:tc>
          <w:tcPr>
            <w:tcW w:w="353" w:type="pct"/>
            <w:tcBorders>
              <w:top w:val="nil"/>
              <w:left w:val="nil"/>
              <w:bottom w:val="single" w:color="000000" w:sz="4" w:space="0"/>
              <w:right w:val="single" w:color="000000" w:sz="4" w:space="0"/>
            </w:tcBorders>
            <w:shd w:val="clear" w:color="auto" w:fill="auto"/>
            <w:noWrap/>
            <w:vAlign w:val="center"/>
          </w:tcPr>
          <w:p w14:paraId="280CFCF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15513B5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 un elemento que provee la trayectoria para el flujo de la corriente en las instalaciones eléctricas.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de marca reconocida y deberá cumplir con la Norma NB777 Instalaciones Eléctricas.</w:t>
            </w:r>
          </w:p>
        </w:tc>
      </w:tr>
      <w:tr w14:paraId="7263D84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3EA03F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w:t>
            </w:r>
          </w:p>
        </w:tc>
        <w:tc>
          <w:tcPr>
            <w:tcW w:w="2109" w:type="pct"/>
            <w:tcBorders>
              <w:top w:val="nil"/>
              <w:left w:val="nil"/>
              <w:bottom w:val="single" w:color="000000" w:sz="4" w:space="0"/>
              <w:right w:val="single" w:color="000000" w:sz="4" w:space="0"/>
            </w:tcBorders>
            <w:shd w:val="clear" w:color="auto" w:fill="auto"/>
            <w:noWrap/>
            <w:vAlign w:val="center"/>
          </w:tcPr>
          <w:p w14:paraId="43A70E5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ALAMBRE TEJIDO (ROLLO 40M X 0,80M)</w:t>
            </w:r>
          </w:p>
        </w:tc>
        <w:tc>
          <w:tcPr>
            <w:tcW w:w="353" w:type="pct"/>
            <w:tcBorders>
              <w:top w:val="nil"/>
              <w:left w:val="nil"/>
              <w:bottom w:val="single" w:color="000000" w:sz="4" w:space="0"/>
              <w:right w:val="single" w:color="000000" w:sz="4" w:space="0"/>
            </w:tcBorders>
            <w:shd w:val="clear" w:color="auto" w:fill="auto"/>
            <w:noWrap/>
            <w:vAlign w:val="center"/>
          </w:tcPr>
          <w:p w14:paraId="7ADE2A3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3806A7E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malla de alambre tejido hexagonal requerido, será de acero galvanizado pesado en caliente, de primera calidad y con celdas de 3/4 pulgadas.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tejido de hexágono debe ser de triple torsión brindando resistencia, flexibilidad y mayor seguridad.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contar con una estructura firme y superficie suave que indica una buena prevención contra la corrosión y oxidación.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establece una tolerancia de (+/-) 2 cm. en las dimensiones requeridas.</w:t>
            </w:r>
          </w:p>
        </w:tc>
      </w:tr>
      <w:tr w14:paraId="00A93B80">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B6CFEB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w:t>
            </w:r>
          </w:p>
        </w:tc>
        <w:tc>
          <w:tcPr>
            <w:tcW w:w="2109" w:type="pct"/>
            <w:tcBorders>
              <w:top w:val="nil"/>
              <w:left w:val="nil"/>
              <w:bottom w:val="single" w:color="000000" w:sz="4" w:space="0"/>
              <w:right w:val="single" w:color="000000" w:sz="4" w:space="0"/>
            </w:tcBorders>
            <w:shd w:val="clear" w:color="auto" w:fill="auto"/>
            <w:noWrap/>
            <w:vAlign w:val="center"/>
          </w:tcPr>
          <w:p w14:paraId="1F73E9E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ALQUITRÁN</w:t>
            </w:r>
          </w:p>
        </w:tc>
        <w:tc>
          <w:tcPr>
            <w:tcW w:w="353" w:type="pct"/>
            <w:tcBorders>
              <w:top w:val="nil"/>
              <w:left w:val="nil"/>
              <w:bottom w:val="single" w:color="000000" w:sz="4" w:space="0"/>
              <w:right w:val="single" w:color="000000" w:sz="4" w:space="0"/>
            </w:tcBorders>
            <w:shd w:val="clear" w:color="auto" w:fill="auto"/>
            <w:noWrap/>
            <w:vAlign w:val="center"/>
          </w:tcPr>
          <w:p w14:paraId="3CE00FE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7ACF602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material debe presentarse en tambores sellados y claramente etiquetados, indicando su origen y cantidad. Debe tener una apariencia viscosa de color negro y una densidad de 0.93 +/- 0.02 kg/l.</w:t>
            </w:r>
          </w:p>
        </w:tc>
      </w:tr>
      <w:tr w14:paraId="189051C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75C43E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w:t>
            </w:r>
          </w:p>
        </w:tc>
        <w:tc>
          <w:tcPr>
            <w:tcW w:w="2109" w:type="pct"/>
            <w:tcBorders>
              <w:top w:val="nil"/>
              <w:left w:val="nil"/>
              <w:bottom w:val="single" w:color="000000" w:sz="4" w:space="0"/>
              <w:right w:val="single" w:color="000000" w:sz="4" w:space="0"/>
            </w:tcBorders>
            <w:shd w:val="clear" w:color="auto" w:fill="auto"/>
            <w:noWrap/>
            <w:vAlign w:val="center"/>
          </w:tcPr>
          <w:p w14:paraId="29A72EF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BARNIZ</w:t>
            </w:r>
          </w:p>
        </w:tc>
        <w:tc>
          <w:tcPr>
            <w:tcW w:w="353" w:type="pct"/>
            <w:tcBorders>
              <w:top w:val="nil"/>
              <w:left w:val="nil"/>
              <w:bottom w:val="single" w:color="000000" w:sz="4" w:space="0"/>
              <w:right w:val="single" w:color="000000" w:sz="4" w:space="0"/>
            </w:tcBorders>
            <w:shd w:val="clear" w:color="auto" w:fill="auto"/>
            <w:noWrap/>
            <w:vAlign w:val="center"/>
          </w:tcPr>
          <w:p w14:paraId="0DC2C5B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LT</w:t>
            </w:r>
          </w:p>
        </w:tc>
        <w:tc>
          <w:tcPr>
            <w:tcW w:w="2350" w:type="pct"/>
            <w:tcBorders>
              <w:top w:val="nil"/>
              <w:left w:val="nil"/>
              <w:bottom w:val="single" w:color="000000" w:sz="4" w:space="0"/>
              <w:right w:val="single" w:color="000000" w:sz="4" w:space="0"/>
            </w:tcBorders>
            <w:shd w:val="clear" w:color="auto" w:fill="auto"/>
            <w:vAlign w:val="center"/>
          </w:tcPr>
          <w:p w14:paraId="0428494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emplea para proteger maderas en interiores y exteriores, para evitar los daños producidos por hongos e insectos, como así también de la intemperie y de la luz solar.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madera barnizada presenta una gran resistencia a las aguas de lluvia, destacando además la veta natural de ella.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características del material serán: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Naturaleza Química: Resinas sintéticas disueltas en aguarrás mineral.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Color: Incoloro y varios de acuerdo a requerimiento.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Acabado: Brillante.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Rendimiento: 40±5 m²/gal/mano, dependiendo del grado de absorción, rugosidad y espesor de película.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Número de capas: 2 para interior, y &gt;3 para exterior con tinte.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Aplicación: Brocha, rodillo y pistola.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Diluyente: Aguarrás mineral.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Dilución: ¼ lt/gl para brocha y rodillo, y ½ lt/gl para pistola.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Condiciones de secado: 20ºC, 60% H.R y 50 micrones espesor húmedo.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Secado Tacto: 6-8 horas.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Secado entre manos: 24 horas.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Secado final: 48 horas.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Estabilidad de almacenaje: 24 meses en envases herméticamente cerrados 10-30ºC y H.R. menor a 80%.</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5CD6A3F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39D49F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w:t>
            </w:r>
          </w:p>
        </w:tc>
        <w:tc>
          <w:tcPr>
            <w:tcW w:w="2109" w:type="pct"/>
            <w:tcBorders>
              <w:top w:val="nil"/>
              <w:left w:val="nil"/>
              <w:bottom w:val="single" w:color="000000" w:sz="4" w:space="0"/>
              <w:right w:val="single" w:color="000000" w:sz="4" w:space="0"/>
            </w:tcBorders>
            <w:shd w:val="clear" w:color="auto" w:fill="auto"/>
            <w:noWrap/>
            <w:vAlign w:val="center"/>
          </w:tcPr>
          <w:p w14:paraId="742B049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BISAGRA DE 4"</w:t>
            </w:r>
          </w:p>
        </w:tc>
        <w:tc>
          <w:tcPr>
            <w:tcW w:w="353" w:type="pct"/>
            <w:tcBorders>
              <w:top w:val="nil"/>
              <w:left w:val="nil"/>
              <w:bottom w:val="single" w:color="000000" w:sz="4" w:space="0"/>
              <w:right w:val="single" w:color="000000" w:sz="4" w:space="0"/>
            </w:tcBorders>
            <w:shd w:val="clear" w:color="auto" w:fill="auto"/>
            <w:noWrap/>
            <w:vAlign w:val="center"/>
          </w:tcPr>
          <w:p w14:paraId="315CAEF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4BB0E88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se emplea en puertas y ventanas. (Permite abrir la hoja de la puerta o ventana).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 que debe cumplir: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Dimensiones mínimas: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Largo x ancho: 102.0 x 102.0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Espesor: 2.5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Terminado: Cobrizado, o de acuerdo al Inspector de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material será de buena calidad, la Entidad Ejecutora deberá presentar al Inspector de Obra muestras para su aprobación ya que no se aceptarán imitaciones de ningún tipo.</w:t>
            </w:r>
          </w:p>
        </w:tc>
      </w:tr>
      <w:tr w14:paraId="7A57B8D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15C474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10</w:t>
            </w:r>
          </w:p>
        </w:tc>
        <w:tc>
          <w:tcPr>
            <w:tcW w:w="2109" w:type="pct"/>
            <w:tcBorders>
              <w:top w:val="nil"/>
              <w:left w:val="nil"/>
              <w:bottom w:val="single" w:color="000000" w:sz="4" w:space="0"/>
              <w:right w:val="single" w:color="000000" w:sz="4" w:space="0"/>
            </w:tcBorders>
            <w:shd w:val="clear" w:color="auto" w:fill="auto"/>
            <w:noWrap/>
            <w:vAlign w:val="center"/>
          </w:tcPr>
          <w:p w14:paraId="3C26D91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DE REGISTRO DE PVC</w:t>
            </w:r>
          </w:p>
        </w:tc>
        <w:tc>
          <w:tcPr>
            <w:tcW w:w="353" w:type="pct"/>
            <w:tcBorders>
              <w:top w:val="nil"/>
              <w:left w:val="nil"/>
              <w:bottom w:val="single" w:color="000000" w:sz="4" w:space="0"/>
              <w:right w:val="single" w:color="000000" w:sz="4" w:space="0"/>
            </w:tcBorders>
            <w:shd w:val="clear" w:color="auto" w:fill="auto"/>
            <w:noWrap/>
            <w:vAlign w:val="center"/>
          </w:tcPr>
          <w:p w14:paraId="3962211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49C46E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limpiador y el pegamento para PVC serán de buena calidad debidamente aprobado por el Inspector de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 que debe cumplir: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 caja de registro de PVC de terminación M/H</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 deberá ser piezas  obtenidas mediante cortes o cortados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Dimensiones de altura 30cm y ancho de 40cm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productos de PVC de desagüe deben cumplir las exigencias de la norma NBR 5688 "Sistemas domiciliarios de agua pluvial de desagüe sanitario y ventilación" y la NB 1070:2012.</w:t>
            </w:r>
          </w:p>
        </w:tc>
      </w:tr>
      <w:tr w14:paraId="189E29C0">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25B1C8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11</w:t>
            </w:r>
          </w:p>
        </w:tc>
        <w:tc>
          <w:tcPr>
            <w:tcW w:w="2109" w:type="pct"/>
            <w:tcBorders>
              <w:top w:val="nil"/>
              <w:left w:val="nil"/>
              <w:bottom w:val="single" w:color="000000" w:sz="4" w:space="0"/>
              <w:right w:val="single" w:color="000000" w:sz="4" w:space="0"/>
            </w:tcBorders>
            <w:shd w:val="clear" w:color="auto" w:fill="auto"/>
            <w:noWrap/>
            <w:vAlign w:val="center"/>
          </w:tcPr>
          <w:p w14:paraId="4C62037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PARA 1 TÉRMICO</w:t>
            </w:r>
          </w:p>
        </w:tc>
        <w:tc>
          <w:tcPr>
            <w:tcW w:w="353" w:type="pct"/>
            <w:tcBorders>
              <w:top w:val="nil"/>
              <w:left w:val="nil"/>
              <w:bottom w:val="single" w:color="000000" w:sz="4" w:space="0"/>
              <w:right w:val="single" w:color="000000" w:sz="4" w:space="0"/>
            </w:tcBorders>
            <w:shd w:val="clear" w:color="auto" w:fill="auto"/>
            <w:noWrap/>
            <w:vAlign w:val="center"/>
          </w:tcPr>
          <w:p w14:paraId="672AD9D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1F329F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14:paraId="4196305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6B45AA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12</w:t>
            </w:r>
          </w:p>
        </w:tc>
        <w:tc>
          <w:tcPr>
            <w:tcW w:w="2109" w:type="pct"/>
            <w:tcBorders>
              <w:top w:val="nil"/>
              <w:left w:val="nil"/>
              <w:bottom w:val="single" w:color="000000" w:sz="4" w:space="0"/>
              <w:right w:val="single" w:color="000000" w:sz="4" w:space="0"/>
            </w:tcBorders>
            <w:shd w:val="clear" w:color="auto" w:fill="auto"/>
            <w:noWrap/>
            <w:vAlign w:val="center"/>
          </w:tcPr>
          <w:p w14:paraId="5005AEF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PARA 3 TÉRMICOS</w:t>
            </w:r>
          </w:p>
        </w:tc>
        <w:tc>
          <w:tcPr>
            <w:tcW w:w="353" w:type="pct"/>
            <w:tcBorders>
              <w:top w:val="nil"/>
              <w:left w:val="nil"/>
              <w:bottom w:val="single" w:color="000000" w:sz="4" w:space="0"/>
              <w:right w:val="single" w:color="000000" w:sz="4" w:space="0"/>
            </w:tcBorders>
            <w:shd w:val="clear" w:color="auto" w:fill="auto"/>
            <w:noWrap/>
            <w:vAlign w:val="center"/>
          </w:tcPr>
          <w:p w14:paraId="05157FA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4CF590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14:paraId="74EA702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9C93D31">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13</w:t>
            </w:r>
          </w:p>
        </w:tc>
        <w:tc>
          <w:tcPr>
            <w:tcW w:w="2109" w:type="pct"/>
            <w:tcBorders>
              <w:top w:val="nil"/>
              <w:left w:val="nil"/>
              <w:bottom w:val="single" w:color="000000" w:sz="4" w:space="0"/>
              <w:right w:val="single" w:color="000000" w:sz="4" w:space="0"/>
            </w:tcBorders>
            <w:shd w:val="clear" w:color="auto" w:fill="auto"/>
            <w:noWrap/>
            <w:vAlign w:val="center"/>
          </w:tcPr>
          <w:p w14:paraId="783D547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PLÁSTICA CIRCULAR</w:t>
            </w:r>
          </w:p>
        </w:tc>
        <w:tc>
          <w:tcPr>
            <w:tcW w:w="353" w:type="pct"/>
            <w:tcBorders>
              <w:top w:val="nil"/>
              <w:left w:val="nil"/>
              <w:bottom w:val="single" w:color="000000" w:sz="4" w:space="0"/>
              <w:right w:val="single" w:color="000000" w:sz="4" w:space="0"/>
            </w:tcBorders>
            <w:shd w:val="clear" w:color="auto" w:fill="auto"/>
            <w:noWrap/>
            <w:vAlign w:val="center"/>
          </w:tcPr>
          <w:p w14:paraId="63DF61D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BB9E09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Caja plástica circular; Material: PVC; Uso para instalaciones eléctricas en general. Recomendado su uso en áreas húmedas.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resistente y con fijación metálica empotrado en ambos lados de la caja, para asegurar con tornillos la tapa o para los puntos de iluminación.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y de marca reconocida.</w:t>
            </w:r>
          </w:p>
        </w:tc>
      </w:tr>
      <w:tr w14:paraId="65A9DA5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0DE4E5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14</w:t>
            </w:r>
          </w:p>
        </w:tc>
        <w:tc>
          <w:tcPr>
            <w:tcW w:w="2109" w:type="pct"/>
            <w:tcBorders>
              <w:top w:val="nil"/>
              <w:left w:val="nil"/>
              <w:bottom w:val="single" w:color="000000" w:sz="4" w:space="0"/>
              <w:right w:val="single" w:color="000000" w:sz="4" w:space="0"/>
            </w:tcBorders>
            <w:shd w:val="clear" w:color="auto" w:fill="auto"/>
            <w:noWrap/>
            <w:vAlign w:val="center"/>
          </w:tcPr>
          <w:p w14:paraId="4B6FE09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PLÁSTICA RECTANGULAR</w:t>
            </w:r>
          </w:p>
        </w:tc>
        <w:tc>
          <w:tcPr>
            <w:tcW w:w="353" w:type="pct"/>
            <w:tcBorders>
              <w:top w:val="nil"/>
              <w:left w:val="nil"/>
              <w:bottom w:val="single" w:color="000000" w:sz="4" w:space="0"/>
              <w:right w:val="single" w:color="000000" w:sz="4" w:space="0"/>
            </w:tcBorders>
            <w:shd w:val="clear" w:color="auto" w:fill="auto"/>
            <w:noWrap/>
            <w:vAlign w:val="center"/>
          </w:tcPr>
          <w:p w14:paraId="1E07757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F323F0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Caja plástica rectangular; Medida: 2"" x 4"";Material: PVC; Uso para instalaciones eléctricas en general; Recomendado su uso en áreas húmedas.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resistente y con fijación metálica empotrado en ambos lados de la caja, para asegurar con tornillos el interruptor o el tomacorriente.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buena calidad y de marca reconocida.</w:t>
            </w:r>
          </w:p>
        </w:tc>
      </w:tr>
      <w:tr w14:paraId="785878E4">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02A4F2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15</w:t>
            </w:r>
          </w:p>
        </w:tc>
        <w:tc>
          <w:tcPr>
            <w:tcW w:w="2109" w:type="pct"/>
            <w:tcBorders>
              <w:top w:val="nil"/>
              <w:left w:val="nil"/>
              <w:bottom w:val="single" w:color="000000" w:sz="4" w:space="0"/>
              <w:right w:val="single" w:color="000000" w:sz="4" w:space="0"/>
            </w:tcBorders>
            <w:shd w:val="clear" w:color="auto" w:fill="auto"/>
            <w:noWrap/>
            <w:vAlign w:val="center"/>
          </w:tcPr>
          <w:p w14:paraId="322AE48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CAJA SIFONADA PVC INC/REJILLA DE PISO</w:t>
            </w:r>
          </w:p>
        </w:tc>
        <w:tc>
          <w:tcPr>
            <w:tcW w:w="353" w:type="pct"/>
            <w:tcBorders>
              <w:top w:val="nil"/>
              <w:left w:val="nil"/>
              <w:bottom w:val="single" w:color="000000" w:sz="4" w:space="0"/>
              <w:right w:val="single" w:color="000000" w:sz="4" w:space="0"/>
            </w:tcBorders>
            <w:shd w:val="clear" w:color="auto" w:fill="auto"/>
            <w:noWrap/>
            <w:vAlign w:val="center"/>
          </w:tcPr>
          <w:p w14:paraId="328D0D3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83FF2F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accesorios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Dimensiones de 4" x2" con sello hidráulico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Caja sifonada con sifón interno extraíble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 caja debe tener su tapa de rejilla metálica de diámetro de 9.7 cm o 4".</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 procedencia del material sera de fabrica por inyección de molde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 deberá ser el uso de piezas espaciales obtenidas mediante cortes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accesorios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accesorios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productos de PVC de desagüe deben cumplir las exigencias de la norma NBR 5688 “Sistemas domiciliarios de agua pluvial de desagüe sanitario y ventilación" y la NB 1070:2012.</w:t>
            </w:r>
          </w:p>
        </w:tc>
      </w:tr>
      <w:tr w14:paraId="2C2FED4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522C58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16</w:t>
            </w:r>
          </w:p>
        </w:tc>
        <w:tc>
          <w:tcPr>
            <w:tcW w:w="2109" w:type="pct"/>
            <w:tcBorders>
              <w:top w:val="nil"/>
              <w:left w:val="nil"/>
              <w:bottom w:val="single" w:color="000000" w:sz="4" w:space="0"/>
              <w:right w:val="single" w:color="000000" w:sz="4" w:space="0"/>
            </w:tcBorders>
            <w:shd w:val="clear" w:color="auto" w:fill="auto"/>
            <w:noWrap/>
            <w:vAlign w:val="center"/>
          </w:tcPr>
          <w:p w14:paraId="51FFB74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CANALETA DE CALAMINA GALVANIZADA NRO 28 CORTE 33</w:t>
            </w:r>
          </w:p>
        </w:tc>
        <w:tc>
          <w:tcPr>
            <w:tcW w:w="353" w:type="pct"/>
            <w:tcBorders>
              <w:top w:val="nil"/>
              <w:left w:val="nil"/>
              <w:bottom w:val="single" w:color="000000" w:sz="4" w:space="0"/>
              <w:right w:val="single" w:color="000000" w:sz="4" w:space="0"/>
            </w:tcBorders>
            <w:shd w:val="clear" w:color="auto" w:fill="auto"/>
            <w:noWrap/>
            <w:vAlign w:val="center"/>
          </w:tcPr>
          <w:p w14:paraId="5A283C9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54AA815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14:paraId="5DA7180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5AF5387">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17</w:t>
            </w:r>
          </w:p>
        </w:tc>
        <w:tc>
          <w:tcPr>
            <w:tcW w:w="2109" w:type="pct"/>
            <w:tcBorders>
              <w:top w:val="nil"/>
              <w:left w:val="nil"/>
              <w:bottom w:val="single" w:color="000000" w:sz="4" w:space="0"/>
              <w:right w:val="single" w:color="000000" w:sz="4" w:space="0"/>
            </w:tcBorders>
            <w:shd w:val="clear" w:color="auto" w:fill="auto"/>
            <w:noWrap/>
            <w:vAlign w:val="center"/>
          </w:tcPr>
          <w:p w14:paraId="7224307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CAÑERÍA DE ALUMINIO 1/2" (BRAZO DE DUCHA)</w:t>
            </w:r>
          </w:p>
        </w:tc>
        <w:tc>
          <w:tcPr>
            <w:tcW w:w="353" w:type="pct"/>
            <w:tcBorders>
              <w:top w:val="nil"/>
              <w:left w:val="nil"/>
              <w:bottom w:val="single" w:color="000000" w:sz="4" w:space="0"/>
              <w:right w:val="single" w:color="000000" w:sz="4" w:space="0"/>
            </w:tcBorders>
            <w:shd w:val="clear" w:color="auto" w:fill="auto"/>
            <w:noWrap/>
            <w:vAlign w:val="center"/>
          </w:tcPr>
          <w:p w14:paraId="7165326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524C8C1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14:paraId="2E9AD965">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E50F3C5">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18</w:t>
            </w:r>
          </w:p>
        </w:tc>
        <w:tc>
          <w:tcPr>
            <w:tcW w:w="2109" w:type="pct"/>
            <w:tcBorders>
              <w:top w:val="nil"/>
              <w:left w:val="nil"/>
              <w:bottom w:val="single" w:color="000000" w:sz="4" w:space="0"/>
              <w:right w:val="single" w:color="000000" w:sz="4" w:space="0"/>
            </w:tcBorders>
            <w:shd w:val="clear" w:color="auto" w:fill="auto"/>
            <w:noWrap/>
            <w:vAlign w:val="center"/>
          </w:tcPr>
          <w:p w14:paraId="32A4ADC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CARTÓN ASFALTICO</w:t>
            </w:r>
          </w:p>
        </w:tc>
        <w:tc>
          <w:tcPr>
            <w:tcW w:w="353" w:type="pct"/>
            <w:tcBorders>
              <w:top w:val="nil"/>
              <w:left w:val="nil"/>
              <w:bottom w:val="single" w:color="000000" w:sz="4" w:space="0"/>
              <w:right w:val="single" w:color="000000" w:sz="4" w:space="0"/>
            </w:tcBorders>
            <w:shd w:val="clear" w:color="auto" w:fill="auto"/>
            <w:noWrap/>
            <w:vAlign w:val="center"/>
          </w:tcPr>
          <w:p w14:paraId="72AA68D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0E8565B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Ideal para impermeabilizar elementos constructivos como cimentaciones. Resiste el ataque de microorganismos y bacterias. Soporta movimientos estructurales.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tomar las previsiones para evitar accidentes como intoxicaciones, inflamaciones y explosiones.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 tener alta resistencia a la intemperie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Posee buenas características mecánicas tanto al impacto como al desgaste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Presenta baja absorción de agua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Se aplica fácil y rápido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Resistente al ataque de hongos, mohos y bacterias.</w:t>
            </w:r>
          </w:p>
        </w:tc>
      </w:tr>
      <w:tr w14:paraId="44C6D0F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592C3F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19</w:t>
            </w:r>
          </w:p>
        </w:tc>
        <w:tc>
          <w:tcPr>
            <w:tcW w:w="2109" w:type="pct"/>
            <w:tcBorders>
              <w:top w:val="nil"/>
              <w:left w:val="nil"/>
              <w:bottom w:val="single" w:color="000000" w:sz="4" w:space="0"/>
              <w:right w:val="single" w:color="000000" w:sz="4" w:space="0"/>
            </w:tcBorders>
            <w:shd w:val="clear" w:color="auto" w:fill="auto"/>
            <w:noWrap/>
            <w:vAlign w:val="center"/>
          </w:tcPr>
          <w:p w14:paraId="6A74D77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CEMENTO BLANCO</w:t>
            </w:r>
          </w:p>
        </w:tc>
        <w:tc>
          <w:tcPr>
            <w:tcW w:w="353" w:type="pct"/>
            <w:tcBorders>
              <w:top w:val="nil"/>
              <w:left w:val="nil"/>
              <w:bottom w:val="single" w:color="000000" w:sz="4" w:space="0"/>
              <w:right w:val="single" w:color="000000" w:sz="4" w:space="0"/>
            </w:tcBorders>
            <w:shd w:val="clear" w:color="auto" w:fill="auto"/>
            <w:noWrap/>
            <w:vAlign w:val="center"/>
          </w:tcPr>
          <w:p w14:paraId="1F7B9A7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63E0DE8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ingrediente distintivo en su elaboración es la caliza, la cual es de una calidad superior y presenta bajos niveles de hierro.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blanco es compatible con todos los materiales de construcción convencionales, siendo útil en la edificación de columnas, losas y pisos, entre otros trabajos.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Además, su particular tonalidad lo convierte en un componente perfecto para lograr increíbles acabados artísticos.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blanco está compuesto por: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Caliza: un 75/85% del cemento blanco está compuesto por este tipo de roca de gran pureza química, en cuya composición destacan la calcita y la dolomita. Cuando se calcina, da lugar a la cal.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Caolín: es un tipo de arcilla muy pura, que presenta un bajo contenido de hierro. Es blanda, blanca y tiene una plasticidad variable que permite retener el color durante la cocción.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Yeso: este mineral también se encuentra en la composición del cemento blanco. Es primordial que sea lo más puro posible (entre un 80 u 90%) para que regule a la perfección la hidratación y el fraguado del cemento.</w:t>
            </w:r>
          </w:p>
        </w:tc>
      </w:tr>
      <w:tr w14:paraId="27A7D209">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A4A81D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20</w:t>
            </w:r>
          </w:p>
        </w:tc>
        <w:tc>
          <w:tcPr>
            <w:tcW w:w="2109" w:type="pct"/>
            <w:tcBorders>
              <w:top w:val="nil"/>
              <w:left w:val="nil"/>
              <w:bottom w:val="single" w:color="000000" w:sz="4" w:space="0"/>
              <w:right w:val="single" w:color="000000" w:sz="4" w:space="0"/>
            </w:tcBorders>
            <w:shd w:val="clear" w:color="auto" w:fill="auto"/>
            <w:noWrap/>
            <w:vAlign w:val="center"/>
          </w:tcPr>
          <w:p w14:paraId="3764229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CEMENTO COLA</w:t>
            </w:r>
          </w:p>
        </w:tc>
        <w:tc>
          <w:tcPr>
            <w:tcW w:w="353" w:type="pct"/>
            <w:tcBorders>
              <w:top w:val="nil"/>
              <w:left w:val="nil"/>
              <w:bottom w:val="single" w:color="000000" w:sz="4" w:space="0"/>
              <w:right w:val="single" w:color="000000" w:sz="4" w:space="0"/>
            </w:tcBorders>
            <w:shd w:val="clear" w:color="auto" w:fill="auto"/>
            <w:noWrap/>
            <w:vAlign w:val="center"/>
          </w:tcPr>
          <w:p w14:paraId="178F127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66C4D18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 un mortero al que se le ha añadido pegamento y que se usa para pegar cerámica o revestimiento. Se puede utilizar tanto en interior como en exterior. Se puede encontrar en gris y en blanco.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cola será de producción reciente y debe ser provisto en obra en envases cerrados y originales. El almacenamiento y manipuleo deberá seguir las indicaciones del proveedor del material.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Tendrá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Excelente grado de retención de agua Conforme UNE-EN 12004-Anexo ZA Agua de amasado 26 ± 2%</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Temperatura de aplicación +5ºC a +35ºC</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Tiempo de vida de la mezcla 2 horas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Tiempo de ajuste de las baldosas 30 minutos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Relleno de juntas 24 horas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Reacción al fuego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Tiempo abierto 20 minutos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Adherencia inicial ≥ 0.5 N/mm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Adherencia tras inmersión en agua ≥ 0.5 N/mm2</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 requiere mezclas, basta agregar agua.</w:t>
            </w:r>
          </w:p>
        </w:tc>
      </w:tr>
      <w:tr w14:paraId="75EF1F3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C316581">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21</w:t>
            </w:r>
          </w:p>
        </w:tc>
        <w:tc>
          <w:tcPr>
            <w:tcW w:w="2109" w:type="pct"/>
            <w:tcBorders>
              <w:top w:val="nil"/>
              <w:left w:val="nil"/>
              <w:bottom w:val="single" w:color="000000" w:sz="4" w:space="0"/>
              <w:right w:val="single" w:color="000000" w:sz="4" w:space="0"/>
            </w:tcBorders>
            <w:shd w:val="clear" w:color="auto" w:fill="auto"/>
            <w:noWrap/>
            <w:vAlign w:val="center"/>
          </w:tcPr>
          <w:p w14:paraId="3E0FF59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CEMENTO PORTLAND</w:t>
            </w:r>
          </w:p>
        </w:tc>
        <w:tc>
          <w:tcPr>
            <w:tcW w:w="353" w:type="pct"/>
            <w:tcBorders>
              <w:top w:val="nil"/>
              <w:left w:val="nil"/>
              <w:bottom w:val="single" w:color="000000" w:sz="4" w:space="0"/>
              <w:right w:val="single" w:color="000000" w:sz="4" w:space="0"/>
            </w:tcBorders>
            <w:shd w:val="clear" w:color="auto" w:fill="auto"/>
            <w:noWrap/>
            <w:vAlign w:val="center"/>
          </w:tcPr>
          <w:p w14:paraId="054D286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BL</w:t>
            </w:r>
          </w:p>
        </w:tc>
        <w:tc>
          <w:tcPr>
            <w:tcW w:w="2350" w:type="pct"/>
            <w:tcBorders>
              <w:top w:val="nil"/>
              <w:left w:val="nil"/>
              <w:bottom w:val="single" w:color="000000" w:sz="4" w:space="0"/>
              <w:right w:val="single" w:color="000000" w:sz="4" w:space="0"/>
            </w:tcBorders>
            <w:shd w:val="clear" w:color="auto" w:fill="auto"/>
            <w:vAlign w:val="center"/>
          </w:tcPr>
          <w:p w14:paraId="7C12BD2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cemento Portland es un tipo de cemento hidráulico que se utiliza ampliamente en la construcción debido a sus propiedades de fraguado y endurecimiento en presencia de agua.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cemento que por alguna razón haya fraguado parcialmente o contenga terrones, grumos, costras, etc., será rechazado automáticamente y retirado del lugar de la Obra.</w:t>
            </w:r>
          </w:p>
        </w:tc>
      </w:tr>
      <w:tr w14:paraId="7993AFFA">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18D54AC">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22</w:t>
            </w:r>
          </w:p>
        </w:tc>
        <w:tc>
          <w:tcPr>
            <w:tcW w:w="2109" w:type="pct"/>
            <w:tcBorders>
              <w:top w:val="nil"/>
              <w:left w:val="nil"/>
              <w:bottom w:val="single" w:color="000000" w:sz="4" w:space="0"/>
              <w:right w:val="single" w:color="000000" w:sz="4" w:space="0"/>
            </w:tcBorders>
            <w:shd w:val="clear" w:color="auto" w:fill="auto"/>
            <w:noWrap/>
            <w:vAlign w:val="center"/>
          </w:tcPr>
          <w:p w14:paraId="55F646A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CERÁMICA NACIONAL</w:t>
            </w:r>
          </w:p>
        </w:tc>
        <w:tc>
          <w:tcPr>
            <w:tcW w:w="353" w:type="pct"/>
            <w:tcBorders>
              <w:top w:val="nil"/>
              <w:left w:val="nil"/>
              <w:bottom w:val="single" w:color="000000" w:sz="4" w:space="0"/>
              <w:right w:val="single" w:color="000000" w:sz="4" w:space="0"/>
            </w:tcBorders>
            <w:shd w:val="clear" w:color="auto" w:fill="auto"/>
            <w:noWrap/>
            <w:vAlign w:val="center"/>
          </w:tcPr>
          <w:p w14:paraId="6400DAA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0FD1AAD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zócalo de cerámica será esmaltado de color homogéneo y su superficie sin ondulaciones e imperfecciones, desportillados y con un ancho de 10 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Asimismo, la cerámica deberá cumplir los requisitos de la norma IBNORCA NB/150-10545. El almacenamiento y manipuleo deberá seguir las indicaciones del proveedor del material.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Antes de la colocación de la cerámica, la Entidad Ejecutora suministrará una muestra que deberá ser aprobada por el Inspector de Obra.</w:t>
            </w:r>
          </w:p>
        </w:tc>
      </w:tr>
      <w:tr w14:paraId="4234115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1D2FAA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23</w:t>
            </w:r>
          </w:p>
        </w:tc>
        <w:tc>
          <w:tcPr>
            <w:tcW w:w="2109" w:type="pct"/>
            <w:tcBorders>
              <w:top w:val="nil"/>
              <w:left w:val="nil"/>
              <w:bottom w:val="single" w:color="000000" w:sz="4" w:space="0"/>
              <w:right w:val="single" w:color="000000" w:sz="4" w:space="0"/>
            </w:tcBorders>
            <w:shd w:val="clear" w:color="auto" w:fill="auto"/>
            <w:noWrap/>
            <w:vAlign w:val="center"/>
          </w:tcPr>
          <w:p w14:paraId="05E7148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CERÁMICA NACIONAL TIPO PORCELANATO (60X60)</w:t>
            </w:r>
          </w:p>
        </w:tc>
        <w:tc>
          <w:tcPr>
            <w:tcW w:w="353" w:type="pct"/>
            <w:tcBorders>
              <w:top w:val="nil"/>
              <w:left w:val="nil"/>
              <w:bottom w:val="single" w:color="000000" w:sz="4" w:space="0"/>
              <w:right w:val="single" w:color="000000" w:sz="4" w:space="0"/>
            </w:tcBorders>
            <w:shd w:val="clear" w:color="auto" w:fill="auto"/>
            <w:noWrap/>
            <w:vAlign w:val="center"/>
          </w:tcPr>
          <w:p w14:paraId="0D0ACDB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7283B7E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zócalo de cerámica será esmaltado de color homogéneo y su superficie sin ondulaciones e imperfecciones, desportillados y con un ancho de 10 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Asimismo, la cerámica deberá cumplir los requisitos de la norma IBNORCA NB/150-10545. El almacenamiento y manipuleo deberá seguir las indicaciones del proveedor del material.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Antes de la colocación de la cerámica, la Entidad Ejecutora suministrará una muestra que deberá ser aprobada por el Inspector de Obra.</w:t>
            </w:r>
          </w:p>
        </w:tc>
      </w:tr>
      <w:tr w14:paraId="1299B79E">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28ABF7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24</w:t>
            </w:r>
          </w:p>
        </w:tc>
        <w:tc>
          <w:tcPr>
            <w:tcW w:w="2109" w:type="pct"/>
            <w:tcBorders>
              <w:top w:val="nil"/>
              <w:left w:val="nil"/>
              <w:bottom w:val="single" w:color="000000" w:sz="4" w:space="0"/>
              <w:right w:val="single" w:color="000000" w:sz="4" w:space="0"/>
            </w:tcBorders>
            <w:shd w:val="clear" w:color="auto" w:fill="auto"/>
            <w:noWrap/>
            <w:vAlign w:val="center"/>
          </w:tcPr>
          <w:p w14:paraId="7FE088F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CHAPA EXTERIOR</w:t>
            </w:r>
          </w:p>
        </w:tc>
        <w:tc>
          <w:tcPr>
            <w:tcW w:w="353" w:type="pct"/>
            <w:tcBorders>
              <w:top w:val="nil"/>
              <w:left w:val="nil"/>
              <w:bottom w:val="single" w:color="000000" w:sz="4" w:space="0"/>
              <w:right w:val="single" w:color="000000" w:sz="4" w:space="0"/>
            </w:tcBorders>
            <w:shd w:val="clear" w:color="auto" w:fill="auto"/>
            <w:noWrap/>
            <w:vAlign w:val="center"/>
          </w:tcPr>
          <w:p w14:paraId="63F3E0F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E0A779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14:paraId="627382F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E25D5E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25</w:t>
            </w:r>
          </w:p>
        </w:tc>
        <w:tc>
          <w:tcPr>
            <w:tcW w:w="2109" w:type="pct"/>
            <w:tcBorders>
              <w:top w:val="nil"/>
              <w:left w:val="nil"/>
              <w:bottom w:val="single" w:color="000000" w:sz="4" w:space="0"/>
              <w:right w:val="single" w:color="000000" w:sz="4" w:space="0"/>
            </w:tcBorders>
            <w:shd w:val="clear" w:color="auto" w:fill="auto"/>
            <w:noWrap/>
            <w:vAlign w:val="center"/>
          </w:tcPr>
          <w:p w14:paraId="7C8AFC6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CHAPA INTERIOR</w:t>
            </w:r>
          </w:p>
        </w:tc>
        <w:tc>
          <w:tcPr>
            <w:tcW w:w="353" w:type="pct"/>
            <w:tcBorders>
              <w:top w:val="nil"/>
              <w:left w:val="nil"/>
              <w:bottom w:val="single" w:color="000000" w:sz="4" w:space="0"/>
              <w:right w:val="single" w:color="000000" w:sz="4" w:space="0"/>
            </w:tcBorders>
            <w:shd w:val="clear" w:color="auto" w:fill="auto"/>
            <w:noWrap/>
            <w:vAlign w:val="center"/>
          </w:tcPr>
          <w:p w14:paraId="7B01787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27876D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14:paraId="6F16FC5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47564A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26</w:t>
            </w:r>
          </w:p>
        </w:tc>
        <w:tc>
          <w:tcPr>
            <w:tcW w:w="2109" w:type="pct"/>
            <w:tcBorders>
              <w:top w:val="nil"/>
              <w:left w:val="nil"/>
              <w:bottom w:val="single" w:color="000000" w:sz="4" w:space="0"/>
              <w:right w:val="single" w:color="000000" w:sz="4" w:space="0"/>
            </w:tcBorders>
            <w:shd w:val="clear" w:color="auto" w:fill="auto"/>
            <w:noWrap/>
            <w:vAlign w:val="center"/>
          </w:tcPr>
          <w:p w14:paraId="26A245D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CHICOTILLO</w:t>
            </w:r>
          </w:p>
        </w:tc>
        <w:tc>
          <w:tcPr>
            <w:tcW w:w="353" w:type="pct"/>
            <w:tcBorders>
              <w:top w:val="nil"/>
              <w:left w:val="nil"/>
              <w:bottom w:val="single" w:color="000000" w:sz="4" w:space="0"/>
              <w:right w:val="single" w:color="000000" w:sz="4" w:space="0"/>
            </w:tcBorders>
            <w:shd w:val="clear" w:color="auto" w:fill="auto"/>
            <w:noWrap/>
            <w:vAlign w:val="center"/>
          </w:tcPr>
          <w:p w14:paraId="3A5EECC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6AF532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 Largo: 40 a 60 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Ancho: 4.1 cm x 3/8"" (Diámetro de la manguera)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Rosca: 1/2 para entrada a grifería y de 1/2 para punto hidráulico.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Material: plástico PVC flexible de alta resistencia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Temperatura: De 4°C a 66°C.</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Resistente a la corrosión, pelado y decoloración de agua.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Resistente al efecto de jabones y limpiadores de tocador.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Recubrimientos no tóxicos.</w:t>
            </w:r>
          </w:p>
        </w:tc>
      </w:tr>
      <w:tr w14:paraId="5905D83E">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FDAFC9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27</w:t>
            </w:r>
          </w:p>
        </w:tc>
        <w:tc>
          <w:tcPr>
            <w:tcW w:w="2109" w:type="pct"/>
            <w:tcBorders>
              <w:top w:val="nil"/>
              <w:left w:val="nil"/>
              <w:bottom w:val="single" w:color="000000" w:sz="4" w:space="0"/>
              <w:right w:val="single" w:color="000000" w:sz="4" w:space="0"/>
            </w:tcBorders>
            <w:shd w:val="clear" w:color="auto" w:fill="auto"/>
            <w:noWrap/>
            <w:vAlign w:val="center"/>
          </w:tcPr>
          <w:p w14:paraId="6F18A07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CIELO PVC TIPO MACHIHEMBRE MAS ESTRUCTURA GALVANIZADA</w:t>
            </w:r>
          </w:p>
        </w:tc>
        <w:tc>
          <w:tcPr>
            <w:tcW w:w="353" w:type="pct"/>
            <w:tcBorders>
              <w:top w:val="nil"/>
              <w:left w:val="nil"/>
              <w:bottom w:val="single" w:color="000000" w:sz="4" w:space="0"/>
              <w:right w:val="single" w:color="000000" w:sz="4" w:space="0"/>
            </w:tcBorders>
            <w:shd w:val="clear" w:color="auto" w:fill="auto"/>
            <w:noWrap/>
            <w:vAlign w:val="center"/>
          </w:tcPr>
          <w:p w14:paraId="1ED1DCB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740E05E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Perfil Perimetral contará con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Medidas: 26mm x 15mm. Hasta 4 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Perfil Unión Rígido. Medidas: 40mm x 15mm Hasta 4 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Perfil Unión Flexible. Medidas: 65 mm x 15mm Hasta 4 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Perfil Guía.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Medidas: 30mm x 15mm Hasta 6 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accesorios para montaje son los siguientes: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Perfil Borde.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Tipo: Liso Hasta 4 Mts.; Perfil Angulo Externo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Tipo: Liso Hasta 4 Mts.; Perfil Angulo Interno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Tipo: Liso Hasta 4 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Placa de Cielo raso será lisa y estampada con medidas de 200mm x 15mm de material auto extinguible hasta 6Mts.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mismos deberán ser de una calidad garantizada y se encontrarán en buen estado para su colocado.</w:t>
            </w:r>
          </w:p>
        </w:tc>
      </w:tr>
      <w:tr w14:paraId="00C2F52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045B4A3">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28</w:t>
            </w:r>
          </w:p>
        </w:tc>
        <w:tc>
          <w:tcPr>
            <w:tcW w:w="2109" w:type="pct"/>
            <w:tcBorders>
              <w:top w:val="nil"/>
              <w:left w:val="nil"/>
              <w:bottom w:val="single" w:color="000000" w:sz="4" w:space="0"/>
              <w:right w:val="single" w:color="000000" w:sz="4" w:space="0"/>
            </w:tcBorders>
            <w:shd w:val="clear" w:color="auto" w:fill="auto"/>
            <w:noWrap/>
            <w:vAlign w:val="center"/>
          </w:tcPr>
          <w:p w14:paraId="1D2FC38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CINTA AISLANTE</w:t>
            </w:r>
          </w:p>
        </w:tc>
        <w:tc>
          <w:tcPr>
            <w:tcW w:w="353" w:type="pct"/>
            <w:tcBorders>
              <w:top w:val="nil"/>
              <w:left w:val="nil"/>
              <w:bottom w:val="single" w:color="000000" w:sz="4" w:space="0"/>
              <w:right w:val="single" w:color="000000" w:sz="4" w:space="0"/>
            </w:tcBorders>
            <w:shd w:val="clear" w:color="auto" w:fill="auto"/>
            <w:noWrap/>
            <w:vAlign w:val="center"/>
          </w:tcPr>
          <w:p w14:paraId="4C6DFF7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2EE731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14:paraId="31F5F964">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244B0C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29</w:t>
            </w:r>
          </w:p>
        </w:tc>
        <w:tc>
          <w:tcPr>
            <w:tcW w:w="2109" w:type="pct"/>
            <w:tcBorders>
              <w:top w:val="nil"/>
              <w:left w:val="nil"/>
              <w:bottom w:val="single" w:color="000000" w:sz="4" w:space="0"/>
              <w:right w:val="single" w:color="000000" w:sz="4" w:space="0"/>
            </w:tcBorders>
            <w:shd w:val="clear" w:color="auto" w:fill="auto"/>
            <w:noWrap/>
            <w:vAlign w:val="center"/>
          </w:tcPr>
          <w:p w14:paraId="303F0F6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FG GALVANIZADO DE 1/2"</w:t>
            </w:r>
          </w:p>
        </w:tc>
        <w:tc>
          <w:tcPr>
            <w:tcW w:w="353" w:type="pct"/>
            <w:tcBorders>
              <w:top w:val="nil"/>
              <w:left w:val="nil"/>
              <w:bottom w:val="single" w:color="000000" w:sz="4" w:space="0"/>
              <w:right w:val="single" w:color="000000" w:sz="4" w:space="0"/>
            </w:tcBorders>
            <w:shd w:val="clear" w:color="auto" w:fill="auto"/>
            <w:noWrap/>
            <w:vAlign w:val="center"/>
          </w:tcPr>
          <w:p w14:paraId="7E3D9A9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C6035A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galvanizado es un recubrimiento de zinc con la finalidad de proporcionar una protección a la oxidación y en cierto porcentaje a la corrosión. Existe una amplia gama de productos en material de fierro galvanizado.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accesorios, presentes en diversas clases y series, abarcando distintos diámetros, así como los accesorios con roscas, deben cumplir con los más altos estándares de calidad y proceder de marcas ampliamente reconocidas.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 destacadas: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Diámetro nominal: 15 mm (½"")</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Angulo entre ejes de recorrido: 90°</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Distancia cara a centro: 28 mm ± 1.5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Longitud de presentación: 15 mm ± 1.5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cumplir con la NB 645:2007: Tuberías de fierro fundido dúctil, acoples y accesorios para líneas de tuberías de presión (Primera revisión).</w:t>
            </w:r>
          </w:p>
        </w:tc>
      </w:tr>
      <w:tr w14:paraId="3974941A">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46D48F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30</w:t>
            </w:r>
          </w:p>
        </w:tc>
        <w:tc>
          <w:tcPr>
            <w:tcW w:w="2109" w:type="pct"/>
            <w:tcBorders>
              <w:top w:val="nil"/>
              <w:left w:val="nil"/>
              <w:bottom w:val="single" w:color="000000" w:sz="4" w:space="0"/>
              <w:right w:val="single" w:color="000000" w:sz="4" w:space="0"/>
            </w:tcBorders>
            <w:shd w:val="clear" w:color="auto" w:fill="auto"/>
            <w:noWrap/>
            <w:vAlign w:val="center"/>
          </w:tcPr>
          <w:p w14:paraId="2F96260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PVC DE 1/2"</w:t>
            </w:r>
          </w:p>
        </w:tc>
        <w:tc>
          <w:tcPr>
            <w:tcW w:w="353" w:type="pct"/>
            <w:tcBorders>
              <w:top w:val="nil"/>
              <w:left w:val="nil"/>
              <w:bottom w:val="single" w:color="000000" w:sz="4" w:space="0"/>
              <w:right w:val="single" w:color="000000" w:sz="4" w:space="0"/>
            </w:tcBorders>
            <w:shd w:val="clear" w:color="auto" w:fill="auto"/>
            <w:noWrap/>
            <w:vAlign w:val="center"/>
          </w:tcPr>
          <w:p w14:paraId="2E3E51C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7D5359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accesorios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accesorios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cumplir con la NB 1216011:2007: Tuberías plásticas - Tubos de policloruro de vinilo no plastificado (PVC-U) para conducción de agua potable.</w:t>
            </w:r>
          </w:p>
        </w:tc>
      </w:tr>
      <w:tr w14:paraId="1A5066E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8628B87">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31</w:t>
            </w:r>
          </w:p>
        </w:tc>
        <w:tc>
          <w:tcPr>
            <w:tcW w:w="2109" w:type="pct"/>
            <w:tcBorders>
              <w:top w:val="nil"/>
              <w:left w:val="nil"/>
              <w:bottom w:val="single" w:color="000000" w:sz="4" w:space="0"/>
              <w:right w:val="single" w:color="000000" w:sz="4" w:space="0"/>
            </w:tcBorders>
            <w:shd w:val="clear" w:color="auto" w:fill="auto"/>
            <w:noWrap/>
            <w:vAlign w:val="center"/>
          </w:tcPr>
          <w:p w14:paraId="078F8AF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PVC DE 5/8"</w:t>
            </w:r>
          </w:p>
        </w:tc>
        <w:tc>
          <w:tcPr>
            <w:tcW w:w="353" w:type="pct"/>
            <w:tcBorders>
              <w:top w:val="nil"/>
              <w:left w:val="nil"/>
              <w:bottom w:val="single" w:color="000000" w:sz="4" w:space="0"/>
              <w:right w:val="single" w:color="000000" w:sz="4" w:space="0"/>
            </w:tcBorders>
            <w:shd w:val="clear" w:color="auto" w:fill="auto"/>
            <w:noWrap/>
            <w:vAlign w:val="center"/>
          </w:tcPr>
          <w:p w14:paraId="28D3062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42A04A5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Será de Material de Poli cloruro de Vinilo (PVC), los tubos deberán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El codo deberá ser de material PVC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El codo procederá de fábrica por inyección de molde, no aceptándose el uso de piezas especiales obtenidas mediante cortes.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Diámetro nominal: 15 mm (½"")</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Angulo entre ejes de recorrido: 90°</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Distancia cara a centro: 28 mm ± 1.5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Longitud de presentación: 15 mm ± 1.5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cumplir con la NB 645:2007: Tuberías de fierro fundido dúctil, acoples y accesorios para líneas de tuberías de presión.</w:t>
            </w:r>
          </w:p>
        </w:tc>
      </w:tr>
      <w:tr w14:paraId="4880A39E">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987DB4C">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32</w:t>
            </w:r>
          </w:p>
        </w:tc>
        <w:tc>
          <w:tcPr>
            <w:tcW w:w="2109" w:type="pct"/>
            <w:tcBorders>
              <w:top w:val="nil"/>
              <w:left w:val="nil"/>
              <w:bottom w:val="single" w:color="000000" w:sz="4" w:space="0"/>
              <w:right w:val="single" w:color="000000" w:sz="4" w:space="0"/>
            </w:tcBorders>
            <w:shd w:val="clear" w:color="auto" w:fill="auto"/>
            <w:noWrap/>
            <w:vAlign w:val="center"/>
          </w:tcPr>
          <w:p w14:paraId="0BF4BB5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PVC DESAGÜE 2"</w:t>
            </w:r>
          </w:p>
        </w:tc>
        <w:tc>
          <w:tcPr>
            <w:tcW w:w="353" w:type="pct"/>
            <w:tcBorders>
              <w:top w:val="nil"/>
              <w:left w:val="nil"/>
              <w:bottom w:val="single" w:color="000000" w:sz="4" w:space="0"/>
              <w:right w:val="single" w:color="000000" w:sz="4" w:space="0"/>
            </w:tcBorders>
            <w:shd w:val="clear" w:color="auto" w:fill="auto"/>
            <w:noWrap/>
            <w:vAlign w:val="center"/>
          </w:tcPr>
          <w:p w14:paraId="46C4C6E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610AB1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2". Cuya principal aplicación se da en Instalaciones hidráulicas;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14:paraId="4DBEB6D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A11AD75">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33</w:t>
            </w:r>
          </w:p>
        </w:tc>
        <w:tc>
          <w:tcPr>
            <w:tcW w:w="2109" w:type="pct"/>
            <w:tcBorders>
              <w:top w:val="nil"/>
              <w:left w:val="nil"/>
              <w:bottom w:val="single" w:color="000000" w:sz="4" w:space="0"/>
              <w:right w:val="single" w:color="000000" w:sz="4" w:space="0"/>
            </w:tcBorders>
            <w:shd w:val="clear" w:color="auto" w:fill="auto"/>
            <w:noWrap/>
            <w:vAlign w:val="center"/>
          </w:tcPr>
          <w:p w14:paraId="633818C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PVC DESAGÜE 3"</w:t>
            </w:r>
          </w:p>
        </w:tc>
        <w:tc>
          <w:tcPr>
            <w:tcW w:w="353" w:type="pct"/>
            <w:tcBorders>
              <w:top w:val="nil"/>
              <w:left w:val="nil"/>
              <w:bottom w:val="single" w:color="000000" w:sz="4" w:space="0"/>
              <w:right w:val="single" w:color="000000" w:sz="4" w:space="0"/>
            </w:tcBorders>
            <w:shd w:val="clear" w:color="auto" w:fill="auto"/>
            <w:noWrap/>
            <w:vAlign w:val="center"/>
          </w:tcPr>
          <w:p w14:paraId="7A1C4C4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AA66D6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3". Cuya principal aplicación se da en Instalaciones hidráulicas;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14:paraId="30C885F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879547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34</w:t>
            </w:r>
          </w:p>
        </w:tc>
        <w:tc>
          <w:tcPr>
            <w:tcW w:w="2109" w:type="pct"/>
            <w:tcBorders>
              <w:top w:val="nil"/>
              <w:left w:val="nil"/>
              <w:bottom w:val="single" w:color="000000" w:sz="4" w:space="0"/>
              <w:right w:val="single" w:color="000000" w:sz="4" w:space="0"/>
            </w:tcBorders>
            <w:shd w:val="clear" w:color="auto" w:fill="auto"/>
            <w:noWrap/>
            <w:vAlign w:val="center"/>
          </w:tcPr>
          <w:p w14:paraId="51A9099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CODO PVC DESAGÜE 4"</w:t>
            </w:r>
          </w:p>
        </w:tc>
        <w:tc>
          <w:tcPr>
            <w:tcW w:w="353" w:type="pct"/>
            <w:tcBorders>
              <w:top w:val="nil"/>
              <w:left w:val="nil"/>
              <w:bottom w:val="single" w:color="000000" w:sz="4" w:space="0"/>
              <w:right w:val="single" w:color="000000" w:sz="4" w:space="0"/>
            </w:tcBorders>
            <w:shd w:val="clear" w:color="auto" w:fill="auto"/>
            <w:noWrap/>
            <w:vAlign w:val="center"/>
          </w:tcPr>
          <w:p w14:paraId="5CE24CA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0A2CE1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4". Cuya principal aplicación se da en Instalaciones hidráulicas;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14:paraId="110EF80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7C857A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35</w:t>
            </w:r>
          </w:p>
        </w:tc>
        <w:tc>
          <w:tcPr>
            <w:tcW w:w="2109" w:type="pct"/>
            <w:tcBorders>
              <w:top w:val="nil"/>
              <w:left w:val="nil"/>
              <w:bottom w:val="single" w:color="000000" w:sz="4" w:space="0"/>
              <w:right w:val="single" w:color="000000" w:sz="4" w:space="0"/>
            </w:tcBorders>
            <w:shd w:val="clear" w:color="auto" w:fill="auto"/>
            <w:noWrap/>
            <w:vAlign w:val="center"/>
          </w:tcPr>
          <w:p w14:paraId="7BD6A1D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COPLA PVC DE 1/2"</w:t>
            </w:r>
          </w:p>
        </w:tc>
        <w:tc>
          <w:tcPr>
            <w:tcW w:w="353" w:type="pct"/>
            <w:tcBorders>
              <w:top w:val="nil"/>
              <w:left w:val="nil"/>
              <w:bottom w:val="single" w:color="000000" w:sz="4" w:space="0"/>
              <w:right w:val="single" w:color="000000" w:sz="4" w:space="0"/>
            </w:tcBorders>
            <w:shd w:val="clear" w:color="auto" w:fill="auto"/>
            <w:noWrap/>
            <w:vAlign w:val="center"/>
          </w:tcPr>
          <w:p w14:paraId="740B939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B29E3A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copla deberá ser de PVC de primera calidad y marca 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El proveedor deberá especificar el tipo, espesor, y resistencia.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La superficie del accesorio deberá ser lisa y libre de grietas, fisuras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El accesorio deberá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cumplir con la  NB 1216011:2007 : Tuberías plásticas - Tubos de poli(cloruro de vinilo) no plastificado (PVC-U) para conducción de agua potable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22E750E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64ECCBD">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36</w:t>
            </w:r>
          </w:p>
        </w:tc>
        <w:tc>
          <w:tcPr>
            <w:tcW w:w="2109" w:type="pct"/>
            <w:tcBorders>
              <w:top w:val="nil"/>
              <w:left w:val="nil"/>
              <w:bottom w:val="single" w:color="000000" w:sz="4" w:space="0"/>
              <w:right w:val="single" w:color="000000" w:sz="4" w:space="0"/>
            </w:tcBorders>
            <w:shd w:val="clear" w:color="auto" w:fill="auto"/>
            <w:noWrap/>
            <w:vAlign w:val="center"/>
          </w:tcPr>
          <w:p w14:paraId="1811231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CORDEL</w:t>
            </w:r>
          </w:p>
        </w:tc>
        <w:tc>
          <w:tcPr>
            <w:tcW w:w="353" w:type="pct"/>
            <w:tcBorders>
              <w:top w:val="nil"/>
              <w:left w:val="nil"/>
              <w:bottom w:val="single" w:color="000000" w:sz="4" w:space="0"/>
              <w:right w:val="single" w:color="000000" w:sz="4" w:space="0"/>
            </w:tcBorders>
            <w:shd w:val="clear" w:color="auto" w:fill="auto"/>
            <w:noWrap/>
            <w:vAlign w:val="center"/>
          </w:tcPr>
          <w:p w14:paraId="647CC8B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222C91E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Entidad Ejecutora deberá garantizar que el material de referencia sea de buena calidad y de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Cordel de nylon reflectante y resistente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Mango resistente a los impactos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Bobina para enrollar y desenrollar fácilmente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Tensión de ruptura 30 kg.</w:t>
            </w:r>
          </w:p>
        </w:tc>
      </w:tr>
      <w:tr w14:paraId="5D872F8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F18321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37</w:t>
            </w:r>
          </w:p>
        </w:tc>
        <w:tc>
          <w:tcPr>
            <w:tcW w:w="2109" w:type="pct"/>
            <w:tcBorders>
              <w:top w:val="nil"/>
              <w:left w:val="nil"/>
              <w:bottom w:val="single" w:color="000000" w:sz="4" w:space="0"/>
              <w:right w:val="single" w:color="000000" w:sz="4" w:space="0"/>
            </w:tcBorders>
            <w:shd w:val="clear" w:color="auto" w:fill="auto"/>
            <w:noWrap/>
            <w:vAlign w:val="center"/>
          </w:tcPr>
          <w:p w14:paraId="7E45A93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DUCHA PLÁSTICA ELÉCTRICA</w:t>
            </w:r>
          </w:p>
        </w:tc>
        <w:tc>
          <w:tcPr>
            <w:tcW w:w="353" w:type="pct"/>
            <w:tcBorders>
              <w:top w:val="nil"/>
              <w:left w:val="nil"/>
              <w:bottom w:val="single" w:color="000000" w:sz="4" w:space="0"/>
              <w:right w:val="single" w:color="000000" w:sz="4" w:space="0"/>
            </w:tcBorders>
            <w:shd w:val="clear" w:color="auto" w:fill="auto"/>
            <w:noWrap/>
            <w:vAlign w:val="center"/>
          </w:tcPr>
          <w:p w14:paraId="51788FA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92C8F6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implementado en el baño, la ducha plástica de 3 temperaturas de buena calidad, de marca reconocida en el mercado.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ser instalada con sus accesorios para un perfecto funcionamiento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tiene la obligación de presentar una muestra para aprobación del Inspector de obra, antes de la adquisición del material de referencia.</w:t>
            </w:r>
          </w:p>
        </w:tc>
      </w:tr>
      <w:tr w14:paraId="06C8D35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637FDBB">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38</w:t>
            </w:r>
          </w:p>
        </w:tc>
        <w:tc>
          <w:tcPr>
            <w:tcW w:w="2109" w:type="pct"/>
            <w:tcBorders>
              <w:top w:val="nil"/>
              <w:left w:val="nil"/>
              <w:bottom w:val="single" w:color="000000" w:sz="4" w:space="0"/>
              <w:right w:val="single" w:color="000000" w:sz="4" w:space="0"/>
            </w:tcBorders>
            <w:shd w:val="clear" w:color="auto" w:fill="auto"/>
            <w:noWrap/>
            <w:vAlign w:val="center"/>
          </w:tcPr>
          <w:p w14:paraId="4D0DA9A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ESQUINERO DE ALUMINIO</w:t>
            </w:r>
          </w:p>
        </w:tc>
        <w:tc>
          <w:tcPr>
            <w:tcW w:w="353" w:type="pct"/>
            <w:tcBorders>
              <w:top w:val="nil"/>
              <w:left w:val="nil"/>
              <w:bottom w:val="single" w:color="000000" w:sz="4" w:space="0"/>
              <w:right w:val="single" w:color="000000" w:sz="4" w:space="0"/>
            </w:tcBorders>
            <w:shd w:val="clear" w:color="auto" w:fill="auto"/>
            <w:noWrap/>
            <w:vAlign w:val="center"/>
          </w:tcPr>
          <w:p w14:paraId="20333B4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6875B5B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El material de aluminio deberá ser ligero y fácil de manejar, resistente a la corrosión y al desgaste, y duradero.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tener alta dureza superficial para resistir arañazos e impactos.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Deben ser resistentes a la humedad y al agua.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Deben tener buena conductividad térmica para disipar el calor eficientemente..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ser de fácil instalación, fácil de cortar y adaptar a las dimensiones necesarias. Se puede fijar mediante tornillos, clavos o adhesivos específicos para aluminio.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Deberán cumplir con las normativas de calidad y seguridad correspondientes.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4D5A92E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15FC03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39</w:t>
            </w:r>
          </w:p>
        </w:tc>
        <w:tc>
          <w:tcPr>
            <w:tcW w:w="2109" w:type="pct"/>
            <w:tcBorders>
              <w:top w:val="nil"/>
              <w:left w:val="nil"/>
              <w:bottom w:val="single" w:color="000000" w:sz="4" w:space="0"/>
              <w:right w:val="single" w:color="000000" w:sz="4" w:space="0"/>
            </w:tcBorders>
            <w:shd w:val="clear" w:color="auto" w:fill="auto"/>
            <w:noWrap/>
            <w:vAlign w:val="center"/>
          </w:tcPr>
          <w:p w14:paraId="315DC62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FIERRO CORRUGADO 1/2"</w:t>
            </w:r>
          </w:p>
        </w:tc>
        <w:tc>
          <w:tcPr>
            <w:tcW w:w="353" w:type="pct"/>
            <w:tcBorders>
              <w:top w:val="nil"/>
              <w:left w:val="nil"/>
              <w:bottom w:val="single" w:color="000000" w:sz="4" w:space="0"/>
              <w:right w:val="single" w:color="000000" w:sz="4" w:space="0"/>
            </w:tcBorders>
            <w:shd w:val="clear" w:color="auto" w:fill="auto"/>
            <w:noWrap/>
            <w:vAlign w:val="center"/>
          </w:tcPr>
          <w:p w14:paraId="7587037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BR</w:t>
            </w:r>
          </w:p>
        </w:tc>
        <w:tc>
          <w:tcPr>
            <w:tcW w:w="2350" w:type="pct"/>
            <w:tcBorders>
              <w:top w:val="nil"/>
              <w:left w:val="nil"/>
              <w:bottom w:val="single" w:color="000000" w:sz="4" w:space="0"/>
              <w:right w:val="single" w:color="000000" w:sz="4" w:space="0"/>
            </w:tcBorders>
            <w:shd w:val="clear" w:color="auto" w:fill="auto"/>
            <w:vAlign w:val="center"/>
          </w:tcPr>
          <w:p w14:paraId="579D6C8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Barras de acero que presentan resaltos o corrugas que mejoran la adherencia con el hormigón.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barras no presentarán defectos superficiales, grietas, ni sopladuras; la sección equivalente no será inferior al 95% de la sección nominal.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aceros de refuerzo de distintos diámetros y características se almacenarán por separado, debidamente identificados, a fin de evitar la posibilidad de intercambio de barras o errores.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prohíbe el uso de barras lisas trefiladas como armaduras para el hormigón armado, excepto en componentes de mallas electro soldadas.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14:paraId="70ED1A1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6C353E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40</w:t>
            </w:r>
          </w:p>
        </w:tc>
        <w:tc>
          <w:tcPr>
            <w:tcW w:w="2109" w:type="pct"/>
            <w:tcBorders>
              <w:top w:val="nil"/>
              <w:left w:val="nil"/>
              <w:bottom w:val="single" w:color="000000" w:sz="4" w:space="0"/>
              <w:right w:val="single" w:color="000000" w:sz="4" w:space="0"/>
            </w:tcBorders>
            <w:shd w:val="clear" w:color="auto" w:fill="auto"/>
            <w:noWrap/>
            <w:vAlign w:val="center"/>
          </w:tcPr>
          <w:p w14:paraId="2E77B66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FIERRO CORRUGADO 1/4"</w:t>
            </w:r>
          </w:p>
        </w:tc>
        <w:tc>
          <w:tcPr>
            <w:tcW w:w="353" w:type="pct"/>
            <w:tcBorders>
              <w:top w:val="nil"/>
              <w:left w:val="nil"/>
              <w:bottom w:val="single" w:color="000000" w:sz="4" w:space="0"/>
              <w:right w:val="single" w:color="000000" w:sz="4" w:space="0"/>
            </w:tcBorders>
            <w:shd w:val="clear" w:color="auto" w:fill="auto"/>
            <w:noWrap/>
            <w:vAlign w:val="center"/>
          </w:tcPr>
          <w:p w14:paraId="419CE78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BR</w:t>
            </w:r>
          </w:p>
        </w:tc>
        <w:tc>
          <w:tcPr>
            <w:tcW w:w="2350" w:type="pct"/>
            <w:tcBorders>
              <w:top w:val="nil"/>
              <w:left w:val="nil"/>
              <w:bottom w:val="single" w:color="000000" w:sz="4" w:space="0"/>
              <w:right w:val="single" w:color="000000" w:sz="4" w:space="0"/>
            </w:tcBorders>
            <w:shd w:val="clear" w:color="auto" w:fill="auto"/>
            <w:vAlign w:val="center"/>
          </w:tcPr>
          <w:p w14:paraId="3B6A1D2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Barras de acero que presenta resaltos o corrugas que mejoran la adherencia con el hormigón.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barras no presentarán defectos superficiales, grietas, ni sopladuras; la sección equivalente no será inferior al 95% de la sección nominal.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aceros de refuerzo de distintos diámetros y características se almacenarán separadamente debidamente identificados a fin de evitar la posibilidad de intercambio de barras o errores.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prohíbe el uso de barras lisas trefiladas como armaduras para el hormigón armado, excepto en componentes de mallas electro soldadas.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14:paraId="199CA23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30FA62C">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41</w:t>
            </w:r>
          </w:p>
        </w:tc>
        <w:tc>
          <w:tcPr>
            <w:tcW w:w="2109" w:type="pct"/>
            <w:tcBorders>
              <w:top w:val="nil"/>
              <w:left w:val="nil"/>
              <w:bottom w:val="single" w:color="000000" w:sz="4" w:space="0"/>
              <w:right w:val="single" w:color="000000" w:sz="4" w:space="0"/>
            </w:tcBorders>
            <w:shd w:val="clear" w:color="auto" w:fill="auto"/>
            <w:noWrap/>
            <w:vAlign w:val="center"/>
          </w:tcPr>
          <w:p w14:paraId="1A66C58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FIERRO CORRUGADO 3/8"</w:t>
            </w:r>
          </w:p>
        </w:tc>
        <w:tc>
          <w:tcPr>
            <w:tcW w:w="353" w:type="pct"/>
            <w:tcBorders>
              <w:top w:val="nil"/>
              <w:left w:val="nil"/>
              <w:bottom w:val="single" w:color="000000" w:sz="4" w:space="0"/>
              <w:right w:val="single" w:color="000000" w:sz="4" w:space="0"/>
            </w:tcBorders>
            <w:shd w:val="clear" w:color="auto" w:fill="auto"/>
            <w:noWrap/>
            <w:vAlign w:val="center"/>
          </w:tcPr>
          <w:p w14:paraId="73B4497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BR</w:t>
            </w:r>
          </w:p>
        </w:tc>
        <w:tc>
          <w:tcPr>
            <w:tcW w:w="2350" w:type="pct"/>
            <w:tcBorders>
              <w:top w:val="nil"/>
              <w:left w:val="nil"/>
              <w:bottom w:val="single" w:color="000000" w:sz="4" w:space="0"/>
              <w:right w:val="single" w:color="000000" w:sz="4" w:space="0"/>
            </w:tcBorders>
            <w:shd w:val="clear" w:color="auto" w:fill="auto"/>
            <w:vAlign w:val="center"/>
          </w:tcPr>
          <w:p w14:paraId="6674603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Barras de acero que presenta resaltos o corrugas que mejoran la adherencia con el hormigón.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barras no presentarán defectos superficiales, grietas, ni sopladuras; la sección equivalente no será inferior al 95% de la sección nominal.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aceros de refuerzo de distintos diámetros y características se almacenarán separadamente debidamente identificados a fin de evitar la posibilidad de intercambio de barras o errores.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prohíbe el uso de barras lisas trefiladas como armaduras para el hormigón armado, excepto en componentes de mallas electro soldadas.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14:paraId="7BD8EBA9">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9079EE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42</w:t>
            </w:r>
          </w:p>
        </w:tc>
        <w:tc>
          <w:tcPr>
            <w:tcW w:w="2109" w:type="pct"/>
            <w:tcBorders>
              <w:top w:val="nil"/>
              <w:left w:val="nil"/>
              <w:bottom w:val="single" w:color="000000" w:sz="4" w:space="0"/>
              <w:right w:val="single" w:color="000000" w:sz="4" w:space="0"/>
            </w:tcBorders>
            <w:shd w:val="clear" w:color="auto" w:fill="auto"/>
            <w:noWrap/>
            <w:vAlign w:val="center"/>
          </w:tcPr>
          <w:p w14:paraId="2466C62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FIERRO CORRUGADO 5/16"</w:t>
            </w:r>
          </w:p>
        </w:tc>
        <w:tc>
          <w:tcPr>
            <w:tcW w:w="353" w:type="pct"/>
            <w:tcBorders>
              <w:top w:val="nil"/>
              <w:left w:val="nil"/>
              <w:bottom w:val="single" w:color="000000" w:sz="4" w:space="0"/>
              <w:right w:val="single" w:color="000000" w:sz="4" w:space="0"/>
            </w:tcBorders>
            <w:shd w:val="clear" w:color="auto" w:fill="auto"/>
            <w:noWrap/>
            <w:vAlign w:val="center"/>
          </w:tcPr>
          <w:p w14:paraId="15CB8FC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BR</w:t>
            </w:r>
          </w:p>
        </w:tc>
        <w:tc>
          <w:tcPr>
            <w:tcW w:w="2350" w:type="pct"/>
            <w:tcBorders>
              <w:top w:val="nil"/>
              <w:left w:val="nil"/>
              <w:bottom w:val="single" w:color="000000" w:sz="4" w:space="0"/>
              <w:right w:val="single" w:color="000000" w:sz="4" w:space="0"/>
            </w:tcBorders>
            <w:shd w:val="clear" w:color="auto" w:fill="auto"/>
            <w:vAlign w:val="center"/>
          </w:tcPr>
          <w:p w14:paraId="3D58343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Barras de acero que presenta resaltos o corrugas que mejoran la adherencia con el hormigón.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barras no presentarán defectos superficiales, grietas, ni sopladuras; la sección equivalente no será inferior al 95% de la sección nominal.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aceros de refuerzo de distintos diámetros y características se almacenarán separadamente debidamente identificados a fin de evitar la posibilidad de intercambio de barras o errores.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prohíbe el uso de barras lisas trefiladas como armaduras para el hormigón armado, excepto en componentes de mallas electro soldadas.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14:paraId="65F1362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BD5BAFD">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43</w:t>
            </w:r>
          </w:p>
        </w:tc>
        <w:tc>
          <w:tcPr>
            <w:tcW w:w="2109" w:type="pct"/>
            <w:tcBorders>
              <w:top w:val="nil"/>
              <w:left w:val="nil"/>
              <w:bottom w:val="single" w:color="000000" w:sz="4" w:space="0"/>
              <w:right w:val="single" w:color="000000" w:sz="4" w:space="0"/>
            </w:tcBorders>
            <w:shd w:val="clear" w:color="auto" w:fill="auto"/>
            <w:noWrap/>
            <w:vAlign w:val="center"/>
          </w:tcPr>
          <w:p w14:paraId="61735AD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FOCOS LED 18W</w:t>
            </w:r>
          </w:p>
        </w:tc>
        <w:tc>
          <w:tcPr>
            <w:tcW w:w="353" w:type="pct"/>
            <w:tcBorders>
              <w:top w:val="nil"/>
              <w:left w:val="nil"/>
              <w:bottom w:val="single" w:color="000000" w:sz="4" w:space="0"/>
              <w:right w:val="single" w:color="000000" w:sz="4" w:space="0"/>
            </w:tcBorders>
            <w:shd w:val="clear" w:color="auto" w:fill="auto"/>
            <w:noWrap/>
            <w:vAlign w:val="center"/>
          </w:tcPr>
          <w:p w14:paraId="2170EFA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4A5C13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Alta resistencia de aislamiento, Vida útil de ≥ 15.000 horas, Interior de viviendas.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Tensión nominal VAC 100 – 240, Temperatura de operación (ºC) -30 +50, Flujo luminoso ≥ 1.700 lumenes, Temperatura de color: 6,500K.</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6CE79035">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1B6C58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44</w:t>
            </w:r>
          </w:p>
        </w:tc>
        <w:tc>
          <w:tcPr>
            <w:tcW w:w="2109" w:type="pct"/>
            <w:tcBorders>
              <w:top w:val="nil"/>
              <w:left w:val="nil"/>
              <w:bottom w:val="single" w:color="000000" w:sz="4" w:space="0"/>
              <w:right w:val="single" w:color="000000" w:sz="4" w:space="0"/>
            </w:tcBorders>
            <w:shd w:val="clear" w:color="auto" w:fill="auto"/>
            <w:noWrap/>
            <w:vAlign w:val="center"/>
          </w:tcPr>
          <w:p w14:paraId="0BC51D6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GRIFERÍA PARA LAVAMANOS</w:t>
            </w:r>
          </w:p>
        </w:tc>
        <w:tc>
          <w:tcPr>
            <w:tcW w:w="353" w:type="pct"/>
            <w:tcBorders>
              <w:top w:val="nil"/>
              <w:left w:val="nil"/>
              <w:bottom w:val="single" w:color="000000" w:sz="4" w:space="0"/>
              <w:right w:val="single" w:color="000000" w:sz="4" w:space="0"/>
            </w:tcBorders>
            <w:shd w:val="clear" w:color="auto" w:fill="auto"/>
            <w:noWrap/>
            <w:vAlign w:val="center"/>
          </w:tcPr>
          <w:p w14:paraId="240572A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00C24A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0A0A45FE">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A94242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45</w:t>
            </w:r>
          </w:p>
        </w:tc>
        <w:tc>
          <w:tcPr>
            <w:tcW w:w="2109" w:type="pct"/>
            <w:tcBorders>
              <w:top w:val="nil"/>
              <w:left w:val="nil"/>
              <w:bottom w:val="single" w:color="000000" w:sz="4" w:space="0"/>
              <w:right w:val="single" w:color="000000" w:sz="4" w:space="0"/>
            </w:tcBorders>
            <w:shd w:val="clear" w:color="auto" w:fill="auto"/>
            <w:noWrap/>
            <w:vAlign w:val="center"/>
          </w:tcPr>
          <w:p w14:paraId="703C178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GRIFERÍA PARA LAVAPLATOS</w:t>
            </w:r>
          </w:p>
        </w:tc>
        <w:tc>
          <w:tcPr>
            <w:tcW w:w="353" w:type="pct"/>
            <w:tcBorders>
              <w:top w:val="nil"/>
              <w:left w:val="nil"/>
              <w:bottom w:val="single" w:color="000000" w:sz="4" w:space="0"/>
              <w:right w:val="single" w:color="000000" w:sz="4" w:space="0"/>
            </w:tcBorders>
            <w:shd w:val="clear" w:color="auto" w:fill="auto"/>
            <w:noWrap/>
            <w:vAlign w:val="center"/>
          </w:tcPr>
          <w:p w14:paraId="4C5F7FB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6B287A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0862FFE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72BE99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46</w:t>
            </w:r>
          </w:p>
        </w:tc>
        <w:tc>
          <w:tcPr>
            <w:tcW w:w="2109" w:type="pct"/>
            <w:tcBorders>
              <w:top w:val="nil"/>
              <w:left w:val="nil"/>
              <w:bottom w:val="single" w:color="000000" w:sz="4" w:space="0"/>
              <w:right w:val="single" w:color="000000" w:sz="4" w:space="0"/>
            </w:tcBorders>
            <w:shd w:val="clear" w:color="auto" w:fill="auto"/>
            <w:noWrap/>
            <w:vAlign w:val="center"/>
          </w:tcPr>
          <w:p w14:paraId="7AACB77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GRIFO DE PARED 1/2"</w:t>
            </w:r>
          </w:p>
        </w:tc>
        <w:tc>
          <w:tcPr>
            <w:tcW w:w="353" w:type="pct"/>
            <w:tcBorders>
              <w:top w:val="nil"/>
              <w:left w:val="nil"/>
              <w:bottom w:val="single" w:color="000000" w:sz="4" w:space="0"/>
              <w:right w:val="single" w:color="000000" w:sz="4" w:space="0"/>
            </w:tcBorders>
            <w:shd w:val="clear" w:color="auto" w:fill="auto"/>
            <w:noWrap/>
            <w:vAlign w:val="center"/>
          </w:tcPr>
          <w:p w14:paraId="4F07553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75D7BC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es implementado en los lavarropas o lavanderias, el grifo deberá ser necesariamente de material metálico inoxidable de dimensiones de 1/2", el grifo deberá tener características para ser colocado en la pared.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recomienda que su procedencia sea de industria nacional o extranjera y de marca conocida dentro el mercado local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Cualquier alteración o daño del producto antes, durante y después del transporte, no realizara el ingreso a almacenes.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54DEE29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8FFFCA2">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47</w:t>
            </w:r>
          </w:p>
        </w:tc>
        <w:tc>
          <w:tcPr>
            <w:tcW w:w="2109" w:type="pct"/>
            <w:tcBorders>
              <w:top w:val="nil"/>
              <w:left w:val="nil"/>
              <w:bottom w:val="single" w:color="000000" w:sz="4" w:space="0"/>
              <w:right w:val="single" w:color="000000" w:sz="4" w:space="0"/>
            </w:tcBorders>
            <w:shd w:val="clear" w:color="auto" w:fill="auto"/>
            <w:noWrap/>
            <w:vAlign w:val="center"/>
          </w:tcPr>
          <w:p w14:paraId="6F8BCA2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IMPERMEABILIZANTE</w:t>
            </w:r>
          </w:p>
        </w:tc>
        <w:tc>
          <w:tcPr>
            <w:tcW w:w="353" w:type="pct"/>
            <w:tcBorders>
              <w:top w:val="nil"/>
              <w:left w:val="nil"/>
              <w:bottom w:val="single" w:color="000000" w:sz="4" w:space="0"/>
              <w:right w:val="single" w:color="000000" w:sz="4" w:space="0"/>
            </w:tcBorders>
            <w:shd w:val="clear" w:color="auto" w:fill="auto"/>
            <w:noWrap/>
            <w:vAlign w:val="center"/>
          </w:tcPr>
          <w:p w14:paraId="60D6812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LT</w:t>
            </w:r>
          </w:p>
        </w:tc>
        <w:tc>
          <w:tcPr>
            <w:tcW w:w="2350" w:type="pct"/>
            <w:tcBorders>
              <w:top w:val="nil"/>
              <w:left w:val="nil"/>
              <w:bottom w:val="single" w:color="000000" w:sz="4" w:space="0"/>
              <w:right w:val="single" w:color="000000" w:sz="4" w:space="0"/>
            </w:tcBorders>
            <w:shd w:val="clear" w:color="auto" w:fill="auto"/>
            <w:vAlign w:val="center"/>
          </w:tcPr>
          <w:p w14:paraId="20255FF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presente insumo es un aditivo líquido que reacciona con los componentes de la mezcla de cemento y arena para bloquear los capilares y poros de morteros y hormigones.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Garantizando una buena impermeabilidad, que impida el paso del agua y permita la respiración del sustrato, debiendo ser utilizado de acuerdo a la proporción comprendida en la especificación técnica del proveedor.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14:paraId="48D23E7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5A88C1D">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48</w:t>
            </w:r>
          </w:p>
        </w:tc>
        <w:tc>
          <w:tcPr>
            <w:tcW w:w="2109" w:type="pct"/>
            <w:tcBorders>
              <w:top w:val="nil"/>
              <w:left w:val="nil"/>
              <w:bottom w:val="single" w:color="000000" w:sz="4" w:space="0"/>
              <w:right w:val="single" w:color="000000" w:sz="4" w:space="0"/>
            </w:tcBorders>
            <w:shd w:val="clear" w:color="auto" w:fill="auto"/>
            <w:noWrap/>
            <w:vAlign w:val="center"/>
          </w:tcPr>
          <w:p w14:paraId="2E13D74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INODORO T/BAJO MAS ACCESORIOS</w:t>
            </w:r>
          </w:p>
        </w:tc>
        <w:tc>
          <w:tcPr>
            <w:tcW w:w="353" w:type="pct"/>
            <w:tcBorders>
              <w:top w:val="nil"/>
              <w:left w:val="nil"/>
              <w:bottom w:val="single" w:color="000000" w:sz="4" w:space="0"/>
              <w:right w:val="single" w:color="000000" w:sz="4" w:space="0"/>
            </w:tcBorders>
            <w:shd w:val="clear" w:color="auto" w:fill="auto"/>
            <w:noWrap/>
            <w:vAlign w:val="center"/>
          </w:tcPr>
          <w:p w14:paraId="4A37899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4FA6B09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recococida.</w:t>
            </w:r>
          </w:p>
        </w:tc>
      </w:tr>
      <w:tr w14:paraId="0171096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4B252DC">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49</w:t>
            </w:r>
          </w:p>
        </w:tc>
        <w:tc>
          <w:tcPr>
            <w:tcW w:w="2109" w:type="pct"/>
            <w:tcBorders>
              <w:top w:val="nil"/>
              <w:left w:val="nil"/>
              <w:bottom w:val="single" w:color="000000" w:sz="4" w:space="0"/>
              <w:right w:val="single" w:color="000000" w:sz="4" w:space="0"/>
            </w:tcBorders>
            <w:shd w:val="clear" w:color="auto" w:fill="auto"/>
            <w:noWrap/>
            <w:vAlign w:val="center"/>
          </w:tcPr>
          <w:p w14:paraId="0821ABA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INTERRUPTOR</w:t>
            </w:r>
          </w:p>
        </w:tc>
        <w:tc>
          <w:tcPr>
            <w:tcW w:w="353" w:type="pct"/>
            <w:tcBorders>
              <w:top w:val="nil"/>
              <w:left w:val="nil"/>
              <w:bottom w:val="single" w:color="000000" w:sz="4" w:space="0"/>
              <w:right w:val="single" w:color="000000" w:sz="4" w:space="0"/>
            </w:tcBorders>
            <w:shd w:val="clear" w:color="auto" w:fill="auto"/>
            <w:noWrap/>
            <w:vAlign w:val="center"/>
          </w:tcPr>
          <w:p w14:paraId="0EC2BE1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00380C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Tensión nominal: 250V AC; 127 V AC</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Corriente nominal (In): 10 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Frecuencia: 60 Hz.</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Operaciones mecánicas: Superior a 40.000 operaciones (Apertura- cierre), con carga a corriente nominal.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Mascara: Polocarbonato autoextinguible.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Acepta: 2 cables de 2.5 mm^2 (14 AWG)</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Luz piloto pre cableada, fácil instalación.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Base en polifenilo y tecla fabricada en ABS.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Soportan hasta 850 °C (elevación de temperatura).</w:t>
            </w:r>
          </w:p>
        </w:tc>
      </w:tr>
      <w:tr w14:paraId="3F68D87A">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882481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50</w:t>
            </w:r>
          </w:p>
        </w:tc>
        <w:tc>
          <w:tcPr>
            <w:tcW w:w="2109" w:type="pct"/>
            <w:tcBorders>
              <w:top w:val="nil"/>
              <w:left w:val="nil"/>
              <w:bottom w:val="single" w:color="000000" w:sz="4" w:space="0"/>
              <w:right w:val="single" w:color="000000" w:sz="4" w:space="0"/>
            </w:tcBorders>
            <w:shd w:val="clear" w:color="auto" w:fill="auto"/>
            <w:noWrap/>
            <w:vAlign w:val="center"/>
          </w:tcPr>
          <w:p w14:paraId="6915C4B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JABALINA 5/8" X 60 CM MAS CONECTOR</w:t>
            </w:r>
          </w:p>
        </w:tc>
        <w:tc>
          <w:tcPr>
            <w:tcW w:w="353" w:type="pct"/>
            <w:tcBorders>
              <w:top w:val="nil"/>
              <w:left w:val="nil"/>
              <w:bottom w:val="single" w:color="000000" w:sz="4" w:space="0"/>
              <w:right w:val="single" w:color="000000" w:sz="4" w:space="0"/>
            </w:tcBorders>
            <w:shd w:val="clear" w:color="auto" w:fill="auto"/>
            <w:noWrap/>
            <w:vAlign w:val="center"/>
          </w:tcPr>
          <w:p w14:paraId="0327DA8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AF6215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Conexión de cable o cable conductor de cobre o acero cubierto con un vástago de tierra cilíndrica en acero cubierto.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jabalina es una barra de acero cobreada que funciona como un electrodo que va insertado en el suelo del terreno para realizar la descarga a tierra.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dimensiones mínimas serán de longitud de 60 cm y el grosos de 5/8".</w:t>
            </w:r>
            <w:r>
              <w:t xml:space="preserve"> </w:t>
            </w:r>
            <w:r>
              <w:rPr>
                <w:rFonts w:ascii="Tahoma" w:hAnsi="Tahoma" w:eastAsia="Times New Roman" w:cs="Tahoma"/>
                <w:sz w:val="20"/>
                <w:szCs w:val="20"/>
                <w:lang w:eastAsia="es-BO"/>
              </w:rPr>
              <w:t>Protección tubo PCV + Tapa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w:t>
            </w:r>
          </w:p>
        </w:tc>
      </w:tr>
      <w:tr w14:paraId="6E47FD8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44585B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51</w:t>
            </w:r>
          </w:p>
        </w:tc>
        <w:tc>
          <w:tcPr>
            <w:tcW w:w="2109" w:type="pct"/>
            <w:tcBorders>
              <w:top w:val="nil"/>
              <w:left w:val="nil"/>
              <w:bottom w:val="single" w:color="000000" w:sz="4" w:space="0"/>
              <w:right w:val="single" w:color="000000" w:sz="4" w:space="0"/>
            </w:tcBorders>
            <w:shd w:val="clear" w:color="auto" w:fill="auto"/>
            <w:noWrap/>
            <w:vAlign w:val="center"/>
          </w:tcPr>
          <w:p w14:paraId="6A272BD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LADRILLO 6H (25X15X10)</w:t>
            </w:r>
          </w:p>
        </w:tc>
        <w:tc>
          <w:tcPr>
            <w:tcW w:w="353" w:type="pct"/>
            <w:tcBorders>
              <w:top w:val="nil"/>
              <w:left w:val="nil"/>
              <w:bottom w:val="single" w:color="000000" w:sz="4" w:space="0"/>
              <w:right w:val="single" w:color="000000" w:sz="4" w:space="0"/>
            </w:tcBorders>
            <w:shd w:val="clear" w:color="auto" w:fill="auto"/>
            <w:noWrap/>
            <w:vAlign w:val="center"/>
          </w:tcPr>
          <w:p w14:paraId="7BCAEFE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362BF0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Ladrillo 6H (25X15X10) de producción nacional.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Debiendo cumplir con los certificados de calidad ISO 9001:2008 cuando corresponda o según instrucciones del Inspector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78BFC83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AD54F5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52</w:t>
            </w:r>
          </w:p>
        </w:tc>
        <w:tc>
          <w:tcPr>
            <w:tcW w:w="2109" w:type="pct"/>
            <w:tcBorders>
              <w:top w:val="nil"/>
              <w:left w:val="nil"/>
              <w:bottom w:val="single" w:color="000000" w:sz="4" w:space="0"/>
              <w:right w:val="single" w:color="000000" w:sz="4" w:space="0"/>
            </w:tcBorders>
            <w:shd w:val="clear" w:color="auto" w:fill="auto"/>
            <w:noWrap/>
            <w:vAlign w:val="center"/>
          </w:tcPr>
          <w:p w14:paraId="4452E62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LADRILLO GAMBOTE (24X12X6)</w:t>
            </w:r>
          </w:p>
        </w:tc>
        <w:tc>
          <w:tcPr>
            <w:tcW w:w="353" w:type="pct"/>
            <w:tcBorders>
              <w:top w:val="nil"/>
              <w:left w:val="nil"/>
              <w:bottom w:val="single" w:color="000000" w:sz="4" w:space="0"/>
              <w:right w:val="single" w:color="000000" w:sz="4" w:space="0"/>
            </w:tcBorders>
            <w:shd w:val="clear" w:color="auto" w:fill="auto"/>
            <w:noWrap/>
            <w:vAlign w:val="center"/>
          </w:tcPr>
          <w:p w14:paraId="3B5321B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F40EC8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14:paraId="2334C27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7070F4D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53</w:t>
            </w:r>
          </w:p>
        </w:tc>
        <w:tc>
          <w:tcPr>
            <w:tcW w:w="2109" w:type="pct"/>
            <w:tcBorders>
              <w:top w:val="nil"/>
              <w:left w:val="nil"/>
              <w:bottom w:val="single" w:color="000000" w:sz="4" w:space="0"/>
              <w:right w:val="single" w:color="000000" w:sz="4" w:space="0"/>
            </w:tcBorders>
            <w:shd w:val="clear" w:color="auto" w:fill="auto"/>
            <w:noWrap/>
            <w:vAlign w:val="center"/>
          </w:tcPr>
          <w:p w14:paraId="386ED17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LAVAMANOS CON PEDESTAL MAS ACCESORIOS</w:t>
            </w:r>
          </w:p>
        </w:tc>
        <w:tc>
          <w:tcPr>
            <w:tcW w:w="353" w:type="pct"/>
            <w:tcBorders>
              <w:top w:val="nil"/>
              <w:left w:val="nil"/>
              <w:bottom w:val="single" w:color="000000" w:sz="4" w:space="0"/>
              <w:right w:val="single" w:color="000000" w:sz="4" w:space="0"/>
            </w:tcBorders>
            <w:shd w:val="clear" w:color="auto" w:fill="auto"/>
            <w:noWrap/>
            <w:vAlign w:val="center"/>
          </w:tcPr>
          <w:p w14:paraId="0E66ED4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DAA240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También deberá tener las propiedades químicas respectivas tales como: resistencia al manchado y resistencia a los químicos.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Incluye los accesorios: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Uñetas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Grifería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Tapón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Desagüe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Sopapa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Y otros que sean necesarios para la adecuada instalación.</w:t>
            </w:r>
          </w:p>
        </w:tc>
      </w:tr>
      <w:tr w14:paraId="73EA8144">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A15F3C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54</w:t>
            </w:r>
          </w:p>
        </w:tc>
        <w:tc>
          <w:tcPr>
            <w:tcW w:w="2109" w:type="pct"/>
            <w:tcBorders>
              <w:top w:val="nil"/>
              <w:left w:val="nil"/>
              <w:bottom w:val="single" w:color="000000" w:sz="4" w:space="0"/>
              <w:right w:val="single" w:color="000000" w:sz="4" w:space="0"/>
            </w:tcBorders>
            <w:shd w:val="clear" w:color="auto" w:fill="auto"/>
            <w:noWrap/>
            <w:vAlign w:val="center"/>
          </w:tcPr>
          <w:p w14:paraId="7734EB6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LAVANDERÍA DE CEMENTO MAS ACCESORIOS</w:t>
            </w:r>
          </w:p>
        </w:tc>
        <w:tc>
          <w:tcPr>
            <w:tcW w:w="353" w:type="pct"/>
            <w:tcBorders>
              <w:top w:val="nil"/>
              <w:left w:val="nil"/>
              <w:bottom w:val="single" w:color="000000" w:sz="4" w:space="0"/>
              <w:right w:val="single" w:color="000000" w:sz="4" w:space="0"/>
            </w:tcBorders>
            <w:shd w:val="clear" w:color="auto" w:fill="auto"/>
            <w:noWrap/>
            <w:vAlign w:val="center"/>
          </w:tcPr>
          <w:p w14:paraId="4436F84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BDE8D9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lavandería de cemento y sus accesorios deben ser de primera calidad dentro el mercado local y que cumplan las exigencias técnicas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alas laterales tendrán una pendiente mínima de 2% con dirección hacia el área de lavado.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accesorios necesarios para su adecuada instalación son sopapa, sifón de PVC, su respectiva conexión al sistema de desagüe, etc. Los mismos dependerán del requerimiento del Inspector.</w:t>
            </w:r>
          </w:p>
        </w:tc>
      </w:tr>
      <w:tr w14:paraId="0D0D74F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66DFC6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55</w:t>
            </w:r>
          </w:p>
        </w:tc>
        <w:tc>
          <w:tcPr>
            <w:tcW w:w="2109" w:type="pct"/>
            <w:tcBorders>
              <w:top w:val="nil"/>
              <w:left w:val="nil"/>
              <w:bottom w:val="single" w:color="000000" w:sz="4" w:space="0"/>
              <w:right w:val="single" w:color="000000" w:sz="4" w:space="0"/>
            </w:tcBorders>
            <w:shd w:val="clear" w:color="auto" w:fill="auto"/>
            <w:noWrap/>
            <w:vAlign w:val="center"/>
          </w:tcPr>
          <w:p w14:paraId="4477AD4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LAVAPLATOS 2 FOSAS Y 1 FREGADERO MAS SOPAPA Y SIFÓN</w:t>
            </w:r>
          </w:p>
        </w:tc>
        <w:tc>
          <w:tcPr>
            <w:tcW w:w="353" w:type="pct"/>
            <w:tcBorders>
              <w:top w:val="nil"/>
              <w:left w:val="nil"/>
              <w:bottom w:val="single" w:color="000000" w:sz="4" w:space="0"/>
              <w:right w:val="single" w:color="000000" w:sz="4" w:space="0"/>
            </w:tcBorders>
            <w:shd w:val="clear" w:color="auto" w:fill="auto"/>
            <w:noWrap/>
            <w:vAlign w:val="center"/>
          </w:tcPr>
          <w:p w14:paraId="3E3FD57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1EDDB9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contar  con un certificado  de calidad,  permiso, autorización  u otro documento  necesario para asegurar su calidad y su importación  previo a su provisión en obra.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Modelo: Sobreponer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Acero inoxidable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Ancho:  44 cm aprox.</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Largo:  78 cm aprox.</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Ubicación del seca platos: Izquierda/derecha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Rebalse: Incluido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Desagüe: Incluido</w:t>
            </w:r>
          </w:p>
        </w:tc>
      </w:tr>
      <w:tr w14:paraId="2A88DD8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84CE40C">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56</w:t>
            </w:r>
          </w:p>
        </w:tc>
        <w:tc>
          <w:tcPr>
            <w:tcW w:w="2109" w:type="pct"/>
            <w:tcBorders>
              <w:top w:val="nil"/>
              <w:left w:val="nil"/>
              <w:bottom w:val="single" w:color="000000" w:sz="4" w:space="0"/>
              <w:right w:val="single" w:color="000000" w:sz="4" w:space="0"/>
            </w:tcBorders>
            <w:shd w:val="clear" w:color="auto" w:fill="auto"/>
            <w:noWrap/>
            <w:vAlign w:val="center"/>
          </w:tcPr>
          <w:p w14:paraId="18D582A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LISTON DE MADERA SEMIDURA (2"X2")</w:t>
            </w:r>
          </w:p>
        </w:tc>
        <w:tc>
          <w:tcPr>
            <w:tcW w:w="353" w:type="pct"/>
            <w:tcBorders>
              <w:top w:val="nil"/>
              <w:left w:val="nil"/>
              <w:bottom w:val="single" w:color="000000" w:sz="4" w:space="0"/>
              <w:right w:val="single" w:color="000000" w:sz="4" w:space="0"/>
            </w:tcBorders>
            <w:shd w:val="clear" w:color="auto" w:fill="auto"/>
            <w:noWrap/>
            <w:vAlign w:val="center"/>
          </w:tcPr>
          <w:p w14:paraId="5202999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P2</w:t>
            </w:r>
          </w:p>
        </w:tc>
        <w:tc>
          <w:tcPr>
            <w:tcW w:w="2350" w:type="pct"/>
            <w:tcBorders>
              <w:top w:val="nil"/>
              <w:left w:val="nil"/>
              <w:bottom w:val="single" w:color="000000" w:sz="4" w:space="0"/>
              <w:right w:val="single" w:color="000000" w:sz="4" w:space="0"/>
            </w:tcBorders>
            <w:shd w:val="clear" w:color="auto" w:fill="auto"/>
            <w:vAlign w:val="center"/>
          </w:tcPr>
          <w:p w14:paraId="48CAE39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general las maderas y tablas que se utilizarán deberán estar en buen estado, limpias de desperdicios, sin defectos ni rajaduras o alabeos o combaduras o deformaciones.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contenido de humedad no deberá ser mayor al 15% (certificado al momento de la provisión del producto). Todas las piezas deberán estacionarse el tiempo necesario para asegurar un perfecto secado antes de su uso.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elementos de madera que formen los listones serán de una sola pieza en toda su longitud.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 se admitirá que el material tenga correcciones de defectos mediante el empleo de masillas, mastiques u otro elemento.</w:t>
            </w:r>
          </w:p>
        </w:tc>
      </w:tr>
      <w:tr w14:paraId="152415A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FA6A808">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57</w:t>
            </w:r>
          </w:p>
        </w:tc>
        <w:tc>
          <w:tcPr>
            <w:tcW w:w="2109" w:type="pct"/>
            <w:tcBorders>
              <w:top w:val="nil"/>
              <w:left w:val="nil"/>
              <w:bottom w:val="single" w:color="000000" w:sz="4" w:space="0"/>
              <w:right w:val="single" w:color="000000" w:sz="4" w:space="0"/>
            </w:tcBorders>
            <w:shd w:val="clear" w:color="auto" w:fill="auto"/>
            <w:noWrap/>
            <w:vAlign w:val="center"/>
          </w:tcPr>
          <w:p w14:paraId="178912A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LLAVE DE PASO 1/2"</w:t>
            </w:r>
          </w:p>
        </w:tc>
        <w:tc>
          <w:tcPr>
            <w:tcW w:w="353" w:type="pct"/>
            <w:tcBorders>
              <w:top w:val="nil"/>
              <w:left w:val="nil"/>
              <w:bottom w:val="single" w:color="000000" w:sz="4" w:space="0"/>
              <w:right w:val="single" w:color="000000" w:sz="4" w:space="0"/>
            </w:tcBorders>
            <w:shd w:val="clear" w:color="auto" w:fill="auto"/>
            <w:noWrap/>
            <w:vAlign w:val="center"/>
          </w:tcPr>
          <w:p w14:paraId="009D38A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A9444E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llave de paso 1/2" requerida, se emplea para controlar caudales rectilíneos o generar pequeña restricción del paso del fluido, en el sistema de agua potable.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14:paraId="0B71107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45F94C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58</w:t>
            </w:r>
          </w:p>
        </w:tc>
        <w:tc>
          <w:tcPr>
            <w:tcW w:w="2109" w:type="pct"/>
            <w:tcBorders>
              <w:top w:val="nil"/>
              <w:left w:val="nil"/>
              <w:bottom w:val="single" w:color="000000" w:sz="4" w:space="0"/>
              <w:right w:val="single" w:color="000000" w:sz="4" w:space="0"/>
            </w:tcBorders>
            <w:shd w:val="clear" w:color="auto" w:fill="auto"/>
            <w:noWrap/>
            <w:vAlign w:val="center"/>
          </w:tcPr>
          <w:p w14:paraId="01DC589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LLAVE DE PASO 1/2" PARA DUCHA</w:t>
            </w:r>
          </w:p>
        </w:tc>
        <w:tc>
          <w:tcPr>
            <w:tcW w:w="353" w:type="pct"/>
            <w:tcBorders>
              <w:top w:val="nil"/>
              <w:left w:val="nil"/>
              <w:bottom w:val="single" w:color="000000" w:sz="4" w:space="0"/>
              <w:right w:val="single" w:color="000000" w:sz="4" w:space="0"/>
            </w:tcBorders>
            <w:shd w:val="clear" w:color="auto" w:fill="auto"/>
            <w:noWrap/>
            <w:vAlign w:val="center"/>
          </w:tcPr>
          <w:p w14:paraId="7D3FB8C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0A0FF5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llave de paso 1/2" para ducha requerida, se emplea para controlar caudales rectilíneos o generar pequeña restricción del paso del fluido en la ducha.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14:paraId="5A8D8E35">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B9166D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59</w:t>
            </w:r>
          </w:p>
        </w:tc>
        <w:tc>
          <w:tcPr>
            <w:tcW w:w="2109" w:type="pct"/>
            <w:tcBorders>
              <w:top w:val="nil"/>
              <w:left w:val="nil"/>
              <w:bottom w:val="single" w:color="000000" w:sz="4" w:space="0"/>
              <w:right w:val="single" w:color="000000" w:sz="4" w:space="0"/>
            </w:tcBorders>
            <w:shd w:val="clear" w:color="auto" w:fill="auto"/>
            <w:noWrap/>
            <w:vAlign w:val="center"/>
          </w:tcPr>
          <w:p w14:paraId="642430F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MADERA DURA (2"X6")</w:t>
            </w:r>
          </w:p>
        </w:tc>
        <w:tc>
          <w:tcPr>
            <w:tcW w:w="353" w:type="pct"/>
            <w:tcBorders>
              <w:top w:val="nil"/>
              <w:left w:val="nil"/>
              <w:bottom w:val="single" w:color="000000" w:sz="4" w:space="0"/>
              <w:right w:val="single" w:color="000000" w:sz="4" w:space="0"/>
            </w:tcBorders>
            <w:shd w:val="clear" w:color="auto" w:fill="auto"/>
            <w:noWrap/>
            <w:vAlign w:val="center"/>
          </w:tcPr>
          <w:p w14:paraId="5B78015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P2</w:t>
            </w:r>
          </w:p>
        </w:tc>
        <w:tc>
          <w:tcPr>
            <w:tcW w:w="2350" w:type="pct"/>
            <w:tcBorders>
              <w:top w:val="nil"/>
              <w:left w:val="nil"/>
              <w:bottom w:val="single" w:color="000000" w:sz="4" w:space="0"/>
              <w:right w:val="single" w:color="000000" w:sz="4" w:space="0"/>
            </w:tcBorders>
            <w:shd w:val="clear" w:color="auto" w:fill="auto"/>
            <w:vAlign w:val="center"/>
          </w:tcPr>
          <w:p w14:paraId="25D7957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general las maderas y tablas que se utilizarán deberán estar en buen estado, limpias de desperdicios, sin defectos ni rajaduras o alabeos o combaduras o deformaciones.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contenido de humedad no deberá ser mayor al 15% (certificado al momento de la provisión del producto). Todas las piezas deberán estacionarse el tiempo necesario para asegurar un perfecto secado antes de su uso.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elementos de madera que formen las vigas serán de una sola pieza en toda su longitud.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 se admitirá que el material tenga correcciones de defectos mediante el empleo de masillas, mastiques u otro elemento.</w:t>
            </w:r>
          </w:p>
        </w:tc>
      </w:tr>
      <w:tr w14:paraId="3E8F12E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39565E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60</w:t>
            </w:r>
          </w:p>
        </w:tc>
        <w:tc>
          <w:tcPr>
            <w:tcW w:w="2109" w:type="pct"/>
            <w:tcBorders>
              <w:top w:val="nil"/>
              <w:left w:val="nil"/>
              <w:bottom w:val="single" w:color="000000" w:sz="4" w:space="0"/>
              <w:right w:val="single" w:color="000000" w:sz="4" w:space="0"/>
            </w:tcBorders>
            <w:shd w:val="clear" w:color="auto" w:fill="auto"/>
            <w:noWrap/>
            <w:vAlign w:val="center"/>
          </w:tcPr>
          <w:p w14:paraId="15729F1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NIPLE PVC DE 1/2"</w:t>
            </w:r>
          </w:p>
        </w:tc>
        <w:tc>
          <w:tcPr>
            <w:tcW w:w="353" w:type="pct"/>
            <w:tcBorders>
              <w:top w:val="nil"/>
              <w:left w:val="nil"/>
              <w:bottom w:val="single" w:color="000000" w:sz="4" w:space="0"/>
              <w:right w:val="single" w:color="000000" w:sz="4" w:space="0"/>
            </w:tcBorders>
            <w:shd w:val="clear" w:color="auto" w:fill="auto"/>
            <w:noWrap/>
            <w:vAlign w:val="center"/>
          </w:tcPr>
          <w:p w14:paraId="694EF9B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5CEEE0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Requisitos sobre el Producto: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ser de PVC de primera calidad y marca 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proveedor deberá especificar el tipo, espesor, y resistencia.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superficie del accesorio deberá ser lisa y libre de grietas, fisuras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accesorio deberá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Otros 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Será de entera responsabilidad de la Entidad Ejecutora, su proveedor deberá contar con cualquier certificación, permiso, autorización u otro documento necesario para asegurar la entrega efectiva de los productos en almacenes.</w:t>
            </w:r>
          </w:p>
        </w:tc>
      </w:tr>
      <w:tr w14:paraId="6CB01BD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1D5323D">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61</w:t>
            </w:r>
          </w:p>
        </w:tc>
        <w:tc>
          <w:tcPr>
            <w:tcW w:w="2109" w:type="pct"/>
            <w:tcBorders>
              <w:top w:val="nil"/>
              <w:left w:val="nil"/>
              <w:bottom w:val="single" w:color="000000" w:sz="4" w:space="0"/>
              <w:right w:val="single" w:color="000000" w:sz="4" w:space="0"/>
            </w:tcBorders>
            <w:shd w:val="clear" w:color="auto" w:fill="auto"/>
            <w:noWrap/>
            <w:vAlign w:val="center"/>
          </w:tcPr>
          <w:p w14:paraId="3AF50D7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PAJA</w:t>
            </w:r>
          </w:p>
        </w:tc>
        <w:tc>
          <w:tcPr>
            <w:tcW w:w="353" w:type="pct"/>
            <w:tcBorders>
              <w:top w:val="nil"/>
              <w:left w:val="nil"/>
              <w:bottom w:val="single" w:color="000000" w:sz="4" w:space="0"/>
              <w:right w:val="single" w:color="000000" w:sz="4" w:space="0"/>
            </w:tcBorders>
            <w:shd w:val="clear" w:color="auto" w:fill="auto"/>
            <w:noWrap/>
            <w:vAlign w:val="center"/>
          </w:tcPr>
          <w:p w14:paraId="6612C77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797A879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Requisitos sobre el producto: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Libre de elementos contrarios al material. Con anterioridad a su suministro, este debe ser aprobado por el Inspector.</w:t>
            </w:r>
          </w:p>
        </w:tc>
      </w:tr>
      <w:tr w14:paraId="241126F0">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B28263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62</w:t>
            </w:r>
          </w:p>
        </w:tc>
        <w:tc>
          <w:tcPr>
            <w:tcW w:w="2109" w:type="pct"/>
            <w:tcBorders>
              <w:top w:val="nil"/>
              <w:left w:val="nil"/>
              <w:bottom w:val="single" w:color="000000" w:sz="4" w:space="0"/>
              <w:right w:val="single" w:color="000000" w:sz="4" w:space="0"/>
            </w:tcBorders>
            <w:shd w:val="clear" w:color="auto" w:fill="auto"/>
            <w:noWrap/>
            <w:vAlign w:val="center"/>
          </w:tcPr>
          <w:p w14:paraId="0E4F37F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PEGAMENTO PARA PVC</w:t>
            </w:r>
          </w:p>
        </w:tc>
        <w:tc>
          <w:tcPr>
            <w:tcW w:w="353" w:type="pct"/>
            <w:tcBorders>
              <w:top w:val="nil"/>
              <w:left w:val="nil"/>
              <w:bottom w:val="single" w:color="000000" w:sz="4" w:space="0"/>
              <w:right w:val="single" w:color="000000" w:sz="4" w:space="0"/>
            </w:tcBorders>
            <w:shd w:val="clear" w:color="auto" w:fill="auto"/>
            <w:noWrap/>
            <w:vAlign w:val="center"/>
          </w:tcPr>
          <w:p w14:paraId="1021ED3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LT</w:t>
            </w:r>
          </w:p>
        </w:tc>
        <w:tc>
          <w:tcPr>
            <w:tcW w:w="2350" w:type="pct"/>
            <w:tcBorders>
              <w:top w:val="nil"/>
              <w:left w:val="nil"/>
              <w:bottom w:val="single" w:color="000000" w:sz="4" w:space="0"/>
              <w:right w:val="single" w:color="000000" w:sz="4" w:space="0"/>
            </w:tcBorders>
            <w:shd w:val="clear" w:color="auto" w:fill="auto"/>
            <w:vAlign w:val="center"/>
          </w:tcPr>
          <w:p w14:paraId="009660E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Requisitos sobre el Producto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tipo de pegamento será el recomendado por el fabricante para tuberías de PVC. La entidad ejecutora deberá garantizar que el material de referencia sea de buena calidad y de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pegamento debe ser: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 mediano espesor, de fraguado rápido para uso múltiple, resistente a las aguas servidas, que permita sierre perfecto, evitando fugas en condiciones de poca presión.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 ser atoxico para su uso en conexiones sanitarias y agua, que evite el desgaste del PVC durante su vida.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   ser   antiadherente    para   una   buena   manipulación durante su uso lo que impide el agarrotamiento.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Deberá ser de mediano espesor, de fraguado rápido, para usos múltiples, resistente a las aguas servidas.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Temperatura de almacenamiento +5 a +35ºC</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Almacenamiento 12 meses en lugar seco</w:t>
            </w:r>
          </w:p>
        </w:tc>
      </w:tr>
      <w:tr w14:paraId="246B3219">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10F799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63</w:t>
            </w:r>
          </w:p>
        </w:tc>
        <w:tc>
          <w:tcPr>
            <w:tcW w:w="2109" w:type="pct"/>
            <w:tcBorders>
              <w:top w:val="nil"/>
              <w:left w:val="nil"/>
              <w:bottom w:val="single" w:color="000000" w:sz="4" w:space="0"/>
              <w:right w:val="single" w:color="000000" w:sz="4" w:space="0"/>
            </w:tcBorders>
            <w:shd w:val="clear" w:color="auto" w:fill="auto"/>
            <w:noWrap/>
            <w:vAlign w:val="center"/>
          </w:tcPr>
          <w:p w14:paraId="09B76D6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PINTURA LATEX</w:t>
            </w:r>
          </w:p>
        </w:tc>
        <w:tc>
          <w:tcPr>
            <w:tcW w:w="353" w:type="pct"/>
            <w:tcBorders>
              <w:top w:val="nil"/>
              <w:left w:val="nil"/>
              <w:bottom w:val="single" w:color="000000" w:sz="4" w:space="0"/>
              <w:right w:val="single" w:color="000000" w:sz="4" w:space="0"/>
            </w:tcBorders>
            <w:shd w:val="clear" w:color="auto" w:fill="auto"/>
            <w:noWrap/>
            <w:vAlign w:val="center"/>
          </w:tcPr>
          <w:p w14:paraId="5CEBFF2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LT</w:t>
            </w:r>
          </w:p>
        </w:tc>
        <w:tc>
          <w:tcPr>
            <w:tcW w:w="2350" w:type="pct"/>
            <w:tcBorders>
              <w:top w:val="nil"/>
              <w:left w:val="nil"/>
              <w:bottom w:val="single" w:color="000000" w:sz="4" w:space="0"/>
              <w:right w:val="single" w:color="000000" w:sz="4" w:space="0"/>
            </w:tcBorders>
            <w:shd w:val="clear" w:color="auto" w:fill="auto"/>
            <w:vAlign w:val="center"/>
          </w:tcPr>
          <w:p w14:paraId="64A837A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Requisitos sobre el producto: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Pintura acrílica al agua, se diluye con agua fácil secado al aire, resistente a hongos y moho super lavable con respuesta favorable al medio ambiente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Buena resistencia a la luz y a la intemperie.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 lavable y muy resistente a la abrasión en húmedo.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Uso: Interiores  y exteriores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garantizará, la calidad en función a los requisitos exigidos.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Almacenamiento: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almacenar en lugares techados y protegidos del medio ambiente.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Color: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pintado exterior de las viviendas deberá contar con franjas de color azul con código RAL 5017 o similar en contraste con el color crema de tonalidad clara RAL 9001 o similar.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contar una simbología de la Bandera Nacional en un lugar visible donde forme parte del frontis de la vivienda y/o tipología lateral que sea visible.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También deberá colocarse un degrade de color azul en un lugar visible donde forme parte del frontis de preferencia en una esquina de la fachada en la vivienda.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Todos estos acabados de pintura serán en coordinación y aprobación del inspector de obra.</w:t>
            </w:r>
          </w:p>
        </w:tc>
      </w:tr>
      <w:tr w14:paraId="0F9B98C5">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F6DA04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64</w:t>
            </w:r>
          </w:p>
        </w:tc>
        <w:tc>
          <w:tcPr>
            <w:tcW w:w="2109" w:type="pct"/>
            <w:tcBorders>
              <w:top w:val="nil"/>
              <w:left w:val="nil"/>
              <w:bottom w:val="single" w:color="000000" w:sz="4" w:space="0"/>
              <w:right w:val="single" w:color="000000" w:sz="4" w:space="0"/>
            </w:tcBorders>
            <w:shd w:val="clear" w:color="auto" w:fill="auto"/>
            <w:noWrap/>
            <w:vAlign w:val="center"/>
          </w:tcPr>
          <w:p w14:paraId="6BABA52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PLACA ONDULADA PREPINTADA DE FIBROCEMENTO</w:t>
            </w:r>
          </w:p>
        </w:tc>
        <w:tc>
          <w:tcPr>
            <w:tcW w:w="353" w:type="pct"/>
            <w:tcBorders>
              <w:top w:val="nil"/>
              <w:left w:val="nil"/>
              <w:bottom w:val="single" w:color="000000" w:sz="4" w:space="0"/>
              <w:right w:val="single" w:color="000000" w:sz="4" w:space="0"/>
            </w:tcBorders>
            <w:shd w:val="clear" w:color="auto" w:fill="auto"/>
            <w:noWrap/>
            <w:vAlign w:val="center"/>
          </w:tcPr>
          <w:p w14:paraId="32EBBAA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1865AC9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Este material no debe estar dentro de la suciedad, grasa o cualquier otro material. Se debe proteger el material contra la humedad, insectos y prever que no existan deformaciones del mismo.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14:paraId="34005E6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5F40649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65</w:t>
            </w:r>
          </w:p>
        </w:tc>
        <w:tc>
          <w:tcPr>
            <w:tcW w:w="2109" w:type="pct"/>
            <w:tcBorders>
              <w:top w:val="nil"/>
              <w:left w:val="nil"/>
              <w:bottom w:val="single" w:color="000000" w:sz="4" w:space="0"/>
              <w:right w:val="single" w:color="000000" w:sz="4" w:space="0"/>
            </w:tcBorders>
            <w:shd w:val="clear" w:color="auto" w:fill="auto"/>
            <w:noWrap/>
            <w:vAlign w:val="center"/>
          </w:tcPr>
          <w:p w14:paraId="44605A2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PLETINA DE 1/8" X 3/4"</w:t>
            </w:r>
          </w:p>
        </w:tc>
        <w:tc>
          <w:tcPr>
            <w:tcW w:w="353" w:type="pct"/>
            <w:tcBorders>
              <w:top w:val="nil"/>
              <w:left w:val="nil"/>
              <w:bottom w:val="single" w:color="000000" w:sz="4" w:space="0"/>
              <w:right w:val="single" w:color="000000" w:sz="4" w:space="0"/>
            </w:tcBorders>
            <w:shd w:val="clear" w:color="auto" w:fill="auto"/>
            <w:noWrap/>
            <w:vAlign w:val="center"/>
          </w:tcPr>
          <w:p w14:paraId="3F6EC3A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1755072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14:paraId="49E6782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D334DB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66</w:t>
            </w:r>
          </w:p>
        </w:tc>
        <w:tc>
          <w:tcPr>
            <w:tcW w:w="2109" w:type="pct"/>
            <w:tcBorders>
              <w:top w:val="nil"/>
              <w:left w:val="nil"/>
              <w:bottom w:val="single" w:color="000000" w:sz="4" w:space="0"/>
              <w:right w:val="single" w:color="000000" w:sz="4" w:space="0"/>
            </w:tcBorders>
            <w:shd w:val="clear" w:color="auto" w:fill="auto"/>
            <w:noWrap/>
            <w:vAlign w:val="center"/>
          </w:tcPr>
          <w:p w14:paraId="043968A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PUERTA TABLERO DE MADERA SEMIDURA (0,80X2,10) INC/MARCO</w:t>
            </w:r>
          </w:p>
        </w:tc>
        <w:tc>
          <w:tcPr>
            <w:tcW w:w="353" w:type="pct"/>
            <w:tcBorders>
              <w:top w:val="nil"/>
              <w:left w:val="nil"/>
              <w:bottom w:val="single" w:color="000000" w:sz="4" w:space="0"/>
              <w:right w:val="single" w:color="000000" w:sz="4" w:space="0"/>
            </w:tcBorders>
            <w:shd w:val="clear" w:color="auto" w:fill="auto"/>
            <w:noWrap/>
            <w:vAlign w:val="center"/>
          </w:tcPr>
          <w:p w14:paraId="2971B71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A8921E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14:paraId="5D4A4765">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99B6255">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67</w:t>
            </w:r>
          </w:p>
        </w:tc>
        <w:tc>
          <w:tcPr>
            <w:tcW w:w="2109" w:type="pct"/>
            <w:tcBorders>
              <w:top w:val="nil"/>
              <w:left w:val="nil"/>
              <w:bottom w:val="single" w:color="000000" w:sz="4" w:space="0"/>
              <w:right w:val="single" w:color="000000" w:sz="4" w:space="0"/>
            </w:tcBorders>
            <w:shd w:val="clear" w:color="auto" w:fill="auto"/>
            <w:noWrap/>
            <w:vAlign w:val="center"/>
          </w:tcPr>
          <w:p w14:paraId="4918104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PUERTA TABLERO DE MADERA SEMIDURA (0,90X2,10) INC/MARCO</w:t>
            </w:r>
          </w:p>
        </w:tc>
        <w:tc>
          <w:tcPr>
            <w:tcW w:w="353" w:type="pct"/>
            <w:tcBorders>
              <w:top w:val="nil"/>
              <w:left w:val="nil"/>
              <w:bottom w:val="single" w:color="000000" w:sz="4" w:space="0"/>
              <w:right w:val="single" w:color="000000" w:sz="4" w:space="0"/>
            </w:tcBorders>
            <w:shd w:val="clear" w:color="auto" w:fill="auto"/>
            <w:noWrap/>
            <w:vAlign w:val="center"/>
          </w:tcPr>
          <w:p w14:paraId="3B352C8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1F98AB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14:paraId="46B827E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5A1D62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68</w:t>
            </w:r>
          </w:p>
        </w:tc>
        <w:tc>
          <w:tcPr>
            <w:tcW w:w="2109" w:type="pct"/>
            <w:tcBorders>
              <w:top w:val="nil"/>
              <w:left w:val="nil"/>
              <w:bottom w:val="single" w:color="000000" w:sz="4" w:space="0"/>
              <w:right w:val="single" w:color="000000" w:sz="4" w:space="0"/>
            </w:tcBorders>
            <w:shd w:val="clear" w:color="auto" w:fill="auto"/>
            <w:noWrap/>
            <w:vAlign w:val="center"/>
          </w:tcPr>
          <w:p w14:paraId="2CA11BD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PUERTA TABLERO DE MADERA SEMIDURA (1,00X2,10) INC/MARCO</w:t>
            </w:r>
          </w:p>
        </w:tc>
        <w:tc>
          <w:tcPr>
            <w:tcW w:w="353" w:type="pct"/>
            <w:tcBorders>
              <w:top w:val="nil"/>
              <w:left w:val="nil"/>
              <w:bottom w:val="single" w:color="000000" w:sz="4" w:space="0"/>
              <w:right w:val="single" w:color="000000" w:sz="4" w:space="0"/>
            </w:tcBorders>
            <w:shd w:val="clear" w:color="auto" w:fill="auto"/>
            <w:noWrap/>
            <w:vAlign w:val="center"/>
          </w:tcPr>
          <w:p w14:paraId="3BB6BFA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CE2753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14:paraId="0BE2AE3E">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1E0CB07">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69</w:t>
            </w:r>
          </w:p>
        </w:tc>
        <w:tc>
          <w:tcPr>
            <w:tcW w:w="2109" w:type="pct"/>
            <w:tcBorders>
              <w:top w:val="nil"/>
              <w:left w:val="nil"/>
              <w:bottom w:val="single" w:color="000000" w:sz="4" w:space="0"/>
              <w:right w:val="single" w:color="000000" w:sz="4" w:space="0"/>
            </w:tcBorders>
            <w:shd w:val="clear" w:color="auto" w:fill="auto"/>
            <w:noWrap/>
            <w:vAlign w:val="center"/>
          </w:tcPr>
          <w:p w14:paraId="47D97EC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REJILLA DE PISO METÁLICA</w:t>
            </w:r>
          </w:p>
        </w:tc>
        <w:tc>
          <w:tcPr>
            <w:tcW w:w="353" w:type="pct"/>
            <w:tcBorders>
              <w:top w:val="nil"/>
              <w:left w:val="nil"/>
              <w:bottom w:val="single" w:color="000000" w:sz="4" w:space="0"/>
              <w:right w:val="single" w:color="000000" w:sz="4" w:space="0"/>
            </w:tcBorders>
            <w:shd w:val="clear" w:color="auto" w:fill="auto"/>
            <w:noWrap/>
            <w:vAlign w:val="center"/>
          </w:tcPr>
          <w:p w14:paraId="7DE214D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6547BB2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14:paraId="2C72B31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2433E6B">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70</w:t>
            </w:r>
          </w:p>
        </w:tc>
        <w:tc>
          <w:tcPr>
            <w:tcW w:w="2109" w:type="pct"/>
            <w:tcBorders>
              <w:top w:val="nil"/>
              <w:left w:val="nil"/>
              <w:bottom w:val="single" w:color="000000" w:sz="4" w:space="0"/>
              <w:right w:val="single" w:color="000000" w:sz="4" w:space="0"/>
            </w:tcBorders>
            <w:shd w:val="clear" w:color="auto" w:fill="auto"/>
            <w:noWrap/>
            <w:vAlign w:val="center"/>
          </w:tcPr>
          <w:p w14:paraId="38BE43B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SELLA ROSCA</w:t>
            </w:r>
          </w:p>
        </w:tc>
        <w:tc>
          <w:tcPr>
            <w:tcW w:w="353" w:type="pct"/>
            <w:tcBorders>
              <w:top w:val="nil"/>
              <w:left w:val="nil"/>
              <w:bottom w:val="single" w:color="000000" w:sz="4" w:space="0"/>
              <w:right w:val="single" w:color="000000" w:sz="4" w:space="0"/>
            </w:tcBorders>
            <w:shd w:val="clear" w:color="auto" w:fill="auto"/>
            <w:noWrap/>
            <w:vAlign w:val="center"/>
          </w:tcPr>
          <w:p w14:paraId="7637DFA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588CCBC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14:paraId="7C8D01A9">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74C4CD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71</w:t>
            </w:r>
          </w:p>
        </w:tc>
        <w:tc>
          <w:tcPr>
            <w:tcW w:w="2109" w:type="pct"/>
            <w:tcBorders>
              <w:top w:val="nil"/>
              <w:left w:val="nil"/>
              <w:bottom w:val="single" w:color="000000" w:sz="4" w:space="0"/>
              <w:right w:val="single" w:color="000000" w:sz="4" w:space="0"/>
            </w:tcBorders>
            <w:shd w:val="clear" w:color="auto" w:fill="auto"/>
            <w:noWrap/>
            <w:vAlign w:val="center"/>
          </w:tcPr>
          <w:p w14:paraId="552DDB9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SELLADOR DE PARED</w:t>
            </w:r>
          </w:p>
        </w:tc>
        <w:tc>
          <w:tcPr>
            <w:tcW w:w="353" w:type="pct"/>
            <w:tcBorders>
              <w:top w:val="nil"/>
              <w:left w:val="nil"/>
              <w:bottom w:val="single" w:color="000000" w:sz="4" w:space="0"/>
              <w:right w:val="single" w:color="000000" w:sz="4" w:space="0"/>
            </w:tcBorders>
            <w:shd w:val="clear" w:color="auto" w:fill="auto"/>
            <w:noWrap/>
            <w:vAlign w:val="center"/>
          </w:tcPr>
          <w:p w14:paraId="5B4EA5E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LT</w:t>
            </w:r>
          </w:p>
        </w:tc>
        <w:tc>
          <w:tcPr>
            <w:tcW w:w="2350" w:type="pct"/>
            <w:tcBorders>
              <w:top w:val="nil"/>
              <w:left w:val="nil"/>
              <w:bottom w:val="single" w:color="000000" w:sz="4" w:space="0"/>
              <w:right w:val="single" w:color="000000" w:sz="4" w:space="0"/>
            </w:tcBorders>
            <w:shd w:val="clear" w:color="auto" w:fill="auto"/>
            <w:vAlign w:val="center"/>
          </w:tcPr>
          <w:p w14:paraId="734015B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Deberá sellar los poros y evitar que la resina de la pintura de acabado sea absorbida por la superficie. Deberá secarse al tacto en aproximadamente 12 minutos.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Será usado para el sellado de superficies de concreto, yeso y estuco que tendrán como acabado pinturas Látex o sintética.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2E8E469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885B2F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72</w:t>
            </w:r>
          </w:p>
        </w:tc>
        <w:tc>
          <w:tcPr>
            <w:tcW w:w="2109" w:type="pct"/>
            <w:tcBorders>
              <w:top w:val="nil"/>
              <w:left w:val="nil"/>
              <w:bottom w:val="single" w:color="000000" w:sz="4" w:space="0"/>
              <w:right w:val="single" w:color="000000" w:sz="4" w:space="0"/>
            </w:tcBorders>
            <w:shd w:val="clear" w:color="auto" w:fill="auto"/>
            <w:noWrap/>
            <w:vAlign w:val="center"/>
          </w:tcPr>
          <w:p w14:paraId="4C30AB3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SIFÓN DE PVC</w:t>
            </w:r>
          </w:p>
        </w:tc>
        <w:tc>
          <w:tcPr>
            <w:tcW w:w="353" w:type="pct"/>
            <w:tcBorders>
              <w:top w:val="nil"/>
              <w:left w:val="nil"/>
              <w:bottom w:val="single" w:color="000000" w:sz="4" w:space="0"/>
              <w:right w:val="single" w:color="000000" w:sz="4" w:space="0"/>
            </w:tcBorders>
            <w:shd w:val="clear" w:color="auto" w:fill="auto"/>
            <w:noWrap/>
            <w:vAlign w:val="center"/>
          </w:tcPr>
          <w:p w14:paraId="0224466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44ACA6F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Un sifón es un dispositivo hidráulico que se utiliza para trasvasar un líquido de un recipiente a otro. Consiste simplemente en un tubo en forma de U invertida.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1 1/4" Desagüe Lavatorio con Cola PVC y Tapón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Gran resistencia a la humedad, aunque son vulnerables a los ácidos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Sifón Lavatorio 1 1/4'</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Salida Recta 32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clase de material deberá ceñirse estrictamente a lo establecido en el formulario de presentación de propuesta, pero en ningún caso se podrá utilizar tubería P.V.C. con presión nominal inferior a nueve atmósferas.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194C22C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3381A08">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73</w:t>
            </w:r>
          </w:p>
        </w:tc>
        <w:tc>
          <w:tcPr>
            <w:tcW w:w="2109" w:type="pct"/>
            <w:tcBorders>
              <w:top w:val="nil"/>
              <w:left w:val="nil"/>
              <w:bottom w:val="single" w:color="000000" w:sz="4" w:space="0"/>
              <w:right w:val="single" w:color="000000" w:sz="4" w:space="0"/>
            </w:tcBorders>
            <w:shd w:val="clear" w:color="auto" w:fill="auto"/>
            <w:noWrap/>
            <w:vAlign w:val="center"/>
          </w:tcPr>
          <w:p w14:paraId="3A4B575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SIFÓN DE PVC PARA LAVANDERÍA</w:t>
            </w:r>
          </w:p>
        </w:tc>
        <w:tc>
          <w:tcPr>
            <w:tcW w:w="353" w:type="pct"/>
            <w:tcBorders>
              <w:top w:val="nil"/>
              <w:left w:val="nil"/>
              <w:bottom w:val="single" w:color="000000" w:sz="4" w:space="0"/>
              <w:right w:val="single" w:color="000000" w:sz="4" w:space="0"/>
            </w:tcBorders>
            <w:shd w:val="clear" w:color="auto" w:fill="auto"/>
            <w:noWrap/>
            <w:vAlign w:val="center"/>
          </w:tcPr>
          <w:p w14:paraId="77623B1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E81815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Un sifón es un dispositivo hidráulico que se utiliza para trasvasar un líquido de un recipiente a otro. Consiste simplemente en un tubo en forma de U invertida.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1 1/4" Desagüe Lavatorio con Cola PVC y Tapón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Gran resistencia a la humedad, aunque son vulnerables a los ácidos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Sifón Lavatorio 1 1/4'</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Salida Recta 32 mm</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clase de material deberá ceñirse estrictamente a lo establecido en el formulario de presentación de propuesta, pero en ningún caso se podrá utilizar tubería P.V.C. con presión nominal inferior a nueve atmósferas.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w:t>
            </w:r>
          </w:p>
        </w:tc>
      </w:tr>
      <w:tr w14:paraId="3563BBCB">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8DDFD6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74</w:t>
            </w:r>
          </w:p>
        </w:tc>
        <w:tc>
          <w:tcPr>
            <w:tcW w:w="2109" w:type="pct"/>
            <w:tcBorders>
              <w:top w:val="nil"/>
              <w:left w:val="nil"/>
              <w:bottom w:val="single" w:color="000000" w:sz="4" w:space="0"/>
              <w:right w:val="single" w:color="000000" w:sz="4" w:space="0"/>
            </w:tcBorders>
            <w:shd w:val="clear" w:color="auto" w:fill="auto"/>
            <w:noWrap/>
            <w:vAlign w:val="center"/>
          </w:tcPr>
          <w:p w14:paraId="174F80E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SOCKET PLATO</w:t>
            </w:r>
          </w:p>
        </w:tc>
        <w:tc>
          <w:tcPr>
            <w:tcW w:w="353" w:type="pct"/>
            <w:tcBorders>
              <w:top w:val="nil"/>
              <w:left w:val="nil"/>
              <w:bottom w:val="single" w:color="000000" w:sz="4" w:space="0"/>
              <w:right w:val="single" w:color="000000" w:sz="4" w:space="0"/>
            </w:tcBorders>
            <w:shd w:val="clear" w:color="auto" w:fill="auto"/>
            <w:noWrap/>
            <w:vAlign w:val="center"/>
          </w:tcPr>
          <w:p w14:paraId="601217DB">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12A0DE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Corriente nominal (IN): 4A.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Conectores tipo bornera que permiten la conexión de cables conductores hasta calibre #12 AWG tanto cable sólido y como cable flexible.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4D3C778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E283E07">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75</w:t>
            </w:r>
          </w:p>
        </w:tc>
        <w:tc>
          <w:tcPr>
            <w:tcW w:w="2109" w:type="pct"/>
            <w:tcBorders>
              <w:top w:val="nil"/>
              <w:left w:val="nil"/>
              <w:bottom w:val="single" w:color="000000" w:sz="4" w:space="0"/>
              <w:right w:val="single" w:color="000000" w:sz="4" w:space="0"/>
            </w:tcBorders>
            <w:shd w:val="clear" w:color="auto" w:fill="auto"/>
            <w:noWrap/>
            <w:vAlign w:val="center"/>
          </w:tcPr>
          <w:p w14:paraId="78E05FD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TANQUE PLÁSTICO DE AGUA 450 LITROS C/ACCESORIOS</w:t>
            </w:r>
          </w:p>
        </w:tc>
        <w:tc>
          <w:tcPr>
            <w:tcW w:w="353" w:type="pct"/>
            <w:tcBorders>
              <w:top w:val="nil"/>
              <w:left w:val="nil"/>
              <w:bottom w:val="single" w:color="000000" w:sz="4" w:space="0"/>
              <w:right w:val="single" w:color="000000" w:sz="4" w:space="0"/>
            </w:tcBorders>
            <w:shd w:val="clear" w:color="auto" w:fill="auto"/>
            <w:noWrap/>
            <w:vAlign w:val="center"/>
          </w:tcPr>
          <w:p w14:paraId="52CAB2D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GLB</w:t>
            </w:r>
          </w:p>
        </w:tc>
        <w:tc>
          <w:tcPr>
            <w:tcW w:w="2350" w:type="pct"/>
            <w:tcBorders>
              <w:top w:val="nil"/>
              <w:left w:val="nil"/>
              <w:bottom w:val="single" w:color="000000" w:sz="4" w:space="0"/>
              <w:right w:val="single" w:color="000000" w:sz="4" w:space="0"/>
            </w:tcBorders>
            <w:shd w:val="clear" w:color="auto" w:fill="auto"/>
            <w:vAlign w:val="center"/>
          </w:tcPr>
          <w:p w14:paraId="453CEC2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tanque deberá de ser de marca reconocida a nivel nacional, los trabajos de ensamble de las piezas, no permitirán fugas por lo que deberá realizarse mediante el empleo de ligantes y sellantes como teflón y pegamento PVC</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características que debe cumplir:</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Capa externa negra, con protección UV</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Capa interna que impidan la proliferación de bacterias, algas, hongos y esporas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Tapa de fácil acceso y sellado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Material insípido, atoxico e higiénico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Una vez instalados los artefactos, se realizarán las pruebas finales para verificar el correcto funcionamiento de todos y cada uno de los artefactos instalados,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712E761F">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3C223F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76</w:t>
            </w:r>
          </w:p>
        </w:tc>
        <w:tc>
          <w:tcPr>
            <w:tcW w:w="2109" w:type="pct"/>
            <w:tcBorders>
              <w:top w:val="nil"/>
              <w:left w:val="nil"/>
              <w:bottom w:val="single" w:color="000000" w:sz="4" w:space="0"/>
              <w:right w:val="single" w:color="000000" w:sz="4" w:space="0"/>
            </w:tcBorders>
            <w:shd w:val="clear" w:color="auto" w:fill="auto"/>
            <w:noWrap/>
            <w:vAlign w:val="center"/>
          </w:tcPr>
          <w:p w14:paraId="69EAEE8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TEE PVC D=1/2"</w:t>
            </w:r>
          </w:p>
        </w:tc>
        <w:tc>
          <w:tcPr>
            <w:tcW w:w="353" w:type="pct"/>
            <w:tcBorders>
              <w:top w:val="nil"/>
              <w:left w:val="nil"/>
              <w:bottom w:val="single" w:color="000000" w:sz="4" w:space="0"/>
              <w:right w:val="single" w:color="000000" w:sz="4" w:space="0"/>
            </w:tcBorders>
            <w:shd w:val="clear" w:color="auto" w:fill="auto"/>
            <w:noWrap/>
            <w:vAlign w:val="center"/>
          </w:tcPr>
          <w:p w14:paraId="74CEBB6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9F7C43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presentar color uniforme, ser libre de cuerpos extraños, irregularidades, rajaduras y otros defectos visuales que indiquen discontinuidad del material o fallas derivadas del proceso de producción.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1/2", deberá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accesorio procederá de fábrica por inyección de molde, no aceptándose el uso de piezas especiales obtenidas mediante cortes o unión de tubos cortados en sesgo.</w:t>
            </w:r>
          </w:p>
        </w:tc>
      </w:tr>
      <w:tr w14:paraId="2FE69DA8">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E7679CD">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77</w:t>
            </w:r>
          </w:p>
        </w:tc>
        <w:tc>
          <w:tcPr>
            <w:tcW w:w="2109" w:type="pct"/>
            <w:tcBorders>
              <w:top w:val="nil"/>
              <w:left w:val="nil"/>
              <w:bottom w:val="single" w:color="000000" w:sz="4" w:space="0"/>
              <w:right w:val="single" w:color="000000" w:sz="4" w:space="0"/>
            </w:tcBorders>
            <w:shd w:val="clear" w:color="auto" w:fill="auto"/>
            <w:noWrap/>
            <w:vAlign w:val="center"/>
          </w:tcPr>
          <w:p w14:paraId="422B6EB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TEE PVC DESAGÜE 2"</w:t>
            </w:r>
          </w:p>
        </w:tc>
        <w:tc>
          <w:tcPr>
            <w:tcW w:w="353" w:type="pct"/>
            <w:tcBorders>
              <w:top w:val="nil"/>
              <w:left w:val="nil"/>
              <w:bottom w:val="single" w:color="000000" w:sz="4" w:space="0"/>
              <w:right w:val="single" w:color="000000" w:sz="4" w:space="0"/>
            </w:tcBorders>
            <w:shd w:val="clear" w:color="auto" w:fill="auto"/>
            <w:noWrap/>
            <w:vAlign w:val="center"/>
          </w:tcPr>
          <w:p w14:paraId="1744042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7602E8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presentar color uniforme, ser libre de cuerpos extraños, irregularidades, rajaduras y otros defectos visuales que indiquen discontinuidad del material o fallas derivadas del proceso de producción.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2", deberá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accesorio procederá de fábrica por inyección de molde, no aceptándose el uso de piezas especiales obtenidas mediante cortes o unión de tubos cortados en sesgo.</w:t>
            </w:r>
          </w:p>
        </w:tc>
      </w:tr>
      <w:tr w14:paraId="495FF00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D3B05FB">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78</w:t>
            </w:r>
          </w:p>
        </w:tc>
        <w:tc>
          <w:tcPr>
            <w:tcW w:w="2109" w:type="pct"/>
            <w:tcBorders>
              <w:top w:val="nil"/>
              <w:left w:val="nil"/>
              <w:bottom w:val="single" w:color="000000" w:sz="4" w:space="0"/>
              <w:right w:val="single" w:color="000000" w:sz="4" w:space="0"/>
            </w:tcBorders>
            <w:shd w:val="clear" w:color="auto" w:fill="auto"/>
            <w:noWrap/>
            <w:vAlign w:val="center"/>
          </w:tcPr>
          <w:p w14:paraId="1C6140C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TEE PVC DESAGÜE 4"</w:t>
            </w:r>
          </w:p>
        </w:tc>
        <w:tc>
          <w:tcPr>
            <w:tcW w:w="353" w:type="pct"/>
            <w:tcBorders>
              <w:top w:val="nil"/>
              <w:left w:val="nil"/>
              <w:bottom w:val="single" w:color="000000" w:sz="4" w:space="0"/>
              <w:right w:val="single" w:color="000000" w:sz="4" w:space="0"/>
            </w:tcBorders>
            <w:shd w:val="clear" w:color="auto" w:fill="auto"/>
            <w:noWrap/>
            <w:vAlign w:val="center"/>
          </w:tcPr>
          <w:p w14:paraId="59FE0C6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22E683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14:paraId="5B1E7834">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088EACF">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79</w:t>
            </w:r>
          </w:p>
        </w:tc>
        <w:tc>
          <w:tcPr>
            <w:tcW w:w="2109" w:type="pct"/>
            <w:tcBorders>
              <w:top w:val="nil"/>
              <w:left w:val="nil"/>
              <w:bottom w:val="single" w:color="000000" w:sz="4" w:space="0"/>
              <w:right w:val="single" w:color="000000" w:sz="4" w:space="0"/>
            </w:tcBorders>
            <w:shd w:val="clear" w:color="auto" w:fill="auto"/>
            <w:noWrap/>
            <w:vAlign w:val="center"/>
          </w:tcPr>
          <w:p w14:paraId="1FA4C7A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TEE PVC DESAGÜE 4" A 2"</w:t>
            </w:r>
          </w:p>
        </w:tc>
        <w:tc>
          <w:tcPr>
            <w:tcW w:w="353" w:type="pct"/>
            <w:tcBorders>
              <w:top w:val="nil"/>
              <w:left w:val="nil"/>
              <w:bottom w:val="single" w:color="000000" w:sz="4" w:space="0"/>
              <w:right w:val="single" w:color="000000" w:sz="4" w:space="0"/>
            </w:tcBorders>
            <w:shd w:val="clear" w:color="auto" w:fill="auto"/>
            <w:noWrap/>
            <w:vAlign w:val="center"/>
          </w:tcPr>
          <w:p w14:paraId="0F8B9A2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9A5724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presentar color uniforme, ser libre de cuerpos extraños, irregularidades, rajaduras y otros defectos visuales que indiquen discontinuidad del material o fallas derivadas del proceso de producción.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4" a 2", deberá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accesorio procederá de fábrica por inyección de molde, no aceptándose el uso de piezas especiales obtenidas mediante cortes o unión de tubos cortados en sesgo.</w:t>
            </w:r>
          </w:p>
        </w:tc>
      </w:tr>
      <w:tr w14:paraId="78F4E90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AF65A1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80</w:t>
            </w:r>
          </w:p>
        </w:tc>
        <w:tc>
          <w:tcPr>
            <w:tcW w:w="2109" w:type="pct"/>
            <w:tcBorders>
              <w:top w:val="nil"/>
              <w:left w:val="nil"/>
              <w:bottom w:val="single" w:color="000000" w:sz="4" w:space="0"/>
              <w:right w:val="single" w:color="000000" w:sz="4" w:space="0"/>
            </w:tcBorders>
            <w:shd w:val="clear" w:color="auto" w:fill="auto"/>
            <w:noWrap/>
            <w:vAlign w:val="center"/>
          </w:tcPr>
          <w:p w14:paraId="17EB70E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TEFLÓN 3/4"</w:t>
            </w:r>
          </w:p>
        </w:tc>
        <w:tc>
          <w:tcPr>
            <w:tcW w:w="353" w:type="pct"/>
            <w:tcBorders>
              <w:top w:val="nil"/>
              <w:left w:val="nil"/>
              <w:bottom w:val="single" w:color="000000" w:sz="4" w:space="0"/>
              <w:right w:val="single" w:color="000000" w:sz="4" w:space="0"/>
            </w:tcBorders>
            <w:shd w:val="clear" w:color="auto" w:fill="auto"/>
            <w:noWrap/>
            <w:vAlign w:val="center"/>
          </w:tcPr>
          <w:p w14:paraId="3E576FD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B6A52BD">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Cinta adhesiva que se coloca en las roscas y juntas de unión para evitar fugas en las tuberías.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Debe presentar color uniforme, ser libre de cuerpos extraños, irregularidades, rajaduras y otros defectos visuales que indiquen discontinuidad del material o fallas derivadas del proceso de producción.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Tamaño de 3/4"</w:t>
            </w:r>
          </w:p>
        </w:tc>
      </w:tr>
      <w:tr w14:paraId="66DBBED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69BF573">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81</w:t>
            </w:r>
          </w:p>
        </w:tc>
        <w:tc>
          <w:tcPr>
            <w:tcW w:w="2109" w:type="pct"/>
            <w:tcBorders>
              <w:top w:val="nil"/>
              <w:left w:val="nil"/>
              <w:bottom w:val="single" w:color="000000" w:sz="4" w:space="0"/>
              <w:right w:val="single" w:color="000000" w:sz="4" w:space="0"/>
            </w:tcBorders>
            <w:shd w:val="clear" w:color="auto" w:fill="auto"/>
            <w:noWrap/>
            <w:vAlign w:val="center"/>
          </w:tcPr>
          <w:p w14:paraId="0824233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TÉRMICO DE 20 AMP</w:t>
            </w:r>
          </w:p>
        </w:tc>
        <w:tc>
          <w:tcPr>
            <w:tcW w:w="353" w:type="pct"/>
            <w:tcBorders>
              <w:top w:val="nil"/>
              <w:left w:val="nil"/>
              <w:bottom w:val="single" w:color="000000" w:sz="4" w:space="0"/>
              <w:right w:val="single" w:color="000000" w:sz="4" w:space="0"/>
            </w:tcBorders>
            <w:shd w:val="clear" w:color="auto" w:fill="auto"/>
            <w:noWrap/>
            <w:vAlign w:val="center"/>
          </w:tcPr>
          <w:p w14:paraId="6D67675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2F4729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Vida mecánica 20.000 maniobras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441D5EBC">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7348D8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82</w:t>
            </w:r>
          </w:p>
        </w:tc>
        <w:tc>
          <w:tcPr>
            <w:tcW w:w="2109" w:type="pct"/>
            <w:tcBorders>
              <w:top w:val="nil"/>
              <w:left w:val="nil"/>
              <w:bottom w:val="single" w:color="000000" w:sz="4" w:space="0"/>
              <w:right w:val="single" w:color="000000" w:sz="4" w:space="0"/>
            </w:tcBorders>
            <w:shd w:val="clear" w:color="auto" w:fill="auto"/>
            <w:noWrap/>
            <w:vAlign w:val="center"/>
          </w:tcPr>
          <w:p w14:paraId="56273F73">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TÉRMICO DE 25 AMP</w:t>
            </w:r>
          </w:p>
        </w:tc>
        <w:tc>
          <w:tcPr>
            <w:tcW w:w="353" w:type="pct"/>
            <w:tcBorders>
              <w:top w:val="nil"/>
              <w:left w:val="nil"/>
              <w:bottom w:val="single" w:color="000000" w:sz="4" w:space="0"/>
              <w:right w:val="single" w:color="000000" w:sz="4" w:space="0"/>
            </w:tcBorders>
            <w:shd w:val="clear" w:color="auto" w:fill="auto"/>
            <w:noWrap/>
            <w:vAlign w:val="center"/>
          </w:tcPr>
          <w:p w14:paraId="3ABA07D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DCB1CD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Numero de polos: 2; Interruptor Llave Térmica Bipolar Peso 0.65 kg; Dimensiones 20 × 20 × 5 cm;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Línea bipolar; Material PVC; Amperaje: 2×25;</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Cantidad de módulos: 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Corriente nominal: 25 A; SKU 6566</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Unidades por paquete: 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315873C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35C81FD9">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83</w:t>
            </w:r>
          </w:p>
        </w:tc>
        <w:tc>
          <w:tcPr>
            <w:tcW w:w="2109" w:type="pct"/>
            <w:tcBorders>
              <w:top w:val="nil"/>
              <w:left w:val="nil"/>
              <w:bottom w:val="single" w:color="000000" w:sz="4" w:space="0"/>
              <w:right w:val="single" w:color="000000" w:sz="4" w:space="0"/>
            </w:tcBorders>
            <w:shd w:val="clear" w:color="auto" w:fill="auto"/>
            <w:noWrap/>
            <w:vAlign w:val="center"/>
          </w:tcPr>
          <w:p w14:paraId="597AA19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TÉRMICO DE 32 AMP</w:t>
            </w:r>
          </w:p>
        </w:tc>
        <w:tc>
          <w:tcPr>
            <w:tcW w:w="353" w:type="pct"/>
            <w:tcBorders>
              <w:top w:val="nil"/>
              <w:left w:val="nil"/>
              <w:bottom w:val="single" w:color="000000" w:sz="4" w:space="0"/>
              <w:right w:val="single" w:color="000000" w:sz="4" w:space="0"/>
            </w:tcBorders>
            <w:shd w:val="clear" w:color="auto" w:fill="auto"/>
            <w:noWrap/>
            <w:vAlign w:val="center"/>
          </w:tcPr>
          <w:p w14:paraId="5096354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2D870F0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1D02ABC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295DA8C1">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84</w:t>
            </w:r>
          </w:p>
        </w:tc>
        <w:tc>
          <w:tcPr>
            <w:tcW w:w="2109" w:type="pct"/>
            <w:tcBorders>
              <w:top w:val="nil"/>
              <w:left w:val="nil"/>
              <w:bottom w:val="single" w:color="000000" w:sz="4" w:space="0"/>
              <w:right w:val="single" w:color="000000" w:sz="4" w:space="0"/>
            </w:tcBorders>
            <w:shd w:val="clear" w:color="auto" w:fill="auto"/>
            <w:noWrap/>
            <w:vAlign w:val="center"/>
          </w:tcPr>
          <w:p w14:paraId="091FAE5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TIRAFONDOS DE 4"(1/2X1/4)</w:t>
            </w:r>
          </w:p>
        </w:tc>
        <w:tc>
          <w:tcPr>
            <w:tcW w:w="353" w:type="pct"/>
            <w:tcBorders>
              <w:top w:val="nil"/>
              <w:left w:val="nil"/>
              <w:bottom w:val="single" w:color="000000" w:sz="4" w:space="0"/>
              <w:right w:val="single" w:color="000000" w:sz="4" w:space="0"/>
            </w:tcBorders>
            <w:shd w:val="clear" w:color="auto" w:fill="auto"/>
            <w:noWrap/>
            <w:vAlign w:val="center"/>
          </w:tcPr>
          <w:p w14:paraId="1F6FD1E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FD3D798">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14:paraId="7D825C5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A85993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85</w:t>
            </w:r>
          </w:p>
        </w:tc>
        <w:tc>
          <w:tcPr>
            <w:tcW w:w="2109" w:type="pct"/>
            <w:tcBorders>
              <w:top w:val="nil"/>
              <w:left w:val="nil"/>
              <w:bottom w:val="single" w:color="000000" w:sz="4" w:space="0"/>
              <w:right w:val="single" w:color="000000" w:sz="4" w:space="0"/>
            </w:tcBorders>
            <w:shd w:val="clear" w:color="auto" w:fill="auto"/>
            <w:noWrap/>
            <w:vAlign w:val="center"/>
          </w:tcPr>
          <w:p w14:paraId="4252856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TOMACORRIENTE DOBLE</w:t>
            </w:r>
          </w:p>
        </w:tc>
        <w:tc>
          <w:tcPr>
            <w:tcW w:w="353" w:type="pct"/>
            <w:tcBorders>
              <w:top w:val="nil"/>
              <w:left w:val="nil"/>
              <w:bottom w:val="single" w:color="000000" w:sz="4" w:space="0"/>
              <w:right w:val="single" w:color="000000" w:sz="4" w:space="0"/>
            </w:tcBorders>
            <w:shd w:val="clear" w:color="auto" w:fill="auto"/>
            <w:noWrap/>
            <w:vAlign w:val="center"/>
          </w:tcPr>
          <w:p w14:paraId="72D3A3E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3C4350D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Deberá ser de primera calidad y marca conocida, los tomacorrientes deberán ser bipolares con una capacidad mínima nominal de 10 amperios/250 voltios.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superficie del accesorio deberá ser lisa y libre de grietas, fisuras y otros defectos que alteren su calidad.</w:t>
            </w:r>
          </w:p>
        </w:tc>
      </w:tr>
      <w:tr w14:paraId="1A0B5DE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D1D73F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86</w:t>
            </w:r>
          </w:p>
        </w:tc>
        <w:tc>
          <w:tcPr>
            <w:tcW w:w="2109" w:type="pct"/>
            <w:tcBorders>
              <w:top w:val="nil"/>
              <w:left w:val="nil"/>
              <w:bottom w:val="single" w:color="000000" w:sz="4" w:space="0"/>
              <w:right w:val="single" w:color="000000" w:sz="4" w:space="0"/>
            </w:tcBorders>
            <w:shd w:val="clear" w:color="auto" w:fill="auto"/>
            <w:noWrap/>
            <w:vAlign w:val="center"/>
          </w:tcPr>
          <w:p w14:paraId="3DF57B4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TOMACORRIENTE SIMPLE</w:t>
            </w:r>
          </w:p>
        </w:tc>
        <w:tc>
          <w:tcPr>
            <w:tcW w:w="353" w:type="pct"/>
            <w:tcBorders>
              <w:top w:val="nil"/>
              <w:left w:val="nil"/>
              <w:bottom w:val="single" w:color="000000" w:sz="4" w:space="0"/>
              <w:right w:val="single" w:color="000000" w:sz="4" w:space="0"/>
            </w:tcBorders>
            <w:shd w:val="clear" w:color="auto" w:fill="auto"/>
            <w:noWrap/>
            <w:vAlign w:val="center"/>
          </w:tcPr>
          <w:p w14:paraId="0D8647E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73803F5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Material de Poli cloruro de Vinilo (PVC),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14:paraId="45DB967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411D2FB8">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87</w:t>
            </w:r>
          </w:p>
        </w:tc>
        <w:tc>
          <w:tcPr>
            <w:tcW w:w="2109" w:type="pct"/>
            <w:tcBorders>
              <w:top w:val="nil"/>
              <w:left w:val="nil"/>
              <w:bottom w:val="single" w:color="000000" w:sz="4" w:space="0"/>
              <w:right w:val="single" w:color="000000" w:sz="4" w:space="0"/>
            </w:tcBorders>
            <w:shd w:val="clear" w:color="auto" w:fill="auto"/>
            <w:noWrap/>
            <w:vAlign w:val="center"/>
          </w:tcPr>
          <w:p w14:paraId="17BC7B6A">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TOPE DE PUERTA</w:t>
            </w:r>
          </w:p>
        </w:tc>
        <w:tc>
          <w:tcPr>
            <w:tcW w:w="353" w:type="pct"/>
            <w:tcBorders>
              <w:top w:val="nil"/>
              <w:left w:val="nil"/>
              <w:bottom w:val="single" w:color="000000" w:sz="4" w:space="0"/>
              <w:right w:val="single" w:color="000000" w:sz="4" w:space="0"/>
            </w:tcBorders>
            <w:shd w:val="clear" w:color="auto" w:fill="auto"/>
            <w:noWrap/>
            <w:vAlign w:val="center"/>
          </w:tcPr>
          <w:p w14:paraId="34D7559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43FC6C8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tope de puerta será de goma dura, fijado mediante tornillos, será de buena calidad y marca reconocida, el cual será fijado conforme a lo detallado en los planos de construcción y/o instrucciones del Inspector del Proyecto.</w:t>
            </w:r>
          </w:p>
        </w:tc>
      </w:tr>
      <w:tr w14:paraId="0F7A8F03">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428018A">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88</w:t>
            </w:r>
          </w:p>
        </w:tc>
        <w:tc>
          <w:tcPr>
            <w:tcW w:w="2109" w:type="pct"/>
            <w:tcBorders>
              <w:top w:val="nil"/>
              <w:left w:val="nil"/>
              <w:bottom w:val="single" w:color="000000" w:sz="4" w:space="0"/>
              <w:right w:val="single" w:color="000000" w:sz="4" w:space="0"/>
            </w:tcBorders>
            <w:shd w:val="clear" w:color="auto" w:fill="auto"/>
            <w:noWrap/>
            <w:vAlign w:val="center"/>
          </w:tcPr>
          <w:p w14:paraId="5DCFC85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TORNILLO MAS RAMPLUG DE 2"X6MM</w:t>
            </w:r>
          </w:p>
        </w:tc>
        <w:tc>
          <w:tcPr>
            <w:tcW w:w="353" w:type="pct"/>
            <w:tcBorders>
              <w:top w:val="nil"/>
              <w:left w:val="nil"/>
              <w:bottom w:val="single" w:color="000000" w:sz="4" w:space="0"/>
              <w:right w:val="single" w:color="000000" w:sz="4" w:space="0"/>
            </w:tcBorders>
            <w:shd w:val="clear" w:color="auto" w:fill="auto"/>
            <w:noWrap/>
            <w:vAlign w:val="center"/>
          </w:tcPr>
          <w:p w14:paraId="0745E78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1FD0272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14:paraId="3DEDF66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BCD0E0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89</w:t>
            </w:r>
          </w:p>
        </w:tc>
        <w:tc>
          <w:tcPr>
            <w:tcW w:w="2109" w:type="pct"/>
            <w:tcBorders>
              <w:top w:val="nil"/>
              <w:left w:val="nil"/>
              <w:bottom w:val="single" w:color="000000" w:sz="4" w:space="0"/>
              <w:right w:val="single" w:color="000000" w:sz="4" w:space="0"/>
            </w:tcBorders>
            <w:shd w:val="clear" w:color="auto" w:fill="auto"/>
            <w:noWrap/>
            <w:vAlign w:val="center"/>
          </w:tcPr>
          <w:p w14:paraId="349FF54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PVC 1/2"</w:t>
            </w:r>
          </w:p>
        </w:tc>
        <w:tc>
          <w:tcPr>
            <w:tcW w:w="353" w:type="pct"/>
            <w:tcBorders>
              <w:top w:val="nil"/>
              <w:left w:val="nil"/>
              <w:bottom w:val="single" w:color="000000" w:sz="4" w:space="0"/>
              <w:right w:val="single" w:color="000000" w:sz="4" w:space="0"/>
            </w:tcBorders>
            <w:shd w:val="clear" w:color="auto" w:fill="auto"/>
            <w:noWrap/>
            <w:vAlign w:val="center"/>
          </w:tcPr>
          <w:p w14:paraId="7790F98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0FC2C43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1/2". Cuya principal aplicación se da en Instalaciones sanitarias.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1/2",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14:paraId="1449B6D7">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D129C64">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90</w:t>
            </w:r>
          </w:p>
        </w:tc>
        <w:tc>
          <w:tcPr>
            <w:tcW w:w="2109" w:type="pct"/>
            <w:tcBorders>
              <w:top w:val="nil"/>
              <w:left w:val="nil"/>
              <w:bottom w:val="single" w:color="000000" w:sz="4" w:space="0"/>
              <w:right w:val="single" w:color="000000" w:sz="4" w:space="0"/>
            </w:tcBorders>
            <w:shd w:val="clear" w:color="auto" w:fill="auto"/>
            <w:noWrap/>
            <w:vAlign w:val="center"/>
          </w:tcPr>
          <w:p w14:paraId="7E06936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PVC 5/8"</w:t>
            </w:r>
          </w:p>
        </w:tc>
        <w:tc>
          <w:tcPr>
            <w:tcW w:w="353" w:type="pct"/>
            <w:tcBorders>
              <w:top w:val="nil"/>
              <w:left w:val="nil"/>
              <w:bottom w:val="single" w:color="000000" w:sz="4" w:space="0"/>
              <w:right w:val="single" w:color="000000" w:sz="4" w:space="0"/>
            </w:tcBorders>
            <w:shd w:val="clear" w:color="auto" w:fill="auto"/>
            <w:noWrap/>
            <w:vAlign w:val="center"/>
          </w:tcPr>
          <w:p w14:paraId="5D519F9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1F658270">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Material de Poli cloruro de Vinilo (PVC),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 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tuberías de PVC y sus accesorios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Entidad Ejecutora deberá garantizar que el material de referencia sea de buena calidad y de marca reconocida.</w:t>
            </w:r>
          </w:p>
        </w:tc>
      </w:tr>
      <w:tr w14:paraId="2A119FD4">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AF819C3">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91</w:t>
            </w:r>
          </w:p>
        </w:tc>
        <w:tc>
          <w:tcPr>
            <w:tcW w:w="2109" w:type="pct"/>
            <w:tcBorders>
              <w:top w:val="nil"/>
              <w:left w:val="nil"/>
              <w:bottom w:val="single" w:color="000000" w:sz="4" w:space="0"/>
              <w:right w:val="single" w:color="000000" w:sz="4" w:space="0"/>
            </w:tcBorders>
            <w:shd w:val="clear" w:color="auto" w:fill="auto"/>
            <w:noWrap/>
            <w:vAlign w:val="center"/>
          </w:tcPr>
          <w:p w14:paraId="4B014ED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PVC DESAGUE 2"</w:t>
            </w:r>
          </w:p>
        </w:tc>
        <w:tc>
          <w:tcPr>
            <w:tcW w:w="353" w:type="pct"/>
            <w:tcBorders>
              <w:top w:val="nil"/>
              <w:left w:val="nil"/>
              <w:bottom w:val="single" w:color="000000" w:sz="4" w:space="0"/>
              <w:right w:val="single" w:color="000000" w:sz="4" w:space="0"/>
            </w:tcBorders>
            <w:shd w:val="clear" w:color="auto" w:fill="auto"/>
            <w:noWrap/>
            <w:vAlign w:val="center"/>
          </w:tcPr>
          <w:p w14:paraId="0C3B6C6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5EBA3F0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2". Cuya principal aplicación se da en Instalaciones sanitarias.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2",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14:paraId="4E5E272D">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12D542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92</w:t>
            </w:r>
          </w:p>
        </w:tc>
        <w:tc>
          <w:tcPr>
            <w:tcW w:w="2109" w:type="pct"/>
            <w:tcBorders>
              <w:top w:val="nil"/>
              <w:left w:val="nil"/>
              <w:bottom w:val="single" w:color="000000" w:sz="4" w:space="0"/>
              <w:right w:val="single" w:color="000000" w:sz="4" w:space="0"/>
            </w:tcBorders>
            <w:shd w:val="clear" w:color="auto" w:fill="auto"/>
            <w:noWrap/>
            <w:vAlign w:val="center"/>
          </w:tcPr>
          <w:p w14:paraId="4301D7E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PVC DESAGÜE 3"</w:t>
            </w:r>
          </w:p>
        </w:tc>
        <w:tc>
          <w:tcPr>
            <w:tcW w:w="353" w:type="pct"/>
            <w:tcBorders>
              <w:top w:val="nil"/>
              <w:left w:val="nil"/>
              <w:bottom w:val="single" w:color="000000" w:sz="4" w:space="0"/>
              <w:right w:val="single" w:color="000000" w:sz="4" w:space="0"/>
            </w:tcBorders>
            <w:shd w:val="clear" w:color="auto" w:fill="auto"/>
            <w:noWrap/>
            <w:vAlign w:val="center"/>
          </w:tcPr>
          <w:p w14:paraId="38C45ED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6076F33C">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3". Cuya principal aplicación se da en Instalaciones hidráulicas.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3",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14:paraId="7C51DFA0">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0D11D626">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93</w:t>
            </w:r>
          </w:p>
        </w:tc>
        <w:tc>
          <w:tcPr>
            <w:tcW w:w="2109" w:type="pct"/>
            <w:tcBorders>
              <w:top w:val="nil"/>
              <w:left w:val="nil"/>
              <w:bottom w:val="single" w:color="000000" w:sz="4" w:space="0"/>
              <w:right w:val="single" w:color="000000" w:sz="4" w:space="0"/>
            </w:tcBorders>
            <w:shd w:val="clear" w:color="auto" w:fill="auto"/>
            <w:noWrap/>
            <w:vAlign w:val="center"/>
          </w:tcPr>
          <w:p w14:paraId="00511965">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PVC DESAGÜE 4"</w:t>
            </w:r>
          </w:p>
        </w:tc>
        <w:tc>
          <w:tcPr>
            <w:tcW w:w="353" w:type="pct"/>
            <w:tcBorders>
              <w:top w:val="nil"/>
              <w:left w:val="nil"/>
              <w:bottom w:val="single" w:color="000000" w:sz="4" w:space="0"/>
              <w:right w:val="single" w:color="000000" w:sz="4" w:space="0"/>
            </w:tcBorders>
            <w:shd w:val="clear" w:color="auto" w:fill="auto"/>
            <w:noWrap/>
            <w:vAlign w:val="center"/>
          </w:tcPr>
          <w:p w14:paraId="4247E3E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w:t>
            </w:r>
          </w:p>
        </w:tc>
        <w:tc>
          <w:tcPr>
            <w:tcW w:w="2350" w:type="pct"/>
            <w:tcBorders>
              <w:top w:val="nil"/>
              <w:left w:val="nil"/>
              <w:bottom w:val="single" w:color="000000" w:sz="4" w:space="0"/>
              <w:right w:val="single" w:color="000000" w:sz="4" w:space="0"/>
            </w:tcBorders>
            <w:shd w:val="clear" w:color="auto" w:fill="auto"/>
            <w:vAlign w:val="center"/>
          </w:tcPr>
          <w:p w14:paraId="5AFECED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Tubo de policloruro de vinilo (PVC) con diámetro nominal de 4". Cuya principal aplicación se da en Instalaciones hidráulicas.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Material de Policloruro de Vinilo (PVC) de 4", los tubos deben tener las siguientes características: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Superficie externa e interna lisas y estar libres de grietas, fisuras, ondulaciones y otros defectos que alteren su calidad.</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deberán ser de color uniforme.</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Los tubos procederán de fábrica por inyección de molde, no aceptándose el uso de piezas especiales obtenidas mediante cortes o cortadas en seco.</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juntas serán del Tipo campana – espiga</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Las tuberías de PVC deberán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14:paraId="413D1F86">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BFCEEF0">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94</w:t>
            </w:r>
          </w:p>
        </w:tc>
        <w:tc>
          <w:tcPr>
            <w:tcW w:w="2109" w:type="pct"/>
            <w:tcBorders>
              <w:top w:val="nil"/>
              <w:left w:val="nil"/>
              <w:bottom w:val="single" w:color="000000" w:sz="4" w:space="0"/>
              <w:right w:val="single" w:color="000000" w:sz="4" w:space="0"/>
            </w:tcBorders>
            <w:shd w:val="clear" w:color="auto" w:fill="auto"/>
            <w:noWrap/>
            <w:vAlign w:val="center"/>
          </w:tcPr>
          <w:p w14:paraId="61676A1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VENTANA DE ALUMINIO LÍNEA 25 C/VIDRIO 4MM MAS ACCESORIOS</w:t>
            </w:r>
          </w:p>
        </w:tc>
        <w:tc>
          <w:tcPr>
            <w:tcW w:w="353" w:type="pct"/>
            <w:tcBorders>
              <w:top w:val="nil"/>
              <w:left w:val="nil"/>
              <w:bottom w:val="single" w:color="000000" w:sz="4" w:space="0"/>
              <w:right w:val="single" w:color="000000" w:sz="4" w:space="0"/>
            </w:tcBorders>
            <w:shd w:val="clear" w:color="auto" w:fill="auto"/>
            <w:noWrap/>
            <w:vAlign w:val="center"/>
          </w:tcPr>
          <w:p w14:paraId="575DECC4">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M2</w:t>
            </w:r>
          </w:p>
        </w:tc>
        <w:tc>
          <w:tcPr>
            <w:tcW w:w="2350" w:type="pct"/>
            <w:tcBorders>
              <w:top w:val="nil"/>
              <w:left w:val="nil"/>
              <w:bottom w:val="single" w:color="000000" w:sz="4" w:space="0"/>
              <w:right w:val="single" w:color="000000" w:sz="4" w:space="0"/>
            </w:tcBorders>
            <w:shd w:val="clear" w:color="auto" w:fill="auto"/>
            <w:vAlign w:val="center"/>
          </w:tcPr>
          <w:p w14:paraId="4950F112">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14:paraId="333F1E22">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60EF254E">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95</w:t>
            </w:r>
          </w:p>
        </w:tc>
        <w:tc>
          <w:tcPr>
            <w:tcW w:w="2109" w:type="pct"/>
            <w:tcBorders>
              <w:top w:val="nil"/>
              <w:left w:val="nil"/>
              <w:bottom w:val="single" w:color="000000" w:sz="4" w:space="0"/>
              <w:right w:val="single" w:color="000000" w:sz="4" w:space="0"/>
            </w:tcBorders>
            <w:shd w:val="clear" w:color="auto" w:fill="auto"/>
            <w:noWrap/>
            <w:vAlign w:val="center"/>
          </w:tcPr>
          <w:p w14:paraId="51770211">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YEE PVC DESAGÜE 4" A 2"</w:t>
            </w:r>
          </w:p>
        </w:tc>
        <w:tc>
          <w:tcPr>
            <w:tcW w:w="353" w:type="pct"/>
            <w:tcBorders>
              <w:top w:val="nil"/>
              <w:left w:val="nil"/>
              <w:bottom w:val="single" w:color="000000" w:sz="4" w:space="0"/>
              <w:right w:val="single" w:color="000000" w:sz="4" w:space="0"/>
            </w:tcBorders>
            <w:shd w:val="clear" w:color="auto" w:fill="auto"/>
            <w:noWrap/>
            <w:vAlign w:val="center"/>
          </w:tcPr>
          <w:p w14:paraId="5D97331F">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PZA</w:t>
            </w:r>
          </w:p>
        </w:tc>
        <w:tc>
          <w:tcPr>
            <w:tcW w:w="2350" w:type="pct"/>
            <w:tcBorders>
              <w:top w:val="nil"/>
              <w:left w:val="nil"/>
              <w:bottom w:val="single" w:color="000000" w:sz="4" w:space="0"/>
              <w:right w:val="single" w:color="000000" w:sz="4" w:space="0"/>
            </w:tcBorders>
            <w:shd w:val="clear" w:color="auto" w:fill="auto"/>
            <w:vAlign w:val="center"/>
          </w:tcPr>
          <w:p w14:paraId="0C910A26">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REQUISITOS: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Debe presentar color uniforme, ser libre de cuerpos extraños, irregularidades, rajaduras y otros defectos visuales que indiquen discontinuidad del material o fallas derivadas del proceso de producción.</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 Material de Policloruro de Vinilo (PVC), deberá cumplir con las siguientes normas: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Bolivianas:         NB 213-77</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-Normas ASTM:   D-1785 y D-2241</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accesorio procederá de fábrica por inyección de molde, no aceptándose el uso de piezas especiales obtenidas mediante cortes o unión de tubos cortados en sesgo.</w:t>
            </w:r>
          </w:p>
        </w:tc>
      </w:tr>
      <w:tr w14:paraId="14D44921">
        <w:tblPrEx>
          <w:tblCellMar>
            <w:top w:w="0" w:type="dxa"/>
            <w:left w:w="70" w:type="dxa"/>
            <w:bottom w:w="0" w:type="dxa"/>
            <w:right w:w="70" w:type="dxa"/>
          </w:tblCellMar>
        </w:tblPrEx>
        <w:trPr>
          <w:trHeight w:val="349" w:hRule="atLeast"/>
        </w:trPr>
        <w:tc>
          <w:tcPr>
            <w:tcW w:w="187" w:type="pct"/>
            <w:tcBorders>
              <w:top w:val="nil"/>
              <w:left w:val="single" w:color="000000" w:sz="4" w:space="0"/>
              <w:bottom w:val="single" w:color="000000" w:sz="4" w:space="0"/>
              <w:right w:val="single" w:color="000000" w:sz="4" w:space="0"/>
            </w:tcBorders>
            <w:shd w:val="clear" w:color="auto" w:fill="auto"/>
            <w:noWrap/>
            <w:vAlign w:val="center"/>
          </w:tcPr>
          <w:p w14:paraId="1773DF63">
            <w:pPr>
              <w:spacing w:after="0" w:line="240" w:lineRule="auto"/>
              <w:jc w:val="center"/>
              <w:rPr>
                <w:rFonts w:ascii="Tahoma" w:hAnsi="Tahoma" w:eastAsia="Times New Roman" w:cs="Tahoma"/>
                <w:sz w:val="20"/>
                <w:szCs w:val="20"/>
                <w:lang w:eastAsia="es-BO"/>
              </w:rPr>
            </w:pPr>
            <w:r>
              <w:rPr>
                <w:rFonts w:ascii="Tahoma" w:hAnsi="Tahoma" w:eastAsia="Times New Roman" w:cs="Tahoma"/>
                <w:sz w:val="20"/>
                <w:szCs w:val="20"/>
                <w:lang w:eastAsia="es-BO"/>
              </w:rPr>
              <w:t>96</w:t>
            </w:r>
          </w:p>
        </w:tc>
        <w:tc>
          <w:tcPr>
            <w:tcW w:w="2109" w:type="pct"/>
            <w:tcBorders>
              <w:top w:val="nil"/>
              <w:left w:val="nil"/>
              <w:bottom w:val="single" w:color="000000" w:sz="4" w:space="0"/>
              <w:right w:val="single" w:color="000000" w:sz="4" w:space="0"/>
            </w:tcBorders>
            <w:shd w:val="clear" w:color="auto" w:fill="auto"/>
            <w:noWrap/>
            <w:vAlign w:val="center"/>
          </w:tcPr>
          <w:p w14:paraId="534D950E">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YESO</w:t>
            </w:r>
          </w:p>
        </w:tc>
        <w:tc>
          <w:tcPr>
            <w:tcW w:w="353" w:type="pct"/>
            <w:tcBorders>
              <w:top w:val="nil"/>
              <w:left w:val="nil"/>
              <w:bottom w:val="single" w:color="000000" w:sz="4" w:space="0"/>
              <w:right w:val="single" w:color="000000" w:sz="4" w:space="0"/>
            </w:tcBorders>
            <w:shd w:val="clear" w:color="auto" w:fill="auto"/>
            <w:noWrap/>
            <w:vAlign w:val="center"/>
          </w:tcPr>
          <w:p w14:paraId="625C2DD9">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KG</w:t>
            </w:r>
          </w:p>
        </w:tc>
        <w:tc>
          <w:tcPr>
            <w:tcW w:w="2350" w:type="pct"/>
            <w:tcBorders>
              <w:top w:val="nil"/>
              <w:left w:val="nil"/>
              <w:bottom w:val="single" w:color="000000" w:sz="4" w:space="0"/>
              <w:right w:val="single" w:color="000000" w:sz="4" w:space="0"/>
            </w:tcBorders>
            <w:shd w:val="clear" w:color="auto" w:fill="auto"/>
            <w:vAlign w:val="center"/>
          </w:tcPr>
          <w:p w14:paraId="0557D007">
            <w:pPr>
              <w:spacing w:after="0" w:line="240" w:lineRule="auto"/>
              <w:rPr>
                <w:rFonts w:ascii="Tahoma" w:hAnsi="Tahoma" w:eastAsia="Times New Roman" w:cs="Tahoma"/>
                <w:sz w:val="20"/>
                <w:szCs w:val="20"/>
                <w:lang w:eastAsia="es-BO"/>
              </w:rPr>
            </w:pPr>
            <w:r>
              <w:rPr>
                <w:rFonts w:ascii="Tahoma" w:hAnsi="Tahoma" w:eastAsia="Times New Roman" w:cs="Tahoma"/>
                <w:sz w:val="20"/>
                <w:szCs w:val="2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eastAsia="Times New Roman" w:cs="Tahoma"/>
                <w:sz w:val="20"/>
                <w:szCs w:val="20"/>
                <w:lang w:eastAsia="es-BO"/>
              </w:rPr>
              <w:br w:type="textWrapping"/>
            </w:r>
            <w:r>
              <w:rPr>
                <w:rFonts w:ascii="Tahoma" w:hAnsi="Tahoma" w:eastAsia="Times New Roman" w:cs="Tahoma"/>
                <w:sz w:val="20"/>
                <w:szCs w:val="20"/>
                <w:lang w:eastAsia="es-BO"/>
              </w:rPr>
              <w:t>El yeso deberá cumplir los requisitos de la norma NB 122004:2006 y las demás relacionadas prescritas por IBNORCA. El almacenamiento y manipuleo deberá seguir las indicaciones del proveedor del material.</w:t>
            </w:r>
          </w:p>
        </w:tc>
      </w:tr>
    </w:tbl>
    <w:p w14:paraId="1D6F164F">
      <w:pPr>
        <w:spacing w:before="120" w:after="0" w:line="300" w:lineRule="auto"/>
        <w:jc w:val="both"/>
        <w:rPr>
          <w:rFonts w:ascii="Arial" w:hAnsi="Arial" w:eastAsia="Times New Roman" w:cs="Arial"/>
          <w:b/>
          <w:i/>
          <w:sz w:val="20"/>
          <w:szCs w:val="20"/>
          <w:u w:val="single"/>
          <w:lang w:val="es-ES"/>
        </w:rPr>
      </w:pPr>
    </w:p>
    <w:p w14:paraId="49B788B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AA7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1F4E79"/>
          </w:tcPr>
          <w:p w14:paraId="2104171E">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N°</w:t>
            </w:r>
          </w:p>
        </w:tc>
        <w:tc>
          <w:tcPr>
            <w:tcW w:w="2385" w:type="dxa"/>
            <w:shd w:val="clear" w:color="auto" w:fill="1F4E79"/>
          </w:tcPr>
          <w:p w14:paraId="34F79671">
            <w:pPr>
              <w:widowControl w:val="0"/>
              <w:tabs>
                <w:tab w:val="left" w:pos="9356"/>
              </w:tabs>
              <w:autoSpaceDE w:val="0"/>
              <w:autoSpaceDN w:val="0"/>
              <w:spacing w:after="0" w:line="360" w:lineRule="auto"/>
              <w:contextualSpacing/>
              <w:jc w:val="center"/>
              <w:rPr>
                <w:rFonts w:ascii="Verdana" w:hAnsi="Verdana" w:eastAsia="Arial" w:cs="Arial"/>
                <w:b/>
                <w:sz w:val="20"/>
                <w:lang w:val="es-ES"/>
              </w:rPr>
            </w:pPr>
            <w:r>
              <w:rPr>
                <w:rFonts w:ascii="Verdana" w:hAnsi="Verdana" w:eastAsia="Arial" w:cs="Arial"/>
                <w:b/>
                <w:sz w:val="20"/>
                <w:lang w:val="es-ES"/>
              </w:rPr>
              <w:t>CODIGO</w:t>
            </w:r>
          </w:p>
        </w:tc>
        <w:tc>
          <w:tcPr>
            <w:tcW w:w="1145" w:type="dxa"/>
            <w:shd w:val="clear" w:color="auto" w:fill="1F4E79"/>
          </w:tcPr>
          <w:p w14:paraId="19533DE7">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UNIDAD</w:t>
            </w:r>
          </w:p>
        </w:tc>
        <w:tc>
          <w:tcPr>
            <w:tcW w:w="5520" w:type="dxa"/>
            <w:shd w:val="clear" w:color="auto" w:fill="1F4E79"/>
          </w:tcPr>
          <w:p w14:paraId="297A7A05">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ITEM</w:t>
            </w:r>
          </w:p>
        </w:tc>
      </w:tr>
      <w:tr w14:paraId="5592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B4C6E7"/>
          </w:tcPr>
          <w:p w14:paraId="765625B8">
            <w:pPr>
              <w:widowControl w:val="0"/>
              <w:tabs>
                <w:tab w:val="left" w:pos="9356"/>
              </w:tabs>
              <w:autoSpaceDE w:val="0"/>
              <w:autoSpaceDN w:val="0"/>
              <w:spacing w:after="0" w:line="240" w:lineRule="auto"/>
              <w:contextualSpacing/>
              <w:rPr>
                <w:rFonts w:ascii="Verdana" w:hAnsi="Verdana" w:eastAsia="Arial" w:cs="Arial"/>
                <w:b/>
                <w:sz w:val="20"/>
                <w:lang w:val="es-ES"/>
              </w:rPr>
            </w:pPr>
            <w:r>
              <w:rPr>
                <w:rFonts w:ascii="Verdana" w:hAnsi="Verdana" w:eastAsia="Arial" w:cs="Arial"/>
                <w:b/>
                <w:sz w:val="20"/>
                <w:lang w:val="es-ES"/>
              </w:rPr>
              <w:t>1</w:t>
            </w:r>
          </w:p>
        </w:tc>
        <w:tc>
          <w:tcPr>
            <w:tcW w:w="2385" w:type="dxa"/>
            <w:shd w:val="clear" w:color="auto" w:fill="B4C6E7"/>
            <w:vAlign w:val="center"/>
          </w:tcPr>
          <w:p w14:paraId="61F1F68F">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Tahoma"/>
                <w:b/>
                <w:bCs/>
                <w:sz w:val="20"/>
                <w:lang w:val="es-ES"/>
              </w:rPr>
              <w:t>VAC-OP-TRE-1</w:t>
            </w:r>
          </w:p>
        </w:tc>
        <w:tc>
          <w:tcPr>
            <w:tcW w:w="1145" w:type="dxa"/>
            <w:shd w:val="clear" w:color="auto" w:fill="B4C6E7"/>
            <w:vAlign w:val="center"/>
          </w:tcPr>
          <w:p w14:paraId="1A8CA963">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GLB</w:t>
            </w:r>
          </w:p>
        </w:tc>
        <w:tc>
          <w:tcPr>
            <w:tcW w:w="5520" w:type="dxa"/>
            <w:shd w:val="clear" w:color="auto" w:fill="B4C6E7"/>
            <w:vAlign w:val="center"/>
          </w:tcPr>
          <w:p w14:paraId="214B01D9">
            <w:pPr>
              <w:widowControl w:val="0"/>
              <w:tabs>
                <w:tab w:val="left" w:pos="9356"/>
              </w:tabs>
              <w:autoSpaceDE w:val="0"/>
              <w:autoSpaceDN w:val="0"/>
              <w:spacing w:after="0" w:line="276" w:lineRule="auto"/>
              <w:contextualSpacing/>
              <w:jc w:val="center"/>
              <w:rPr>
                <w:rFonts w:ascii="Verdana" w:hAnsi="Verdana" w:eastAsia="Arial" w:cs="Tahoma"/>
                <w:b/>
                <w:bCs/>
                <w:sz w:val="20"/>
                <w:lang w:val="es-ES"/>
              </w:rPr>
            </w:pPr>
            <w:r>
              <w:rPr>
                <w:rFonts w:ascii="Verdana" w:hAnsi="Verdana" w:eastAsia="Arial" w:cs="Tahoma"/>
                <w:b/>
                <w:bCs/>
                <w:sz w:val="20"/>
                <w:lang w:val="es-ES"/>
              </w:rPr>
              <w:t>TRAZADO Y REPLANTEO</w:t>
            </w:r>
          </w:p>
        </w:tc>
      </w:tr>
    </w:tbl>
    <w:p w14:paraId="783F524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30445053">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47CA5499">
      <w:pPr>
        <w:widowControl w:val="0"/>
        <w:tabs>
          <w:tab w:val="left" w:pos="9356"/>
        </w:tabs>
        <w:autoSpaceDE w:val="0"/>
        <w:autoSpaceDN w:val="0"/>
        <w:spacing w:after="0" w:line="240" w:lineRule="auto"/>
        <w:contextualSpacing/>
        <w:jc w:val="both"/>
        <w:rPr>
          <w:rFonts w:ascii="Verdana" w:hAnsi="Verdana" w:eastAsia="Arial" w:cs="Arial"/>
          <w:bCs/>
          <w:sz w:val="20"/>
          <w:szCs w:val="20"/>
          <w:lang w:val="es-ES"/>
        </w:rPr>
      </w:pPr>
      <w:r>
        <w:rPr>
          <w:rFonts w:ascii="Verdana" w:hAnsi="Verdana" w:eastAsia="Arial" w:cs="Arial"/>
          <w:bCs/>
          <w:sz w:val="20"/>
          <w:szCs w:val="20"/>
          <w:lang w:val="es-ES"/>
        </w:rPr>
        <w:t>El ítem comprende los trabajos de ubicación, replanteo, trazado, alineamiento y nivelación necesarios para la localización en general y en detalle donde se ejecutará la obra, de acuerdo a los planos constructivos, e instrucción del Inspector.</w:t>
      </w:r>
    </w:p>
    <w:p w14:paraId="381C404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ED9F32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7A52DEF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840667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herramientas y equipo necesarios para la ejecución de los trabajos, exceptuando los de aporte propio y los mismos deberán ser aprobados por el inspector.</w:t>
      </w:r>
    </w:p>
    <w:p w14:paraId="39A8FBF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2D706C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2E2CB8AC">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bookmarkStart w:id="174" w:name="_Hlk99371405"/>
    </w:p>
    <w:p w14:paraId="04B55BEE">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r>
        <w:rPr>
          <w:rFonts w:ascii="Verdana" w:hAnsi="Verdana" w:eastAsia="Arial" w:cs="Arial"/>
          <w:bCs/>
          <w:kern w:val="28"/>
          <w:sz w:val="20"/>
          <w:szCs w:val="20"/>
          <w:lang w:val="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946AD7">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p>
    <w:p w14:paraId="24D3887C">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r>
        <w:rPr>
          <w:rFonts w:ascii="Verdana" w:hAnsi="Verdana" w:eastAsia="Arial" w:cs="Arial"/>
          <w:bCs/>
          <w:kern w:val="28"/>
          <w:sz w:val="20"/>
          <w:szCs w:val="20"/>
          <w:lang w:val="es-ES"/>
        </w:rPr>
        <w:t>Se traza la forma del perímetro de la obra y se señalan los ejes y/o contornos donde se debe situar la cimentación.</w:t>
      </w:r>
    </w:p>
    <w:p w14:paraId="6227B05F">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p>
    <w:p w14:paraId="27A6169D">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r>
        <w:rPr>
          <w:rFonts w:ascii="Verdana" w:hAnsi="Verdana" w:eastAsia="Arial" w:cs="Arial"/>
          <w:bCs/>
          <w:kern w:val="28"/>
          <w:sz w:val="20"/>
          <w:szCs w:val="20"/>
          <w:lang w:val="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9BE404E">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p>
    <w:p w14:paraId="02B5BDD1">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r>
        <w:rPr>
          <w:rFonts w:ascii="Verdana" w:hAnsi="Verdana" w:eastAsia="Arial" w:cs="Arial"/>
          <w:bCs/>
          <w:kern w:val="28"/>
          <w:sz w:val="20"/>
          <w:szCs w:val="20"/>
          <w:lang w:val="es-ES"/>
        </w:rPr>
        <w:t>El trazado deberá ser aprobado por escrito por el Inspector de proyectos con anterioridad a la iniciación de cualquier trabajo de excavación.</w:t>
      </w:r>
    </w:p>
    <w:bookmarkEnd w:id="174"/>
    <w:p w14:paraId="113FA75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204433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0894BC0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CFE20D9">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bCs/>
          <w:sz w:val="20"/>
          <w:szCs w:val="20"/>
          <w:lang w:val="es-ES"/>
        </w:rPr>
        <w:t xml:space="preserve">El trazado y replanteo será medido en forma </w:t>
      </w:r>
      <w:r>
        <w:rPr>
          <w:rFonts w:ascii="Verdana" w:hAnsi="Verdana" w:eastAsia="Arial" w:cs="Tahoma"/>
          <w:b/>
          <w:bCs/>
          <w:sz w:val="20"/>
          <w:szCs w:val="20"/>
          <w:lang w:val="es-ES"/>
        </w:rPr>
        <w:t>global</w:t>
      </w:r>
      <w:r>
        <w:rPr>
          <w:rFonts w:ascii="Verdana" w:hAnsi="Verdana" w:eastAsia="Arial" w:cs="Tahoma"/>
          <w:bCs/>
          <w:sz w:val="20"/>
          <w:szCs w:val="20"/>
          <w:lang w:val="es-ES"/>
        </w:rPr>
        <w:t xml:space="preserve"> a lo largo de los ejes de construcción establecidos en los planos, previa verificación y aprobación por el inspector.</w:t>
      </w:r>
    </w:p>
    <w:p w14:paraId="4C3F098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95DAB68">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09857812">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605C025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D369A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D87EFAB">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3027D7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6077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1F4E79"/>
          </w:tcPr>
          <w:p w14:paraId="71931783">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N°</w:t>
            </w:r>
          </w:p>
        </w:tc>
        <w:tc>
          <w:tcPr>
            <w:tcW w:w="2385" w:type="dxa"/>
            <w:shd w:val="clear" w:color="auto" w:fill="1F4E79"/>
          </w:tcPr>
          <w:p w14:paraId="32F9F706">
            <w:pPr>
              <w:widowControl w:val="0"/>
              <w:tabs>
                <w:tab w:val="left" w:pos="9356"/>
              </w:tabs>
              <w:autoSpaceDE w:val="0"/>
              <w:autoSpaceDN w:val="0"/>
              <w:spacing w:after="0" w:line="360" w:lineRule="auto"/>
              <w:contextualSpacing/>
              <w:jc w:val="center"/>
              <w:rPr>
                <w:rFonts w:ascii="Verdana" w:hAnsi="Verdana" w:eastAsia="Arial" w:cs="Arial"/>
                <w:b/>
                <w:sz w:val="20"/>
                <w:lang w:val="es-ES"/>
              </w:rPr>
            </w:pPr>
            <w:r>
              <w:rPr>
                <w:rFonts w:ascii="Verdana" w:hAnsi="Verdana" w:eastAsia="Arial" w:cs="Arial"/>
                <w:b/>
                <w:sz w:val="20"/>
                <w:lang w:val="es-ES"/>
              </w:rPr>
              <w:t>CODIGO</w:t>
            </w:r>
          </w:p>
        </w:tc>
        <w:tc>
          <w:tcPr>
            <w:tcW w:w="1145" w:type="dxa"/>
            <w:shd w:val="clear" w:color="auto" w:fill="1F4E79"/>
          </w:tcPr>
          <w:p w14:paraId="3A867387">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UNIDAD</w:t>
            </w:r>
          </w:p>
        </w:tc>
        <w:tc>
          <w:tcPr>
            <w:tcW w:w="5520" w:type="dxa"/>
            <w:shd w:val="clear" w:color="auto" w:fill="1F4E79"/>
          </w:tcPr>
          <w:p w14:paraId="530ACD6C">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ITEM</w:t>
            </w:r>
          </w:p>
        </w:tc>
      </w:tr>
      <w:tr w14:paraId="244F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B4C6E7"/>
          </w:tcPr>
          <w:p w14:paraId="6239366B">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2</w:t>
            </w:r>
          </w:p>
        </w:tc>
        <w:tc>
          <w:tcPr>
            <w:tcW w:w="2385" w:type="dxa"/>
            <w:shd w:val="clear" w:color="auto" w:fill="B4C6E7"/>
            <w:vAlign w:val="center"/>
          </w:tcPr>
          <w:p w14:paraId="47E99FE1">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bCs/>
                <w:sz w:val="20"/>
                <w:lang w:val="es-ES"/>
              </w:rPr>
              <w:t>VAC-OG-EXC-1</w:t>
            </w:r>
          </w:p>
        </w:tc>
        <w:tc>
          <w:tcPr>
            <w:tcW w:w="1145" w:type="dxa"/>
            <w:shd w:val="clear" w:color="auto" w:fill="B4C6E7"/>
            <w:vAlign w:val="center"/>
          </w:tcPr>
          <w:p w14:paraId="68A761FD">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M3</w:t>
            </w:r>
          </w:p>
        </w:tc>
        <w:tc>
          <w:tcPr>
            <w:tcW w:w="5520" w:type="dxa"/>
            <w:shd w:val="clear" w:color="auto" w:fill="B4C6E7"/>
            <w:vAlign w:val="center"/>
          </w:tcPr>
          <w:p w14:paraId="78670C49">
            <w:pPr>
              <w:widowControl w:val="0"/>
              <w:tabs>
                <w:tab w:val="left" w:pos="9356"/>
              </w:tabs>
              <w:autoSpaceDE w:val="0"/>
              <w:autoSpaceDN w:val="0"/>
              <w:spacing w:after="0" w:line="276" w:lineRule="auto"/>
              <w:contextualSpacing/>
              <w:jc w:val="center"/>
              <w:rPr>
                <w:rFonts w:ascii="Verdana" w:hAnsi="Verdana" w:eastAsia="Arial" w:cs="Arial"/>
                <w:b/>
                <w:sz w:val="20"/>
                <w:lang w:val="es-ES"/>
              </w:rPr>
            </w:pPr>
            <w:r>
              <w:rPr>
                <w:rFonts w:ascii="Verdana" w:hAnsi="Verdana" w:eastAsia="Arial" w:cs="Tahoma"/>
                <w:b/>
                <w:bCs/>
                <w:sz w:val="20"/>
                <w:lang w:val="es-ES"/>
              </w:rPr>
              <w:t>EXCAVACIÓN DE 0 A 2,50 M (SIN AGOTAMIENTO)</w:t>
            </w:r>
          </w:p>
        </w:tc>
      </w:tr>
    </w:tbl>
    <w:p w14:paraId="0FDD96C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42EE7E9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27ABA4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948E65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CB9B2C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B0C835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167A0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B54B3A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B7C648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7E2999F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D044311">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78DAEC7">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2176ECB3">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A6351C9">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7F458626">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3862DB">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7335398E">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BEE0029">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5488FD3C">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2667C68F">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63914AB">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06DAD138">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 xml:space="preserve">Las zanjas o excavaciones terminadas, deberán presentar superficies sin irregularidades y tanto las paredes como el fondo tendrán las dimensiones indicadas en los planos. </w:t>
      </w:r>
    </w:p>
    <w:p w14:paraId="139916CE">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30C9EEB">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p>
    <w:p w14:paraId="4639A584">
      <w:pPr>
        <w:widowControl w:val="0"/>
        <w:tabs>
          <w:tab w:val="left" w:pos="9356"/>
        </w:tabs>
        <w:autoSpaceDE w:val="0"/>
        <w:autoSpaceDN w:val="0"/>
        <w:spacing w:after="0" w:line="240" w:lineRule="auto"/>
        <w:contextualSpacing/>
        <w:jc w:val="both"/>
        <w:rPr>
          <w:rFonts w:ascii="Verdana" w:hAnsi="Verdana" w:eastAsia="Times New Roman" w:cs="Arial"/>
          <w:sz w:val="20"/>
          <w:szCs w:val="20"/>
          <w:lang w:eastAsia="es-ES"/>
        </w:rPr>
      </w:pPr>
      <w:r>
        <w:rPr>
          <w:rFonts w:ascii="Verdana" w:hAnsi="Verdana" w:eastAsia="Times New Roman" w:cs="Arial"/>
          <w:sz w:val="20"/>
          <w:szCs w:val="20"/>
          <w:lang w:eastAsia="es-ES"/>
        </w:rPr>
        <w:t>El retiro del material excedente al botadero autorizado no se contempla en este ítem.</w:t>
      </w:r>
    </w:p>
    <w:p w14:paraId="2C8F9471">
      <w:pPr>
        <w:widowControl w:val="0"/>
        <w:tabs>
          <w:tab w:val="left" w:pos="9356"/>
        </w:tabs>
        <w:autoSpaceDE w:val="0"/>
        <w:autoSpaceDN w:val="0"/>
        <w:spacing w:after="0" w:line="240" w:lineRule="auto"/>
        <w:contextualSpacing/>
        <w:jc w:val="both"/>
        <w:rPr>
          <w:rFonts w:ascii="Verdana" w:hAnsi="Verdana" w:eastAsia="Arial" w:cs="Arial"/>
          <w:b/>
          <w:sz w:val="20"/>
          <w:szCs w:val="20"/>
        </w:rPr>
      </w:pPr>
    </w:p>
    <w:p w14:paraId="1B3E849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870C6D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989960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excavación de 0 a 2,50 m (sin agotamiento) será medida en </w:t>
      </w:r>
      <w:r>
        <w:rPr>
          <w:rFonts w:ascii="Verdana" w:hAnsi="Verdana" w:eastAsia="Arial" w:cs="Arial"/>
          <w:b/>
          <w:sz w:val="20"/>
          <w:szCs w:val="20"/>
          <w:lang w:val="es-ES"/>
        </w:rPr>
        <w:t>metros cúbicos</w:t>
      </w:r>
      <w:r>
        <w:rPr>
          <w:rFonts w:ascii="Verdana" w:hAnsi="Verdana" w:eastAsia="Arial" w:cs="Arial"/>
          <w:sz w:val="20"/>
          <w:szCs w:val="20"/>
          <w:lang w:val="es-ES"/>
        </w:rPr>
        <w:t xml:space="preserve"> tomando en cuenta únicamente el volumen neto del trabajo ejecutado y autorizado.</w:t>
      </w:r>
    </w:p>
    <w:p w14:paraId="1E4D558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7D7AEE2">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485CD178">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2BDCB95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C01DA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E3E1C4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0FCED73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D9D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1F4E79"/>
          </w:tcPr>
          <w:p w14:paraId="0D23E8AD">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N°</w:t>
            </w:r>
          </w:p>
        </w:tc>
        <w:tc>
          <w:tcPr>
            <w:tcW w:w="2385" w:type="dxa"/>
            <w:shd w:val="clear" w:color="auto" w:fill="1F4E79"/>
          </w:tcPr>
          <w:p w14:paraId="35A1DA17">
            <w:pPr>
              <w:widowControl w:val="0"/>
              <w:tabs>
                <w:tab w:val="left" w:pos="9356"/>
              </w:tabs>
              <w:autoSpaceDE w:val="0"/>
              <w:autoSpaceDN w:val="0"/>
              <w:spacing w:after="0" w:line="360" w:lineRule="auto"/>
              <w:contextualSpacing/>
              <w:jc w:val="center"/>
              <w:rPr>
                <w:rFonts w:ascii="Verdana" w:hAnsi="Verdana" w:eastAsia="Arial" w:cs="Arial"/>
                <w:b/>
                <w:sz w:val="20"/>
                <w:lang w:val="es-ES"/>
              </w:rPr>
            </w:pPr>
            <w:r>
              <w:rPr>
                <w:rFonts w:ascii="Verdana" w:hAnsi="Verdana" w:eastAsia="Arial" w:cs="Arial"/>
                <w:b/>
                <w:sz w:val="20"/>
                <w:lang w:val="es-ES"/>
              </w:rPr>
              <w:t>CODIGO</w:t>
            </w:r>
          </w:p>
        </w:tc>
        <w:tc>
          <w:tcPr>
            <w:tcW w:w="1145" w:type="dxa"/>
            <w:shd w:val="clear" w:color="auto" w:fill="1F4E79"/>
          </w:tcPr>
          <w:p w14:paraId="1D386266">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UNIDAD</w:t>
            </w:r>
          </w:p>
        </w:tc>
        <w:tc>
          <w:tcPr>
            <w:tcW w:w="5520" w:type="dxa"/>
            <w:shd w:val="clear" w:color="auto" w:fill="1F4E79"/>
          </w:tcPr>
          <w:p w14:paraId="1723A5D2">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ITEM</w:t>
            </w:r>
          </w:p>
        </w:tc>
      </w:tr>
      <w:tr w14:paraId="01CC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B4C6E7"/>
          </w:tcPr>
          <w:p w14:paraId="1E7C875A">
            <w:pPr>
              <w:widowControl w:val="0"/>
              <w:tabs>
                <w:tab w:val="left" w:pos="9356"/>
              </w:tabs>
              <w:autoSpaceDE w:val="0"/>
              <w:autoSpaceDN w:val="0"/>
              <w:spacing w:after="0" w:line="240" w:lineRule="auto"/>
              <w:contextualSpacing/>
              <w:rPr>
                <w:rFonts w:ascii="Verdana" w:hAnsi="Verdana" w:eastAsia="Arial" w:cs="Arial"/>
                <w:b/>
                <w:sz w:val="20"/>
                <w:lang w:val="es-ES"/>
              </w:rPr>
            </w:pPr>
            <w:r>
              <w:rPr>
                <w:rFonts w:ascii="Verdana" w:hAnsi="Verdana" w:eastAsia="Arial" w:cs="Arial"/>
                <w:b/>
                <w:sz w:val="20"/>
                <w:lang w:val="es-ES"/>
              </w:rPr>
              <w:t>3</w:t>
            </w:r>
          </w:p>
        </w:tc>
        <w:tc>
          <w:tcPr>
            <w:tcW w:w="2385" w:type="dxa"/>
            <w:shd w:val="clear" w:color="auto" w:fill="B4C6E7"/>
            <w:vAlign w:val="center"/>
          </w:tcPr>
          <w:p w14:paraId="2A61559F">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Tahoma"/>
                <w:b/>
                <w:bCs/>
                <w:sz w:val="20"/>
                <w:lang w:val="es-ES"/>
              </w:rPr>
              <w:t>VAC-OG-SOL-1</w:t>
            </w:r>
          </w:p>
        </w:tc>
        <w:tc>
          <w:tcPr>
            <w:tcW w:w="1145" w:type="dxa"/>
            <w:shd w:val="clear" w:color="auto" w:fill="B4C6E7"/>
            <w:vAlign w:val="center"/>
          </w:tcPr>
          <w:p w14:paraId="731E8B00">
            <w:pPr>
              <w:widowControl w:val="0"/>
              <w:tabs>
                <w:tab w:val="left" w:pos="9356"/>
              </w:tabs>
              <w:autoSpaceDE w:val="0"/>
              <w:autoSpaceDN w:val="0"/>
              <w:spacing w:after="0" w:line="240" w:lineRule="auto"/>
              <w:contextualSpacing/>
              <w:jc w:val="center"/>
              <w:rPr>
                <w:rFonts w:ascii="Verdana" w:hAnsi="Verdana" w:eastAsia="Arial" w:cs="Arial"/>
                <w:b/>
                <w:sz w:val="20"/>
                <w:lang w:val="es-ES"/>
              </w:rPr>
            </w:pPr>
            <w:r>
              <w:rPr>
                <w:rFonts w:ascii="Verdana" w:hAnsi="Verdana" w:eastAsia="Arial" w:cs="Arial"/>
                <w:b/>
                <w:sz w:val="20"/>
                <w:lang w:val="es-ES"/>
              </w:rPr>
              <w:t>M2</w:t>
            </w:r>
          </w:p>
        </w:tc>
        <w:tc>
          <w:tcPr>
            <w:tcW w:w="5520" w:type="dxa"/>
            <w:shd w:val="clear" w:color="auto" w:fill="B4C6E7"/>
            <w:vAlign w:val="center"/>
          </w:tcPr>
          <w:p w14:paraId="75C781D2">
            <w:pPr>
              <w:widowControl w:val="0"/>
              <w:tabs>
                <w:tab w:val="left" w:pos="9356"/>
              </w:tabs>
              <w:autoSpaceDE w:val="0"/>
              <w:autoSpaceDN w:val="0"/>
              <w:spacing w:after="0" w:line="276" w:lineRule="auto"/>
              <w:contextualSpacing/>
              <w:jc w:val="center"/>
              <w:rPr>
                <w:rFonts w:ascii="Verdana" w:hAnsi="Verdana" w:eastAsia="Arial" w:cs="Arial"/>
                <w:b/>
                <w:sz w:val="20"/>
                <w:lang w:val="es-ES"/>
              </w:rPr>
            </w:pPr>
            <w:r>
              <w:rPr>
                <w:rFonts w:ascii="Verdana" w:hAnsi="Verdana" w:eastAsia="Arial" w:cs="Tahoma"/>
                <w:b/>
                <w:bCs/>
                <w:sz w:val="20"/>
                <w:lang w:val="es-ES"/>
              </w:rPr>
              <w:t>SOLADURA DE PIEDRA MANZANA SIN CONTRAPISO</w:t>
            </w:r>
          </w:p>
        </w:tc>
      </w:tr>
    </w:tbl>
    <w:p w14:paraId="17D30AB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164E025F">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49BDA75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 la construcción de soladuras de piedra manzana sin contrapiso, con dimensiones no menores a 15 centímetros, de acuerdo a planos constructivos e </w:t>
      </w:r>
      <w:r>
        <w:rPr>
          <w:rFonts w:ascii="Verdana" w:hAnsi="Verdana" w:eastAsia="Arial" w:cs="Tahoma"/>
          <w:sz w:val="20"/>
          <w:szCs w:val="20"/>
        </w:rPr>
        <w:t xml:space="preserve">instrucciones del </w:t>
      </w:r>
      <w:r>
        <w:rPr>
          <w:rFonts w:ascii="Verdana" w:hAnsi="Verdana" w:eastAsia="Arial" w:cs="Tahoma"/>
          <w:sz w:val="20"/>
          <w:szCs w:val="20"/>
          <w:lang w:val="es-ES"/>
        </w:rPr>
        <w:t>Inspector de proyecto.</w:t>
      </w:r>
    </w:p>
    <w:p w14:paraId="0BCA851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361535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77C73E7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1B36F6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4BC5DA7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05A365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1FE247F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6EEE13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general, la soldadura de piedra de piedra manzana sin contrapiso deberá cumplir con las siguientes directrices referidas a la ejecución:</w:t>
      </w:r>
    </w:p>
    <w:p w14:paraId="5541C13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69EE99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b/>
          <w:kern w:val="28"/>
          <w:sz w:val="20"/>
          <w:szCs w:val="20"/>
          <w:lang w:val="es-ES"/>
        </w:rPr>
        <w:t xml:space="preserve">Preparación </w:t>
      </w:r>
    </w:p>
    <w:p w14:paraId="297555E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De manera previa a la ejecución del ítem, se prepara la superficie sobre la cual se apoyará la misma, verificando que esté uniforme, compactada y con la pendiente deseada.</w:t>
      </w:r>
    </w:p>
    <w:p w14:paraId="156D29E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7EE4CF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procederá a retirar del área especificada todo material suelto, así como la capa de tierra vegetal y todo suelo contaminado, reemplazándola hasta las cotas de nivelación por material gradado aprobado por el Inspector de proyecto.</w:t>
      </w:r>
    </w:p>
    <w:p w14:paraId="2C0BF18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13DB8A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Antes de ejecutar el empedrado, la superficie deberá estar perfilada de acuerdo a planos y no deberá haber regiones donde el suelo de asiento este suelto o sea de mala calidad.</w:t>
      </w:r>
    </w:p>
    <w:p w14:paraId="17E205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4F8401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Empedrado</w:t>
      </w:r>
    </w:p>
    <w:p w14:paraId="52BF32A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0726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9583EC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96DA64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E908B9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A47261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68D608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Las piedras deberán estar en contacto una con otra, para aminorar los espacios entre ellas. </w:t>
      </w:r>
    </w:p>
    <w:p w14:paraId="78BDE86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8896F7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espacios que queden entre piedras, deberán ser rellenados con material proveniente de las excavaciones, y que cumplan con lo especificado respecto a rellenos.</w:t>
      </w:r>
    </w:p>
    <w:p w14:paraId="3B85FCFA">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1E46C702">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Criterios de Aceptación y Rechazo</w:t>
      </w:r>
    </w:p>
    <w:p w14:paraId="1C4D5672">
      <w:pPr>
        <w:widowControl w:val="0"/>
        <w:tabs>
          <w:tab w:val="left" w:pos="9356"/>
        </w:tabs>
        <w:autoSpaceDE w:val="0"/>
        <w:autoSpaceDN w:val="0"/>
        <w:spacing w:after="0" w:line="240" w:lineRule="auto"/>
        <w:contextualSpacing/>
        <w:jc w:val="both"/>
        <w:rPr>
          <w:rFonts w:ascii="Verdana" w:hAnsi="Verdana" w:eastAsia="Arial" w:cs="Arial"/>
          <w:bCs/>
          <w:kern w:val="28"/>
          <w:sz w:val="20"/>
          <w:szCs w:val="20"/>
          <w:lang w:val="es-ES"/>
        </w:rPr>
      </w:pPr>
      <w:r>
        <w:rPr>
          <w:rFonts w:ascii="Verdana" w:hAnsi="Verdana" w:eastAsia="Arial" w:cs="Arial"/>
          <w:bCs/>
          <w:kern w:val="28"/>
          <w:sz w:val="20"/>
          <w:szCs w:val="20"/>
          <w:lang w:val="es-ES"/>
        </w:rPr>
        <w:t>La Piedra que esta partida, debe ser cambiada, el material de relleno no debe tener materiales extraños.</w:t>
      </w:r>
    </w:p>
    <w:p w14:paraId="5DFA0829">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5C18084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 ejecución que no cumpla con el alineamiento, pendiente, espesores o replanteo, será rechazado debiendo el Inspector de proyecto indicar claramente el o los sectores que han sido observados.</w:t>
      </w:r>
    </w:p>
    <w:p w14:paraId="2103520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76ED18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167F81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CA6377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kern w:val="28"/>
          <w:sz w:val="20"/>
          <w:szCs w:val="20"/>
          <w:lang w:val="es-ES"/>
        </w:rPr>
        <w:t xml:space="preserve">La Soladura de Piedra Manzana sin Contrapiso será medida en </w:t>
      </w:r>
      <w:r>
        <w:rPr>
          <w:rFonts w:ascii="Verdana" w:hAnsi="Verdana" w:eastAsia="Arial" w:cs="Arial"/>
          <w:b/>
          <w:kern w:val="28"/>
          <w:sz w:val="20"/>
          <w:szCs w:val="20"/>
          <w:lang w:val="es-ES"/>
        </w:rPr>
        <w:t>metros cuadrados</w:t>
      </w:r>
      <w:r>
        <w:rPr>
          <w:rFonts w:ascii="Verdana" w:hAnsi="Verdana" w:eastAsia="Arial" w:cs="Arial"/>
          <w:kern w:val="28"/>
          <w:sz w:val="20"/>
          <w:szCs w:val="20"/>
          <w:lang w:val="es-ES"/>
        </w:rPr>
        <w:t>, tomando en cuenta únicamente las superficies netas ejecutadas y autorizadas.</w:t>
      </w:r>
    </w:p>
    <w:p w14:paraId="6FABB72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99D95C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D88BC75">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21B285F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C9DD5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33D74E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7BA860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379"/>
      </w:tblGrid>
      <w:tr w14:paraId="5B84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9B498A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30511DE7">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32F4FB9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379" w:type="dxa"/>
            <w:tcBorders>
              <w:top w:val="single" w:color="auto" w:sz="4" w:space="0"/>
              <w:left w:val="single" w:color="auto" w:sz="4" w:space="0"/>
              <w:bottom w:val="single" w:color="auto" w:sz="4" w:space="0"/>
              <w:right w:val="single" w:color="auto" w:sz="4" w:space="0"/>
            </w:tcBorders>
            <w:shd w:val="clear" w:color="auto" w:fill="1F4E79"/>
          </w:tcPr>
          <w:p w14:paraId="7B648D1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5B0B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1E23167">
            <w:pPr>
              <w:widowControl w:val="0"/>
              <w:tabs>
                <w:tab w:val="left" w:pos="9356"/>
              </w:tabs>
              <w:autoSpaceDE w:val="0"/>
              <w:autoSpaceDN w:val="0"/>
              <w:spacing w:after="0" w:line="240" w:lineRule="auto"/>
              <w:contextualSpacing/>
              <w:rPr>
                <w:rFonts w:ascii="Verdana" w:hAnsi="Verdana" w:eastAsia="Arial" w:cs="Arial"/>
                <w:b/>
                <w:sz w:val="20"/>
              </w:rPr>
            </w:pPr>
            <w:r>
              <w:rPr>
                <w:rFonts w:ascii="Verdana" w:hAnsi="Verdana" w:eastAsia="Arial" w:cs="Arial"/>
                <w:b/>
                <w:sz w:val="20"/>
              </w:rPr>
              <w:t>4</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2D8DEE9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rPr>
              <w:t>VAC-OG-ZAP-1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3908181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379" w:type="dxa"/>
            <w:tcBorders>
              <w:top w:val="single" w:color="auto" w:sz="4" w:space="0"/>
              <w:left w:val="single" w:color="auto" w:sz="4" w:space="0"/>
              <w:bottom w:val="single" w:color="auto" w:sz="4" w:space="0"/>
              <w:right w:val="single" w:color="auto" w:sz="4" w:space="0"/>
            </w:tcBorders>
            <w:shd w:val="clear" w:color="auto" w:fill="B4C6E7"/>
            <w:vAlign w:val="center"/>
          </w:tcPr>
          <w:p w14:paraId="068FF08A">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ZAPATA DE HORMIGÓN ARMADO</w:t>
            </w:r>
          </w:p>
        </w:tc>
      </w:tr>
    </w:tbl>
    <w:p w14:paraId="632BFE6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29CAC69A">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6331C2F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7120A8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A2998E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08DADB6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F2025A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1F51880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5DD5BC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6815A65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19B76C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79C7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EAA263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408A0E6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B56BB1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cuanto a la: preparación, encofrado, mezclado, transporte, hormigonado, compactación, desencofrado, curado y protección de los hormigones deberán cumplir con la norma CBH-87 y normativa técnica al respecto.</w:t>
      </w:r>
    </w:p>
    <w:p w14:paraId="1954340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E5BCB4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general, la zapata de hormigón armado deberá cumplir con las siguientes directrices referidas a la ejecución:</w:t>
      </w:r>
    </w:p>
    <w:p w14:paraId="32913BA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8A9601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Limpieza y Preparación</w:t>
      </w:r>
    </w:p>
    <w:p w14:paraId="64D8FD1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372634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5761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13C9DF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Luego de haber emparejado el fondo de la excavación se deberá vaciar una capa de hormigón pobre con dosificación 1:3:5 en un espesor de 5 cm.</w:t>
      </w:r>
    </w:p>
    <w:p w14:paraId="6D84E22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DE4A85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Encofrados</w:t>
      </w:r>
    </w:p>
    <w:p w14:paraId="681AF80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6DAA305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podrán ser de madera, metálicos u otro material lo suficientemente rígido, estanco y estable.</w:t>
      </w:r>
    </w:p>
    <w:p w14:paraId="350E110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7AF86F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Serán armados o ensamblados de tal forma que permitan garantizar que la construcción de los elementos de hormigón armado tenga las dimensiones y secciones conforme a planos constructivos.</w:t>
      </w:r>
    </w:p>
    <w:p w14:paraId="23D99AA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E0DF7B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Su arreglo y escuadrías usadas serán los necesarios para resistir el peso del hormigón fresco, equipo de construcción y los obreros durante la operación del vaciado.</w:t>
      </w:r>
    </w:p>
    <w:p w14:paraId="28E5108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6B7FE5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deberán ser estancos a fin de evitar el empobrecimiento del hormigón por escurrimiento del agua.</w:t>
      </w:r>
    </w:p>
    <w:p w14:paraId="0BA5D7C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454BF4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elementos se procederá como medida previa a la colocación del hormigón se procederá a la limpieza y humedecimiento de los encofrados, no debiendo sin embargo quedar películas de agua sobre la superficie.</w:t>
      </w:r>
    </w:p>
    <w:p w14:paraId="723B88B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0F7F69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casos que el Inspector de proyecto vea conveniente, solicitara al Entidad Ejecutora las respectivas verificaciones estructurales del encofrado de manera previa.</w:t>
      </w:r>
    </w:p>
    <w:p w14:paraId="73BC0EA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08A994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Cuando el Inspector de proyecto compruebe que los encofrados presentan defectos, postergará el día del vaciado o interrumpirá las operaciones de vaciado hasta que las deficiencias sean corregidas.</w:t>
      </w:r>
    </w:p>
    <w:p w14:paraId="3027CBD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1C462D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se prevén varios usos de los encofrados, estos deberán limpiarse y repararse perfectamente antes de su nuevo uso. El número máximo de usos será el indicado en el proyecto.</w:t>
      </w:r>
    </w:p>
    <w:p w14:paraId="661049C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9EB9E0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fundaciones y muros, no se deberán utilizar superficies de tierra que hagan las veces de encofrado a menos que así se especifique en planos.</w:t>
      </w:r>
    </w:p>
    <w:p w14:paraId="7F19721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E3BB60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b/>
          <w:kern w:val="28"/>
          <w:sz w:val="20"/>
          <w:szCs w:val="20"/>
          <w:lang w:val="es-ES"/>
        </w:rPr>
        <w:t>Limpieza y colocación de Fierros Corrugados</w:t>
      </w:r>
      <w:r>
        <w:rPr>
          <w:rFonts w:ascii="Verdana" w:hAnsi="Verdana" w:eastAsia="Arial" w:cs="Arial"/>
          <w:kern w:val="28"/>
          <w:sz w:val="20"/>
          <w:szCs w:val="20"/>
          <w:lang w:val="es-ES"/>
        </w:rPr>
        <w:t xml:space="preserve"> </w:t>
      </w:r>
    </w:p>
    <w:p w14:paraId="23C1F46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2C98AB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Antes de introducir las armaduras en los encofrados, se limpiarán adecuadamente con cepillos de acero, librándolas de óxido, polvo, barro grasas, pinturas y todo aquello que disminuya la adherencia.</w:t>
      </w:r>
    </w:p>
    <w:p w14:paraId="68DBD8B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515A17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a momento de colocar el hormigón existieran barras con mortero u hormigón endurecido, éstos se deberán eliminar completamente.</w:t>
      </w:r>
    </w:p>
    <w:p w14:paraId="39E0734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2B2455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armaduras se colocarán en las posiciones indicadas en los planos, cualquier modificación en obra debido a razones constructivas, deberá ser autorizada por el Inspector de proyecto.</w:t>
      </w:r>
    </w:p>
    <w:p w14:paraId="3C1B652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203C8A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359FC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240ACA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no especificarse los recubrimientos en los planos, se aplicarán los siguientes:</w:t>
      </w:r>
    </w:p>
    <w:p w14:paraId="762D6FF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Ambientes interiores protegidos: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1,0 a 1,5   cm</w:t>
      </w:r>
    </w:p>
    <w:p w14:paraId="482C5D7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normal:        </w:t>
      </w:r>
      <w:r>
        <w:rPr>
          <w:rFonts w:ascii="Verdana" w:hAnsi="Verdana" w:eastAsia="Arial" w:cs="Arial"/>
          <w:kern w:val="28"/>
          <w:sz w:val="20"/>
          <w:szCs w:val="20"/>
          <w:lang w:val="es-ES"/>
        </w:rPr>
        <w:tab/>
      </w:r>
      <w:r>
        <w:rPr>
          <w:rFonts w:ascii="Verdana" w:hAnsi="Verdana" w:eastAsia="Arial" w:cs="Arial"/>
          <w:kern w:val="28"/>
          <w:sz w:val="20"/>
          <w:szCs w:val="20"/>
          <w:lang w:val="es-ES"/>
        </w:rPr>
        <w:t xml:space="preserve">          1,5 a 2,0   cm</w:t>
      </w:r>
    </w:p>
    <w:p w14:paraId="690BAF2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húmeda: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2,0 a 2,5   cm</w:t>
      </w:r>
    </w:p>
    <w:p w14:paraId="004C034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corrosiva: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3,0 a 3,5   cm</w:t>
      </w:r>
    </w:p>
    <w:p w14:paraId="7F25870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BA6DD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Se cuidará especialmente que todas las armaduras queden protegidas mediante los recubrimientos mínimos especificados en los planos. </w:t>
      </w:r>
    </w:p>
    <w:p w14:paraId="5414A5D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2B60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cruces de barras deberán atarse en forma adecuada con alambre de amarre o accesorios previamente aprobados.</w:t>
      </w:r>
    </w:p>
    <w:p w14:paraId="161D4E5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D52548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Previamente el vaciado, el Inspector de proyecto deberá verificar cuidadosamente que la armadura este exento de óxido y de acuerdo a planos constructivos para luego autorizar de manera escrita el vaciado del hormigón.</w:t>
      </w:r>
    </w:p>
    <w:p w14:paraId="5A82072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95A297B">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Armado de Fierros Corrugados</w:t>
      </w:r>
    </w:p>
    <w:p w14:paraId="22F62F4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97F5C6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armado de las barras de acero corrugado a usarse en el presente ítem deberá cumplir con la norma CBH-87 complementadas las normas IBNORCA en cuanto a control de calidad de la ejecución.</w:t>
      </w:r>
    </w:p>
    <w:p w14:paraId="0607BC9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1DA03E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dispondrá un sitio específico en la obra para el doblado y preparación de armaduras con las herramientas adecuadas.</w:t>
      </w:r>
    </w:p>
    <w:p w14:paraId="53D3BC9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CF6850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5B5DA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423A09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doblado de las barras se realizará en frío, mediante el equipo adecuado y velocidad limitada, sin golpes ni choques. Queda terminantemente prohibido el cortado y el doblado en caliente.</w:t>
      </w:r>
    </w:p>
    <w:p w14:paraId="65D37B3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D2A008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que fueron dobladas no podrán ser enderezadas, ni podrán ser utilizadas nuevamente sin antes eliminar la zona doblada.</w:t>
      </w:r>
    </w:p>
    <w:p w14:paraId="4F644E2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617371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radio mínimo de doblado, así como las longitudes de patillas y ganchos, deberá respetar lo indicado en planos constructivos y la normativa CBH-87.</w:t>
      </w:r>
    </w:p>
    <w:p w14:paraId="53A8352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70D13C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terminantemente prohibido el empleo de aceros de diferentes tipos en una misma sección, salvo ello sea debidamente justificado por la Entidad Ejecutora y aprobado por el Inspector de proyecto.</w:t>
      </w:r>
    </w:p>
    <w:p w14:paraId="4BBCB2F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12AFA1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herramientas a emplearse para el cortado, amarre y doblado de fierro, serán proporcionados por la Entidad Ejecutora en condiciones adecuadas y de manera oportuna.</w:t>
      </w:r>
    </w:p>
    <w:p w14:paraId="08C7F81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85D17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Empalmes en las barras</w:t>
      </w:r>
    </w:p>
    <w:p w14:paraId="7AC0A747">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BDE36B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ejecutarán los empalmes en los sectores donde estén expresamente indicado en planos constructivos o instruido por el Inspector de proyecto.</w:t>
      </w:r>
    </w:p>
    <w:p w14:paraId="26E6084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1D8B1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19E6C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9B7228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realizarán empalmes por superposición de acuerdo al siguiente detalle:</w:t>
      </w:r>
    </w:p>
    <w:p w14:paraId="31B484C3">
      <w:pPr>
        <w:widowControl w:val="0"/>
        <w:numPr>
          <w:ilvl w:val="0"/>
          <w:numId w:val="6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14:paraId="75560002">
      <w:pPr>
        <w:widowControl w:val="0"/>
        <w:numPr>
          <w:ilvl w:val="0"/>
          <w:numId w:val="6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toda la longitud del empalme se colocarán armaduras transversales suplementarias para mejorar las condiciones del empalme, cuando sea necesario.</w:t>
      </w:r>
    </w:p>
    <w:p w14:paraId="7F4B3E64">
      <w:pPr>
        <w:widowControl w:val="0"/>
        <w:numPr>
          <w:ilvl w:val="0"/>
          <w:numId w:val="6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A5714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9F84AE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Mezclado</w:t>
      </w:r>
    </w:p>
    <w:p w14:paraId="255E2EA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2931638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deberá ser mezclado mecánicamente dosificando por volumen y deseablemente por peso. Para esta tarea:</w:t>
      </w:r>
    </w:p>
    <w:p w14:paraId="66C36910">
      <w:pPr>
        <w:widowControl w:val="0"/>
        <w:numPr>
          <w:ilvl w:val="0"/>
          <w:numId w:val="6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utilizarán una o más hormigoneras de capacidad adecuada y se empleará personal especializado para su manejo</w:t>
      </w:r>
    </w:p>
    <w:p w14:paraId="71A267CC">
      <w:pPr>
        <w:widowControl w:val="0"/>
        <w:numPr>
          <w:ilvl w:val="0"/>
          <w:numId w:val="6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Periódicamente se verificará la uniformidad del mezclado</w:t>
      </w:r>
    </w:p>
    <w:p w14:paraId="7E74E6E8">
      <w:pPr>
        <w:widowControl w:val="0"/>
        <w:numPr>
          <w:ilvl w:val="0"/>
          <w:numId w:val="6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materiales componentes serán introducidos en el orden siguiente:</w:t>
      </w:r>
    </w:p>
    <w:p w14:paraId="65CB3E67">
      <w:pPr>
        <w:widowControl w:val="0"/>
        <w:numPr>
          <w:ilvl w:val="0"/>
          <w:numId w:val="6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parte del agua del mezclado (aproximadamente la mitad)</w:t>
      </w:r>
    </w:p>
    <w:p w14:paraId="4125D374">
      <w:pPr>
        <w:widowControl w:val="0"/>
        <w:numPr>
          <w:ilvl w:val="0"/>
          <w:numId w:val="6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632DE168">
      <w:pPr>
        <w:widowControl w:val="0"/>
        <w:numPr>
          <w:ilvl w:val="0"/>
          <w:numId w:val="6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grava</w:t>
      </w:r>
    </w:p>
    <w:p w14:paraId="722D2B92">
      <w:pPr>
        <w:widowControl w:val="0"/>
        <w:numPr>
          <w:ilvl w:val="0"/>
          <w:numId w:val="6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resto del agua de amasado</w:t>
      </w:r>
    </w:p>
    <w:p w14:paraId="49ED633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3052E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CBEFD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No se permitirá cargar la hormigonera antes de haberse procedido a descargarla totalmente de la batida anterior. </w:t>
      </w:r>
    </w:p>
    <w:p w14:paraId="72BDEE5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mezclado manual queda expresamente prohibido.</w:t>
      </w:r>
    </w:p>
    <w:p w14:paraId="7B6D5F8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DF6119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Transporte</w:t>
      </w:r>
    </w:p>
    <w:p w14:paraId="540E7299">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94F4B1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01C18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86AF72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casos, se deberá evitar que la mezcla no llegue a fraguar de modo que impida o dificulte su puesta en obra y vibrado En ningún caso se debe añadir agua a la mezcla una vez sacada de la hormigonera.</w:t>
      </w:r>
    </w:p>
    <w:p w14:paraId="5A99084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BDEC27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los medios corrientes de transporte, el hormigón debe colocarse en su posición definitiva dentro de los encofrados, antes de que transcurran 30 minutos desde su preparación.</w:t>
      </w:r>
    </w:p>
    <w:p w14:paraId="6BD6233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1110D35">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Hormigonado</w:t>
      </w:r>
    </w:p>
    <w:p w14:paraId="56346E3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3475042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hormigonado deberá cumplir con las exigencias y requisitos establecidos en la Norma CBH-87 para hormigones.</w:t>
      </w:r>
    </w:p>
    <w:p w14:paraId="082D33A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92314D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procederá al vaciado de los elementos estructurales sin antes contar con la autorización del Inspector de proyecto.</w:t>
      </w:r>
    </w:p>
    <w:p w14:paraId="61E4268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8A78E8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del hormigón se realizará de acuerdo a un plan de trabajo previamente autorizado por el Inspector de proyecto.</w:t>
      </w:r>
    </w:p>
    <w:p w14:paraId="1F1441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7212DD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EE7FA8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483D99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que no se indiquen las juntas constructivas en el proyecto, el Inspector de proyecto indicará donde pueden hacerse las juntas constructivas.</w:t>
      </w:r>
    </w:p>
    <w:p w14:paraId="713EBB0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E9A31E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siguientes prohibiciones para el hormigonado deben tenerse en cuenta:</w:t>
      </w:r>
    </w:p>
    <w:p w14:paraId="4C79E2B5">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temperatura de vaciado no será menor a 5°C.</w:t>
      </w:r>
    </w:p>
    <w:p w14:paraId="7AFB0787">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podrá efectuarse el vaciado durante la lluvia.</w:t>
      </w:r>
    </w:p>
    <w:p w14:paraId="0B5CB4B7">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será permitido disponer de grandes cantidades de hormigón en un solo lugar para esparcirlo posteriormente.</w:t>
      </w:r>
    </w:p>
    <w:p w14:paraId="7E8D8EE4">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Por ningún motivo se podrá agregar agua en el momento de hormigonar.</w:t>
      </w:r>
    </w:p>
    <w:p w14:paraId="17AFCCCC">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espesor máximo de la capa de hormigón no deberá exceder a 20 cm para permitir una compactación eficaz.</w:t>
      </w:r>
    </w:p>
    <w:p w14:paraId="4E506D46">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velocidad del vaciado será la suficiente para garantizar que el hormigón se mantenga plástico en todo momento.</w:t>
      </w:r>
    </w:p>
    <w:p w14:paraId="7E7CF4FC">
      <w:pPr>
        <w:widowControl w:val="0"/>
        <w:numPr>
          <w:ilvl w:val="0"/>
          <w:numId w:val="6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podrá verter el hormigón en caída libre desde alturas superiores a 1,50 m, debiendo en este caso utilizar canalones, embudos o ductos.</w:t>
      </w:r>
    </w:p>
    <w:p w14:paraId="1ACF709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31F333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Compactación</w:t>
      </w:r>
    </w:p>
    <w:p w14:paraId="7EFD7197">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5BFBA42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de los hormigones se realizará mediante vibrado de manera tal que se eliminen los huecos o burbujas de aire en el interior de la masa, evitando la disgregación de los agregados.</w:t>
      </w:r>
    </w:p>
    <w:p w14:paraId="5FD5D84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vibrado será realizado mediante vibradoras de inmersión y alta frecuencia que deberán ser manejadas por obreros con experiencia en la actividad.</w:t>
      </w:r>
    </w:p>
    <w:p w14:paraId="29D68FF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75D690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De ninguna manera se permitirá el uso de las vibradoras para el transporte de la mezcla o la distribución dentro del encofrado.</w:t>
      </w:r>
    </w:p>
    <w:p w14:paraId="4592B57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847749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ningún caso se iniciará el vaciado si no se cuenta por lo menos con dos vibradoras en perfecto estado y con el diámetro de la aguja adecuado para el elemento.</w:t>
      </w:r>
    </w:p>
    <w:p w14:paraId="5851663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5CBABF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serán introducidas en puntos equidistantes a 45 cm entre sí y durante 5 a 15 segundos para evitar la disgregación.</w:t>
      </w:r>
    </w:p>
    <w:p w14:paraId="3190137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F47B10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7C5FD3A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34793C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compactado del hormigón se completará con un apisonado manual del hormigón y un golpeteo de los encofrados.</w:t>
      </w:r>
    </w:p>
    <w:p w14:paraId="6BFDC2C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125A1E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manual del hormigón mediante varillas de hierro será usada solo bajo autorización de Inspector de proyecto.</w:t>
      </w:r>
    </w:p>
    <w:p w14:paraId="1BC0535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C4ADEB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Desencofrado</w:t>
      </w:r>
    </w:p>
    <w:p w14:paraId="1F4F063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35ADFAD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7BFC6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58F5C3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se retirarán progresivamente y sin golpes, sacudidas ni vibraciones en la estructura, evitando el desprendimiento de partes de hormigón que provoque perdida de recubrimiento o de sección de elemento.</w:t>
      </w:r>
    </w:p>
    <w:p w14:paraId="07D10DB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08ACC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39D9331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C891F3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superiores en superficies inclinadas deberán ser removidos tan pronto como el hormigón tenga suficiente resistencia para no escurrir.</w:t>
      </w:r>
    </w:p>
    <w:p w14:paraId="137F6D7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A97BBC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tiempos de desencofrado serán los indicados en el proyecto (planos y/o memoria de cálculo) y lo indicado en la norma CBH-87.</w:t>
      </w:r>
    </w:p>
    <w:p w14:paraId="4A0AE48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EEE143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E896D0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Protección y Curado</w:t>
      </w:r>
    </w:p>
    <w:p w14:paraId="6928551F">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B566D3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vez vaciado el hormigón fresco, deberá protegerse contra la lluvia, el viento, sol y en general contra toda acción que lo perjudique.</w:t>
      </w:r>
    </w:p>
    <w:p w14:paraId="4DA8A07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921962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protegido manteniéndose a una temperatura superior a 5°C por lo menos durante 96 horas.</w:t>
      </w:r>
    </w:p>
    <w:p w14:paraId="788A3F9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6AB6737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479C1D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Durante la construcción, queda prohibido aplicar cargas, acumular materiales o maquinarias que signifiquen un peligro en la estabilidad de la estructura.</w:t>
      </w:r>
    </w:p>
    <w:p w14:paraId="7E0EA58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2F21F0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Control de Calidad</w:t>
      </w:r>
    </w:p>
    <w:p w14:paraId="6D9C9B9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2C0ADAF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operaciones de la Obra deberán ser controladas mediante ensayos e inspecciones, no eximiéndose la responsabilidad de la Entidad Ejecutora en caso de encontrarse cualquier defecto en forma posterior.</w:t>
      </w:r>
    </w:p>
    <w:p w14:paraId="377ECBD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65E9AA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ensayos a realizar serán los requeridos por la normativa CBH-87 pudiendo la Entidad Ejecutora realizar ensayos adicionales los cuales deberán ser indicados en su propuesta.</w:t>
      </w:r>
    </w:p>
    <w:p w14:paraId="465EA35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AD622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todos los casos, el nivel de control será el indicado en los planos constructivos o memoria de cálculo o, en ausencia de dicha indicación, se asumirá un nivel de control normal.</w:t>
      </w:r>
    </w:p>
    <w:p w14:paraId="119B3D5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B8C53C0">
      <w:pPr>
        <w:widowControl w:val="0"/>
        <w:numPr>
          <w:ilvl w:val="0"/>
          <w:numId w:val="68"/>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Ensayos a Realizar</w:t>
      </w:r>
    </w:p>
    <w:p w14:paraId="2175A1E0">
      <w:pPr>
        <w:widowControl w:val="0"/>
        <w:tabs>
          <w:tab w:val="left" w:pos="9356"/>
        </w:tabs>
        <w:autoSpaceDE w:val="0"/>
        <w:autoSpaceDN w:val="0"/>
        <w:spacing w:after="0" w:line="240" w:lineRule="auto"/>
        <w:ind w:left="720"/>
        <w:contextualSpacing/>
        <w:jc w:val="both"/>
        <w:rPr>
          <w:rFonts w:ascii="Verdana" w:hAnsi="Verdana" w:eastAsia="Arial" w:cs="Arial"/>
          <w:b/>
          <w:kern w:val="28"/>
          <w:sz w:val="20"/>
          <w:szCs w:val="20"/>
          <w:lang w:val="es-ES"/>
        </w:rPr>
      </w:pPr>
    </w:p>
    <w:p w14:paraId="38CFDFE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del presente ítem mínimamente se realizarán los siguientes ensayos de calidad:</w:t>
      </w:r>
    </w:p>
    <w:p w14:paraId="19CD4603">
      <w:pPr>
        <w:widowControl w:val="0"/>
        <w:numPr>
          <w:ilvl w:val="0"/>
          <w:numId w:val="6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Granulometría de los Áridos</w:t>
      </w:r>
    </w:p>
    <w:p w14:paraId="73039131">
      <w:pPr>
        <w:widowControl w:val="0"/>
        <w:numPr>
          <w:ilvl w:val="0"/>
          <w:numId w:val="6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Resistencia del Hormigón – Probetas Cilíndricas</w:t>
      </w:r>
    </w:p>
    <w:p w14:paraId="6AE5F62A">
      <w:pPr>
        <w:widowControl w:val="0"/>
        <w:numPr>
          <w:ilvl w:val="0"/>
          <w:numId w:val="6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Consistencia del Hormigón - Cono de Abraham</w:t>
      </w:r>
    </w:p>
    <w:p w14:paraId="1321A2B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C6C314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Adicionalmente, el Inspector de proyecto indicará la realización de los siguientes ensayos de calidad cuando las condiciones de la obra así lo requieran:</w:t>
      </w:r>
    </w:p>
    <w:p w14:paraId="2DAA5E3C">
      <w:pPr>
        <w:widowControl w:val="0"/>
        <w:numPr>
          <w:ilvl w:val="0"/>
          <w:numId w:val="70"/>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sobre el cemento</w:t>
      </w:r>
    </w:p>
    <w:p w14:paraId="7BEDF28B">
      <w:pPr>
        <w:widowControl w:val="0"/>
        <w:numPr>
          <w:ilvl w:val="0"/>
          <w:numId w:val="70"/>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de los aceros de refuerzo</w:t>
      </w:r>
    </w:p>
    <w:p w14:paraId="727EBB06">
      <w:pPr>
        <w:widowControl w:val="0"/>
        <w:numPr>
          <w:ilvl w:val="0"/>
          <w:numId w:val="70"/>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 de la Máquina de los Ángeles</w:t>
      </w:r>
    </w:p>
    <w:p w14:paraId="02D9D131">
      <w:pPr>
        <w:widowControl w:val="0"/>
        <w:numPr>
          <w:ilvl w:val="0"/>
          <w:numId w:val="70"/>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Otros que el proponente oferte en su propuesta</w:t>
      </w:r>
    </w:p>
    <w:p w14:paraId="793AE99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2026D0">
      <w:pPr>
        <w:widowControl w:val="0"/>
        <w:numPr>
          <w:ilvl w:val="0"/>
          <w:numId w:val="68"/>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Laboratorio</w:t>
      </w:r>
    </w:p>
    <w:p w14:paraId="407DEC21">
      <w:pPr>
        <w:widowControl w:val="0"/>
        <w:tabs>
          <w:tab w:val="left" w:pos="9356"/>
        </w:tabs>
        <w:autoSpaceDE w:val="0"/>
        <w:autoSpaceDN w:val="0"/>
        <w:spacing w:after="0" w:line="240" w:lineRule="auto"/>
        <w:ind w:left="720"/>
        <w:contextualSpacing/>
        <w:jc w:val="both"/>
        <w:rPr>
          <w:rFonts w:ascii="Verdana" w:hAnsi="Verdana" w:eastAsia="Arial" w:cs="Arial"/>
          <w:b/>
          <w:kern w:val="28"/>
          <w:sz w:val="20"/>
          <w:szCs w:val="20"/>
          <w:lang w:val="es-ES"/>
        </w:rPr>
      </w:pPr>
    </w:p>
    <w:p w14:paraId="39D87D6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5013A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80F378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AD1F68F">
      <w:pPr>
        <w:widowControl w:val="0"/>
        <w:numPr>
          <w:ilvl w:val="0"/>
          <w:numId w:val="68"/>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Frecuencia de los Ensayos</w:t>
      </w:r>
    </w:p>
    <w:p w14:paraId="23EC8E7D">
      <w:pPr>
        <w:widowControl w:val="0"/>
        <w:tabs>
          <w:tab w:val="left" w:pos="9356"/>
        </w:tabs>
        <w:autoSpaceDE w:val="0"/>
        <w:autoSpaceDN w:val="0"/>
        <w:spacing w:after="0" w:line="240" w:lineRule="auto"/>
        <w:ind w:left="720"/>
        <w:contextualSpacing/>
        <w:jc w:val="both"/>
        <w:rPr>
          <w:rFonts w:ascii="Verdana" w:hAnsi="Verdana" w:eastAsia="Arial" w:cs="Arial"/>
          <w:b/>
          <w:kern w:val="28"/>
          <w:sz w:val="20"/>
          <w:szCs w:val="20"/>
          <w:lang w:val="es-ES"/>
        </w:rPr>
      </w:pPr>
    </w:p>
    <w:p w14:paraId="4523104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frecuencia de los ensayos tanto de los materiales como del propio hormigón y mortero se tomará de acuerdo a lo indicado en la normativa CBH-87 en conformidad con el nivel de control del proyecto.</w:t>
      </w:r>
    </w:p>
    <w:p w14:paraId="6D34367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71AD9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164AE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4560F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6A652D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C45A2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8C404A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52F35D1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48620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E5725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961797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cualquier caso, las cantidades mínimas de cemento/m3 de hormigón deberán respetar lo indicado en el proyecto (memoria de cálculo o planos constructivos) o las indicadas en el cuadro siguiente.</w:t>
      </w:r>
    </w:p>
    <w:p w14:paraId="3B7D5A4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09"/>
        <w:gridCol w:w="1638"/>
        <w:gridCol w:w="1638"/>
        <w:gridCol w:w="1822"/>
        <w:gridCol w:w="1310"/>
        <w:gridCol w:w="1286"/>
      </w:tblGrid>
      <w:tr w14:paraId="4396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912" w:type="pct"/>
            <w:tcBorders>
              <w:top w:val="single" w:color="auto" w:sz="4" w:space="0"/>
              <w:left w:val="single" w:color="auto" w:sz="4" w:space="0"/>
              <w:bottom w:val="single" w:color="auto" w:sz="4" w:space="0"/>
              <w:right w:val="single" w:color="auto" w:sz="4" w:space="0"/>
            </w:tcBorders>
            <w:shd w:val="clear" w:color="auto" w:fill="1F4E79"/>
            <w:vAlign w:val="center"/>
          </w:tcPr>
          <w:p w14:paraId="52FCB799">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TIPO DEL Hº</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441C3AB4">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TAM. MAX. AGREGADO</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0A04E83B">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RES. Kg/cm2</w:t>
            </w:r>
          </w:p>
          <w:p w14:paraId="794DD4EE">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(28 días)</w:t>
            </w:r>
          </w:p>
        </w:tc>
        <w:tc>
          <w:tcPr>
            <w:tcW w:w="972" w:type="pct"/>
            <w:tcBorders>
              <w:top w:val="single" w:color="auto" w:sz="4" w:space="0"/>
              <w:left w:val="single" w:color="auto" w:sz="4" w:space="0"/>
              <w:bottom w:val="single" w:color="auto" w:sz="4" w:space="0"/>
              <w:right w:val="single" w:color="auto" w:sz="4" w:space="0"/>
            </w:tcBorders>
            <w:shd w:val="clear" w:color="auto" w:fill="1F4E79"/>
            <w:vAlign w:val="center"/>
          </w:tcPr>
          <w:p w14:paraId="39EEA2D3">
            <w:pPr>
              <w:widowControl w:val="0"/>
              <w:tabs>
                <w:tab w:val="left" w:pos="9356"/>
              </w:tabs>
              <w:autoSpaceDE w:val="0"/>
              <w:autoSpaceDN w:val="0"/>
              <w:spacing w:after="0" w:line="256" w:lineRule="auto"/>
              <w:contextualSpacing/>
              <w:jc w:val="both"/>
              <w:rPr>
                <w:rFonts w:ascii="Verdana" w:hAnsi="Verdana" w:eastAsia="Arial" w:cs="Arial"/>
                <w:b/>
                <w:kern w:val="28"/>
                <w:sz w:val="20"/>
                <w:szCs w:val="20"/>
                <w:lang w:val="pt-BR"/>
              </w:rPr>
            </w:pPr>
            <w:r>
              <w:rPr>
                <w:rFonts w:ascii="Verdana" w:hAnsi="Verdana" w:eastAsia="Arial" w:cs="Arial"/>
                <w:b/>
                <w:kern w:val="28"/>
                <w:sz w:val="20"/>
                <w:szCs w:val="20"/>
                <w:lang w:val="pt-BR"/>
              </w:rPr>
              <w:t>PESO APROX. CEM. Kg/m3</w:t>
            </w:r>
          </w:p>
        </w:tc>
        <w:tc>
          <w:tcPr>
            <w:tcW w:w="680" w:type="pct"/>
            <w:tcBorders>
              <w:top w:val="single" w:color="auto" w:sz="4" w:space="0"/>
              <w:left w:val="single" w:color="auto" w:sz="4" w:space="0"/>
              <w:bottom w:val="single" w:color="auto" w:sz="4" w:space="0"/>
              <w:right w:val="single" w:color="auto" w:sz="4" w:space="0"/>
            </w:tcBorders>
            <w:shd w:val="clear" w:color="auto" w:fill="1F4E79"/>
            <w:vAlign w:val="center"/>
          </w:tcPr>
          <w:p w14:paraId="12E955F1">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RELACIÓN a / c</w:t>
            </w:r>
          </w:p>
        </w:tc>
        <w:tc>
          <w:tcPr>
            <w:tcW w:w="687" w:type="pct"/>
            <w:tcBorders>
              <w:top w:val="single" w:color="auto" w:sz="4" w:space="0"/>
              <w:left w:val="single" w:color="auto" w:sz="4" w:space="0"/>
              <w:bottom w:val="single" w:color="auto" w:sz="4" w:space="0"/>
              <w:right w:val="single" w:color="auto" w:sz="4" w:space="0"/>
            </w:tcBorders>
            <w:shd w:val="clear" w:color="auto" w:fill="1F4E79"/>
            <w:vAlign w:val="center"/>
          </w:tcPr>
          <w:p w14:paraId="1C92B780">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Rev. (pulg)</w:t>
            </w:r>
          </w:p>
        </w:tc>
      </w:tr>
      <w:tr w14:paraId="4B25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7ABEB163">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H “400”</w:t>
            </w:r>
          </w:p>
        </w:tc>
        <w:tc>
          <w:tcPr>
            <w:tcW w:w="874" w:type="pct"/>
            <w:tcBorders>
              <w:top w:val="single" w:color="auto" w:sz="4" w:space="0"/>
              <w:left w:val="single" w:color="auto" w:sz="4" w:space="0"/>
              <w:bottom w:val="single" w:color="auto" w:sz="4" w:space="0"/>
              <w:right w:val="single" w:color="auto" w:sz="4" w:space="0"/>
            </w:tcBorders>
            <w:vAlign w:val="center"/>
          </w:tcPr>
          <w:p w14:paraId="00A80C8B">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49F5E16D">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400</w:t>
            </w:r>
          </w:p>
        </w:tc>
        <w:tc>
          <w:tcPr>
            <w:tcW w:w="972" w:type="pct"/>
            <w:tcBorders>
              <w:top w:val="single" w:color="auto" w:sz="4" w:space="0"/>
              <w:left w:val="single" w:color="auto" w:sz="4" w:space="0"/>
              <w:bottom w:val="single" w:color="auto" w:sz="4" w:space="0"/>
              <w:right w:val="single" w:color="auto" w:sz="4" w:space="0"/>
            </w:tcBorders>
            <w:vAlign w:val="center"/>
          </w:tcPr>
          <w:p w14:paraId="78D5DD86">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470</w:t>
            </w:r>
          </w:p>
        </w:tc>
        <w:tc>
          <w:tcPr>
            <w:tcW w:w="680" w:type="pct"/>
            <w:tcBorders>
              <w:top w:val="single" w:color="auto" w:sz="4" w:space="0"/>
              <w:left w:val="single" w:color="auto" w:sz="4" w:space="0"/>
              <w:bottom w:val="single" w:color="auto" w:sz="4" w:space="0"/>
              <w:right w:val="single" w:color="auto" w:sz="4" w:space="0"/>
            </w:tcBorders>
            <w:vAlign w:val="center"/>
          </w:tcPr>
          <w:p w14:paraId="3FA05B8F">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0,4</w:t>
            </w:r>
          </w:p>
        </w:tc>
        <w:tc>
          <w:tcPr>
            <w:tcW w:w="687" w:type="pct"/>
            <w:tcBorders>
              <w:top w:val="single" w:color="auto" w:sz="4" w:space="0"/>
              <w:left w:val="single" w:color="auto" w:sz="4" w:space="0"/>
              <w:bottom w:val="single" w:color="auto" w:sz="4" w:space="0"/>
              <w:right w:val="single" w:color="auto" w:sz="4" w:space="0"/>
            </w:tcBorders>
            <w:vAlign w:val="center"/>
          </w:tcPr>
          <w:p w14:paraId="05E55CC9">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 – 3</w:t>
            </w:r>
          </w:p>
        </w:tc>
      </w:tr>
      <w:tr w14:paraId="404F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2"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70AFEABA">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H “350”</w:t>
            </w:r>
          </w:p>
        </w:tc>
        <w:tc>
          <w:tcPr>
            <w:tcW w:w="874" w:type="pct"/>
            <w:tcBorders>
              <w:top w:val="single" w:color="auto" w:sz="4" w:space="0"/>
              <w:left w:val="single" w:color="auto" w:sz="4" w:space="0"/>
              <w:bottom w:val="single" w:color="auto" w:sz="4" w:space="0"/>
              <w:right w:val="single" w:color="auto" w:sz="4" w:space="0"/>
            </w:tcBorders>
            <w:vAlign w:val="center"/>
          </w:tcPr>
          <w:p w14:paraId="27CCCDC5">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76FEBD21">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350</w:t>
            </w:r>
          </w:p>
        </w:tc>
        <w:tc>
          <w:tcPr>
            <w:tcW w:w="972" w:type="pct"/>
            <w:tcBorders>
              <w:top w:val="single" w:color="auto" w:sz="4" w:space="0"/>
              <w:left w:val="single" w:color="auto" w:sz="4" w:space="0"/>
              <w:bottom w:val="single" w:color="auto" w:sz="4" w:space="0"/>
              <w:right w:val="single" w:color="auto" w:sz="4" w:space="0"/>
            </w:tcBorders>
            <w:vAlign w:val="center"/>
          </w:tcPr>
          <w:p w14:paraId="25AA8E88">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450</w:t>
            </w:r>
          </w:p>
        </w:tc>
        <w:tc>
          <w:tcPr>
            <w:tcW w:w="680" w:type="pct"/>
            <w:tcBorders>
              <w:top w:val="single" w:color="auto" w:sz="4" w:space="0"/>
              <w:left w:val="single" w:color="auto" w:sz="4" w:space="0"/>
              <w:bottom w:val="single" w:color="auto" w:sz="4" w:space="0"/>
              <w:right w:val="single" w:color="auto" w:sz="4" w:space="0"/>
            </w:tcBorders>
            <w:vAlign w:val="center"/>
          </w:tcPr>
          <w:p w14:paraId="1B2AAE7B">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0,4 – 0.45</w:t>
            </w:r>
          </w:p>
        </w:tc>
        <w:tc>
          <w:tcPr>
            <w:tcW w:w="687" w:type="pct"/>
            <w:tcBorders>
              <w:top w:val="single" w:color="auto" w:sz="4" w:space="0"/>
              <w:left w:val="single" w:color="auto" w:sz="4" w:space="0"/>
              <w:bottom w:val="single" w:color="auto" w:sz="4" w:space="0"/>
              <w:right w:val="single" w:color="auto" w:sz="4" w:space="0"/>
            </w:tcBorders>
            <w:vAlign w:val="center"/>
          </w:tcPr>
          <w:p w14:paraId="4F746B91">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 – 3</w:t>
            </w:r>
          </w:p>
        </w:tc>
      </w:tr>
      <w:tr w14:paraId="421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42182BBF">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Tipo “A” 210</w:t>
            </w:r>
          </w:p>
        </w:tc>
        <w:tc>
          <w:tcPr>
            <w:tcW w:w="874" w:type="pct"/>
            <w:tcBorders>
              <w:top w:val="single" w:color="auto" w:sz="4" w:space="0"/>
              <w:left w:val="single" w:color="auto" w:sz="4" w:space="0"/>
              <w:bottom w:val="single" w:color="auto" w:sz="4" w:space="0"/>
              <w:right w:val="single" w:color="auto" w:sz="4" w:space="0"/>
            </w:tcBorders>
            <w:vAlign w:val="center"/>
          </w:tcPr>
          <w:p w14:paraId="345320EB">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 – 1/2”</w:t>
            </w:r>
          </w:p>
        </w:tc>
        <w:tc>
          <w:tcPr>
            <w:tcW w:w="874" w:type="pct"/>
            <w:tcBorders>
              <w:top w:val="single" w:color="auto" w:sz="4" w:space="0"/>
              <w:left w:val="single" w:color="auto" w:sz="4" w:space="0"/>
              <w:bottom w:val="single" w:color="auto" w:sz="4" w:space="0"/>
              <w:right w:val="single" w:color="auto" w:sz="4" w:space="0"/>
            </w:tcBorders>
            <w:vAlign w:val="center"/>
          </w:tcPr>
          <w:p w14:paraId="7422ABBD">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71235FBA">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350</w:t>
            </w:r>
          </w:p>
        </w:tc>
        <w:tc>
          <w:tcPr>
            <w:tcW w:w="680" w:type="pct"/>
            <w:tcBorders>
              <w:top w:val="single" w:color="auto" w:sz="4" w:space="0"/>
              <w:left w:val="single" w:color="auto" w:sz="4" w:space="0"/>
              <w:bottom w:val="single" w:color="auto" w:sz="4" w:space="0"/>
              <w:right w:val="single" w:color="auto" w:sz="4" w:space="0"/>
            </w:tcBorders>
            <w:vAlign w:val="center"/>
          </w:tcPr>
          <w:p w14:paraId="751C5C53">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0,5</w:t>
            </w:r>
          </w:p>
        </w:tc>
        <w:tc>
          <w:tcPr>
            <w:tcW w:w="687" w:type="pct"/>
            <w:tcBorders>
              <w:top w:val="single" w:color="auto" w:sz="4" w:space="0"/>
              <w:left w:val="single" w:color="auto" w:sz="4" w:space="0"/>
              <w:bottom w:val="single" w:color="auto" w:sz="4" w:space="0"/>
              <w:right w:val="single" w:color="auto" w:sz="4" w:space="0"/>
            </w:tcBorders>
            <w:vAlign w:val="center"/>
          </w:tcPr>
          <w:p w14:paraId="5C0EE2CC">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4</w:t>
            </w:r>
          </w:p>
        </w:tc>
      </w:tr>
      <w:tr w14:paraId="7838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50BE31CA">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Tipo “B” 180</w:t>
            </w:r>
          </w:p>
        </w:tc>
        <w:tc>
          <w:tcPr>
            <w:tcW w:w="874" w:type="pct"/>
            <w:tcBorders>
              <w:top w:val="single" w:color="auto" w:sz="4" w:space="0"/>
              <w:left w:val="single" w:color="auto" w:sz="4" w:space="0"/>
              <w:bottom w:val="single" w:color="auto" w:sz="4" w:space="0"/>
              <w:right w:val="single" w:color="auto" w:sz="4" w:space="0"/>
            </w:tcBorders>
            <w:vAlign w:val="center"/>
          </w:tcPr>
          <w:p w14:paraId="2B88FCB5">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41537BED">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180</w:t>
            </w:r>
          </w:p>
        </w:tc>
        <w:tc>
          <w:tcPr>
            <w:tcW w:w="972" w:type="pct"/>
            <w:tcBorders>
              <w:top w:val="single" w:color="auto" w:sz="4" w:space="0"/>
              <w:left w:val="single" w:color="auto" w:sz="4" w:space="0"/>
              <w:bottom w:val="single" w:color="auto" w:sz="4" w:space="0"/>
              <w:right w:val="single" w:color="auto" w:sz="4" w:space="0"/>
            </w:tcBorders>
            <w:vAlign w:val="center"/>
          </w:tcPr>
          <w:p w14:paraId="3AC61A93">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310</w:t>
            </w:r>
          </w:p>
        </w:tc>
        <w:tc>
          <w:tcPr>
            <w:tcW w:w="680" w:type="pct"/>
            <w:tcBorders>
              <w:top w:val="single" w:color="auto" w:sz="4" w:space="0"/>
              <w:left w:val="single" w:color="auto" w:sz="4" w:space="0"/>
              <w:bottom w:val="single" w:color="auto" w:sz="4" w:space="0"/>
              <w:right w:val="single" w:color="auto" w:sz="4" w:space="0"/>
            </w:tcBorders>
            <w:vAlign w:val="center"/>
          </w:tcPr>
          <w:p w14:paraId="5CF64D52">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0,55</w:t>
            </w:r>
          </w:p>
        </w:tc>
        <w:tc>
          <w:tcPr>
            <w:tcW w:w="687" w:type="pct"/>
            <w:tcBorders>
              <w:top w:val="single" w:color="auto" w:sz="4" w:space="0"/>
              <w:left w:val="single" w:color="auto" w:sz="4" w:space="0"/>
              <w:bottom w:val="single" w:color="auto" w:sz="4" w:space="0"/>
              <w:right w:val="single" w:color="auto" w:sz="4" w:space="0"/>
            </w:tcBorders>
            <w:vAlign w:val="center"/>
          </w:tcPr>
          <w:p w14:paraId="70012D69">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4</w:t>
            </w:r>
          </w:p>
        </w:tc>
      </w:tr>
      <w:tr w14:paraId="5850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17928BF2">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Tipo “C” 160</w:t>
            </w:r>
          </w:p>
        </w:tc>
        <w:tc>
          <w:tcPr>
            <w:tcW w:w="874" w:type="pct"/>
            <w:tcBorders>
              <w:top w:val="single" w:color="auto" w:sz="4" w:space="0"/>
              <w:left w:val="single" w:color="auto" w:sz="4" w:space="0"/>
              <w:bottom w:val="single" w:color="auto" w:sz="4" w:space="0"/>
              <w:right w:val="single" w:color="auto" w:sz="4" w:space="0"/>
            </w:tcBorders>
            <w:vAlign w:val="center"/>
          </w:tcPr>
          <w:p w14:paraId="6C0F7FFA">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29AD9B73">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160</w:t>
            </w:r>
          </w:p>
        </w:tc>
        <w:tc>
          <w:tcPr>
            <w:tcW w:w="972" w:type="pct"/>
            <w:tcBorders>
              <w:top w:val="single" w:color="auto" w:sz="4" w:space="0"/>
              <w:left w:val="single" w:color="auto" w:sz="4" w:space="0"/>
              <w:bottom w:val="single" w:color="auto" w:sz="4" w:space="0"/>
              <w:right w:val="single" w:color="auto" w:sz="4" w:space="0"/>
            </w:tcBorders>
            <w:vAlign w:val="center"/>
          </w:tcPr>
          <w:p w14:paraId="0431478C">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250</w:t>
            </w:r>
          </w:p>
        </w:tc>
        <w:tc>
          <w:tcPr>
            <w:tcW w:w="680" w:type="pct"/>
            <w:tcBorders>
              <w:top w:val="single" w:color="auto" w:sz="4" w:space="0"/>
              <w:left w:val="single" w:color="auto" w:sz="4" w:space="0"/>
              <w:bottom w:val="single" w:color="auto" w:sz="4" w:space="0"/>
              <w:right w:val="single" w:color="auto" w:sz="4" w:space="0"/>
            </w:tcBorders>
            <w:vAlign w:val="center"/>
          </w:tcPr>
          <w:p w14:paraId="7192853F">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0,6</w:t>
            </w:r>
          </w:p>
        </w:tc>
        <w:tc>
          <w:tcPr>
            <w:tcW w:w="687" w:type="pct"/>
            <w:tcBorders>
              <w:top w:val="single" w:color="auto" w:sz="4" w:space="0"/>
              <w:left w:val="single" w:color="auto" w:sz="4" w:space="0"/>
              <w:bottom w:val="single" w:color="auto" w:sz="4" w:space="0"/>
              <w:right w:val="single" w:color="auto" w:sz="4" w:space="0"/>
            </w:tcBorders>
            <w:vAlign w:val="center"/>
          </w:tcPr>
          <w:p w14:paraId="1D0EB55B">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3</w:t>
            </w:r>
          </w:p>
        </w:tc>
      </w:tr>
      <w:tr w14:paraId="0874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131F7A65">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Tipo “D” 130</w:t>
            </w:r>
          </w:p>
        </w:tc>
        <w:tc>
          <w:tcPr>
            <w:tcW w:w="874" w:type="pct"/>
            <w:tcBorders>
              <w:top w:val="single" w:color="auto" w:sz="4" w:space="0"/>
              <w:left w:val="single" w:color="auto" w:sz="4" w:space="0"/>
              <w:bottom w:val="single" w:color="auto" w:sz="4" w:space="0"/>
              <w:right w:val="single" w:color="auto" w:sz="4" w:space="0"/>
            </w:tcBorders>
            <w:vAlign w:val="center"/>
          </w:tcPr>
          <w:p w14:paraId="39A72578">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w:t>
            </w:r>
          </w:p>
        </w:tc>
        <w:tc>
          <w:tcPr>
            <w:tcW w:w="874" w:type="pct"/>
            <w:tcBorders>
              <w:top w:val="single" w:color="auto" w:sz="4" w:space="0"/>
              <w:left w:val="single" w:color="auto" w:sz="4" w:space="0"/>
              <w:bottom w:val="single" w:color="auto" w:sz="4" w:space="0"/>
              <w:right w:val="single" w:color="auto" w:sz="4" w:space="0"/>
            </w:tcBorders>
            <w:vAlign w:val="center"/>
          </w:tcPr>
          <w:p w14:paraId="5C554FF2">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130</w:t>
            </w:r>
          </w:p>
        </w:tc>
        <w:tc>
          <w:tcPr>
            <w:tcW w:w="972" w:type="pct"/>
            <w:tcBorders>
              <w:top w:val="single" w:color="auto" w:sz="4" w:space="0"/>
              <w:left w:val="single" w:color="auto" w:sz="4" w:space="0"/>
              <w:bottom w:val="single" w:color="auto" w:sz="4" w:space="0"/>
              <w:right w:val="single" w:color="auto" w:sz="4" w:space="0"/>
            </w:tcBorders>
            <w:vAlign w:val="center"/>
          </w:tcPr>
          <w:p w14:paraId="4FE8F192">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230</w:t>
            </w:r>
          </w:p>
        </w:tc>
        <w:tc>
          <w:tcPr>
            <w:tcW w:w="680" w:type="pct"/>
            <w:tcBorders>
              <w:top w:val="single" w:color="auto" w:sz="4" w:space="0"/>
              <w:left w:val="single" w:color="auto" w:sz="4" w:space="0"/>
              <w:bottom w:val="single" w:color="auto" w:sz="4" w:space="0"/>
              <w:right w:val="single" w:color="auto" w:sz="4" w:space="0"/>
            </w:tcBorders>
            <w:vAlign w:val="center"/>
          </w:tcPr>
          <w:p w14:paraId="36885524">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0,7</w:t>
            </w:r>
          </w:p>
        </w:tc>
        <w:tc>
          <w:tcPr>
            <w:tcW w:w="687" w:type="pct"/>
            <w:tcBorders>
              <w:top w:val="single" w:color="auto" w:sz="4" w:space="0"/>
              <w:left w:val="single" w:color="auto" w:sz="4" w:space="0"/>
              <w:bottom w:val="single" w:color="auto" w:sz="4" w:space="0"/>
              <w:right w:val="single" w:color="auto" w:sz="4" w:space="0"/>
            </w:tcBorders>
            <w:vAlign w:val="center"/>
          </w:tcPr>
          <w:p w14:paraId="27371D85">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3</w:t>
            </w:r>
          </w:p>
        </w:tc>
      </w:tr>
      <w:tr w14:paraId="794A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7134DEE2">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Tipo “E”</w:t>
            </w:r>
          </w:p>
        </w:tc>
        <w:tc>
          <w:tcPr>
            <w:tcW w:w="874" w:type="pct"/>
            <w:tcBorders>
              <w:top w:val="single" w:color="auto" w:sz="4" w:space="0"/>
              <w:left w:val="single" w:color="auto" w:sz="4" w:space="0"/>
              <w:bottom w:val="single" w:color="auto" w:sz="4" w:space="0"/>
              <w:right w:val="single" w:color="auto" w:sz="4" w:space="0"/>
            </w:tcBorders>
            <w:vAlign w:val="center"/>
          </w:tcPr>
          <w:p w14:paraId="14576CB4">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2 ½”</w:t>
            </w:r>
          </w:p>
        </w:tc>
        <w:tc>
          <w:tcPr>
            <w:tcW w:w="874" w:type="pct"/>
            <w:tcBorders>
              <w:top w:val="single" w:color="auto" w:sz="4" w:space="0"/>
              <w:left w:val="single" w:color="auto" w:sz="4" w:space="0"/>
              <w:bottom w:val="single" w:color="auto" w:sz="4" w:space="0"/>
              <w:right w:val="single" w:color="auto" w:sz="4" w:space="0"/>
            </w:tcBorders>
            <w:vAlign w:val="center"/>
          </w:tcPr>
          <w:p w14:paraId="78F1FEBE">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76C6B88E">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225</w:t>
            </w:r>
          </w:p>
        </w:tc>
        <w:tc>
          <w:tcPr>
            <w:tcW w:w="680" w:type="pct"/>
            <w:tcBorders>
              <w:top w:val="single" w:color="auto" w:sz="4" w:space="0"/>
              <w:left w:val="single" w:color="auto" w:sz="4" w:space="0"/>
              <w:bottom w:val="single" w:color="auto" w:sz="4" w:space="0"/>
              <w:right w:val="single" w:color="auto" w:sz="4" w:space="0"/>
            </w:tcBorders>
            <w:vAlign w:val="center"/>
          </w:tcPr>
          <w:p w14:paraId="40A31167">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0,75</w:t>
            </w:r>
          </w:p>
        </w:tc>
        <w:tc>
          <w:tcPr>
            <w:tcW w:w="687" w:type="pct"/>
            <w:tcBorders>
              <w:top w:val="single" w:color="auto" w:sz="4" w:space="0"/>
              <w:left w:val="single" w:color="auto" w:sz="4" w:space="0"/>
              <w:bottom w:val="single" w:color="auto" w:sz="4" w:space="0"/>
              <w:right w:val="single" w:color="auto" w:sz="4" w:space="0"/>
            </w:tcBorders>
            <w:vAlign w:val="center"/>
          </w:tcPr>
          <w:p w14:paraId="4ADF72F6">
            <w:pPr>
              <w:widowControl w:val="0"/>
              <w:tabs>
                <w:tab w:val="left" w:pos="9356"/>
              </w:tabs>
              <w:autoSpaceDE w:val="0"/>
              <w:autoSpaceDN w:val="0"/>
              <w:spacing w:after="0" w:line="256" w:lineRule="auto"/>
              <w:contextualSpacing/>
              <w:jc w:val="both"/>
              <w:rPr>
                <w:rFonts w:ascii="Verdana" w:hAnsi="Verdana" w:eastAsia="Arial" w:cs="Arial"/>
                <w:bCs/>
                <w:kern w:val="28"/>
                <w:sz w:val="20"/>
                <w:szCs w:val="20"/>
              </w:rPr>
            </w:pPr>
            <w:r>
              <w:rPr>
                <w:rFonts w:ascii="Verdana" w:hAnsi="Verdana" w:eastAsia="Arial" w:cs="Arial"/>
                <w:bCs/>
                <w:kern w:val="28"/>
                <w:sz w:val="20"/>
                <w:szCs w:val="20"/>
              </w:rPr>
              <w:t>2 – 3</w:t>
            </w:r>
          </w:p>
        </w:tc>
      </w:tr>
    </w:tbl>
    <w:p w14:paraId="2ABAED8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036520A">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Criterios de Aceptación y Rechazo</w:t>
      </w:r>
    </w:p>
    <w:p w14:paraId="1EF6443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A3D21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FC07E1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6B25D9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3BC97C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518BE0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13E3C7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pruebas, demoliciones, curados y reemplazos necesarios serán cancelados por la Entidad Ejecutora.</w:t>
      </w:r>
    </w:p>
    <w:p w14:paraId="1BA1ECE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E0B488B">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Reparación del Hormigón Armado</w:t>
      </w:r>
    </w:p>
    <w:p w14:paraId="01EACD6C">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p>
    <w:p w14:paraId="27D762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Inspector de proyecto definirá si un defecto o daño del elemento es reparable o corresponde su demolición y reconstrucción.</w:t>
      </w:r>
    </w:p>
    <w:p w14:paraId="0CE31B6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F9F6A2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En el caso de ser posible la reparación del elemento ejecutado, la Entidad Ejecutora propondrá al Inspector de proyecto cual será el procedimiento de reparación, al respecto deberán seguirse los siguientes lineamientos: </w:t>
      </w:r>
    </w:p>
    <w:p w14:paraId="21B8404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4876D4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A7792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8379AC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la ejecución de la reparación, primero se deberá eliminar el hormigón defectuoso eliminado en la profundidad necesaria sin afectar la estabilidad de la estructura.</w:t>
      </w:r>
    </w:p>
    <w:p w14:paraId="3839DB0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E9546E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Cuando las armaduras resulten afectadas por la cavidad, el hormigón se eliminará hasta que quede un espesor mínimo de 2,5 cm alrededor de la barra.  </w:t>
      </w:r>
    </w:p>
    <w:p w14:paraId="5FCD18A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 </w:t>
      </w:r>
    </w:p>
    <w:p w14:paraId="5A38971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rebabas y protuberancias serán totalmente eliminadas y las superficies desgastadas hasta condicionarlas con las zonas vecinas.</w:t>
      </w:r>
    </w:p>
    <w:p w14:paraId="480A0D7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4B2CD6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aplicar un puente de adherencia adecuado para la unión del hormigón viejo con el hormigón nuevo.</w:t>
      </w:r>
    </w:p>
    <w:p w14:paraId="1A7F572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23ECEA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8BB17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02319C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DA116C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7F3933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La Zapata de Hormigón Armado será medida en </w:t>
      </w:r>
      <w:r>
        <w:rPr>
          <w:rFonts w:ascii="Verdana" w:hAnsi="Verdana" w:eastAsia="Arial" w:cs="Arial"/>
          <w:b/>
          <w:kern w:val="28"/>
          <w:sz w:val="20"/>
          <w:szCs w:val="20"/>
          <w:lang w:val="es-ES"/>
        </w:rPr>
        <w:t>metros cúbicos,</w:t>
      </w:r>
      <w:r>
        <w:rPr>
          <w:rFonts w:ascii="Verdana" w:hAnsi="Verdana" w:eastAsia="Arial" w:cs="Arial"/>
          <w:kern w:val="28"/>
          <w:sz w:val="20"/>
          <w:szCs w:val="20"/>
          <w:lang w:val="es-ES"/>
        </w:rPr>
        <w:t xml:space="preserve"> tomando en cuenta únicamente el volumen neto del trabajo ejecutado indicado en los planos y/o instrucciones escritas del Inspector de proyecto.</w:t>
      </w:r>
    </w:p>
    <w:p w14:paraId="1663139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1F3A906">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2BA8403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B473B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5C734D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56436A3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34F4DD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46B483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67FD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62BD541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45003D3">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lang w:val="es-ES"/>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CAF66B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004ECC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ITEM</w:t>
            </w:r>
          </w:p>
        </w:tc>
      </w:tr>
      <w:tr w14:paraId="7B9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78650AC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5</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575A7DD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bCs/>
                <w:sz w:val="20"/>
                <w:lang w:val="es-ES"/>
              </w:rPr>
              <w:t>VAC-OG-COL-3</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459A27A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5EEF765">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lang w:val="es-ES"/>
              </w:rPr>
              <w:t>COLUMNA DE HORMIGÓN ARMADO (0,25X0,25)</w:t>
            </w:r>
          </w:p>
        </w:tc>
      </w:tr>
    </w:tbl>
    <w:p w14:paraId="3C3850D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578289F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5F2DF1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Tahoma"/>
          <w:sz w:val="20"/>
          <w:szCs w:val="20"/>
          <w:lang w:val="es-ES"/>
        </w:rPr>
        <w:t>Este ítem comprende la construcción de columnas estructurales de Hormigón Armado de secciones (0,25 x 0,25), de acuerdo a los planos constructivos y/o</w:t>
      </w:r>
      <w:r>
        <w:rPr>
          <w:rFonts w:ascii="Verdana" w:hAnsi="Verdana" w:eastAsia="Arial" w:cs="Arial"/>
          <w:sz w:val="20"/>
          <w:szCs w:val="20"/>
          <w:lang w:val="es-ES"/>
        </w:rPr>
        <w:t xml:space="preserve"> instrucciones de Inspector de proyecto.</w:t>
      </w:r>
    </w:p>
    <w:p w14:paraId="1164FE2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A75CEC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48A176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0B1DC3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Entidad Ejecutora</w:t>
      </w:r>
      <w:r>
        <w:rPr>
          <w:rFonts w:ascii="Verdana" w:hAnsi="Verdana" w:eastAsia="Arial" w:cs="Tahoma"/>
          <w:sz w:val="20"/>
          <w:szCs w:val="20"/>
          <w:lang w:val="es-ES"/>
        </w:rPr>
        <w:t xml:space="preserve"> proporcionará todos los materiales (excepto los de aporte propio), herramientas y equipo necesarios para la ejecución de los trabajos, los mismos deberán ser aprobados por el Inspector de proyecto.</w:t>
      </w:r>
    </w:p>
    <w:p w14:paraId="4258CF44">
      <w:pPr>
        <w:widowControl w:val="0"/>
        <w:tabs>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p>
    <w:p w14:paraId="6414358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 xml:space="preserve">entidad ejecutora </w:t>
      </w:r>
      <w:r>
        <w:rPr>
          <w:rFonts w:ascii="Verdana" w:hAnsi="Verdana" w:eastAsia="Arial" w:cs="Tahoma"/>
          <w:sz w:val="20"/>
          <w:szCs w:val="20"/>
          <w:lang w:val="es-ES"/>
        </w:rPr>
        <w:t>deberá cumplir con los requisitos establecidos en la Norma Boliviana del Hormigón Armado CBH-87 para los materiales que cubre esta norma.</w:t>
      </w:r>
    </w:p>
    <w:p w14:paraId="7656487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72707E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7CAF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BE2449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226E2D0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7C2F72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cuanto al: encofrado, apuntalamiento, armado, limpieza y colocación de fierros, empalmes, mezclado, transporte, hormigonado, compactación, desencofrado, curado y protección de hormigones y morteros deberán cumplir con la norma CBH-87.</w:t>
      </w:r>
    </w:p>
    <w:p w14:paraId="0D91870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2F650B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general, se deberán cumplir con las siguientes directrices referidas a la ejecución:</w:t>
      </w:r>
    </w:p>
    <w:p w14:paraId="5E8269C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C2091B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Encofrados</w:t>
      </w:r>
    </w:p>
    <w:p w14:paraId="1884047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BAAEB1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encofrados podrán ser de madera, metálicos u otro material lo suficientemente rígido, estanco y estable.</w:t>
      </w:r>
    </w:p>
    <w:p w14:paraId="0708D5B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Serán armados o ensamblados de tal forma que permitan garantizar que la construcción de los elementos de hormigón armado tenga las dimensiones y secciones conforme a planos constructivos.</w:t>
      </w:r>
    </w:p>
    <w:p w14:paraId="78FBFF4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67D6EA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Su arreglo y escuadrías usadas serán los necesarios para resistir el peso del hormigón fresco, equipo de construcción y los obreros durante la operación del vaciado.</w:t>
      </w:r>
    </w:p>
    <w:p w14:paraId="450A11E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E5D5E5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encofrados deberán ser estancos a fin de evitar el empobrecimiento del hormigón por escurrimiento del agua.</w:t>
      </w:r>
    </w:p>
    <w:p w14:paraId="4EF871B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2F51F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casos que el Inspector de proyecto vea conveniente, solicitara al Entidad Ejecutora las respectivas verificaciones estructurales del encofrado de manera previa.</w:t>
      </w:r>
    </w:p>
    <w:p w14:paraId="2E6884C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Cuando el Inspector de proyecto compruebe que los encofrados presentan defectos, postergará el día del vaciado o interrumpirá las operaciones de vaciado hasta que las deficiencias sean corregidas.</w:t>
      </w:r>
    </w:p>
    <w:p w14:paraId="7ABB103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56A488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se prevén varios usos de los encofrados, estos deberán limpiarse y repararse perfectamente antes de su nuevo uso. El número máximo de usos será el indicado en el proyecto.</w:t>
      </w:r>
    </w:p>
    <w:p w14:paraId="096E2E2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2ED5B6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Apuntalamiento</w:t>
      </w:r>
    </w:p>
    <w:p w14:paraId="46D8FC2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caso de elementos elevados, se colocarán puntales y listones máximos cada 1,50m o según lo indicado en los planos constructivos y/o memoria de cálculo.</w:t>
      </w:r>
    </w:p>
    <w:p w14:paraId="0D4D32D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5A3319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Debajo de los puntales, en la base, se colocarán cuñas de madera para una mejor distribución de cargas, evitar el hundimiento en el piso y facilitar los trabajos de des-apuntalamiento.</w:t>
      </w:r>
    </w:p>
    <w:p w14:paraId="40B1B05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BC6CE9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des-apuntalamiento se efectuará según lo indicado en los planos constructivos y/o memoria de cálculo, pero en ningún caso será antes de los 7 días.</w:t>
      </w:r>
    </w:p>
    <w:p w14:paraId="14EFB67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B38D89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des-apuntalado se realizará previa autorización escrita del Inspector de proyecto, asimismo, en los casos que el Inspector de proyecto vea necesario, solicitará al Entidad Ejecutora de manera previa la secuencia.</w:t>
      </w:r>
    </w:p>
    <w:p w14:paraId="5ED8EF8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36987A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 xml:space="preserve">Limpieza y colocación </w:t>
      </w:r>
    </w:p>
    <w:p w14:paraId="4286C0D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Antes de introducir las armaduras en los encofrados, se limpiarán adecuadamente con cepillos de acero, librándolas de óxido, polvo, barro grasas, pinturas y todo aquello que disminuya la adherencia.</w:t>
      </w:r>
    </w:p>
    <w:p w14:paraId="46A05BB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0EB0EA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a momento de colocar el hormigón existieran barras con mortero u hormigón endurecido, éstos se deberán eliminar completamente.</w:t>
      </w:r>
    </w:p>
    <w:p w14:paraId="249E566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966055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armaduras se colocarán en las posiciones indicadas en los planos, cualquier modificación en obra debido a razones constructivas, deberá ser autorizada por el Inspector de proyecto.</w:t>
      </w:r>
    </w:p>
    <w:p w14:paraId="09E886F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88F9FA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EDB52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24B2B9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 de no especificarse los recubrimientos en los planos, se aplicarán los siguientes:</w:t>
      </w:r>
    </w:p>
    <w:p w14:paraId="28D480C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B5DE161">
      <w:pPr>
        <w:widowControl w:val="0"/>
        <w:numPr>
          <w:ilvl w:val="0"/>
          <w:numId w:val="7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Ambientes interiores protegidos:                     1,0 a 1,5   cm</w:t>
      </w:r>
    </w:p>
    <w:p w14:paraId="5B9C4D2F">
      <w:pPr>
        <w:widowControl w:val="0"/>
        <w:numPr>
          <w:ilvl w:val="0"/>
          <w:numId w:val="7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normal:        1,5 a 2,0   cm</w:t>
      </w:r>
    </w:p>
    <w:p w14:paraId="1649E329">
      <w:pPr>
        <w:widowControl w:val="0"/>
        <w:numPr>
          <w:ilvl w:val="0"/>
          <w:numId w:val="7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húmeda:      2,0 a 2,5   cm</w:t>
      </w:r>
    </w:p>
    <w:p w14:paraId="2B9C62A1">
      <w:pPr>
        <w:widowControl w:val="0"/>
        <w:numPr>
          <w:ilvl w:val="0"/>
          <w:numId w:val="7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corrosiva:      3,0 a 3,5   cm</w:t>
      </w:r>
    </w:p>
    <w:p w14:paraId="29807FF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1B94F5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Se cuidará especialmente que todas las armaduras queden protegidas mediante los recubrimientos mínimos especificados en los planos. </w:t>
      </w:r>
    </w:p>
    <w:p w14:paraId="7D26849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9B88A1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cruces de barras deberán atarse en forma adecuada con alambre de amarre o accesorios previamente aprobados.</w:t>
      </w:r>
    </w:p>
    <w:p w14:paraId="47965EE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EC3E03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Previamente el vaciado, el Inspector de proyecto deberá verificar cuidadosamente la armadura este exento de óxido y de acuerdo a planos constructivos para luego autorizar de manera escrita el vaciado del hormigón.</w:t>
      </w:r>
    </w:p>
    <w:p w14:paraId="6B7D9A6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C9A894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b/>
          <w:sz w:val="20"/>
          <w:szCs w:val="20"/>
          <w:lang w:val="es-ES"/>
        </w:rPr>
        <w:t>Armado de Fierros</w:t>
      </w:r>
    </w:p>
    <w:p w14:paraId="5F91A43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armado de las barras de acero corrugado a usarse en el presente ítem deberá cumplir con la norma CBH-87 complementadas las normas IBNORCA en cuanto a control de calidad de la ejecución.</w:t>
      </w:r>
    </w:p>
    <w:p w14:paraId="7154AA2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81005B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dispondrá un sitio específico en la obra para el doblado y preparación de armaduras con las herramientas adecuadas.</w:t>
      </w:r>
    </w:p>
    <w:p w14:paraId="79B800D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3051D4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404F3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C2B831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doblado de las barras se realizará en frío, mediante el equipo adecuado y velocidad limitada, sin golpes ni choques. Queda terminantemente prohibido el cortado y el doblado en caliente.</w:t>
      </w:r>
    </w:p>
    <w:p w14:paraId="6C51C7B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867FC6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que fueron dobladas no podrán ser enderezadas, ni podrán ser utilizadas nuevamente sin antes eliminar la zona doblada.</w:t>
      </w:r>
    </w:p>
    <w:p w14:paraId="684A6FA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AAA460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radio mínimo de doblado, así como las longitudes de patillas y ganchos, deberá respetar lo indicado en planos constructivos y la normativa CBH-87.</w:t>
      </w:r>
    </w:p>
    <w:p w14:paraId="414CD3F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B6C22F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Queda terminantemente prohibido el empleo de aceros de diferentes tipos en una misma sección, salvo ello sea debidamente justificado por la Entidad Ejecutora y aprobado por el Inspector de proyecto.</w:t>
      </w:r>
    </w:p>
    <w:p w14:paraId="3E852F3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67175F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herramientas a emplearse para el cortado, amarre y doblado de fierro, serán proporcionados por la Entidad Ejecutora en condiciones adecuadas y de manera oportuna.</w:t>
      </w:r>
    </w:p>
    <w:p w14:paraId="19C7AA4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BDB161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En ningún caso la cuantía geométrica del acero de refuerzo longitudinal será inferior a 4 por mil, ni tampoco los estribos estarán separados más de 18 cm. </w:t>
      </w:r>
    </w:p>
    <w:p w14:paraId="3EEB5D1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65E913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Empalmes en las barras</w:t>
      </w:r>
    </w:p>
    <w:p w14:paraId="54F6F49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ejecutarán los empalmes en los sectores donde estén expresamente indicado en planos constructivos o instruido por el Inspector de proyecto.</w:t>
      </w:r>
    </w:p>
    <w:p w14:paraId="2111B1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EDA008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5239B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97D0E0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realizarán empalmes por superposición de acuerdo al siguiente detalle:</w:t>
      </w:r>
    </w:p>
    <w:p w14:paraId="1D90EA2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B72D2E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F1286E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b) En toda la longitud del empalme se colocarán armaduras transversales suplementarias para mejorar las condiciones del empalme, cuando sea necesario.</w:t>
      </w:r>
    </w:p>
    <w:p w14:paraId="64CDCCE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3A2E8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117D9D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Mezclado</w:t>
      </w:r>
    </w:p>
    <w:p w14:paraId="4B0DF7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deberá ser mezclado mecánicamente dosificando por volumen y deseablemente por peso. Para esta tarea:</w:t>
      </w:r>
    </w:p>
    <w:p w14:paraId="71EC6C7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6096A9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Sé utilizarán una o más hormigoneras de capacidad adecuada y se empleará personal especializado para su manejo.</w:t>
      </w:r>
    </w:p>
    <w:p w14:paraId="024A210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Periódicamente se verificará la uniformidad del mezclado.</w:t>
      </w:r>
    </w:p>
    <w:p w14:paraId="70E1058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Los materiales componentes serán introducidos en el orden siguiente:</w:t>
      </w:r>
    </w:p>
    <w:p w14:paraId="039D973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1º Una parte del agua del mezclado (aproximadamente la mitad)</w:t>
      </w:r>
    </w:p>
    <w:p w14:paraId="4FBEBF9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2º El cemento y la arena simultáneamente. Si esto no es posible, se verterá una fracción del primero y después la fracción que proporcionalmente corresponda de la segunda: repitiendo la operación hasta completar las cantidades previstas.</w:t>
      </w:r>
    </w:p>
    <w:p w14:paraId="63C80C6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3º La grava.</w:t>
      </w:r>
    </w:p>
    <w:p w14:paraId="0C91508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4º El resto del agua de amasado.</w:t>
      </w:r>
    </w:p>
    <w:p w14:paraId="3DCBBF0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C6B99C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F6356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E6BF51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No se permitirá cargar la hormigonera antes de haberse procedido a descargarla totalmente de la batida anterior. </w:t>
      </w:r>
    </w:p>
    <w:p w14:paraId="4EA6DF3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2CEACC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mezclado manual queda expresamente prohibido.</w:t>
      </w:r>
    </w:p>
    <w:p w14:paraId="7DC7400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FF068E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Transporte</w:t>
      </w:r>
    </w:p>
    <w:p w14:paraId="24F5DC8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19389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D9D297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todos los casos, se deberá evitar que la mezcla no llegue a fraguar de modo que impida o dificulte su puesta en obra y vibrado En ningún caso se debe añadir agua a la mezcla una vez sacada de la hormigonera.</w:t>
      </w:r>
    </w:p>
    <w:p w14:paraId="414C729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D4620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los medios corrientes de transporte, el hormigón debe colocarse en su posición definitiva dentro de los encofrados, antes de que transcurran 30 minutos desde su preparación.</w:t>
      </w:r>
    </w:p>
    <w:p w14:paraId="6AC133E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0F0255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Hormigonado</w:t>
      </w:r>
    </w:p>
    <w:p w14:paraId="67D4617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hormigonado deberá cumplir con las exigencias y requisitos establecidos en la Norma CBH-87 para hormigones.</w:t>
      </w:r>
    </w:p>
    <w:p w14:paraId="59AB6E7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0BA98F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No se procederá al vaciado de los elementos estructurales sin antes contar con la autorización del Inspector de proyecto.</w:t>
      </w:r>
    </w:p>
    <w:p w14:paraId="318AF04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2FD41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vaciado del hormigón se realizará de acuerdo a un plan de trabajo previamente autorizado por el Inspector de proyecto.</w:t>
      </w:r>
    </w:p>
    <w:p w14:paraId="57E948F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BA0B27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EEBB32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343FDC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 de que no se indiquen las juntas constructivas en el proyecto, el Inspector de proyecto indicará donde pueden hacerse las juntas constructivas.</w:t>
      </w:r>
    </w:p>
    <w:p w14:paraId="226AF69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C829CA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siguientes prohibiciones para el hormigonado deben tenerse en cuenta:</w:t>
      </w:r>
    </w:p>
    <w:p w14:paraId="39C17DED">
      <w:pPr>
        <w:widowControl w:val="0"/>
        <w:numPr>
          <w:ilvl w:val="0"/>
          <w:numId w:val="72"/>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temperatura de vaciado no será menor a 5°C.</w:t>
      </w:r>
    </w:p>
    <w:p w14:paraId="4F08C849">
      <w:pPr>
        <w:widowControl w:val="0"/>
        <w:numPr>
          <w:ilvl w:val="0"/>
          <w:numId w:val="72"/>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No podrá efectuarse el vaciado durante la lluvia.</w:t>
      </w:r>
    </w:p>
    <w:p w14:paraId="1EF87489">
      <w:pPr>
        <w:widowControl w:val="0"/>
        <w:numPr>
          <w:ilvl w:val="0"/>
          <w:numId w:val="72"/>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No será permitido disponer de grandes cantidades de hormigón en un solo lugar para esparcirlo posteriormente.</w:t>
      </w:r>
    </w:p>
    <w:p w14:paraId="3C9B6158">
      <w:pPr>
        <w:widowControl w:val="0"/>
        <w:numPr>
          <w:ilvl w:val="0"/>
          <w:numId w:val="72"/>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Por ningún motivo se podrá agregar agua en el momento de hormigonar.</w:t>
      </w:r>
    </w:p>
    <w:p w14:paraId="2FF241F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BD86D4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espesor máximo de la capa de hormigón no deberá exceder a 20 cm para permitir una compactación eficaz.</w:t>
      </w:r>
    </w:p>
    <w:p w14:paraId="38E5158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776F87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velocidad del vaciado será la suficiente para garantizar que el hormigón se mantenga plástico en todo momento.</w:t>
      </w:r>
    </w:p>
    <w:p w14:paraId="3A26B7B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A6289B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No se podrá verter el hormigón en caída libre desde alturas superiores a 1,50 m, debiendo en este caso utilizar canalones, embudos o ductos.</w:t>
      </w:r>
    </w:p>
    <w:p w14:paraId="314A586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Compactación</w:t>
      </w:r>
    </w:p>
    <w:p w14:paraId="0C2EF56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compactación de los hormigones se realizará mediante vibrado de manera tal que se eliminen los huecos o burbujas de aire en el interior de la masa, evitando la disgregación de los agregados.</w:t>
      </w:r>
    </w:p>
    <w:p w14:paraId="00889BC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3CBE4D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vibrado será realizado mediante vibradoras de inmersión y alta frecuencia que deberán ser manejadas por obreros con experiencia en la actividad.</w:t>
      </w:r>
    </w:p>
    <w:p w14:paraId="1017395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5FFA22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 ninguna manera se permitirá el uso de las vibradoras para el transporte de la mezcla o la distribución dentro del encofrado.</w:t>
      </w:r>
    </w:p>
    <w:p w14:paraId="1AFC5E5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EBBF92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ningún caso se iniciará el vaciado si no se cuenta por lo menos con dos vibradoras en perfecto estado y con el diámetro de la aguja adecuado para el elemento.</w:t>
      </w:r>
    </w:p>
    <w:p w14:paraId="6C53682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6CF5F1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vibradoras serán introducidas en puntos equidistantes a 45 cm entre sí y durante 5 a 15 segundos para evitar la disgregación.</w:t>
      </w:r>
    </w:p>
    <w:p w14:paraId="6C807ED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88E53B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272DB4F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F85729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compactado del hormigón se completará con un apisonado manual del hormigón y un golpeteo de los encofrados.</w:t>
      </w:r>
    </w:p>
    <w:p w14:paraId="5D8A613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0C0BB6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compactación manual del hormigón mediante varillas de hierro será usada solo bajo autorización de Inspector de proyecto.</w:t>
      </w:r>
    </w:p>
    <w:p w14:paraId="1CE1FCE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4B0741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Desencofrado</w:t>
      </w:r>
    </w:p>
    <w:p w14:paraId="2061D94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D9C44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14C7E5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encofrados se retirarán progresivamente y sin golpes, sacudidas ni vibraciones en la estructura, evitando el desprendimiento de partes de hormigón que provoque pérdida de recubrimiento o de sección de elemento.</w:t>
      </w:r>
    </w:p>
    <w:p w14:paraId="3E97843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5B7AC5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025C2DB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552E60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encofrados superiores en superficies inclinadas deberán ser removidos tan pronto como el hormigón tenga suficiente resistencia para no escurrir.</w:t>
      </w:r>
    </w:p>
    <w:p w14:paraId="7850646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F27BE0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tiempos de desencofrado serán los indicados en el proyecto (planos y/o memoria de cálculo) y lo indicado en la norma CBH-87.</w:t>
      </w:r>
    </w:p>
    <w:p w14:paraId="72B29F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9AD876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Protección y Curado</w:t>
      </w:r>
    </w:p>
    <w:p w14:paraId="2130920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vaciado el hormigón fresco, deberá protegerse contra la lluvia, el viento, sol y en general contra toda acción que lo perjudique.</w:t>
      </w:r>
    </w:p>
    <w:p w14:paraId="5F5DCF1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DE449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será protegido manteniéndose a una temperatura superior a 5°C por lo menos durante 96 horas.</w:t>
      </w:r>
    </w:p>
    <w:p w14:paraId="65FA97F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9A4DEA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24FDC90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71561F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Durante la construcción, queda prohibido aplicar cargas, acumular materiales o maquinarias que signifiquen un peligro en la estabilidad de la estructura.</w:t>
      </w:r>
    </w:p>
    <w:p w14:paraId="4A5C0D7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87D1B5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Control de Calidad</w:t>
      </w:r>
    </w:p>
    <w:p w14:paraId="028ED0A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operaciones de la Obra deberán ser controladas mediante ensayos e inspecciones, no eximiéndose la responsabilidad de la Entidad Ejecutora en caso de encontrarse cualquier defecto en forma posterior.</w:t>
      </w:r>
    </w:p>
    <w:p w14:paraId="3BE6FCF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783845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ensayos a realizar serán los requeridos por la normativa CBH-87 pudiendo la Entidad Ejecutora realizar ensayos adicionales los cuales deberán ser indicados en su propuesta.</w:t>
      </w:r>
    </w:p>
    <w:p w14:paraId="7B78208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A855DC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todos los casos, el nivel de control será el indicado en los planos constructivos o memoria de cálculo o, en ausencia de dicha indicación, se asumirá un nivel de control normal.</w:t>
      </w:r>
    </w:p>
    <w:p w14:paraId="796B305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02AA1BF">
      <w:pPr>
        <w:widowControl w:val="0"/>
        <w:numPr>
          <w:ilvl w:val="0"/>
          <w:numId w:val="73"/>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Ensayos a Realizar</w:t>
      </w:r>
    </w:p>
    <w:p w14:paraId="1E8BE6F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caso del presente ítem mínimamente se realizarán los siguientes ensayos de calidad:</w:t>
      </w:r>
    </w:p>
    <w:p w14:paraId="78277B1F">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Granulometría de los Áridos.</w:t>
      </w:r>
    </w:p>
    <w:p w14:paraId="1DAB50B8">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Control de la Resistencia del Hormigón – Probetas Cilíndricas.</w:t>
      </w:r>
    </w:p>
    <w:p w14:paraId="50447171">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Control de la Consistencia del Hormigón - Cono de Abraham.</w:t>
      </w:r>
    </w:p>
    <w:p w14:paraId="6CC0EAA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FF699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Adicionalmente, el Inspector de proyecto indicará la realización de los siguientes ensayos de calidad cuando las condiciones de la obra así lo requieran:</w:t>
      </w:r>
    </w:p>
    <w:p w14:paraId="727264AD">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calidad sobre el cemento.</w:t>
      </w:r>
    </w:p>
    <w:p w14:paraId="298D3118">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calidad de los aceros de refuerzo.</w:t>
      </w:r>
    </w:p>
    <w:p w14:paraId="28A11D18">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 de la Máquina de los Ángeles.</w:t>
      </w:r>
    </w:p>
    <w:p w14:paraId="47E5DE1C">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Otros que el proponente oferte en su propuesta. </w:t>
      </w:r>
    </w:p>
    <w:p w14:paraId="5886C17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4B8141F">
      <w:pPr>
        <w:widowControl w:val="0"/>
        <w:numPr>
          <w:ilvl w:val="0"/>
          <w:numId w:val="73"/>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Laboratorio</w:t>
      </w:r>
    </w:p>
    <w:p w14:paraId="64E8BDB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C2976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7382628">
      <w:pPr>
        <w:widowControl w:val="0"/>
        <w:numPr>
          <w:ilvl w:val="0"/>
          <w:numId w:val="73"/>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Frecuencia de los Ensayos</w:t>
      </w:r>
    </w:p>
    <w:p w14:paraId="401CCC8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frecuencia de los ensayos tanto de los materiales como del propio hormigón y mortero se tomará de acuerdo a lo indicado en la normativa CBH-87 en conformidad con el nivel de control del proyecto.</w:t>
      </w:r>
    </w:p>
    <w:p w14:paraId="2BDE7A5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108DAD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BF2AA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FD4921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F4C65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169862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4BF61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52B754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5F3E870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CCFACE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29EA9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118C13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cualquier caso, las cantidades mínimas de cemento/m3 de hormigón deberán respetar lo indicado en el proyecto (memoria de cálculo o planos constructivos) o las indicadas en el cuadro siguiente.</w:t>
      </w:r>
    </w:p>
    <w:p w14:paraId="3DB98DE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09"/>
        <w:gridCol w:w="1638"/>
        <w:gridCol w:w="1638"/>
        <w:gridCol w:w="1822"/>
        <w:gridCol w:w="1310"/>
        <w:gridCol w:w="1286"/>
      </w:tblGrid>
      <w:tr w14:paraId="768F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12" w:type="pct"/>
            <w:tcBorders>
              <w:top w:val="single" w:color="auto" w:sz="4" w:space="0"/>
              <w:left w:val="single" w:color="auto" w:sz="4" w:space="0"/>
              <w:bottom w:val="single" w:color="auto" w:sz="4" w:space="0"/>
              <w:right w:val="single" w:color="auto" w:sz="4" w:space="0"/>
            </w:tcBorders>
            <w:shd w:val="clear" w:color="auto" w:fill="1F4E79"/>
            <w:vAlign w:val="center"/>
          </w:tcPr>
          <w:p w14:paraId="1285F432">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TIPO DEL Hº</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37F5DFC2">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TAM. MAX. AGREGADO</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6E95D4CA">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RES. Kg/cm2</w:t>
            </w:r>
          </w:p>
          <w:p w14:paraId="051135E2">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(28 días)</w:t>
            </w:r>
          </w:p>
        </w:tc>
        <w:tc>
          <w:tcPr>
            <w:tcW w:w="972" w:type="pct"/>
            <w:tcBorders>
              <w:top w:val="single" w:color="auto" w:sz="4" w:space="0"/>
              <w:left w:val="single" w:color="auto" w:sz="4" w:space="0"/>
              <w:bottom w:val="single" w:color="auto" w:sz="4" w:space="0"/>
              <w:right w:val="single" w:color="auto" w:sz="4" w:space="0"/>
            </w:tcBorders>
            <w:shd w:val="clear" w:color="auto" w:fill="1F4E79"/>
            <w:vAlign w:val="center"/>
          </w:tcPr>
          <w:p w14:paraId="004CD32E">
            <w:pPr>
              <w:widowControl w:val="0"/>
              <w:tabs>
                <w:tab w:val="left" w:pos="9356"/>
              </w:tabs>
              <w:autoSpaceDE w:val="0"/>
              <w:autoSpaceDN w:val="0"/>
              <w:spacing w:after="0" w:line="256" w:lineRule="auto"/>
              <w:contextualSpacing/>
              <w:jc w:val="both"/>
              <w:rPr>
                <w:rFonts w:ascii="Verdana" w:hAnsi="Verdana" w:eastAsia="Arial" w:cs="Arial"/>
                <w:b/>
                <w:sz w:val="20"/>
                <w:szCs w:val="20"/>
                <w:lang w:val="pt-BR"/>
              </w:rPr>
            </w:pPr>
            <w:r>
              <w:rPr>
                <w:rFonts w:ascii="Verdana" w:hAnsi="Verdana" w:eastAsia="Arial" w:cs="Arial"/>
                <w:b/>
                <w:sz w:val="20"/>
                <w:szCs w:val="20"/>
                <w:lang w:val="pt-BR"/>
              </w:rPr>
              <w:t>PESO APROX. CEM. Kg/m3</w:t>
            </w:r>
          </w:p>
        </w:tc>
        <w:tc>
          <w:tcPr>
            <w:tcW w:w="680" w:type="pct"/>
            <w:tcBorders>
              <w:top w:val="single" w:color="auto" w:sz="4" w:space="0"/>
              <w:left w:val="single" w:color="auto" w:sz="4" w:space="0"/>
              <w:bottom w:val="single" w:color="auto" w:sz="4" w:space="0"/>
              <w:right w:val="single" w:color="auto" w:sz="4" w:space="0"/>
            </w:tcBorders>
            <w:shd w:val="clear" w:color="auto" w:fill="1F4E79"/>
            <w:vAlign w:val="center"/>
          </w:tcPr>
          <w:p w14:paraId="1E4E4868">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RELACIÓN a / c</w:t>
            </w:r>
          </w:p>
        </w:tc>
        <w:tc>
          <w:tcPr>
            <w:tcW w:w="687" w:type="pct"/>
            <w:tcBorders>
              <w:top w:val="single" w:color="auto" w:sz="4" w:space="0"/>
              <w:left w:val="single" w:color="auto" w:sz="4" w:space="0"/>
              <w:bottom w:val="single" w:color="auto" w:sz="4" w:space="0"/>
              <w:right w:val="single" w:color="auto" w:sz="4" w:space="0"/>
            </w:tcBorders>
            <w:shd w:val="clear" w:color="auto" w:fill="1F4E79"/>
            <w:vAlign w:val="center"/>
          </w:tcPr>
          <w:p w14:paraId="3C3C7634">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Rev. (pulg)</w:t>
            </w:r>
          </w:p>
        </w:tc>
      </w:tr>
      <w:tr w14:paraId="104B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7B7467A5">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H “400”</w:t>
            </w:r>
          </w:p>
        </w:tc>
        <w:tc>
          <w:tcPr>
            <w:tcW w:w="874" w:type="pct"/>
            <w:tcBorders>
              <w:top w:val="single" w:color="auto" w:sz="4" w:space="0"/>
              <w:left w:val="single" w:color="auto" w:sz="4" w:space="0"/>
              <w:bottom w:val="single" w:color="auto" w:sz="4" w:space="0"/>
              <w:right w:val="single" w:color="auto" w:sz="4" w:space="0"/>
            </w:tcBorders>
            <w:vAlign w:val="center"/>
          </w:tcPr>
          <w:p w14:paraId="3BB91A5B">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w:t>
            </w:r>
          </w:p>
        </w:tc>
        <w:tc>
          <w:tcPr>
            <w:tcW w:w="874" w:type="pct"/>
            <w:tcBorders>
              <w:top w:val="single" w:color="auto" w:sz="4" w:space="0"/>
              <w:left w:val="single" w:color="auto" w:sz="4" w:space="0"/>
              <w:bottom w:val="single" w:color="auto" w:sz="4" w:space="0"/>
              <w:right w:val="single" w:color="auto" w:sz="4" w:space="0"/>
            </w:tcBorders>
            <w:vAlign w:val="center"/>
          </w:tcPr>
          <w:p w14:paraId="4734E0D0">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400</w:t>
            </w:r>
          </w:p>
        </w:tc>
        <w:tc>
          <w:tcPr>
            <w:tcW w:w="972" w:type="pct"/>
            <w:tcBorders>
              <w:top w:val="single" w:color="auto" w:sz="4" w:space="0"/>
              <w:left w:val="single" w:color="auto" w:sz="4" w:space="0"/>
              <w:bottom w:val="single" w:color="auto" w:sz="4" w:space="0"/>
              <w:right w:val="single" w:color="auto" w:sz="4" w:space="0"/>
            </w:tcBorders>
            <w:vAlign w:val="center"/>
          </w:tcPr>
          <w:p w14:paraId="52A1578A">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470</w:t>
            </w:r>
          </w:p>
        </w:tc>
        <w:tc>
          <w:tcPr>
            <w:tcW w:w="680" w:type="pct"/>
            <w:tcBorders>
              <w:top w:val="single" w:color="auto" w:sz="4" w:space="0"/>
              <w:left w:val="single" w:color="auto" w:sz="4" w:space="0"/>
              <w:bottom w:val="single" w:color="auto" w:sz="4" w:space="0"/>
              <w:right w:val="single" w:color="auto" w:sz="4" w:space="0"/>
            </w:tcBorders>
            <w:vAlign w:val="center"/>
          </w:tcPr>
          <w:p w14:paraId="12A82A05">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0,4</w:t>
            </w:r>
          </w:p>
        </w:tc>
        <w:tc>
          <w:tcPr>
            <w:tcW w:w="687" w:type="pct"/>
            <w:tcBorders>
              <w:top w:val="single" w:color="auto" w:sz="4" w:space="0"/>
              <w:left w:val="single" w:color="auto" w:sz="4" w:space="0"/>
              <w:bottom w:val="single" w:color="auto" w:sz="4" w:space="0"/>
              <w:right w:val="single" w:color="auto" w:sz="4" w:space="0"/>
            </w:tcBorders>
            <w:vAlign w:val="center"/>
          </w:tcPr>
          <w:p w14:paraId="5860AFF9">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 – 3</w:t>
            </w:r>
          </w:p>
        </w:tc>
      </w:tr>
      <w:tr w14:paraId="7623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2" w:hRule="atLeast"/>
        </w:trPr>
        <w:tc>
          <w:tcPr>
            <w:tcW w:w="912" w:type="pct"/>
            <w:tcBorders>
              <w:top w:val="single" w:color="auto" w:sz="4" w:space="0"/>
              <w:left w:val="single" w:color="auto" w:sz="4" w:space="0"/>
              <w:bottom w:val="single" w:color="auto" w:sz="4" w:space="0"/>
              <w:right w:val="single" w:color="auto" w:sz="4" w:space="0"/>
            </w:tcBorders>
            <w:vAlign w:val="center"/>
          </w:tcPr>
          <w:p w14:paraId="4408E586">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H “350”</w:t>
            </w:r>
          </w:p>
        </w:tc>
        <w:tc>
          <w:tcPr>
            <w:tcW w:w="874" w:type="pct"/>
            <w:tcBorders>
              <w:top w:val="single" w:color="auto" w:sz="4" w:space="0"/>
              <w:left w:val="single" w:color="auto" w:sz="4" w:space="0"/>
              <w:bottom w:val="single" w:color="auto" w:sz="4" w:space="0"/>
              <w:right w:val="single" w:color="auto" w:sz="4" w:space="0"/>
            </w:tcBorders>
            <w:vAlign w:val="center"/>
          </w:tcPr>
          <w:p w14:paraId="245A1FAC">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w:t>
            </w:r>
          </w:p>
        </w:tc>
        <w:tc>
          <w:tcPr>
            <w:tcW w:w="874" w:type="pct"/>
            <w:tcBorders>
              <w:top w:val="single" w:color="auto" w:sz="4" w:space="0"/>
              <w:left w:val="single" w:color="auto" w:sz="4" w:space="0"/>
              <w:bottom w:val="single" w:color="auto" w:sz="4" w:space="0"/>
              <w:right w:val="single" w:color="auto" w:sz="4" w:space="0"/>
            </w:tcBorders>
            <w:vAlign w:val="center"/>
          </w:tcPr>
          <w:p w14:paraId="307DC2BB">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350</w:t>
            </w:r>
          </w:p>
        </w:tc>
        <w:tc>
          <w:tcPr>
            <w:tcW w:w="972" w:type="pct"/>
            <w:tcBorders>
              <w:top w:val="single" w:color="auto" w:sz="4" w:space="0"/>
              <w:left w:val="single" w:color="auto" w:sz="4" w:space="0"/>
              <w:bottom w:val="single" w:color="auto" w:sz="4" w:space="0"/>
              <w:right w:val="single" w:color="auto" w:sz="4" w:space="0"/>
            </w:tcBorders>
            <w:vAlign w:val="center"/>
          </w:tcPr>
          <w:p w14:paraId="63A45114">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450</w:t>
            </w:r>
          </w:p>
        </w:tc>
        <w:tc>
          <w:tcPr>
            <w:tcW w:w="680" w:type="pct"/>
            <w:tcBorders>
              <w:top w:val="single" w:color="auto" w:sz="4" w:space="0"/>
              <w:left w:val="single" w:color="auto" w:sz="4" w:space="0"/>
              <w:bottom w:val="single" w:color="auto" w:sz="4" w:space="0"/>
              <w:right w:val="single" w:color="auto" w:sz="4" w:space="0"/>
            </w:tcBorders>
            <w:vAlign w:val="center"/>
          </w:tcPr>
          <w:p w14:paraId="31C7619B">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0,4 – 0.45</w:t>
            </w:r>
          </w:p>
        </w:tc>
        <w:tc>
          <w:tcPr>
            <w:tcW w:w="687" w:type="pct"/>
            <w:tcBorders>
              <w:top w:val="single" w:color="auto" w:sz="4" w:space="0"/>
              <w:left w:val="single" w:color="auto" w:sz="4" w:space="0"/>
              <w:bottom w:val="single" w:color="auto" w:sz="4" w:space="0"/>
              <w:right w:val="single" w:color="auto" w:sz="4" w:space="0"/>
            </w:tcBorders>
            <w:vAlign w:val="center"/>
          </w:tcPr>
          <w:p w14:paraId="48F83C05">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 – 3</w:t>
            </w:r>
          </w:p>
        </w:tc>
      </w:tr>
      <w:tr w14:paraId="18F4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447EAC8B">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Tipo “A” 210</w:t>
            </w:r>
          </w:p>
        </w:tc>
        <w:tc>
          <w:tcPr>
            <w:tcW w:w="874" w:type="pct"/>
            <w:tcBorders>
              <w:top w:val="single" w:color="auto" w:sz="4" w:space="0"/>
              <w:left w:val="single" w:color="auto" w:sz="4" w:space="0"/>
              <w:bottom w:val="single" w:color="auto" w:sz="4" w:space="0"/>
              <w:right w:val="single" w:color="auto" w:sz="4" w:space="0"/>
            </w:tcBorders>
            <w:vAlign w:val="center"/>
          </w:tcPr>
          <w:p w14:paraId="4AAE283D">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1” – 1/2”</w:t>
            </w:r>
          </w:p>
        </w:tc>
        <w:tc>
          <w:tcPr>
            <w:tcW w:w="874" w:type="pct"/>
            <w:tcBorders>
              <w:top w:val="single" w:color="auto" w:sz="4" w:space="0"/>
              <w:left w:val="single" w:color="auto" w:sz="4" w:space="0"/>
              <w:bottom w:val="single" w:color="auto" w:sz="4" w:space="0"/>
              <w:right w:val="single" w:color="auto" w:sz="4" w:space="0"/>
            </w:tcBorders>
            <w:vAlign w:val="center"/>
          </w:tcPr>
          <w:p w14:paraId="164A7A8A">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210</w:t>
            </w:r>
          </w:p>
        </w:tc>
        <w:tc>
          <w:tcPr>
            <w:tcW w:w="972" w:type="pct"/>
            <w:tcBorders>
              <w:top w:val="single" w:color="auto" w:sz="4" w:space="0"/>
              <w:left w:val="single" w:color="auto" w:sz="4" w:space="0"/>
              <w:bottom w:val="single" w:color="auto" w:sz="4" w:space="0"/>
              <w:right w:val="single" w:color="auto" w:sz="4" w:space="0"/>
            </w:tcBorders>
            <w:vAlign w:val="center"/>
          </w:tcPr>
          <w:p w14:paraId="424BB375">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350</w:t>
            </w:r>
          </w:p>
        </w:tc>
        <w:tc>
          <w:tcPr>
            <w:tcW w:w="680" w:type="pct"/>
            <w:tcBorders>
              <w:top w:val="single" w:color="auto" w:sz="4" w:space="0"/>
              <w:left w:val="single" w:color="auto" w:sz="4" w:space="0"/>
              <w:bottom w:val="single" w:color="auto" w:sz="4" w:space="0"/>
              <w:right w:val="single" w:color="auto" w:sz="4" w:space="0"/>
            </w:tcBorders>
            <w:vAlign w:val="center"/>
          </w:tcPr>
          <w:p w14:paraId="6D30799A">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0,5</w:t>
            </w:r>
          </w:p>
        </w:tc>
        <w:tc>
          <w:tcPr>
            <w:tcW w:w="687" w:type="pct"/>
            <w:tcBorders>
              <w:top w:val="single" w:color="auto" w:sz="4" w:space="0"/>
              <w:left w:val="single" w:color="auto" w:sz="4" w:space="0"/>
              <w:bottom w:val="single" w:color="auto" w:sz="4" w:space="0"/>
              <w:right w:val="single" w:color="auto" w:sz="4" w:space="0"/>
            </w:tcBorders>
            <w:vAlign w:val="center"/>
          </w:tcPr>
          <w:p w14:paraId="77B5EA93">
            <w:pPr>
              <w:widowControl w:val="0"/>
              <w:tabs>
                <w:tab w:val="left" w:pos="9356"/>
              </w:tabs>
              <w:autoSpaceDE w:val="0"/>
              <w:autoSpaceDN w:val="0"/>
              <w:spacing w:after="0" w:line="256" w:lineRule="auto"/>
              <w:contextualSpacing/>
              <w:jc w:val="both"/>
              <w:rPr>
                <w:rFonts w:ascii="Verdana" w:hAnsi="Verdana" w:eastAsia="Arial" w:cs="Arial"/>
                <w:b/>
                <w:sz w:val="20"/>
                <w:szCs w:val="20"/>
              </w:rPr>
            </w:pPr>
            <w:r>
              <w:rPr>
                <w:rFonts w:ascii="Verdana" w:hAnsi="Verdana" w:eastAsia="Arial" w:cs="Arial"/>
                <w:b/>
                <w:sz w:val="20"/>
                <w:szCs w:val="20"/>
                <w:lang w:val="es-ES"/>
              </w:rPr>
              <w:t>2 – 4</w:t>
            </w:r>
          </w:p>
        </w:tc>
      </w:tr>
      <w:tr w14:paraId="098A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09A6E645">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Tipo “B” 180</w:t>
            </w:r>
          </w:p>
        </w:tc>
        <w:tc>
          <w:tcPr>
            <w:tcW w:w="874" w:type="pct"/>
            <w:tcBorders>
              <w:top w:val="single" w:color="auto" w:sz="4" w:space="0"/>
              <w:left w:val="single" w:color="auto" w:sz="4" w:space="0"/>
              <w:bottom w:val="single" w:color="auto" w:sz="4" w:space="0"/>
              <w:right w:val="single" w:color="auto" w:sz="4" w:space="0"/>
            </w:tcBorders>
            <w:vAlign w:val="center"/>
          </w:tcPr>
          <w:p w14:paraId="62DC9060">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429B8C44">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180</w:t>
            </w:r>
          </w:p>
        </w:tc>
        <w:tc>
          <w:tcPr>
            <w:tcW w:w="972" w:type="pct"/>
            <w:tcBorders>
              <w:top w:val="single" w:color="auto" w:sz="4" w:space="0"/>
              <w:left w:val="single" w:color="auto" w:sz="4" w:space="0"/>
              <w:bottom w:val="single" w:color="auto" w:sz="4" w:space="0"/>
              <w:right w:val="single" w:color="auto" w:sz="4" w:space="0"/>
            </w:tcBorders>
            <w:vAlign w:val="center"/>
          </w:tcPr>
          <w:p w14:paraId="6460DAED">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310</w:t>
            </w:r>
          </w:p>
        </w:tc>
        <w:tc>
          <w:tcPr>
            <w:tcW w:w="680" w:type="pct"/>
            <w:tcBorders>
              <w:top w:val="single" w:color="auto" w:sz="4" w:space="0"/>
              <w:left w:val="single" w:color="auto" w:sz="4" w:space="0"/>
              <w:bottom w:val="single" w:color="auto" w:sz="4" w:space="0"/>
              <w:right w:val="single" w:color="auto" w:sz="4" w:space="0"/>
            </w:tcBorders>
            <w:vAlign w:val="center"/>
          </w:tcPr>
          <w:p w14:paraId="72BBA836">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0,55</w:t>
            </w:r>
          </w:p>
        </w:tc>
        <w:tc>
          <w:tcPr>
            <w:tcW w:w="687" w:type="pct"/>
            <w:tcBorders>
              <w:top w:val="single" w:color="auto" w:sz="4" w:space="0"/>
              <w:left w:val="single" w:color="auto" w:sz="4" w:space="0"/>
              <w:bottom w:val="single" w:color="auto" w:sz="4" w:space="0"/>
              <w:right w:val="single" w:color="auto" w:sz="4" w:space="0"/>
            </w:tcBorders>
            <w:vAlign w:val="center"/>
          </w:tcPr>
          <w:p w14:paraId="243111F6">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 – 4</w:t>
            </w:r>
          </w:p>
        </w:tc>
      </w:tr>
      <w:tr w14:paraId="1CC8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2BB5CCBA">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Tipo “C” 160</w:t>
            </w:r>
          </w:p>
        </w:tc>
        <w:tc>
          <w:tcPr>
            <w:tcW w:w="874" w:type="pct"/>
            <w:tcBorders>
              <w:top w:val="single" w:color="auto" w:sz="4" w:space="0"/>
              <w:left w:val="single" w:color="auto" w:sz="4" w:space="0"/>
              <w:bottom w:val="single" w:color="auto" w:sz="4" w:space="0"/>
              <w:right w:val="single" w:color="auto" w:sz="4" w:space="0"/>
            </w:tcBorders>
            <w:vAlign w:val="center"/>
          </w:tcPr>
          <w:p w14:paraId="787BC8F8">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3FD9C449">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160</w:t>
            </w:r>
          </w:p>
        </w:tc>
        <w:tc>
          <w:tcPr>
            <w:tcW w:w="972" w:type="pct"/>
            <w:tcBorders>
              <w:top w:val="single" w:color="auto" w:sz="4" w:space="0"/>
              <w:left w:val="single" w:color="auto" w:sz="4" w:space="0"/>
              <w:bottom w:val="single" w:color="auto" w:sz="4" w:space="0"/>
              <w:right w:val="single" w:color="auto" w:sz="4" w:space="0"/>
            </w:tcBorders>
            <w:vAlign w:val="center"/>
          </w:tcPr>
          <w:p w14:paraId="204BF778">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250</w:t>
            </w:r>
          </w:p>
        </w:tc>
        <w:tc>
          <w:tcPr>
            <w:tcW w:w="680" w:type="pct"/>
            <w:tcBorders>
              <w:top w:val="single" w:color="auto" w:sz="4" w:space="0"/>
              <w:left w:val="single" w:color="auto" w:sz="4" w:space="0"/>
              <w:bottom w:val="single" w:color="auto" w:sz="4" w:space="0"/>
              <w:right w:val="single" w:color="auto" w:sz="4" w:space="0"/>
            </w:tcBorders>
            <w:vAlign w:val="center"/>
          </w:tcPr>
          <w:p w14:paraId="1D616CFE">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0,6</w:t>
            </w:r>
          </w:p>
        </w:tc>
        <w:tc>
          <w:tcPr>
            <w:tcW w:w="687" w:type="pct"/>
            <w:tcBorders>
              <w:top w:val="single" w:color="auto" w:sz="4" w:space="0"/>
              <w:left w:val="single" w:color="auto" w:sz="4" w:space="0"/>
              <w:bottom w:val="single" w:color="auto" w:sz="4" w:space="0"/>
              <w:right w:val="single" w:color="auto" w:sz="4" w:space="0"/>
            </w:tcBorders>
            <w:vAlign w:val="center"/>
          </w:tcPr>
          <w:p w14:paraId="3D9F212B">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 – 3</w:t>
            </w:r>
          </w:p>
        </w:tc>
      </w:tr>
      <w:tr w14:paraId="726B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496895DC">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Tipo “D” 130</w:t>
            </w:r>
          </w:p>
        </w:tc>
        <w:tc>
          <w:tcPr>
            <w:tcW w:w="874" w:type="pct"/>
            <w:tcBorders>
              <w:top w:val="single" w:color="auto" w:sz="4" w:space="0"/>
              <w:left w:val="single" w:color="auto" w:sz="4" w:space="0"/>
              <w:bottom w:val="single" w:color="auto" w:sz="4" w:space="0"/>
              <w:right w:val="single" w:color="auto" w:sz="4" w:space="0"/>
            </w:tcBorders>
            <w:vAlign w:val="center"/>
          </w:tcPr>
          <w:p w14:paraId="4C49F4C9">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w:t>
            </w:r>
          </w:p>
        </w:tc>
        <w:tc>
          <w:tcPr>
            <w:tcW w:w="874" w:type="pct"/>
            <w:tcBorders>
              <w:top w:val="single" w:color="auto" w:sz="4" w:space="0"/>
              <w:left w:val="single" w:color="auto" w:sz="4" w:space="0"/>
              <w:bottom w:val="single" w:color="auto" w:sz="4" w:space="0"/>
              <w:right w:val="single" w:color="auto" w:sz="4" w:space="0"/>
            </w:tcBorders>
            <w:vAlign w:val="center"/>
          </w:tcPr>
          <w:p w14:paraId="4C409105">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130</w:t>
            </w:r>
          </w:p>
        </w:tc>
        <w:tc>
          <w:tcPr>
            <w:tcW w:w="972" w:type="pct"/>
            <w:tcBorders>
              <w:top w:val="single" w:color="auto" w:sz="4" w:space="0"/>
              <w:left w:val="single" w:color="auto" w:sz="4" w:space="0"/>
              <w:bottom w:val="single" w:color="auto" w:sz="4" w:space="0"/>
              <w:right w:val="single" w:color="auto" w:sz="4" w:space="0"/>
            </w:tcBorders>
            <w:vAlign w:val="center"/>
          </w:tcPr>
          <w:p w14:paraId="64084A06">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230</w:t>
            </w:r>
          </w:p>
        </w:tc>
        <w:tc>
          <w:tcPr>
            <w:tcW w:w="680" w:type="pct"/>
            <w:tcBorders>
              <w:top w:val="single" w:color="auto" w:sz="4" w:space="0"/>
              <w:left w:val="single" w:color="auto" w:sz="4" w:space="0"/>
              <w:bottom w:val="single" w:color="auto" w:sz="4" w:space="0"/>
              <w:right w:val="single" w:color="auto" w:sz="4" w:space="0"/>
            </w:tcBorders>
            <w:vAlign w:val="center"/>
          </w:tcPr>
          <w:p w14:paraId="2D0CC6E3">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0,7</w:t>
            </w:r>
          </w:p>
        </w:tc>
        <w:tc>
          <w:tcPr>
            <w:tcW w:w="687" w:type="pct"/>
            <w:tcBorders>
              <w:top w:val="single" w:color="auto" w:sz="4" w:space="0"/>
              <w:left w:val="single" w:color="auto" w:sz="4" w:space="0"/>
              <w:bottom w:val="single" w:color="auto" w:sz="4" w:space="0"/>
              <w:right w:val="single" w:color="auto" w:sz="4" w:space="0"/>
            </w:tcBorders>
            <w:vAlign w:val="center"/>
          </w:tcPr>
          <w:p w14:paraId="5E36ABDC">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 – 3</w:t>
            </w:r>
          </w:p>
        </w:tc>
      </w:tr>
      <w:tr w14:paraId="3579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32C97176">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Tipo “E”</w:t>
            </w:r>
          </w:p>
        </w:tc>
        <w:tc>
          <w:tcPr>
            <w:tcW w:w="874" w:type="pct"/>
            <w:tcBorders>
              <w:top w:val="single" w:color="auto" w:sz="4" w:space="0"/>
              <w:left w:val="single" w:color="auto" w:sz="4" w:space="0"/>
              <w:bottom w:val="single" w:color="auto" w:sz="4" w:space="0"/>
              <w:right w:val="single" w:color="auto" w:sz="4" w:space="0"/>
            </w:tcBorders>
            <w:vAlign w:val="center"/>
          </w:tcPr>
          <w:p w14:paraId="75128153">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 – 2 ½”</w:t>
            </w:r>
          </w:p>
        </w:tc>
        <w:tc>
          <w:tcPr>
            <w:tcW w:w="874" w:type="pct"/>
            <w:tcBorders>
              <w:top w:val="single" w:color="auto" w:sz="4" w:space="0"/>
              <w:left w:val="single" w:color="auto" w:sz="4" w:space="0"/>
              <w:bottom w:val="single" w:color="auto" w:sz="4" w:space="0"/>
              <w:right w:val="single" w:color="auto" w:sz="4" w:space="0"/>
            </w:tcBorders>
            <w:vAlign w:val="center"/>
          </w:tcPr>
          <w:p w14:paraId="61F8359A">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210</w:t>
            </w:r>
          </w:p>
        </w:tc>
        <w:tc>
          <w:tcPr>
            <w:tcW w:w="972" w:type="pct"/>
            <w:tcBorders>
              <w:top w:val="single" w:color="auto" w:sz="4" w:space="0"/>
              <w:left w:val="single" w:color="auto" w:sz="4" w:space="0"/>
              <w:bottom w:val="single" w:color="auto" w:sz="4" w:space="0"/>
              <w:right w:val="single" w:color="auto" w:sz="4" w:space="0"/>
            </w:tcBorders>
            <w:vAlign w:val="center"/>
          </w:tcPr>
          <w:p w14:paraId="0A2D36E1">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225</w:t>
            </w:r>
          </w:p>
        </w:tc>
        <w:tc>
          <w:tcPr>
            <w:tcW w:w="680" w:type="pct"/>
            <w:tcBorders>
              <w:top w:val="single" w:color="auto" w:sz="4" w:space="0"/>
              <w:left w:val="single" w:color="auto" w:sz="4" w:space="0"/>
              <w:bottom w:val="single" w:color="auto" w:sz="4" w:space="0"/>
              <w:right w:val="single" w:color="auto" w:sz="4" w:space="0"/>
            </w:tcBorders>
            <w:vAlign w:val="center"/>
          </w:tcPr>
          <w:p w14:paraId="039F18BA">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0,75</w:t>
            </w:r>
          </w:p>
        </w:tc>
        <w:tc>
          <w:tcPr>
            <w:tcW w:w="687" w:type="pct"/>
            <w:tcBorders>
              <w:top w:val="single" w:color="auto" w:sz="4" w:space="0"/>
              <w:left w:val="single" w:color="auto" w:sz="4" w:space="0"/>
              <w:bottom w:val="single" w:color="auto" w:sz="4" w:space="0"/>
              <w:right w:val="single" w:color="auto" w:sz="4" w:space="0"/>
            </w:tcBorders>
            <w:vAlign w:val="center"/>
          </w:tcPr>
          <w:p w14:paraId="098459E3">
            <w:pPr>
              <w:widowControl w:val="0"/>
              <w:tabs>
                <w:tab w:val="left" w:pos="9356"/>
              </w:tabs>
              <w:autoSpaceDE w:val="0"/>
              <w:autoSpaceDN w:val="0"/>
              <w:spacing w:after="0" w:line="256" w:lineRule="auto"/>
              <w:contextualSpacing/>
              <w:jc w:val="both"/>
              <w:rPr>
                <w:rFonts w:ascii="Verdana" w:hAnsi="Verdana" w:eastAsia="Arial" w:cs="Arial"/>
                <w:sz w:val="20"/>
                <w:szCs w:val="20"/>
              </w:rPr>
            </w:pPr>
            <w:r>
              <w:rPr>
                <w:rFonts w:ascii="Verdana" w:hAnsi="Verdana" w:eastAsia="Arial" w:cs="Arial"/>
                <w:sz w:val="20"/>
                <w:szCs w:val="20"/>
                <w:lang w:val="es-ES"/>
              </w:rPr>
              <w:t>2 – 3</w:t>
            </w:r>
          </w:p>
        </w:tc>
      </w:tr>
    </w:tbl>
    <w:p w14:paraId="7E853BA5">
      <w:pPr>
        <w:widowControl w:val="0"/>
        <w:tabs>
          <w:tab w:val="left" w:pos="9356"/>
        </w:tabs>
        <w:autoSpaceDE w:val="0"/>
        <w:autoSpaceDN w:val="0"/>
        <w:spacing w:after="0" w:line="240" w:lineRule="auto"/>
        <w:contextualSpacing/>
        <w:jc w:val="both"/>
        <w:rPr>
          <w:rFonts w:ascii="Verdana" w:hAnsi="Verdana" w:eastAsia="Arial" w:cs="Arial"/>
          <w:b/>
          <w:sz w:val="20"/>
          <w:szCs w:val="20"/>
        </w:rPr>
      </w:pPr>
    </w:p>
    <w:p w14:paraId="584E1AF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Criterios de Aceptación y Rechazo</w:t>
      </w:r>
    </w:p>
    <w:p w14:paraId="476DFAB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Los criterios de aceptación y rechazo de hormigones para cada uno de los ensayos de </w:t>
      </w:r>
    </w:p>
    <w:p w14:paraId="6137BE5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resistencia, consistencia y cualquier otro que se realice, deberá ser conforme lo establece la Norma Boliviana del Hormigón Armado CBH-87, en caso necesario, de manera complementaria se recurrirá a otra normativa.</w:t>
      </w:r>
    </w:p>
    <w:p w14:paraId="328D8EC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BAB689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D781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B96C58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225AE3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99D88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ensayos, pruebas, demoliciones, curados y reemplazos necesarios serán cancelados por la Entidad Ejecutora.</w:t>
      </w:r>
    </w:p>
    <w:p w14:paraId="3B13F39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774546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Reparación del Hormigón Armado</w:t>
      </w:r>
    </w:p>
    <w:p w14:paraId="14D5B80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Inspector de proyecto definirá si un defecto o daño del elemento es reparable o corresponde su demolición y reconstrucción.</w:t>
      </w:r>
    </w:p>
    <w:p w14:paraId="66018D2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490FC3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En el caso de ser posible la reparación del elemento ejecutado, la Entidad Ejecutora propondrá al Inspector de proyecto cual será el procedimiento de reparación, al respecto deberán seguirse los siguientes lineamientos: </w:t>
      </w:r>
    </w:p>
    <w:p w14:paraId="29299FA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CDEAE4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5D1714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EF3783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la ejecución de la reparación, primero se deberá eliminar el hormigón defectuoso eliminado en la profundidad necesaria sin afectar la estabilidad de la estructura.</w:t>
      </w:r>
    </w:p>
    <w:p w14:paraId="2D571A5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19A3EF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Cuando las armaduras resulten afectadas por la cavidad, el hormigón se eliminará hasta que quede un espesor mínimo de 2.5 cm alrededor de la barra.  </w:t>
      </w:r>
    </w:p>
    <w:p w14:paraId="156E6EE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 </w:t>
      </w:r>
    </w:p>
    <w:p w14:paraId="48A0B62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rebabas y protuberancias serán totalmente eliminadas y las superficies desgastadas hasta condicionarlas con las zonas vecinas.</w:t>
      </w:r>
    </w:p>
    <w:p w14:paraId="587A057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C31C82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deberá aplicar un puente de adherencia adecuado para la unión del hormigón viejo con el hormigón nuevo.</w:t>
      </w:r>
    </w:p>
    <w:p w14:paraId="7CD96DE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C59B43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63B3D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3F8183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5FC634F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1EB0E5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Las Columnas de Hormigón Armado de sección de (0,25 x 0,25) serán medidas en </w:t>
      </w:r>
      <w:r>
        <w:rPr>
          <w:rFonts w:ascii="Verdana" w:hAnsi="Verdana" w:eastAsia="Arial" w:cs="Arial"/>
          <w:b/>
          <w:sz w:val="20"/>
          <w:szCs w:val="20"/>
          <w:lang w:val="es-ES"/>
        </w:rPr>
        <w:t>metros cúbicos,</w:t>
      </w:r>
      <w:r>
        <w:rPr>
          <w:rFonts w:ascii="Verdana" w:hAnsi="Verdana" w:eastAsia="Arial" w:cs="Arial"/>
          <w:sz w:val="20"/>
          <w:szCs w:val="20"/>
          <w:lang w:val="es-ES"/>
        </w:rPr>
        <w:t xml:space="preserve"> tomando en cuenta solo los volúmenes netos ejecutadas y autorizados.</w:t>
      </w:r>
    </w:p>
    <w:p w14:paraId="41932B2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5EB4C7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6EE0334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1C661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1E86444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FF5EDD3">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 xml:space="preserve">DETALLE CONSTRUCTIVO. - </w:t>
      </w:r>
    </w:p>
    <w:p w14:paraId="38B17A9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BB7C80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4813C4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CF1A505">
      <w:pPr>
        <w:widowControl w:val="0"/>
        <w:tabs>
          <w:tab w:val="left" w:pos="9356"/>
        </w:tabs>
        <w:autoSpaceDE w:val="0"/>
        <w:autoSpaceDN w:val="0"/>
        <w:spacing w:after="0" w:line="240" w:lineRule="auto"/>
        <w:contextualSpacing/>
        <w:jc w:val="center"/>
        <w:rPr>
          <w:rFonts w:ascii="Verdana" w:hAnsi="Verdana" w:eastAsia="Arial" w:cs="Tahoma"/>
          <w:sz w:val="20"/>
          <w:szCs w:val="20"/>
          <w:lang w:val="es-ES"/>
        </w:rPr>
      </w:pPr>
    </w:p>
    <w:p w14:paraId="2D5459A7">
      <w:pPr>
        <w:widowControl w:val="0"/>
        <w:tabs>
          <w:tab w:val="left" w:pos="9356"/>
        </w:tabs>
        <w:autoSpaceDE w:val="0"/>
        <w:autoSpaceDN w:val="0"/>
        <w:spacing w:after="0" w:line="240" w:lineRule="auto"/>
        <w:contextualSpacing/>
        <w:jc w:val="center"/>
        <w:rPr>
          <w:rFonts w:ascii="Verdana" w:hAnsi="Verdana" w:eastAsia="Arial" w:cs="Tahoma"/>
          <w:sz w:val="20"/>
          <w:szCs w:val="20"/>
          <w:lang w:val="es-ES"/>
        </w:rPr>
      </w:pPr>
      <w:r>
        <w:rPr>
          <w:rFonts w:ascii="Verdana" w:hAnsi="Verdana" w:eastAsia="Arial" w:cs="Arial"/>
          <w:sz w:val="20"/>
          <w:szCs w:val="20"/>
          <w:lang w:eastAsia="es-BO"/>
        </w:rPr>
        <w:drawing>
          <wp:inline distT="0" distB="0" distL="0" distR="0">
            <wp:extent cx="1943100" cy="2733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43100" cy="2733675"/>
                    </a:xfrm>
                    <a:prstGeom prst="rect">
                      <a:avLst/>
                    </a:prstGeom>
                    <a:noFill/>
                    <a:ln>
                      <a:noFill/>
                    </a:ln>
                  </pic:spPr>
                </pic:pic>
              </a:graphicData>
            </a:graphic>
          </wp:inline>
        </w:drawing>
      </w:r>
    </w:p>
    <w:p w14:paraId="1800354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40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B08EE4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00AA4C47">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203CE68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B64C5B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1BB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456DDAA">
            <w:pPr>
              <w:widowControl w:val="0"/>
              <w:tabs>
                <w:tab w:val="left" w:pos="9356"/>
              </w:tabs>
              <w:autoSpaceDE w:val="0"/>
              <w:autoSpaceDN w:val="0"/>
              <w:spacing w:after="0" w:line="240" w:lineRule="auto"/>
              <w:contextualSpacing/>
              <w:rPr>
                <w:rFonts w:ascii="Verdana" w:hAnsi="Verdana" w:eastAsia="Arial" w:cs="Arial"/>
                <w:b/>
                <w:sz w:val="20"/>
              </w:rPr>
            </w:pPr>
            <w:r>
              <w:rPr>
                <w:rFonts w:ascii="Verdana" w:hAnsi="Verdana" w:eastAsia="Arial" w:cs="Arial"/>
                <w:b/>
                <w:sz w:val="20"/>
              </w:rPr>
              <w:t>6</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3382967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rPr>
              <w:t>VAC-OG-VIG-2</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33D2B5D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35978AF8">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VIGA DE ARRIOSTRE DE HORMIGÓN ARMADO</w:t>
            </w:r>
          </w:p>
        </w:tc>
      </w:tr>
    </w:tbl>
    <w:p w14:paraId="5312BA5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1083DC53">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2DA8168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Este Ítem comprende la preparación, protección y curado del hormigón armado para Viga de arriostre, ajustándose estrictamente al trazado, alineación, elevaciones y dimensiones señaladas en los planos constructivos</w:t>
      </w:r>
      <w:r>
        <w:rPr>
          <w:rFonts w:ascii="Verdana" w:hAnsi="Verdana" w:eastAsia="Arial" w:cs="Tahoma"/>
          <w:sz w:val="20"/>
          <w:szCs w:val="20"/>
          <w:lang w:val="es-ES"/>
        </w:rPr>
        <w:t xml:space="preserve">, e </w:t>
      </w:r>
      <w:r>
        <w:rPr>
          <w:rFonts w:ascii="Verdana" w:hAnsi="Verdana" w:eastAsia="Arial" w:cs="Tahoma"/>
          <w:sz w:val="20"/>
          <w:szCs w:val="20"/>
        </w:rPr>
        <w:t xml:space="preserve">instrucciones del </w:t>
      </w:r>
      <w:r>
        <w:rPr>
          <w:rFonts w:ascii="Verdana" w:hAnsi="Verdana" w:eastAsia="Arial" w:cs="Tahoma"/>
          <w:sz w:val="20"/>
          <w:szCs w:val="20"/>
          <w:lang w:val="es-ES"/>
        </w:rPr>
        <w:t>Inspector de proyecto.</w:t>
      </w:r>
    </w:p>
    <w:p w14:paraId="2474D94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1BFBD3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23CB246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3403E1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129AB47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4096D2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08AE498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148061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1E0A0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273837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748631C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B31AF0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cuanto al: encofrado, apuntalamiento, armado, limpieza y colocación de fierros, empalmes, mezclado, transporte, hormigonado, compactación, desencofrado, curado y protección de hormigones y morteros deberán cumplir con la norma CBH-87.</w:t>
      </w:r>
    </w:p>
    <w:p w14:paraId="1C14C83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general, se deberán cumplir con las siguientes directrices referidas a la ejecución.</w:t>
      </w:r>
    </w:p>
    <w:p w14:paraId="64516E3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2FE59C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Limpieza y Preparación</w:t>
      </w:r>
    </w:p>
    <w:p w14:paraId="12C7BFD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416DDE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4B3E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DA2254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Luego de haber emparejado el fondo de la excavación se deberá vaciar una capa de hormigón pobre con dosificación 1:3:5 en un espesor de 5 cm.</w:t>
      </w:r>
    </w:p>
    <w:p w14:paraId="507DFB8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C281E6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Encofrados</w:t>
      </w:r>
    </w:p>
    <w:p w14:paraId="7A220DA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0772DC7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podrán ser de madera, metálicos u otro material lo suficientemente rígido, estanco y estable.</w:t>
      </w:r>
    </w:p>
    <w:p w14:paraId="5C81AE5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60AB81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Serán armados o ensamblados de tal forma que permitan garantizar que la construcción de los elementos de hormigón armado tenga las dimensiones y secciones conforme a planos constructivos.</w:t>
      </w:r>
    </w:p>
    <w:p w14:paraId="14444A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AE35BF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Su arreglo y escuadrías usadas serán los necesarios para resistir el peso del hormigón fresco, equipo de construcción y los obreros durante la operación del vaciado.</w:t>
      </w:r>
    </w:p>
    <w:p w14:paraId="1F4CE7F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6B5CD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deberán ser estancos a fin de evitar el empobrecimiento del hormigón por escurrimiento del agua.</w:t>
      </w:r>
    </w:p>
    <w:p w14:paraId="05D4D4A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0F002B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elementos se procederá como medida previa a la colocación del hormigón se procederá a la limpieza y humedecimiento de los encofrados, no debiendo sin embargo quedar películas de agua sobre la superficie.</w:t>
      </w:r>
    </w:p>
    <w:p w14:paraId="22A5B2E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casos que el Inspector de proyecto vea conveniente, solicitara a la Entidad Ejecutora las respectivas verificaciones estructurales del encofrado de manera previa.</w:t>
      </w:r>
    </w:p>
    <w:p w14:paraId="49CC074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Cuando el Inspector de proyecto compruebe que los encofrados presentan defectos, postergará el día del vaciado o interrumpirá las operaciones de vaciado hasta que las deficiencias sean corregidas.</w:t>
      </w:r>
    </w:p>
    <w:p w14:paraId="334008B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A9AE06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se prevén varios usos de los encofrados, estos deberán limpiarse y repararse perfectamente antes de su nuevo uso. El número máximo de usos será el indicado en el proyecto.</w:t>
      </w:r>
    </w:p>
    <w:p w14:paraId="629F57F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fundaciones y muros, no se deberán utilizar superficies de tierra que hagan las veces de encofrado a menos que así se especifique en planos.</w:t>
      </w:r>
    </w:p>
    <w:p w14:paraId="15FE46F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6F5605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75" w:name="_Hlk99004689"/>
      <w:r>
        <w:rPr>
          <w:rFonts w:ascii="Verdana" w:hAnsi="Verdana" w:eastAsia="Arial" w:cs="Arial"/>
          <w:b/>
          <w:kern w:val="28"/>
          <w:sz w:val="20"/>
          <w:szCs w:val="20"/>
          <w:lang w:val="es-ES"/>
        </w:rPr>
        <w:t>Limpieza y colocación de Fierros Corrugados</w:t>
      </w:r>
      <w:bookmarkEnd w:id="175"/>
    </w:p>
    <w:p w14:paraId="1E7D2DE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356403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Antes de introducir las armaduras en los encofrados, se limpiarán adecuadamente con cepillos de acero, librándolas de óxido, polvo, barro grasas, pinturas y todo aquello que disminuya la adherencia.</w:t>
      </w:r>
    </w:p>
    <w:p w14:paraId="5EEA8D9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747C81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a momento de colocar el hormigón existieran barras con mortero u hormigón endurecido, éstos se deberán eliminar completamente.</w:t>
      </w:r>
    </w:p>
    <w:p w14:paraId="47D4884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F7BF44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armaduras se colocarán en las posiciones indicadas en los planos, cualquier modificación en obra debido a razones constructivas, deberá ser autorizada por el Inspector de proyecto.</w:t>
      </w:r>
    </w:p>
    <w:p w14:paraId="11578A1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659213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5D2AA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53A2E6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no especificarse los recubrimientos en los planos, se aplicarán los siguientes:</w:t>
      </w:r>
    </w:p>
    <w:p w14:paraId="2413B25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Ambientes interiores protegidos: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1,0 a 1,5   cm</w:t>
      </w:r>
    </w:p>
    <w:p w14:paraId="22AD639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normal: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1,5 a 2,0   cm</w:t>
      </w:r>
    </w:p>
    <w:p w14:paraId="70D1486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húmeda: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2,0 a 2,5   cm</w:t>
      </w:r>
    </w:p>
    <w:p w14:paraId="27D28C8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Elementos expuestos a la atmósfera corrosiva:      </w:t>
      </w:r>
      <w:r>
        <w:rPr>
          <w:rFonts w:ascii="Verdana" w:hAnsi="Verdana" w:eastAsia="Arial" w:cs="Arial"/>
          <w:kern w:val="28"/>
          <w:sz w:val="20"/>
          <w:szCs w:val="20"/>
          <w:lang w:val="es-ES"/>
        </w:rPr>
        <w:tab/>
      </w:r>
      <w:r>
        <w:rPr>
          <w:rFonts w:ascii="Verdana" w:hAnsi="Verdana" w:eastAsia="Arial" w:cs="Arial"/>
          <w:kern w:val="28"/>
          <w:sz w:val="20"/>
          <w:szCs w:val="20"/>
          <w:lang w:val="es-ES"/>
        </w:rPr>
        <w:tab/>
      </w:r>
      <w:r>
        <w:rPr>
          <w:rFonts w:ascii="Verdana" w:hAnsi="Verdana" w:eastAsia="Arial" w:cs="Arial"/>
          <w:kern w:val="28"/>
          <w:sz w:val="20"/>
          <w:szCs w:val="20"/>
          <w:lang w:val="es-ES"/>
        </w:rPr>
        <w:t>3,0 a 3,5   cm</w:t>
      </w:r>
    </w:p>
    <w:p w14:paraId="5364EDA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1FD1F3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Se cuidará especialmente que todas las armaduras queden protegidas mediante los recubrimientos mínimos especificados en los planos. </w:t>
      </w:r>
    </w:p>
    <w:p w14:paraId="46A45AA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A35827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cruces de barras deberán atarse en forma adecuada con alambre de amarre o accesorios previamente aprobados.</w:t>
      </w:r>
    </w:p>
    <w:p w14:paraId="61DA0C7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51DA5F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Previamente el vaciado, el Inspector de proyecto deberá verificar cuidadosamente la armadura este exento de óxido y de acuerdo a planos constructivos para luego autorizar de manera escrita el vaciado del hormigón.</w:t>
      </w:r>
    </w:p>
    <w:p w14:paraId="5D7417E5">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9C58402">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76" w:name="_Hlk99004707"/>
      <w:r>
        <w:rPr>
          <w:rFonts w:ascii="Verdana" w:hAnsi="Verdana" w:eastAsia="Arial" w:cs="Arial"/>
          <w:b/>
          <w:kern w:val="28"/>
          <w:sz w:val="20"/>
          <w:szCs w:val="20"/>
          <w:lang w:val="es-ES"/>
        </w:rPr>
        <w:t>Armado de Fierros Corrugados</w:t>
      </w:r>
      <w:bookmarkEnd w:id="176"/>
    </w:p>
    <w:p w14:paraId="39661612">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1C69861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armado de las barras de acero corrugado a usarse en el presente ítem deberá cumplir con la norma CBH-87 complementadas las normas IBNORCA en cuanto a control de calidad de la ejecución.</w:t>
      </w:r>
    </w:p>
    <w:p w14:paraId="174AA44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58D3C4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dispondrá un sitio específico en la obra para el doblado y preparación de armaduras con las herramientas adecuadas.</w:t>
      </w:r>
    </w:p>
    <w:p w14:paraId="364DDBF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3FB5AD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D9672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B5692E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doblado de las barras se realizará en frío, mediante el equipo adecuado y velocidad limitada, sin golpes ni choques. Queda terminantemente prohibido el cortado y el doblado en caliente.</w:t>
      </w:r>
    </w:p>
    <w:p w14:paraId="434EF5B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736790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que fueron dobladas no podrán ser enderezadas, ni podrán ser utilizadas nuevamente sin antes eliminar la zona doblada.</w:t>
      </w:r>
    </w:p>
    <w:p w14:paraId="0FCDD6D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6B6B82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radio mínimo de doblado, así como las longitudes de patillas y ganchos, deberá respetar lo indicado en planos constructivos y la normativa CBH-87.</w:t>
      </w:r>
    </w:p>
    <w:p w14:paraId="0AC3EB7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92DF82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terminantemente prohibido el empleo de aceros de diferentes tipos en una misma sección, salvo ello sea debidamente justificado por la Entidad Ejecutora y aprobado por el Inspector de proyecto.</w:t>
      </w:r>
    </w:p>
    <w:p w14:paraId="1395863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A4A157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herramientas a emplearse para el cortado, amarre y doblado de fierro, serán proporcionados por la Entidad Ejecutora en condiciones adecuadas y de manera oportuna.</w:t>
      </w:r>
    </w:p>
    <w:p w14:paraId="37254B6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CCA362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bookmarkStart w:id="177" w:name="_Hlk98937184"/>
      <w:r>
        <w:rPr>
          <w:rFonts w:ascii="Verdana" w:hAnsi="Verdana" w:eastAsia="Arial" w:cs="Arial"/>
          <w:kern w:val="28"/>
          <w:sz w:val="20"/>
          <w:szCs w:val="20"/>
          <w:lang w:val="es-ES"/>
        </w:rPr>
        <w:t xml:space="preserve">En ningún caso la cuantía geométrica del acero de refuerzo longitudinal será inferior a 4 por mil, ni tampoco los estribos estarán separados más de 17,5cm. </w:t>
      </w:r>
      <w:bookmarkEnd w:id="177"/>
    </w:p>
    <w:p w14:paraId="648BAB6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3AEA87">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Empalmes en las barras</w:t>
      </w:r>
    </w:p>
    <w:p w14:paraId="384416A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27260E2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ejecutarán los empalmes en los sectores donde estén expresamente indicado en planos constructivos o instruido por el Inspector de proyecto.</w:t>
      </w:r>
    </w:p>
    <w:p w14:paraId="79FA20A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BC34D6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7D652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B9F336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realizarán empalmes por superposición de acuerdo al siguiente detalle:</w:t>
      </w:r>
    </w:p>
    <w:p w14:paraId="75830DBD">
      <w:pPr>
        <w:widowControl w:val="0"/>
        <w:numPr>
          <w:ilvl w:val="0"/>
          <w:numId w:val="7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14:paraId="3FB31561">
      <w:pPr>
        <w:widowControl w:val="0"/>
        <w:numPr>
          <w:ilvl w:val="0"/>
          <w:numId w:val="7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toda la longitud del empalme se colocarán armaduras transversales suplementarias para mejorar las condiciones del empalme, cuando sea necesario.</w:t>
      </w:r>
    </w:p>
    <w:p w14:paraId="5447FEAE">
      <w:pPr>
        <w:widowControl w:val="0"/>
        <w:numPr>
          <w:ilvl w:val="0"/>
          <w:numId w:val="76"/>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024E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880BC7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78" w:name="_Hlk98937506"/>
      <w:r>
        <w:rPr>
          <w:rFonts w:ascii="Verdana" w:hAnsi="Verdana" w:eastAsia="Arial" w:cs="Arial"/>
          <w:b/>
          <w:kern w:val="28"/>
          <w:sz w:val="20"/>
          <w:szCs w:val="20"/>
          <w:lang w:val="es-ES"/>
        </w:rPr>
        <w:t>Mezclado</w:t>
      </w:r>
    </w:p>
    <w:p w14:paraId="1DCA6165">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8071C7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deberá ser mezclado mecánicamente dosificando por volumen y deseablemente por peso. Para esta tarea:</w:t>
      </w:r>
    </w:p>
    <w:p w14:paraId="43DB9A42">
      <w:pPr>
        <w:widowControl w:val="0"/>
        <w:numPr>
          <w:ilvl w:val="0"/>
          <w:numId w:val="7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utilizarán una o más hormigoneras de capacidad adecuada y se empleará personal especializado para su manejo.</w:t>
      </w:r>
    </w:p>
    <w:p w14:paraId="5AB9A33A">
      <w:pPr>
        <w:widowControl w:val="0"/>
        <w:numPr>
          <w:ilvl w:val="0"/>
          <w:numId w:val="7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Periódicamente se verificará la uniformidad del mezclado.</w:t>
      </w:r>
    </w:p>
    <w:p w14:paraId="1EB7CC54">
      <w:pPr>
        <w:widowControl w:val="0"/>
        <w:numPr>
          <w:ilvl w:val="0"/>
          <w:numId w:val="77"/>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materiales componentes serán introducidos en el orden siguiente:</w:t>
      </w:r>
    </w:p>
    <w:p w14:paraId="0C266758">
      <w:pPr>
        <w:widowControl w:val="0"/>
        <w:numPr>
          <w:ilvl w:val="0"/>
          <w:numId w:val="7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parte del agua del mezclado (aproximadamente la mitad)</w:t>
      </w:r>
    </w:p>
    <w:p w14:paraId="3857509E">
      <w:pPr>
        <w:widowControl w:val="0"/>
        <w:numPr>
          <w:ilvl w:val="0"/>
          <w:numId w:val="7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08BC9957">
      <w:pPr>
        <w:widowControl w:val="0"/>
        <w:numPr>
          <w:ilvl w:val="0"/>
          <w:numId w:val="7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grava</w:t>
      </w:r>
    </w:p>
    <w:p w14:paraId="46534D36">
      <w:pPr>
        <w:widowControl w:val="0"/>
        <w:numPr>
          <w:ilvl w:val="0"/>
          <w:numId w:val="7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resto del agua de amasado</w:t>
      </w:r>
    </w:p>
    <w:p w14:paraId="04C5E9B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A39D7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DCE0D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6AA15D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No se permitirá cargar la hormigonera antes de haberse procedido a descargarla totalmente de la batida anterior. </w:t>
      </w:r>
    </w:p>
    <w:p w14:paraId="6615618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4B524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mezclado manual queda expresamente prohibido.</w:t>
      </w:r>
    </w:p>
    <w:bookmarkEnd w:id="178"/>
    <w:p w14:paraId="2D9F7C2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A69C2C5">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79" w:name="_Hlk98937535"/>
      <w:r>
        <w:rPr>
          <w:rFonts w:ascii="Verdana" w:hAnsi="Verdana" w:eastAsia="Arial" w:cs="Arial"/>
          <w:b/>
          <w:kern w:val="28"/>
          <w:sz w:val="20"/>
          <w:szCs w:val="20"/>
          <w:lang w:val="es-ES"/>
        </w:rPr>
        <w:t>Transporte</w:t>
      </w:r>
    </w:p>
    <w:p w14:paraId="2661F60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17284B0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D409C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487681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casos, se deberá evitar que la mezcla no llegue a fraguar de modo que impida o dificulte su puesta en obra y vibrado En ningún caso se debe añadir agua a la mezcla una vez sacada de la hormigonera.</w:t>
      </w:r>
    </w:p>
    <w:p w14:paraId="59B103B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6E8304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los medios corrientes de transporte, el hormigón debe colocarse en su posición definitiva dentro de los encofrados, antes de que transcurran 30 minutos desde su preparación.</w:t>
      </w:r>
    </w:p>
    <w:bookmarkEnd w:id="179"/>
    <w:p w14:paraId="4491523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80" w:name="_Hlk98937560"/>
      <w:bookmarkStart w:id="181" w:name="_Hlk98935654"/>
    </w:p>
    <w:p w14:paraId="160AC40C">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Hormigonado</w:t>
      </w:r>
    </w:p>
    <w:p w14:paraId="360FB43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138149C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hormigonado deberá cumplir con las exigencias y requisitos establecidos en la Norma CBH-87 para hormigones.</w:t>
      </w:r>
    </w:p>
    <w:p w14:paraId="61F7CF5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DA7F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procederá al vaciado de los elementos estructurales sin antes contar con la autorización del Inspector de proyecto.</w:t>
      </w:r>
    </w:p>
    <w:p w14:paraId="2B656F4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D69E8A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del hormigón se realizará de acuerdo a un plan de trabajo previamente autorizado por el Inspector de proyecto.</w:t>
      </w:r>
    </w:p>
    <w:p w14:paraId="130F38E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A0758B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6E3AAB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1A065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que no se indiquen las juntas constructivas en el proyecto, el Inspector de proyecto indicará donde pueden hacerse las juntas constructivas.</w:t>
      </w:r>
    </w:p>
    <w:p w14:paraId="7C718D0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B3CD89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siguientes prohibiciones para el hormigonado deben tenerse en cuenta:</w:t>
      </w:r>
    </w:p>
    <w:p w14:paraId="584E84A7">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temperatura de vaciado no será menor a 5°C.</w:t>
      </w:r>
    </w:p>
    <w:p w14:paraId="5743EC68">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podrá efectuarse el vaciado durante la lluvia.</w:t>
      </w:r>
    </w:p>
    <w:p w14:paraId="63D147A4">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será permitido disponer de grandes cantidades de hormigón en un solo lugar para esparcirlo posteriormente.</w:t>
      </w:r>
    </w:p>
    <w:p w14:paraId="6EB65410">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Por ningún motivo se podrá agregar agua en el momento de hormigonar.</w:t>
      </w:r>
    </w:p>
    <w:p w14:paraId="63C3E2D2">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espesor máximo de la capa de hormigón no deberá exceder a 20 cm para permitir una compactación eficaz.</w:t>
      </w:r>
    </w:p>
    <w:p w14:paraId="6CE1799D">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velocidad del vaciado será la suficiente para garantizar que el hormigón se mantenga plástico en todo momento.</w:t>
      </w:r>
    </w:p>
    <w:p w14:paraId="21036862">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podrá verter el hormigón en caída libre desde alturas superiores a 1,50 m, debiendo en este caso utilizar canalones, embudos o ductos.</w:t>
      </w:r>
    </w:p>
    <w:p w14:paraId="1AC84441">
      <w:pPr>
        <w:widowControl w:val="0"/>
        <w:numPr>
          <w:ilvl w:val="0"/>
          <w:numId w:val="7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en losas deberá efectuarse por franjas de ancho tal que, al vaciar la capa siguiente, en la primera no se haya iniciado el fraguado.</w:t>
      </w:r>
      <w:bookmarkEnd w:id="180"/>
      <w:bookmarkEnd w:id="181"/>
    </w:p>
    <w:p w14:paraId="0FEF44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9231ED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82" w:name="_Hlk98937724"/>
      <w:r>
        <w:rPr>
          <w:rFonts w:ascii="Verdana" w:hAnsi="Verdana" w:eastAsia="Arial" w:cs="Arial"/>
          <w:b/>
          <w:kern w:val="28"/>
          <w:sz w:val="20"/>
          <w:szCs w:val="20"/>
          <w:lang w:val="es-ES"/>
        </w:rPr>
        <w:t>Compactación</w:t>
      </w:r>
    </w:p>
    <w:p w14:paraId="0362F72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06AF320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de los hormigones se realizará mediante vibrado de manera tal que se eliminen los huecos o burbujas de aire en el interior de la masa, evitando la disgregación de los agregados.</w:t>
      </w:r>
    </w:p>
    <w:p w14:paraId="0A1E57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8FFB11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vibrado será realizado mediante vibradoras de inmersión y alta frecuencia que deberán ser manejadas por obreros con experiencia en la actividad.</w:t>
      </w:r>
    </w:p>
    <w:p w14:paraId="1439D83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A28581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De ninguna manera se permitirá el uso de las vibradoras para el transporte de la mezcla o la distribución dentro del encofrado.</w:t>
      </w:r>
    </w:p>
    <w:p w14:paraId="48C79D2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CE5C41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ningún caso se iniciará el vaciado si no se cuenta por lo menos con dos vibradoras en perfecto estado y con el diámetro de la aguja adecuado para el elemento.</w:t>
      </w:r>
    </w:p>
    <w:p w14:paraId="05A103D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D1D4C9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serán introducidas en puntos equidistantes a 45 cm entre sí y durante 5 a 15 segundos para evitar la disgregación.</w:t>
      </w:r>
    </w:p>
    <w:p w14:paraId="3810E00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6F40D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191738D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AEC8DE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compactado del hormigón se completará con un apisonado manual del hormigón y un golpeteo de los encofrados.</w:t>
      </w:r>
    </w:p>
    <w:p w14:paraId="500CFC8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D3FF16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manual del hormigón mediante varillas de hierro será usada solo bajo autorización de Inspector de proyecto.</w:t>
      </w:r>
    </w:p>
    <w:p w14:paraId="391CBEA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bookmarkEnd w:id="182"/>
    <w:p w14:paraId="1ECAFC6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83" w:name="_Hlk98937742"/>
      <w:r>
        <w:rPr>
          <w:rFonts w:ascii="Verdana" w:hAnsi="Verdana" w:eastAsia="Arial" w:cs="Arial"/>
          <w:b/>
          <w:kern w:val="28"/>
          <w:sz w:val="20"/>
          <w:szCs w:val="20"/>
          <w:lang w:val="es-ES"/>
        </w:rPr>
        <w:t>Desencofrado</w:t>
      </w:r>
    </w:p>
    <w:p w14:paraId="6C41352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CA04B0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C6AC76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se retirarán progresivamente y sin golpes, sacudidas ni vibraciones en la estructura, evitando el desprendimiento de partes de hormigón que provoque pérdida de recubrimiento o de sección de elemento.</w:t>
      </w:r>
    </w:p>
    <w:p w14:paraId="3771547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1C18DE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496EA8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53948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superiores en superficies inclinadas deberán ser removidos tan pronto como el hormigón tenga suficiente resistencia para no escurrir.</w:t>
      </w:r>
    </w:p>
    <w:p w14:paraId="71B1CC0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CEE0D2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tiempos de desencofrado serán los indicados en el proyecto (planos y/o memoria de cálculo) y lo indicado en la norma CBH-87.</w:t>
      </w:r>
      <w:bookmarkEnd w:id="183"/>
    </w:p>
    <w:p w14:paraId="637A6EF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AFF307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bookmarkStart w:id="184" w:name="_Hlk98937598"/>
      <w:r>
        <w:rPr>
          <w:rFonts w:ascii="Verdana" w:hAnsi="Verdana" w:eastAsia="Arial" w:cs="Arial"/>
          <w:b/>
          <w:kern w:val="28"/>
          <w:sz w:val="20"/>
          <w:szCs w:val="20"/>
          <w:lang w:val="es-ES"/>
        </w:rPr>
        <w:t>Protección y Curado</w:t>
      </w:r>
    </w:p>
    <w:p w14:paraId="5AF2934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2707F89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vez vaciado el hormigón fresco, deberá protegerse contra la lluvia, el viento, sol y en general contra toda acción que lo perjudique.</w:t>
      </w:r>
    </w:p>
    <w:p w14:paraId="77D943E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50EB67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protegido manteniéndose a una temperatura superior a 5°C por lo menos durante 96 horas.</w:t>
      </w:r>
    </w:p>
    <w:p w14:paraId="007B642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8BCF87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2495BD9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F96F13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Durante la construcción, queda prohibido aplicar cargas, acumular materiales o maquinarias que signifiquen un peligro en la estabilidad de la estructura.</w:t>
      </w:r>
      <w:bookmarkEnd w:id="184"/>
    </w:p>
    <w:p w14:paraId="7CB13C6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6686845">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Control de Calidad</w:t>
      </w:r>
    </w:p>
    <w:p w14:paraId="5E74FD8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92FE5E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operaciones de la Obra deberán ser controladas mediante ensayos e inspecciones, no eximiéndose la responsabilidad de la Entidad Ejecutora en caso de encontrarse cualquier defecto en forma posterior.</w:t>
      </w:r>
    </w:p>
    <w:p w14:paraId="4D94E84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9EC4B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ensayos a realizar serán los requeridos por la normativa CBH-87 pudiendo la Entidad Ejecutora realizar ensayos adicionales los cuales deberán ser indicados en su propuesta.</w:t>
      </w:r>
    </w:p>
    <w:p w14:paraId="39ED04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4E4F7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todos los casos, el nivel de control será el indicado en los planos constructivos o memoria de cálculo o, en ausencia de dicha indicación, se asumirá un nivel de control normal.</w:t>
      </w:r>
    </w:p>
    <w:p w14:paraId="6F0A607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C2411AB">
      <w:pPr>
        <w:widowControl w:val="0"/>
        <w:numPr>
          <w:ilvl w:val="0"/>
          <w:numId w:val="80"/>
        </w:numPr>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Ensayos a Realizar</w:t>
      </w:r>
    </w:p>
    <w:p w14:paraId="0EC6B5F3">
      <w:pPr>
        <w:widowControl w:val="0"/>
        <w:tabs>
          <w:tab w:val="left" w:pos="9356"/>
        </w:tabs>
        <w:autoSpaceDE w:val="0"/>
        <w:autoSpaceDN w:val="0"/>
        <w:spacing w:after="0" w:line="240" w:lineRule="auto"/>
        <w:ind w:left="720"/>
        <w:contextualSpacing/>
        <w:jc w:val="both"/>
        <w:rPr>
          <w:rFonts w:ascii="Verdana" w:hAnsi="Verdana" w:eastAsia="Arial" w:cs="Arial"/>
          <w:b/>
          <w:bCs/>
          <w:kern w:val="28"/>
          <w:sz w:val="20"/>
          <w:szCs w:val="20"/>
          <w:lang w:val="es-ES"/>
        </w:rPr>
      </w:pPr>
    </w:p>
    <w:p w14:paraId="783EE3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del presente ítem mínimamente se realizarán los siguientes ensayos de calidad:</w:t>
      </w:r>
    </w:p>
    <w:p w14:paraId="1FA0DC07">
      <w:pPr>
        <w:widowControl w:val="0"/>
        <w:numPr>
          <w:ilvl w:val="0"/>
          <w:numId w:val="8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Granulometría de los Áridos</w:t>
      </w:r>
    </w:p>
    <w:p w14:paraId="7925C0FF">
      <w:pPr>
        <w:widowControl w:val="0"/>
        <w:numPr>
          <w:ilvl w:val="0"/>
          <w:numId w:val="8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Resistencia del Hormigón – Probetas Cilíndricas</w:t>
      </w:r>
    </w:p>
    <w:p w14:paraId="3869E947">
      <w:pPr>
        <w:widowControl w:val="0"/>
        <w:numPr>
          <w:ilvl w:val="0"/>
          <w:numId w:val="8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Consistencia del Hormigón - Cono de Abraham</w:t>
      </w:r>
    </w:p>
    <w:p w14:paraId="52271F5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1E9F83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Adicionalmente, el Inspector de proyecto indicará la realización de los siguientes ensayos de calidad cuando las condiciones de la obra así lo requieran:</w:t>
      </w:r>
    </w:p>
    <w:p w14:paraId="47E424E1">
      <w:pPr>
        <w:widowControl w:val="0"/>
        <w:numPr>
          <w:ilvl w:val="0"/>
          <w:numId w:val="8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sobre el cemento</w:t>
      </w:r>
    </w:p>
    <w:p w14:paraId="1667AFD8">
      <w:pPr>
        <w:widowControl w:val="0"/>
        <w:numPr>
          <w:ilvl w:val="0"/>
          <w:numId w:val="8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de los aceros de refuerzo</w:t>
      </w:r>
    </w:p>
    <w:p w14:paraId="22D1BEB9">
      <w:pPr>
        <w:widowControl w:val="0"/>
        <w:numPr>
          <w:ilvl w:val="0"/>
          <w:numId w:val="8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 de la Máquina de los Ángeles</w:t>
      </w:r>
    </w:p>
    <w:p w14:paraId="638E7D19">
      <w:pPr>
        <w:widowControl w:val="0"/>
        <w:numPr>
          <w:ilvl w:val="0"/>
          <w:numId w:val="8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Otros que el proponente oferte en su propuesta </w:t>
      </w:r>
    </w:p>
    <w:p w14:paraId="6C62034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7244A15">
      <w:pPr>
        <w:widowControl w:val="0"/>
        <w:numPr>
          <w:ilvl w:val="0"/>
          <w:numId w:val="83"/>
        </w:numPr>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Laboratorio</w:t>
      </w:r>
    </w:p>
    <w:p w14:paraId="163ABD35">
      <w:pPr>
        <w:widowControl w:val="0"/>
        <w:tabs>
          <w:tab w:val="left" w:pos="9356"/>
        </w:tabs>
        <w:autoSpaceDE w:val="0"/>
        <w:autoSpaceDN w:val="0"/>
        <w:spacing w:after="0" w:line="240" w:lineRule="auto"/>
        <w:ind w:left="720"/>
        <w:contextualSpacing/>
        <w:jc w:val="both"/>
        <w:rPr>
          <w:rFonts w:ascii="Verdana" w:hAnsi="Verdana" w:eastAsia="Arial" w:cs="Arial"/>
          <w:b/>
          <w:bCs/>
          <w:kern w:val="28"/>
          <w:sz w:val="20"/>
          <w:szCs w:val="20"/>
          <w:lang w:val="es-ES"/>
        </w:rPr>
      </w:pPr>
    </w:p>
    <w:p w14:paraId="667948D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ECF90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F19C0CD">
      <w:pPr>
        <w:widowControl w:val="0"/>
        <w:numPr>
          <w:ilvl w:val="0"/>
          <w:numId w:val="83"/>
        </w:numPr>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Frecuencia de los Ensayos</w:t>
      </w:r>
    </w:p>
    <w:p w14:paraId="1A067B13">
      <w:pPr>
        <w:widowControl w:val="0"/>
        <w:tabs>
          <w:tab w:val="left" w:pos="9356"/>
        </w:tabs>
        <w:autoSpaceDE w:val="0"/>
        <w:autoSpaceDN w:val="0"/>
        <w:spacing w:after="0" w:line="240" w:lineRule="auto"/>
        <w:ind w:left="720"/>
        <w:contextualSpacing/>
        <w:jc w:val="both"/>
        <w:rPr>
          <w:rFonts w:ascii="Verdana" w:hAnsi="Verdana" w:eastAsia="Arial" w:cs="Arial"/>
          <w:b/>
          <w:bCs/>
          <w:kern w:val="28"/>
          <w:sz w:val="20"/>
          <w:szCs w:val="20"/>
          <w:lang w:val="es-ES"/>
        </w:rPr>
      </w:pPr>
    </w:p>
    <w:p w14:paraId="05AC52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frecuencia de los ensayos tanto de los materiales como del propio hormigón y mortero se tomará de acuerdo a lo indicado en la normativa CBH-87 en conformidad con el nivel de control del proyecto.</w:t>
      </w:r>
    </w:p>
    <w:p w14:paraId="3EE4221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0FC2F5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B1AAF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BF7ED8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60A91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42B42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E06719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83FBE5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1076C4D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6A116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2B213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0A72C8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cualquier caso, las cantidades mínimas de cemento/m3 de hormigón deberán respetar lo indicado en el proyecto (memoria de cálculo o planos constructivos) o las indicadas en el cuadro siguiente.</w:t>
      </w:r>
    </w:p>
    <w:p w14:paraId="68640B2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09"/>
        <w:gridCol w:w="1638"/>
        <w:gridCol w:w="1638"/>
        <w:gridCol w:w="1822"/>
        <w:gridCol w:w="1310"/>
        <w:gridCol w:w="1286"/>
      </w:tblGrid>
      <w:tr w14:paraId="0435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12" w:type="pct"/>
            <w:tcBorders>
              <w:top w:val="single" w:color="auto" w:sz="4" w:space="0"/>
              <w:left w:val="single" w:color="auto" w:sz="4" w:space="0"/>
              <w:bottom w:val="single" w:color="auto" w:sz="4" w:space="0"/>
              <w:right w:val="single" w:color="auto" w:sz="4" w:space="0"/>
            </w:tcBorders>
            <w:shd w:val="clear" w:color="auto" w:fill="1F4E79"/>
            <w:vAlign w:val="center"/>
          </w:tcPr>
          <w:p w14:paraId="610E099A">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TIPO DEL Hº</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729338A0">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TAM. MAX. AGREGADO</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14F0509B">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RES. Kg/cm2</w:t>
            </w:r>
          </w:p>
          <w:p w14:paraId="62511529">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(28 días)</w:t>
            </w:r>
          </w:p>
        </w:tc>
        <w:tc>
          <w:tcPr>
            <w:tcW w:w="972" w:type="pct"/>
            <w:tcBorders>
              <w:top w:val="single" w:color="auto" w:sz="4" w:space="0"/>
              <w:left w:val="single" w:color="auto" w:sz="4" w:space="0"/>
              <w:bottom w:val="single" w:color="auto" w:sz="4" w:space="0"/>
              <w:right w:val="single" w:color="auto" w:sz="4" w:space="0"/>
            </w:tcBorders>
            <w:shd w:val="clear" w:color="auto" w:fill="1F4E79"/>
            <w:vAlign w:val="center"/>
          </w:tcPr>
          <w:p w14:paraId="5BA5B157">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lang w:val="pt-BR"/>
              </w:rPr>
            </w:pPr>
            <w:r>
              <w:rPr>
                <w:rFonts w:ascii="Verdana" w:hAnsi="Verdana" w:eastAsia="Arial" w:cs="Arial"/>
                <w:b/>
                <w:bCs/>
                <w:kern w:val="28"/>
                <w:sz w:val="20"/>
                <w:szCs w:val="20"/>
                <w:lang w:val="pt-BR"/>
              </w:rPr>
              <w:t>PESO APROX. CEM. Kg/m3</w:t>
            </w:r>
          </w:p>
        </w:tc>
        <w:tc>
          <w:tcPr>
            <w:tcW w:w="680" w:type="pct"/>
            <w:tcBorders>
              <w:top w:val="single" w:color="auto" w:sz="4" w:space="0"/>
              <w:left w:val="single" w:color="auto" w:sz="4" w:space="0"/>
              <w:bottom w:val="single" w:color="auto" w:sz="4" w:space="0"/>
              <w:right w:val="single" w:color="auto" w:sz="4" w:space="0"/>
            </w:tcBorders>
            <w:shd w:val="clear" w:color="auto" w:fill="1F4E79"/>
            <w:vAlign w:val="center"/>
          </w:tcPr>
          <w:p w14:paraId="7E914293">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RELACIÓN a / c</w:t>
            </w:r>
          </w:p>
        </w:tc>
        <w:tc>
          <w:tcPr>
            <w:tcW w:w="687" w:type="pct"/>
            <w:tcBorders>
              <w:top w:val="single" w:color="auto" w:sz="4" w:space="0"/>
              <w:left w:val="single" w:color="auto" w:sz="4" w:space="0"/>
              <w:bottom w:val="single" w:color="auto" w:sz="4" w:space="0"/>
              <w:right w:val="single" w:color="auto" w:sz="4" w:space="0"/>
            </w:tcBorders>
            <w:shd w:val="clear" w:color="auto" w:fill="1F4E79"/>
            <w:vAlign w:val="center"/>
          </w:tcPr>
          <w:p w14:paraId="25B3F7CA">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Rev. (pulg)</w:t>
            </w:r>
          </w:p>
        </w:tc>
      </w:tr>
      <w:tr w14:paraId="503A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20F60EE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H “400”</w:t>
            </w:r>
          </w:p>
        </w:tc>
        <w:tc>
          <w:tcPr>
            <w:tcW w:w="874" w:type="pct"/>
            <w:tcBorders>
              <w:top w:val="single" w:color="auto" w:sz="4" w:space="0"/>
              <w:left w:val="single" w:color="auto" w:sz="4" w:space="0"/>
              <w:bottom w:val="single" w:color="auto" w:sz="4" w:space="0"/>
              <w:right w:val="single" w:color="auto" w:sz="4" w:space="0"/>
            </w:tcBorders>
            <w:vAlign w:val="center"/>
          </w:tcPr>
          <w:p w14:paraId="1AA6511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7980C5E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400</w:t>
            </w:r>
          </w:p>
        </w:tc>
        <w:tc>
          <w:tcPr>
            <w:tcW w:w="972" w:type="pct"/>
            <w:tcBorders>
              <w:top w:val="single" w:color="auto" w:sz="4" w:space="0"/>
              <w:left w:val="single" w:color="auto" w:sz="4" w:space="0"/>
              <w:bottom w:val="single" w:color="auto" w:sz="4" w:space="0"/>
              <w:right w:val="single" w:color="auto" w:sz="4" w:space="0"/>
            </w:tcBorders>
            <w:vAlign w:val="center"/>
          </w:tcPr>
          <w:p w14:paraId="5C3508C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470</w:t>
            </w:r>
          </w:p>
        </w:tc>
        <w:tc>
          <w:tcPr>
            <w:tcW w:w="680" w:type="pct"/>
            <w:tcBorders>
              <w:top w:val="single" w:color="auto" w:sz="4" w:space="0"/>
              <w:left w:val="single" w:color="auto" w:sz="4" w:space="0"/>
              <w:bottom w:val="single" w:color="auto" w:sz="4" w:space="0"/>
              <w:right w:val="single" w:color="auto" w:sz="4" w:space="0"/>
            </w:tcBorders>
            <w:vAlign w:val="center"/>
          </w:tcPr>
          <w:p w14:paraId="799DCC3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0,4</w:t>
            </w:r>
          </w:p>
        </w:tc>
        <w:tc>
          <w:tcPr>
            <w:tcW w:w="687" w:type="pct"/>
            <w:tcBorders>
              <w:top w:val="single" w:color="auto" w:sz="4" w:space="0"/>
              <w:left w:val="single" w:color="auto" w:sz="4" w:space="0"/>
              <w:bottom w:val="single" w:color="auto" w:sz="4" w:space="0"/>
              <w:right w:val="single" w:color="auto" w:sz="4" w:space="0"/>
            </w:tcBorders>
            <w:vAlign w:val="center"/>
          </w:tcPr>
          <w:p w14:paraId="35B0871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3</w:t>
            </w:r>
          </w:p>
        </w:tc>
      </w:tr>
      <w:tr w14:paraId="20DF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2" w:hRule="atLeast"/>
        </w:trPr>
        <w:tc>
          <w:tcPr>
            <w:tcW w:w="912" w:type="pct"/>
            <w:tcBorders>
              <w:top w:val="single" w:color="auto" w:sz="4" w:space="0"/>
              <w:left w:val="single" w:color="auto" w:sz="4" w:space="0"/>
              <w:bottom w:val="single" w:color="auto" w:sz="4" w:space="0"/>
              <w:right w:val="single" w:color="auto" w:sz="4" w:space="0"/>
            </w:tcBorders>
            <w:vAlign w:val="center"/>
          </w:tcPr>
          <w:p w14:paraId="6AB8930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H “350”</w:t>
            </w:r>
          </w:p>
        </w:tc>
        <w:tc>
          <w:tcPr>
            <w:tcW w:w="874" w:type="pct"/>
            <w:tcBorders>
              <w:top w:val="single" w:color="auto" w:sz="4" w:space="0"/>
              <w:left w:val="single" w:color="auto" w:sz="4" w:space="0"/>
              <w:bottom w:val="single" w:color="auto" w:sz="4" w:space="0"/>
              <w:right w:val="single" w:color="auto" w:sz="4" w:space="0"/>
            </w:tcBorders>
            <w:vAlign w:val="center"/>
          </w:tcPr>
          <w:p w14:paraId="45ED33C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37E7668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350</w:t>
            </w:r>
          </w:p>
        </w:tc>
        <w:tc>
          <w:tcPr>
            <w:tcW w:w="972" w:type="pct"/>
            <w:tcBorders>
              <w:top w:val="single" w:color="auto" w:sz="4" w:space="0"/>
              <w:left w:val="single" w:color="auto" w:sz="4" w:space="0"/>
              <w:bottom w:val="single" w:color="auto" w:sz="4" w:space="0"/>
              <w:right w:val="single" w:color="auto" w:sz="4" w:space="0"/>
            </w:tcBorders>
            <w:vAlign w:val="center"/>
          </w:tcPr>
          <w:p w14:paraId="4354323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450</w:t>
            </w:r>
          </w:p>
        </w:tc>
        <w:tc>
          <w:tcPr>
            <w:tcW w:w="680" w:type="pct"/>
            <w:tcBorders>
              <w:top w:val="single" w:color="auto" w:sz="4" w:space="0"/>
              <w:left w:val="single" w:color="auto" w:sz="4" w:space="0"/>
              <w:bottom w:val="single" w:color="auto" w:sz="4" w:space="0"/>
              <w:right w:val="single" w:color="auto" w:sz="4" w:space="0"/>
            </w:tcBorders>
            <w:vAlign w:val="center"/>
          </w:tcPr>
          <w:p w14:paraId="1017292C">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0,4 – 0.45</w:t>
            </w:r>
          </w:p>
        </w:tc>
        <w:tc>
          <w:tcPr>
            <w:tcW w:w="687" w:type="pct"/>
            <w:tcBorders>
              <w:top w:val="single" w:color="auto" w:sz="4" w:space="0"/>
              <w:left w:val="single" w:color="auto" w:sz="4" w:space="0"/>
              <w:bottom w:val="single" w:color="auto" w:sz="4" w:space="0"/>
              <w:right w:val="single" w:color="auto" w:sz="4" w:space="0"/>
            </w:tcBorders>
            <w:vAlign w:val="center"/>
          </w:tcPr>
          <w:p w14:paraId="6393318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3</w:t>
            </w:r>
          </w:p>
        </w:tc>
      </w:tr>
      <w:tr w14:paraId="39E6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2D1081FE">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“A” 210</w:t>
            </w:r>
          </w:p>
        </w:tc>
        <w:tc>
          <w:tcPr>
            <w:tcW w:w="874" w:type="pct"/>
            <w:tcBorders>
              <w:top w:val="single" w:color="auto" w:sz="4" w:space="0"/>
              <w:left w:val="single" w:color="auto" w:sz="4" w:space="0"/>
              <w:bottom w:val="single" w:color="auto" w:sz="4" w:space="0"/>
              <w:right w:val="single" w:color="auto" w:sz="4" w:space="0"/>
            </w:tcBorders>
            <w:vAlign w:val="center"/>
          </w:tcPr>
          <w:p w14:paraId="6D57C0BE">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1/2”</w:t>
            </w:r>
          </w:p>
        </w:tc>
        <w:tc>
          <w:tcPr>
            <w:tcW w:w="874" w:type="pct"/>
            <w:tcBorders>
              <w:top w:val="single" w:color="auto" w:sz="4" w:space="0"/>
              <w:left w:val="single" w:color="auto" w:sz="4" w:space="0"/>
              <w:bottom w:val="single" w:color="auto" w:sz="4" w:space="0"/>
              <w:right w:val="single" w:color="auto" w:sz="4" w:space="0"/>
            </w:tcBorders>
            <w:vAlign w:val="center"/>
          </w:tcPr>
          <w:p w14:paraId="5A8A203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00022304">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350</w:t>
            </w:r>
          </w:p>
        </w:tc>
        <w:tc>
          <w:tcPr>
            <w:tcW w:w="680" w:type="pct"/>
            <w:tcBorders>
              <w:top w:val="single" w:color="auto" w:sz="4" w:space="0"/>
              <w:left w:val="single" w:color="auto" w:sz="4" w:space="0"/>
              <w:bottom w:val="single" w:color="auto" w:sz="4" w:space="0"/>
              <w:right w:val="single" w:color="auto" w:sz="4" w:space="0"/>
            </w:tcBorders>
            <w:vAlign w:val="center"/>
          </w:tcPr>
          <w:p w14:paraId="6D0605C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0,5</w:t>
            </w:r>
          </w:p>
        </w:tc>
        <w:tc>
          <w:tcPr>
            <w:tcW w:w="687" w:type="pct"/>
            <w:tcBorders>
              <w:top w:val="single" w:color="auto" w:sz="4" w:space="0"/>
              <w:left w:val="single" w:color="auto" w:sz="4" w:space="0"/>
              <w:bottom w:val="single" w:color="auto" w:sz="4" w:space="0"/>
              <w:right w:val="single" w:color="auto" w:sz="4" w:space="0"/>
            </w:tcBorders>
            <w:vAlign w:val="center"/>
          </w:tcPr>
          <w:p w14:paraId="1B196FE7">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4</w:t>
            </w:r>
          </w:p>
        </w:tc>
      </w:tr>
      <w:tr w14:paraId="56E8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640EDC64">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“B” 180</w:t>
            </w:r>
          </w:p>
        </w:tc>
        <w:tc>
          <w:tcPr>
            <w:tcW w:w="874" w:type="pct"/>
            <w:tcBorders>
              <w:top w:val="single" w:color="auto" w:sz="4" w:space="0"/>
              <w:left w:val="single" w:color="auto" w:sz="4" w:space="0"/>
              <w:bottom w:val="single" w:color="auto" w:sz="4" w:space="0"/>
              <w:right w:val="single" w:color="auto" w:sz="4" w:space="0"/>
            </w:tcBorders>
            <w:vAlign w:val="center"/>
          </w:tcPr>
          <w:p w14:paraId="2929D400">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44B6DE8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180</w:t>
            </w:r>
          </w:p>
        </w:tc>
        <w:tc>
          <w:tcPr>
            <w:tcW w:w="972" w:type="pct"/>
            <w:tcBorders>
              <w:top w:val="single" w:color="auto" w:sz="4" w:space="0"/>
              <w:left w:val="single" w:color="auto" w:sz="4" w:space="0"/>
              <w:bottom w:val="single" w:color="auto" w:sz="4" w:space="0"/>
              <w:right w:val="single" w:color="auto" w:sz="4" w:space="0"/>
            </w:tcBorders>
            <w:vAlign w:val="center"/>
          </w:tcPr>
          <w:p w14:paraId="3683319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310</w:t>
            </w:r>
          </w:p>
        </w:tc>
        <w:tc>
          <w:tcPr>
            <w:tcW w:w="680" w:type="pct"/>
            <w:tcBorders>
              <w:top w:val="single" w:color="auto" w:sz="4" w:space="0"/>
              <w:left w:val="single" w:color="auto" w:sz="4" w:space="0"/>
              <w:bottom w:val="single" w:color="auto" w:sz="4" w:space="0"/>
              <w:right w:val="single" w:color="auto" w:sz="4" w:space="0"/>
            </w:tcBorders>
            <w:vAlign w:val="center"/>
          </w:tcPr>
          <w:p w14:paraId="62132EB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0,55</w:t>
            </w:r>
          </w:p>
        </w:tc>
        <w:tc>
          <w:tcPr>
            <w:tcW w:w="687" w:type="pct"/>
            <w:tcBorders>
              <w:top w:val="single" w:color="auto" w:sz="4" w:space="0"/>
              <w:left w:val="single" w:color="auto" w:sz="4" w:space="0"/>
              <w:bottom w:val="single" w:color="auto" w:sz="4" w:space="0"/>
              <w:right w:val="single" w:color="auto" w:sz="4" w:space="0"/>
            </w:tcBorders>
            <w:vAlign w:val="center"/>
          </w:tcPr>
          <w:p w14:paraId="14F35AA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4</w:t>
            </w:r>
          </w:p>
        </w:tc>
      </w:tr>
      <w:tr w14:paraId="3FCD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304B9335">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“C” 160</w:t>
            </w:r>
          </w:p>
        </w:tc>
        <w:tc>
          <w:tcPr>
            <w:tcW w:w="874" w:type="pct"/>
            <w:tcBorders>
              <w:top w:val="single" w:color="auto" w:sz="4" w:space="0"/>
              <w:left w:val="single" w:color="auto" w:sz="4" w:space="0"/>
              <w:bottom w:val="single" w:color="auto" w:sz="4" w:space="0"/>
              <w:right w:val="single" w:color="auto" w:sz="4" w:space="0"/>
            </w:tcBorders>
            <w:vAlign w:val="center"/>
          </w:tcPr>
          <w:p w14:paraId="5E5B23A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6972CD59">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160</w:t>
            </w:r>
          </w:p>
        </w:tc>
        <w:tc>
          <w:tcPr>
            <w:tcW w:w="972" w:type="pct"/>
            <w:tcBorders>
              <w:top w:val="single" w:color="auto" w:sz="4" w:space="0"/>
              <w:left w:val="single" w:color="auto" w:sz="4" w:space="0"/>
              <w:bottom w:val="single" w:color="auto" w:sz="4" w:space="0"/>
              <w:right w:val="single" w:color="auto" w:sz="4" w:space="0"/>
            </w:tcBorders>
            <w:vAlign w:val="center"/>
          </w:tcPr>
          <w:p w14:paraId="743CC4D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250</w:t>
            </w:r>
          </w:p>
        </w:tc>
        <w:tc>
          <w:tcPr>
            <w:tcW w:w="680" w:type="pct"/>
            <w:tcBorders>
              <w:top w:val="single" w:color="auto" w:sz="4" w:space="0"/>
              <w:left w:val="single" w:color="auto" w:sz="4" w:space="0"/>
              <w:bottom w:val="single" w:color="auto" w:sz="4" w:space="0"/>
              <w:right w:val="single" w:color="auto" w:sz="4" w:space="0"/>
            </w:tcBorders>
            <w:vAlign w:val="center"/>
          </w:tcPr>
          <w:p w14:paraId="5A577EEF">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0,6</w:t>
            </w:r>
          </w:p>
        </w:tc>
        <w:tc>
          <w:tcPr>
            <w:tcW w:w="687" w:type="pct"/>
            <w:tcBorders>
              <w:top w:val="single" w:color="auto" w:sz="4" w:space="0"/>
              <w:left w:val="single" w:color="auto" w:sz="4" w:space="0"/>
              <w:bottom w:val="single" w:color="auto" w:sz="4" w:space="0"/>
              <w:right w:val="single" w:color="auto" w:sz="4" w:space="0"/>
            </w:tcBorders>
            <w:vAlign w:val="center"/>
          </w:tcPr>
          <w:p w14:paraId="69AD7E2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r w14:paraId="1D99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4587F8AB">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“D” 130</w:t>
            </w:r>
          </w:p>
        </w:tc>
        <w:tc>
          <w:tcPr>
            <w:tcW w:w="874" w:type="pct"/>
            <w:tcBorders>
              <w:top w:val="single" w:color="auto" w:sz="4" w:space="0"/>
              <w:left w:val="single" w:color="auto" w:sz="4" w:space="0"/>
              <w:bottom w:val="single" w:color="auto" w:sz="4" w:space="0"/>
              <w:right w:val="single" w:color="auto" w:sz="4" w:space="0"/>
            </w:tcBorders>
            <w:vAlign w:val="center"/>
          </w:tcPr>
          <w:p w14:paraId="0C5BA36C">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w:t>
            </w:r>
          </w:p>
        </w:tc>
        <w:tc>
          <w:tcPr>
            <w:tcW w:w="874" w:type="pct"/>
            <w:tcBorders>
              <w:top w:val="single" w:color="auto" w:sz="4" w:space="0"/>
              <w:left w:val="single" w:color="auto" w:sz="4" w:space="0"/>
              <w:bottom w:val="single" w:color="auto" w:sz="4" w:space="0"/>
              <w:right w:val="single" w:color="auto" w:sz="4" w:space="0"/>
            </w:tcBorders>
            <w:vAlign w:val="center"/>
          </w:tcPr>
          <w:p w14:paraId="32991DE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130</w:t>
            </w:r>
          </w:p>
        </w:tc>
        <w:tc>
          <w:tcPr>
            <w:tcW w:w="972" w:type="pct"/>
            <w:tcBorders>
              <w:top w:val="single" w:color="auto" w:sz="4" w:space="0"/>
              <w:left w:val="single" w:color="auto" w:sz="4" w:space="0"/>
              <w:bottom w:val="single" w:color="auto" w:sz="4" w:space="0"/>
              <w:right w:val="single" w:color="auto" w:sz="4" w:space="0"/>
            </w:tcBorders>
            <w:vAlign w:val="center"/>
          </w:tcPr>
          <w:p w14:paraId="371D258C">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230</w:t>
            </w:r>
          </w:p>
        </w:tc>
        <w:tc>
          <w:tcPr>
            <w:tcW w:w="680" w:type="pct"/>
            <w:tcBorders>
              <w:top w:val="single" w:color="auto" w:sz="4" w:space="0"/>
              <w:left w:val="single" w:color="auto" w:sz="4" w:space="0"/>
              <w:bottom w:val="single" w:color="auto" w:sz="4" w:space="0"/>
              <w:right w:val="single" w:color="auto" w:sz="4" w:space="0"/>
            </w:tcBorders>
            <w:vAlign w:val="center"/>
          </w:tcPr>
          <w:p w14:paraId="743644A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0,7</w:t>
            </w:r>
          </w:p>
        </w:tc>
        <w:tc>
          <w:tcPr>
            <w:tcW w:w="687" w:type="pct"/>
            <w:tcBorders>
              <w:top w:val="single" w:color="auto" w:sz="4" w:space="0"/>
              <w:left w:val="single" w:color="auto" w:sz="4" w:space="0"/>
              <w:bottom w:val="single" w:color="auto" w:sz="4" w:space="0"/>
              <w:right w:val="single" w:color="auto" w:sz="4" w:space="0"/>
            </w:tcBorders>
            <w:vAlign w:val="center"/>
          </w:tcPr>
          <w:p w14:paraId="60F4778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r w14:paraId="4FEC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2A0D0D4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“E”</w:t>
            </w:r>
          </w:p>
        </w:tc>
        <w:tc>
          <w:tcPr>
            <w:tcW w:w="874" w:type="pct"/>
            <w:tcBorders>
              <w:top w:val="single" w:color="auto" w:sz="4" w:space="0"/>
              <w:left w:val="single" w:color="auto" w:sz="4" w:space="0"/>
              <w:bottom w:val="single" w:color="auto" w:sz="4" w:space="0"/>
              <w:right w:val="single" w:color="auto" w:sz="4" w:space="0"/>
            </w:tcBorders>
            <w:vAlign w:val="center"/>
          </w:tcPr>
          <w:p w14:paraId="51C273AB">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2 ½”</w:t>
            </w:r>
          </w:p>
        </w:tc>
        <w:tc>
          <w:tcPr>
            <w:tcW w:w="874" w:type="pct"/>
            <w:tcBorders>
              <w:top w:val="single" w:color="auto" w:sz="4" w:space="0"/>
              <w:left w:val="single" w:color="auto" w:sz="4" w:space="0"/>
              <w:bottom w:val="single" w:color="auto" w:sz="4" w:space="0"/>
              <w:right w:val="single" w:color="auto" w:sz="4" w:space="0"/>
            </w:tcBorders>
            <w:vAlign w:val="center"/>
          </w:tcPr>
          <w:p w14:paraId="2BDC470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3C9DC490">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225</w:t>
            </w:r>
          </w:p>
        </w:tc>
        <w:tc>
          <w:tcPr>
            <w:tcW w:w="680" w:type="pct"/>
            <w:tcBorders>
              <w:top w:val="single" w:color="auto" w:sz="4" w:space="0"/>
              <w:left w:val="single" w:color="auto" w:sz="4" w:space="0"/>
              <w:bottom w:val="single" w:color="auto" w:sz="4" w:space="0"/>
              <w:right w:val="single" w:color="auto" w:sz="4" w:space="0"/>
            </w:tcBorders>
            <w:vAlign w:val="center"/>
          </w:tcPr>
          <w:p w14:paraId="0B8AAD2B">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0,75</w:t>
            </w:r>
          </w:p>
        </w:tc>
        <w:tc>
          <w:tcPr>
            <w:tcW w:w="687" w:type="pct"/>
            <w:tcBorders>
              <w:top w:val="single" w:color="auto" w:sz="4" w:space="0"/>
              <w:left w:val="single" w:color="auto" w:sz="4" w:space="0"/>
              <w:bottom w:val="single" w:color="auto" w:sz="4" w:space="0"/>
              <w:right w:val="single" w:color="auto" w:sz="4" w:space="0"/>
            </w:tcBorders>
            <w:vAlign w:val="center"/>
          </w:tcPr>
          <w:p w14:paraId="622210D4">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bl>
    <w:p w14:paraId="3D87EC2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27C0CC8">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Criterios de Aceptación y Rechazo</w:t>
      </w:r>
    </w:p>
    <w:p w14:paraId="0C03225C">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p>
    <w:p w14:paraId="6F49E4C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D9CF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EF29B4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3CF37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95563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BC7463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6DCA1A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pruebas, demoliciones, curados y reemplazos necesarios serán cancelados por la Entidad Ejecutora.</w:t>
      </w:r>
    </w:p>
    <w:p w14:paraId="6932C4E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BB8E36D">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r>
        <w:rPr>
          <w:rFonts w:ascii="Verdana" w:hAnsi="Verdana" w:eastAsia="Arial" w:cs="Arial"/>
          <w:b/>
          <w:bCs/>
          <w:kern w:val="28"/>
          <w:sz w:val="20"/>
          <w:szCs w:val="20"/>
          <w:lang w:val="es-ES"/>
        </w:rPr>
        <w:t>Reparación del Hormigón Armado</w:t>
      </w:r>
    </w:p>
    <w:p w14:paraId="5EF9C30F">
      <w:pPr>
        <w:widowControl w:val="0"/>
        <w:tabs>
          <w:tab w:val="left" w:pos="9356"/>
        </w:tabs>
        <w:autoSpaceDE w:val="0"/>
        <w:autoSpaceDN w:val="0"/>
        <w:spacing w:after="0" w:line="240" w:lineRule="auto"/>
        <w:contextualSpacing/>
        <w:jc w:val="both"/>
        <w:rPr>
          <w:rFonts w:ascii="Verdana" w:hAnsi="Verdana" w:eastAsia="Arial" w:cs="Arial"/>
          <w:b/>
          <w:bCs/>
          <w:kern w:val="28"/>
          <w:sz w:val="20"/>
          <w:szCs w:val="20"/>
          <w:lang w:val="es-ES"/>
        </w:rPr>
      </w:pPr>
    </w:p>
    <w:p w14:paraId="2EBCF6F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Inspector de proyecto definirá si un defecto o daño del elemento es reparable o corresponde su demolición y reconstrucción.</w:t>
      </w:r>
    </w:p>
    <w:p w14:paraId="225AED0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En el caso de ser posible la reparación del elemento ejecutado, la Entidad Ejecutora propondrá al Inspector de proyecto cual será el procedimiento de reparación, al respecto deberán seguirse los siguientes lineamientos: </w:t>
      </w:r>
    </w:p>
    <w:p w14:paraId="1544A9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1D9F1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la ejecución de la reparación, primero se deberá eliminar el hormigón defectuoso eliminado en la profundidad necesaria sin afectar la estabilidad de la estructura.</w:t>
      </w:r>
    </w:p>
    <w:p w14:paraId="396D20F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A96043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Cuando las armaduras resulten afectadas por la cavidad, el hormigón se eliminará hasta que quede un espesor mínimo de 2,5 cm alrededor de la barra.  </w:t>
      </w:r>
    </w:p>
    <w:p w14:paraId="582B6D3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rebabas y protuberancias serán totalmente eliminadas y las superficies desgastadas hasta condicionarlas con las zonas vecinas.</w:t>
      </w:r>
    </w:p>
    <w:p w14:paraId="1509D7A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aplicar un puente de adherencia adecuado para la unión del hormigón viejo con el hormigón nuevo.</w:t>
      </w:r>
    </w:p>
    <w:p w14:paraId="35A236F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B23AF1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30208B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5015F14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4D640F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La Viga de Arriostre de Hormigón Armado será medida en </w:t>
      </w:r>
      <w:r>
        <w:rPr>
          <w:rFonts w:ascii="Verdana" w:hAnsi="Verdana" w:eastAsia="Arial" w:cs="Arial"/>
          <w:b/>
          <w:bCs/>
          <w:kern w:val="28"/>
          <w:sz w:val="20"/>
          <w:szCs w:val="20"/>
          <w:lang w:val="es-ES"/>
        </w:rPr>
        <w:t>metros cúbicos</w:t>
      </w:r>
      <w:r>
        <w:rPr>
          <w:rFonts w:ascii="Verdana" w:hAnsi="Verdana" w:eastAsia="Arial" w:cs="Arial"/>
          <w:kern w:val="28"/>
          <w:sz w:val="20"/>
          <w:szCs w:val="20"/>
          <w:lang w:val="es-ES"/>
        </w:rPr>
        <w:t>. Tomando en cuenta únicamente el volumen neto del trabajo ejecutado indicado en los planos y/o instrucciones escritas del Inspector de proyecto.</w:t>
      </w:r>
    </w:p>
    <w:p w14:paraId="5A86BCC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E0462DF">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095203A5">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2A62838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5C501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0798D3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222AA74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95F5EA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DETALLE CONSTRUCTIVO. –</w:t>
      </w:r>
    </w:p>
    <w:p w14:paraId="3ABDFD3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5A6E4D8">
      <w:pPr>
        <w:widowControl w:val="0"/>
        <w:tabs>
          <w:tab w:val="left" w:pos="9356"/>
        </w:tabs>
        <w:autoSpaceDE w:val="0"/>
        <w:autoSpaceDN w:val="0"/>
        <w:spacing w:after="0" w:line="240" w:lineRule="auto"/>
        <w:contextualSpacing/>
        <w:jc w:val="center"/>
        <w:rPr>
          <w:rFonts w:ascii="Verdana" w:hAnsi="Verdana" w:eastAsia="Arial" w:cs="Arial"/>
          <w:sz w:val="20"/>
          <w:szCs w:val="20"/>
          <w:lang w:val="es-ES"/>
        </w:rPr>
      </w:pPr>
      <w:r>
        <w:rPr>
          <w:rFonts w:ascii="Verdana" w:hAnsi="Verdana" w:eastAsia="Arial" w:cs="Arial"/>
          <w:sz w:val="20"/>
          <w:szCs w:val="20"/>
          <w:lang w:eastAsia="es-BO"/>
        </w:rPr>
        <w:drawing>
          <wp:inline distT="0" distB="0" distL="0" distR="0">
            <wp:extent cx="3113405" cy="4991100"/>
            <wp:effectExtent l="0" t="0" r="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14" cstate="print">
                      <a:extLst>
                        <a:ext uri="{28A0092B-C50C-407E-A947-70E740481C1C}">
                          <a14:useLocalDpi xmlns:a14="http://schemas.microsoft.com/office/drawing/2010/main" val="0"/>
                        </a:ext>
                      </a:extLst>
                    </a:blip>
                    <a:srcRect l="24438" r="25620"/>
                    <a:stretch>
                      <a:fillRect/>
                    </a:stretch>
                  </pic:blipFill>
                  <pic:spPr>
                    <a:xfrm rot="-5400000">
                      <a:off x="0" y="0"/>
                      <a:ext cx="3143252" cy="5038336"/>
                    </a:xfrm>
                    <a:prstGeom prst="rect">
                      <a:avLst/>
                    </a:prstGeom>
                    <a:noFill/>
                    <a:ln>
                      <a:noFill/>
                    </a:ln>
                  </pic:spPr>
                </pic:pic>
              </a:graphicData>
            </a:graphic>
          </wp:inline>
        </w:drawing>
      </w:r>
    </w:p>
    <w:p w14:paraId="0EA5F41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1CA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0F928E2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0463EF39">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8DCFFA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2148680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5524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1E6FA1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7</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651462DF">
            <w:pPr>
              <w:widowControl w:val="0"/>
              <w:tabs>
                <w:tab w:val="left" w:pos="9356"/>
              </w:tabs>
              <w:autoSpaceDE w:val="0"/>
              <w:autoSpaceDN w:val="0"/>
              <w:spacing w:after="0" w:line="240" w:lineRule="auto"/>
              <w:contextualSpacing/>
              <w:jc w:val="center"/>
              <w:rPr>
                <w:rFonts w:ascii="Verdana" w:hAnsi="Verdana" w:eastAsia="Arial" w:cs="Arial"/>
                <w:b/>
                <w:bCs/>
                <w:sz w:val="20"/>
              </w:rPr>
            </w:pPr>
            <w:r>
              <w:rPr>
                <w:rFonts w:ascii="Verdana" w:hAnsi="Verdana" w:eastAsia="Arial" w:cs="Arial"/>
                <w:b/>
                <w:bCs/>
                <w:sz w:val="20"/>
              </w:rPr>
              <w:t>VAC-OG-CIM-1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5A21F92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4601579">
            <w:pPr>
              <w:widowControl w:val="0"/>
              <w:tabs>
                <w:tab w:val="left" w:pos="9356"/>
              </w:tabs>
              <w:autoSpaceDE w:val="0"/>
              <w:autoSpaceDN w:val="0"/>
              <w:spacing w:after="0" w:line="276" w:lineRule="auto"/>
              <w:contextualSpacing/>
              <w:jc w:val="center"/>
              <w:rPr>
                <w:rFonts w:ascii="Verdana" w:hAnsi="Verdana" w:eastAsia="Arial" w:cs="Tahoma"/>
                <w:b/>
                <w:bCs/>
                <w:sz w:val="20"/>
              </w:rPr>
            </w:pPr>
            <w:r>
              <w:rPr>
                <w:rFonts w:ascii="Verdana" w:hAnsi="Verdana" w:eastAsia="Arial" w:cs="Tahoma"/>
                <w:b/>
                <w:bCs/>
                <w:sz w:val="20"/>
              </w:rPr>
              <w:t>CIMIENTO DE HORMIGÓN CICLÓPEO</w:t>
            </w:r>
          </w:p>
        </w:tc>
      </w:tr>
    </w:tbl>
    <w:p w14:paraId="7A40DD0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56C3F3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44C1192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EEE217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Tahoma"/>
          <w:sz w:val="20"/>
          <w:szCs w:val="20"/>
          <w:lang w:val="es-ES"/>
        </w:rPr>
        <w:t>Este ítem se refiere a la construcción de cimientos de hormigón ciclópeo con 50% piedra desplazadora, de acuerdo a las dimensiones, dosificaciones de hormigón y otros detalles señalados en los planos constructivos</w:t>
      </w:r>
      <w:r>
        <w:rPr>
          <w:rFonts w:ascii="Verdana" w:hAnsi="Verdana" w:eastAsia="Arial" w:cs="Arial"/>
          <w:sz w:val="20"/>
          <w:szCs w:val="20"/>
          <w:lang w:val="es-ES"/>
        </w:rPr>
        <w:t xml:space="preserve"> y/o instrucciones de Inspector de proyecto.</w:t>
      </w:r>
    </w:p>
    <w:p w14:paraId="5087A71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F218EF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5769EB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2B42F4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Entidad Ejecutora</w:t>
      </w:r>
      <w:r>
        <w:rPr>
          <w:rFonts w:ascii="Verdana" w:hAnsi="Verdana" w:eastAsia="Arial" w:cs="Tahoma"/>
          <w:sz w:val="20"/>
          <w:szCs w:val="20"/>
          <w:lang w:val="es-ES"/>
        </w:rPr>
        <w:t xml:space="preserve"> proporcionará todos los materiales (excepto los de aporte propio), herramientas y equipo necesarios para la ejecución de los trabajos, los mismos deberán ser aprobados por el Inspector de proyecto.</w:t>
      </w:r>
    </w:p>
    <w:p w14:paraId="05873567">
      <w:pPr>
        <w:widowControl w:val="0"/>
        <w:tabs>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p>
    <w:p w14:paraId="2F186C4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 xml:space="preserve">entidad ejecutora </w:t>
      </w:r>
      <w:r>
        <w:rPr>
          <w:rFonts w:ascii="Verdana" w:hAnsi="Verdana" w:eastAsia="Arial" w:cs="Tahoma"/>
          <w:sz w:val="20"/>
          <w:szCs w:val="20"/>
          <w:lang w:val="es-ES"/>
        </w:rPr>
        <w:t>deberá cumplir con los requisitos establecidos en la Norma Boliviana del Hormigón Armado CBH-87 para los materiales que cubre esta norma.</w:t>
      </w:r>
    </w:p>
    <w:p w14:paraId="56FF0B6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164606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D42DC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0ED38F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17AFE18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16BEA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cuanto a la preparación, encofrado, mezclado, transporte, hormigonado, compactación, desencofrado, curado y protección de los hormigones deberán cumplir con la norma CBH-87 y normativa técnica al respecto.</w:t>
      </w:r>
    </w:p>
    <w:p w14:paraId="341FB19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general, el cimiento de hormigón ciclópeo deberá cumplir con las siguientes directrices referidas a la ejecución:</w:t>
      </w:r>
    </w:p>
    <w:p w14:paraId="3EEC58C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C1788B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Limpieza y Preparación</w:t>
      </w:r>
    </w:p>
    <w:p w14:paraId="7DE5937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B5685F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15EDAE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F00BF5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Luego de haber emparejado el fondo de la excavación se deberá vaciar una capa de hormigón pobre con dosificación 1:3:5 en un espesor de 5 cm.</w:t>
      </w:r>
    </w:p>
    <w:p w14:paraId="3AB923F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BA6109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Mezclado</w:t>
      </w:r>
    </w:p>
    <w:p w14:paraId="5CD6C0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5AA8EA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B2E91E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4A0157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C64929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esta tarea:</w:t>
      </w:r>
    </w:p>
    <w:p w14:paraId="79592171">
      <w:pPr>
        <w:widowControl w:val="0"/>
        <w:numPr>
          <w:ilvl w:val="0"/>
          <w:numId w:val="8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Sé utilizarán una o más hormigoneras de capacidad adecuada y se empleará personal especializado para su manejo.</w:t>
      </w:r>
    </w:p>
    <w:p w14:paraId="6B64E3C9">
      <w:pPr>
        <w:widowControl w:val="0"/>
        <w:numPr>
          <w:ilvl w:val="0"/>
          <w:numId w:val="8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Periódicamente se verificará la uniformidad del mezclado.</w:t>
      </w:r>
    </w:p>
    <w:p w14:paraId="18837A0D">
      <w:pPr>
        <w:widowControl w:val="0"/>
        <w:numPr>
          <w:ilvl w:val="0"/>
          <w:numId w:val="8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materiales componentes serán introducidos en el orden siguiente:</w:t>
      </w:r>
    </w:p>
    <w:p w14:paraId="06EE0B16">
      <w:pPr>
        <w:widowControl w:val="0"/>
        <w:numPr>
          <w:ilvl w:val="1"/>
          <w:numId w:val="8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parte del agua del mezclado (aproximadamente la mitad)</w:t>
      </w:r>
    </w:p>
    <w:p w14:paraId="752BED9B">
      <w:pPr>
        <w:widowControl w:val="0"/>
        <w:numPr>
          <w:ilvl w:val="1"/>
          <w:numId w:val="8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3147505D">
      <w:pPr>
        <w:widowControl w:val="0"/>
        <w:numPr>
          <w:ilvl w:val="1"/>
          <w:numId w:val="8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grava.</w:t>
      </w:r>
    </w:p>
    <w:p w14:paraId="17E2DFC5">
      <w:pPr>
        <w:widowControl w:val="0"/>
        <w:numPr>
          <w:ilvl w:val="1"/>
          <w:numId w:val="8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resto del agua de amasado.</w:t>
      </w:r>
    </w:p>
    <w:p w14:paraId="75AF563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28A768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F22C6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99F367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No se permitirá cargar la hormigonera antes de haberse procedido a descargarla totalmente de la batida anterior. </w:t>
      </w:r>
    </w:p>
    <w:p w14:paraId="3BF8C68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1E3E57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mezclado manual queda expresamente prohibido.</w:t>
      </w:r>
    </w:p>
    <w:p w14:paraId="2EE7766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0B520C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será de una consistencia tal que se asegure su trabajabilidad y la manipulación de masas compactas, densas, con aspecto y coloración uniformes.</w:t>
      </w:r>
    </w:p>
    <w:p w14:paraId="3FB785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E9022B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cantidades mínimas de cemento para las diferentes clases de hormigón serán las siguientes:</w:t>
      </w:r>
    </w:p>
    <w:p w14:paraId="7A90250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5091"/>
      </w:tblGrid>
      <w:tr w14:paraId="5F06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39" w:type="dxa"/>
            <w:tcBorders>
              <w:top w:val="single" w:color="auto" w:sz="4" w:space="0"/>
              <w:left w:val="single" w:color="auto" w:sz="4" w:space="0"/>
              <w:bottom w:val="single" w:color="auto" w:sz="4" w:space="0"/>
              <w:right w:val="single" w:color="auto" w:sz="4" w:space="0"/>
            </w:tcBorders>
            <w:shd w:val="clear" w:color="auto" w:fill="D9D9D9"/>
            <w:vAlign w:val="center"/>
          </w:tcPr>
          <w:p w14:paraId="06EAB05B">
            <w:pPr>
              <w:widowControl w:val="0"/>
              <w:tabs>
                <w:tab w:val="left" w:pos="9356"/>
              </w:tabs>
              <w:autoSpaceDE w:val="0"/>
              <w:autoSpaceDN w:val="0"/>
              <w:spacing w:after="0" w:line="256" w:lineRule="auto"/>
              <w:contextualSpacing/>
              <w:jc w:val="both"/>
              <w:rPr>
                <w:rFonts w:ascii="Verdana" w:hAnsi="Verdana" w:eastAsia="Arial" w:cs="Arial"/>
                <w:b/>
                <w:bCs/>
                <w:sz w:val="20"/>
                <w:szCs w:val="20"/>
              </w:rPr>
            </w:pPr>
            <w:r>
              <w:rPr>
                <w:rFonts w:ascii="Verdana" w:hAnsi="Verdana" w:eastAsia="Arial" w:cs="Arial"/>
                <w:b/>
                <w:bCs/>
                <w:sz w:val="20"/>
                <w:szCs w:val="20"/>
              </w:rPr>
              <w:t>DOSIFICACIÓN</w:t>
            </w:r>
          </w:p>
        </w:tc>
        <w:tc>
          <w:tcPr>
            <w:tcW w:w="5091" w:type="dxa"/>
            <w:tcBorders>
              <w:top w:val="single" w:color="auto" w:sz="4" w:space="0"/>
              <w:left w:val="single" w:color="auto" w:sz="4" w:space="0"/>
              <w:bottom w:val="single" w:color="auto" w:sz="4" w:space="0"/>
              <w:right w:val="single" w:color="auto" w:sz="4" w:space="0"/>
            </w:tcBorders>
            <w:shd w:val="clear" w:color="auto" w:fill="D9D9D9"/>
            <w:vAlign w:val="center"/>
          </w:tcPr>
          <w:p w14:paraId="747C48EE">
            <w:pPr>
              <w:widowControl w:val="0"/>
              <w:tabs>
                <w:tab w:val="left" w:pos="9356"/>
              </w:tabs>
              <w:autoSpaceDE w:val="0"/>
              <w:autoSpaceDN w:val="0"/>
              <w:spacing w:after="0" w:line="256" w:lineRule="auto"/>
              <w:contextualSpacing/>
              <w:jc w:val="both"/>
              <w:rPr>
                <w:rFonts w:ascii="Verdana" w:hAnsi="Verdana" w:eastAsia="Arial" w:cs="Arial"/>
                <w:b/>
                <w:bCs/>
                <w:sz w:val="20"/>
                <w:szCs w:val="20"/>
              </w:rPr>
            </w:pPr>
            <w:r>
              <w:rPr>
                <w:rFonts w:ascii="Verdana" w:hAnsi="Verdana" w:eastAsia="Arial" w:cs="Arial"/>
                <w:b/>
                <w:bCs/>
                <w:sz w:val="20"/>
                <w:szCs w:val="20"/>
              </w:rPr>
              <w:t>CANTIDAD MÍNIMA DE CEMENTO Kg/m3</w:t>
            </w:r>
          </w:p>
        </w:tc>
      </w:tr>
      <w:tr w14:paraId="5872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39" w:type="dxa"/>
            <w:tcBorders>
              <w:top w:val="single" w:color="auto" w:sz="4" w:space="0"/>
              <w:left w:val="single" w:color="auto" w:sz="4" w:space="0"/>
              <w:bottom w:val="single" w:color="auto" w:sz="4" w:space="0"/>
              <w:right w:val="single" w:color="auto" w:sz="4" w:space="0"/>
            </w:tcBorders>
            <w:vAlign w:val="center"/>
          </w:tcPr>
          <w:p w14:paraId="217F5018">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1:2:3</w:t>
            </w:r>
          </w:p>
        </w:tc>
        <w:tc>
          <w:tcPr>
            <w:tcW w:w="5091" w:type="dxa"/>
            <w:tcBorders>
              <w:top w:val="single" w:color="auto" w:sz="4" w:space="0"/>
              <w:left w:val="single" w:color="auto" w:sz="4" w:space="0"/>
              <w:bottom w:val="single" w:color="auto" w:sz="4" w:space="0"/>
              <w:right w:val="single" w:color="auto" w:sz="4" w:space="0"/>
            </w:tcBorders>
            <w:vAlign w:val="center"/>
          </w:tcPr>
          <w:p w14:paraId="2C306A82">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350</w:t>
            </w:r>
          </w:p>
        </w:tc>
      </w:tr>
      <w:tr w14:paraId="6A28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39" w:type="dxa"/>
            <w:tcBorders>
              <w:top w:val="single" w:color="auto" w:sz="4" w:space="0"/>
              <w:left w:val="single" w:color="auto" w:sz="4" w:space="0"/>
              <w:bottom w:val="single" w:color="auto" w:sz="4" w:space="0"/>
              <w:right w:val="single" w:color="auto" w:sz="4" w:space="0"/>
            </w:tcBorders>
            <w:vAlign w:val="center"/>
          </w:tcPr>
          <w:p w14:paraId="45B4DB40">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1:2:4</w:t>
            </w:r>
          </w:p>
        </w:tc>
        <w:tc>
          <w:tcPr>
            <w:tcW w:w="5091" w:type="dxa"/>
            <w:tcBorders>
              <w:top w:val="single" w:color="auto" w:sz="4" w:space="0"/>
              <w:left w:val="single" w:color="auto" w:sz="4" w:space="0"/>
              <w:bottom w:val="single" w:color="auto" w:sz="4" w:space="0"/>
              <w:right w:val="single" w:color="auto" w:sz="4" w:space="0"/>
            </w:tcBorders>
            <w:vAlign w:val="center"/>
          </w:tcPr>
          <w:p w14:paraId="464BEF4E">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300</w:t>
            </w:r>
          </w:p>
        </w:tc>
      </w:tr>
      <w:tr w14:paraId="020D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39" w:type="dxa"/>
            <w:tcBorders>
              <w:top w:val="single" w:color="auto" w:sz="4" w:space="0"/>
              <w:left w:val="single" w:color="auto" w:sz="4" w:space="0"/>
              <w:bottom w:val="single" w:color="auto" w:sz="4" w:space="0"/>
              <w:right w:val="single" w:color="auto" w:sz="4" w:space="0"/>
            </w:tcBorders>
            <w:vAlign w:val="center"/>
          </w:tcPr>
          <w:p w14:paraId="2A1DF26D">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1:3:4</w:t>
            </w:r>
          </w:p>
        </w:tc>
        <w:tc>
          <w:tcPr>
            <w:tcW w:w="5091" w:type="dxa"/>
            <w:tcBorders>
              <w:top w:val="single" w:color="auto" w:sz="4" w:space="0"/>
              <w:left w:val="single" w:color="auto" w:sz="4" w:space="0"/>
              <w:bottom w:val="single" w:color="auto" w:sz="4" w:space="0"/>
              <w:right w:val="single" w:color="auto" w:sz="4" w:space="0"/>
            </w:tcBorders>
            <w:vAlign w:val="center"/>
          </w:tcPr>
          <w:p w14:paraId="59EA06A1">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265</w:t>
            </w:r>
          </w:p>
        </w:tc>
      </w:tr>
      <w:tr w14:paraId="1EFC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39" w:type="dxa"/>
            <w:tcBorders>
              <w:top w:val="single" w:color="auto" w:sz="4" w:space="0"/>
              <w:left w:val="single" w:color="auto" w:sz="4" w:space="0"/>
              <w:bottom w:val="single" w:color="auto" w:sz="4" w:space="0"/>
              <w:right w:val="single" w:color="auto" w:sz="4" w:space="0"/>
            </w:tcBorders>
            <w:vAlign w:val="center"/>
          </w:tcPr>
          <w:p w14:paraId="4EF06341">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1:3:5</w:t>
            </w:r>
          </w:p>
        </w:tc>
        <w:tc>
          <w:tcPr>
            <w:tcW w:w="5091" w:type="dxa"/>
            <w:tcBorders>
              <w:top w:val="single" w:color="auto" w:sz="4" w:space="0"/>
              <w:left w:val="single" w:color="auto" w:sz="4" w:space="0"/>
              <w:bottom w:val="single" w:color="auto" w:sz="4" w:space="0"/>
              <w:right w:val="single" w:color="auto" w:sz="4" w:space="0"/>
            </w:tcBorders>
            <w:vAlign w:val="center"/>
          </w:tcPr>
          <w:p w14:paraId="771C97E4">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235</w:t>
            </w:r>
          </w:p>
        </w:tc>
      </w:tr>
    </w:tbl>
    <w:p w14:paraId="4712A08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0A5F9B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medición de los áridos en volumen se realizará en recipientes aprobados por el Inspector de proyecto y de preferencia deberán ser metálicos o de madera e indeformables.</w:t>
      </w:r>
    </w:p>
    <w:p w14:paraId="6A69E00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AC48B1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dosificaciones señaladas anteriormente serán empleadas, cuando las mismas no se encuentren especificadas en los planos correspondientes.</w:t>
      </w:r>
    </w:p>
    <w:p w14:paraId="6118D8A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13D77A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Transporte</w:t>
      </w:r>
    </w:p>
    <w:p w14:paraId="7E23555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8D11F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F70F3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todos los casos, se deberá evitar que la mezcla no llegue a fraguar de modo que impida o dificulte su puesta en obra y vibrado. En ningún caso se debe añadir agua a la mezcla una vez sacada de la hormigonera.</w:t>
      </w:r>
    </w:p>
    <w:p w14:paraId="330F8CB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69548B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los medios corrientes de transporte, el hormigón debe colocarse en su posición definitiva dentro de los encofrados, antes de que transcurran 30 minutos desde su preparación.</w:t>
      </w:r>
    </w:p>
    <w:p w14:paraId="5813ED0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F78D6E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Hormigonado</w:t>
      </w:r>
    </w:p>
    <w:p w14:paraId="29D9EA1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hormigonado o vaciado deberá cumplir con las exigencias y requisitos establecidos en la Norma CBH-87 para hormigones.</w:t>
      </w:r>
    </w:p>
    <w:p w14:paraId="27F70DD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BDB9B0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No se procederá al vaciado de los elementos sin antes contar con la autorización del Inspector de proyecto. Asimismo, el vaciado se realizará de acuerdo a un plan de trabajo previamente autorizado por el Inspector.</w:t>
      </w:r>
    </w:p>
    <w:p w14:paraId="42D6F07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AD3394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2448456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39B9BF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BB563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4E7E6C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ejecución se continuará por capas, y siguiendo el mismo procedimiento indicado antes para lograr una efectiva unión vertical y horizontal.</w:t>
      </w:r>
    </w:p>
    <w:p w14:paraId="0F8E50B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1BB5B3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será mezclado en las cantidades necesarias para su uso inmediato. Se rechazará todo hormigón que tenga 30 minutos o más a partir del momento de mezclado.</w:t>
      </w:r>
    </w:p>
    <w:p w14:paraId="6BA6310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1B4C02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Compactación</w:t>
      </w:r>
    </w:p>
    <w:p w14:paraId="6E3C588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deberá tener cuidado que el hormigón penetre en forma completa en los espacios entre piedra y piedra, valiéndose para ello de golpes y chuceados con varillas de fierro, con el objetivo de evitar cangrejeras en el hormigón.</w:t>
      </w:r>
    </w:p>
    <w:p w14:paraId="1C1D345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76EE7C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Protección y Curado</w:t>
      </w:r>
    </w:p>
    <w:p w14:paraId="64BE407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vaciado el hormigón fresco, deberá protegerse contra la lluvia, el viento, sol y en general contra toda acción que lo perjudique.</w:t>
      </w:r>
    </w:p>
    <w:p w14:paraId="71BAFAA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D2EBD1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será protegido manteniéndose a una temperatura superior a 5°C por lo menos durante 96 horas.</w:t>
      </w:r>
    </w:p>
    <w:p w14:paraId="751844A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F0F018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curado será el indicado en el proyecto (planos o memoria de cálculo) o lo indicado por la norma CBH-87. En ningún caso el tiempo de curado será menos de 5 días a partir del momento en que se inició el endurecimiento.</w:t>
      </w:r>
    </w:p>
    <w:p w14:paraId="3DBA74E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522B79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Durante la construcción, queda prohibido aplicar cargas, acumular materiales o maquinarias que signifiquen un peligro en la estabilidad de la estructura.</w:t>
      </w:r>
    </w:p>
    <w:p w14:paraId="0FEA5CF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FC8D2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Control de Calidad</w:t>
      </w:r>
    </w:p>
    <w:p w14:paraId="6FBEDCF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operaciones de la Obra deberán ser controladas mediante ensayos e inspecciones, no eximiéndose la responsabilidad de la entidad ejecutora en caso de encontrarse cualquier defecto en forma posterior.</w:t>
      </w:r>
    </w:p>
    <w:p w14:paraId="082FCF7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D37CDA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ensayos a realizar serán los requeridos por la normativa CBH-87 pudiendo la entidad ejecutora realizar ensayos adicionales los cuales deberán ser indicados en su propuesta.</w:t>
      </w:r>
    </w:p>
    <w:p w14:paraId="50D9079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105CF4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todos los casos, el nivel de control será el indicado en los planos constructivos o memoria de cálculo o, en ausencia de dicha indicación, se asumirá un nivel de control normal.</w:t>
      </w:r>
    </w:p>
    <w:p w14:paraId="46ECB37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1AD1D85">
      <w:pPr>
        <w:widowControl w:val="0"/>
        <w:numPr>
          <w:ilvl w:val="0"/>
          <w:numId w:val="86"/>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Ensayos a Realizar</w:t>
      </w:r>
    </w:p>
    <w:p w14:paraId="6952298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caso del presente ítem mínimamente se realizarán los siguientes ensayos de calidad:</w:t>
      </w:r>
    </w:p>
    <w:p w14:paraId="100FA19F">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Granulometría de los Áridos.</w:t>
      </w:r>
    </w:p>
    <w:p w14:paraId="42B8141F">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Control de la Resistencia del Hormigón – Probetas Cilíndricas.</w:t>
      </w:r>
    </w:p>
    <w:p w14:paraId="2AE8CE6B">
      <w:pPr>
        <w:widowControl w:val="0"/>
        <w:numPr>
          <w:ilvl w:val="0"/>
          <w:numId w:val="74"/>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Control de la Consistencia del Hormigón - Cono de Abraham.</w:t>
      </w:r>
    </w:p>
    <w:p w14:paraId="40439A9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C8E63C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Adicionalmente, el Inspector de proyecto indicará la realización de los siguientes ensayos de calidad cuando las condiciones de la obra así lo requieran:</w:t>
      </w:r>
    </w:p>
    <w:p w14:paraId="7D96A9B9">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calidad sobre el cemento.</w:t>
      </w:r>
    </w:p>
    <w:p w14:paraId="17FA15B8">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Ensayos de calidad de los aceros de refuerzo.</w:t>
      </w:r>
    </w:p>
    <w:p w14:paraId="702002E4">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Ensayo de la Máquina de los Ángeles.</w:t>
      </w:r>
    </w:p>
    <w:p w14:paraId="171BD6DF">
      <w:pPr>
        <w:widowControl w:val="0"/>
        <w:numPr>
          <w:ilvl w:val="0"/>
          <w:numId w:val="75"/>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Otros que el proponente oferte en su propuesta. </w:t>
      </w:r>
    </w:p>
    <w:p w14:paraId="220EEE2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1D3DA90">
      <w:pPr>
        <w:widowControl w:val="0"/>
        <w:numPr>
          <w:ilvl w:val="0"/>
          <w:numId w:val="87"/>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Laboratorio</w:t>
      </w:r>
    </w:p>
    <w:p w14:paraId="2774923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1A21E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B9326D6">
      <w:pPr>
        <w:widowControl w:val="0"/>
        <w:numPr>
          <w:ilvl w:val="0"/>
          <w:numId w:val="87"/>
        </w:numPr>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Frecuencia de los Ensayos</w:t>
      </w:r>
    </w:p>
    <w:p w14:paraId="27458EA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frecuencia de los ensayos tanto de los materiales como del propio hormigón y mortero se tomará de acuerdo a lo indicado en la normativa CBH-87 en conformidad con el nivel de control del proyecto.</w:t>
      </w:r>
    </w:p>
    <w:p w14:paraId="327E44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126408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85BF5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D09B5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946E8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1621F4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C5754B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D58D8F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5488BE0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CEE9F8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6A01F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2DA1C0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Criterios de Aceptación y Rechazo</w:t>
      </w:r>
    </w:p>
    <w:p w14:paraId="4470F97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1F901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EE89DB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F79F5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2A8C46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F84015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634DAA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ensayos, pruebas, demoliciones, curados y reemplazos necesarios serán ejecutados por la Entidad Ejecutora a su costo.</w:t>
      </w:r>
    </w:p>
    <w:p w14:paraId="54B4F3E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CFF0BA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F6F4B8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BB2556A">
      <w:pPr>
        <w:tabs>
          <w:tab w:val="left" w:pos="560"/>
          <w:tab w:val="left" w:pos="9356"/>
        </w:tabs>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Los cimientos de hormigón ciclópeo serán medidos en </w:t>
      </w:r>
      <w:r>
        <w:rPr>
          <w:rFonts w:ascii="Verdana" w:hAnsi="Verdana" w:eastAsia="Arial" w:cs="Arial"/>
          <w:b/>
          <w:sz w:val="20"/>
          <w:szCs w:val="20"/>
          <w:lang w:val="es-ES"/>
        </w:rPr>
        <w:t>metros cúbicos</w:t>
      </w:r>
      <w:r>
        <w:rPr>
          <w:rFonts w:ascii="Verdana" w:hAnsi="Verdana" w:eastAsia="Arial" w:cs="Arial"/>
          <w:sz w:val="20"/>
          <w:szCs w:val="20"/>
          <w:lang w:val="es-ES"/>
        </w:rPr>
        <w:t>, tomando en cuenta únicamente el volumen neto del trabajo ejecutado y autorizado.</w:t>
      </w:r>
    </w:p>
    <w:p w14:paraId="53837A4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5F6ED8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D0337ED">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1F85378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AFBA8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494161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01FBDD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CC34437">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DETALLE CONSTRUCTIVO. –</w:t>
      </w:r>
    </w:p>
    <w:p w14:paraId="3A1CBAB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7B34A672">
      <w:pPr>
        <w:widowControl w:val="0"/>
        <w:tabs>
          <w:tab w:val="left" w:pos="560"/>
          <w:tab w:val="left" w:pos="9356"/>
        </w:tabs>
        <w:autoSpaceDE w:val="0"/>
        <w:autoSpaceDN w:val="0"/>
        <w:spacing w:after="0" w:line="240" w:lineRule="auto"/>
        <w:contextualSpacing/>
        <w:jc w:val="center"/>
        <w:rPr>
          <w:rFonts w:ascii="Verdana" w:hAnsi="Verdana" w:eastAsia="Arial" w:cs="Tahoma"/>
          <w:sz w:val="20"/>
          <w:szCs w:val="20"/>
          <w:lang w:val="es-ES"/>
        </w:rPr>
      </w:pPr>
      <w:r>
        <w:rPr>
          <w:rFonts w:ascii="Verdana" w:hAnsi="Verdana" w:eastAsia="Arial" w:cs="Arial"/>
          <w:sz w:val="20"/>
          <w:szCs w:val="20"/>
          <w:lang w:eastAsia="es-BO"/>
        </w:rPr>
        <w:drawing>
          <wp:inline distT="0" distB="0" distL="0" distR="0">
            <wp:extent cx="1323975" cy="17907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23975" cy="1790700"/>
                    </a:xfrm>
                    <a:prstGeom prst="rect">
                      <a:avLst/>
                    </a:prstGeom>
                    <a:noFill/>
                    <a:ln>
                      <a:noFill/>
                    </a:ln>
                  </pic:spPr>
                </pic:pic>
              </a:graphicData>
            </a:graphic>
          </wp:inline>
        </w:drawing>
      </w:r>
    </w:p>
    <w:p w14:paraId="2DE24FB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38DD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E17D88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53DB42E2">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1DA1B1A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F28BCB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35E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5CBBC7F">
            <w:pPr>
              <w:widowControl w:val="0"/>
              <w:tabs>
                <w:tab w:val="left" w:pos="9356"/>
              </w:tabs>
              <w:autoSpaceDE w:val="0"/>
              <w:autoSpaceDN w:val="0"/>
              <w:spacing w:after="0" w:line="240" w:lineRule="auto"/>
              <w:contextualSpacing/>
              <w:rPr>
                <w:rFonts w:ascii="Verdana" w:hAnsi="Verdana" w:eastAsia="Arial" w:cs="Arial"/>
                <w:b/>
                <w:sz w:val="20"/>
              </w:rPr>
            </w:pPr>
            <w:r>
              <w:rPr>
                <w:rFonts w:ascii="Verdana" w:hAnsi="Verdana" w:eastAsia="Arial" w:cs="Arial"/>
                <w:b/>
                <w:sz w:val="20"/>
              </w:rPr>
              <w:t>8</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140B2DF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rPr>
              <w:t>VAC-OG-SCI-1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0BEFA17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0313382B">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SOBRECIMIENTO DE HORMIGÓN CICLÓPEO 50% PIEDRA DESPLAZADORA</w:t>
            </w:r>
          </w:p>
        </w:tc>
      </w:tr>
    </w:tbl>
    <w:p w14:paraId="29346DC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5B653474">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549A1DF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 la construcción de sobrecimientos de hormigón ciclópeo con 50 % piedra desplazadora, de acuerdo a las dimensiones, dosificaciones de hormigón 1:2:4 y otros detalles señalados en los planos constructivos, e </w:t>
      </w:r>
      <w:r>
        <w:rPr>
          <w:rFonts w:ascii="Verdana" w:hAnsi="Verdana" w:eastAsia="Arial" w:cs="Tahoma"/>
          <w:sz w:val="20"/>
          <w:szCs w:val="20"/>
        </w:rPr>
        <w:t xml:space="preserve">instrucciones del </w:t>
      </w:r>
      <w:r>
        <w:rPr>
          <w:rFonts w:ascii="Verdana" w:hAnsi="Verdana" w:eastAsia="Arial" w:cs="Tahoma"/>
          <w:sz w:val="20"/>
          <w:szCs w:val="20"/>
          <w:lang w:val="es-ES"/>
        </w:rPr>
        <w:t>Inspector de proyecto.</w:t>
      </w:r>
    </w:p>
    <w:p w14:paraId="377C155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E4BCCE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2D007E0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6EFB0A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herramientas y equipo necesarios para la ejecución de los trabajos, exceptuando los de aporte propio y los mismos deberán ser aprobados por el Inspector de proyecto.</w:t>
      </w:r>
    </w:p>
    <w:p w14:paraId="3458D5E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F12D39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204C051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F6B6CB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37696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3D3469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7B49103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CFFC84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cuanto a la: preparación, encofrado, mezclado, transporte, hormigonado, compactación, desencofrado, curado y protección de los hormigones deberán cumplir con la norma CBH-87 y normativa técnica al respecto.</w:t>
      </w:r>
    </w:p>
    <w:p w14:paraId="3BB30B8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ECF368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general, el sobre cimiento de hormigón ciclópeo con 50% de piedra desplazadora deberá cumplir con las siguientes directrices referidas a la ejecución:</w:t>
      </w:r>
    </w:p>
    <w:p w14:paraId="4E6BC11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6DC813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b/>
          <w:kern w:val="28"/>
          <w:sz w:val="20"/>
          <w:szCs w:val="20"/>
          <w:lang w:val="es-ES"/>
        </w:rPr>
        <w:t>Limpieza y Preparación</w:t>
      </w:r>
    </w:p>
    <w:p w14:paraId="2455718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CF1D08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3DA1F5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Encofrados</w:t>
      </w:r>
    </w:p>
    <w:p w14:paraId="41F0308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podrán ser de madera, metálicos u otro material lo suficientemente rígido, estanco y estable.</w:t>
      </w:r>
    </w:p>
    <w:p w14:paraId="36829D8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BE2593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Serán armados o ensamblados de tal forma que permitan garantizar que la construcción de los elementos de hormigón ciclópeo tenga las dimensiones y secciones conforme a planos constructivos.</w:t>
      </w:r>
    </w:p>
    <w:p w14:paraId="4585D25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9E376B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64E819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Su arreglo y escuadrías usadas serán los necesarios para resistir el peso del hormigón fresco, equipo de construcción y los obreros durante la operación del vaciado.</w:t>
      </w:r>
    </w:p>
    <w:p w14:paraId="6CCEEE7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99E952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deberán ser estancos a fin de evitar el empobrecimiento del hormigón por escurrimiento del agua.</w:t>
      </w:r>
    </w:p>
    <w:p w14:paraId="33CC0DC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63A19C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Cuando el Inspector de proyecto compruebe que los encofrados presentan defectos, postergará el día del vaciado o interrumpirá las operaciones de vaciado hasta que las deficiencias sean corregidas.</w:t>
      </w:r>
    </w:p>
    <w:p w14:paraId="6DFC033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81454F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se prevén varios usos de los encofrados, estos deberán limpiarse y repararse perfectamente antes de su nuevo uso. El número máximo de usos será el indicado en el proyecto.</w:t>
      </w:r>
    </w:p>
    <w:p w14:paraId="3F0C1E2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EECE42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Mezclado</w:t>
      </w:r>
    </w:p>
    <w:p w14:paraId="70FA8CC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F7A6D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5C8DD1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5D6009D">
      <w:pPr>
        <w:widowControl w:val="0"/>
        <w:numPr>
          <w:ilvl w:val="0"/>
          <w:numId w:val="8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utilizarán una o más hormigoneras de capacidad adecuada y se empleará personal especializado para su manejo.</w:t>
      </w:r>
    </w:p>
    <w:p w14:paraId="6DE25149">
      <w:pPr>
        <w:widowControl w:val="0"/>
        <w:numPr>
          <w:ilvl w:val="0"/>
          <w:numId w:val="8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Periódicamente se verificará la uniformidad del mezclado.</w:t>
      </w:r>
    </w:p>
    <w:p w14:paraId="1E555DF3">
      <w:pPr>
        <w:widowControl w:val="0"/>
        <w:numPr>
          <w:ilvl w:val="0"/>
          <w:numId w:val="88"/>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materiales componentes serán introducidos en el orden siguiente:</w:t>
      </w:r>
    </w:p>
    <w:p w14:paraId="4C01F3A4">
      <w:pPr>
        <w:widowControl w:val="0"/>
        <w:numPr>
          <w:ilvl w:val="0"/>
          <w:numId w:val="8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parte del agua del mezclado (aproximadamente la mitad)</w:t>
      </w:r>
    </w:p>
    <w:p w14:paraId="01ECB58C">
      <w:pPr>
        <w:widowControl w:val="0"/>
        <w:numPr>
          <w:ilvl w:val="0"/>
          <w:numId w:val="8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70FD5C9A">
      <w:pPr>
        <w:widowControl w:val="0"/>
        <w:numPr>
          <w:ilvl w:val="0"/>
          <w:numId w:val="8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grava</w:t>
      </w:r>
    </w:p>
    <w:p w14:paraId="42D6683F">
      <w:pPr>
        <w:widowControl w:val="0"/>
        <w:numPr>
          <w:ilvl w:val="0"/>
          <w:numId w:val="89"/>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resto del agua de amasado</w:t>
      </w:r>
    </w:p>
    <w:p w14:paraId="366A23C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0EC9DC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6CE1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C2657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No se permitirá cargar la hormigonera antes de haberse procedido a descargarla totalmente de la batida anterior. </w:t>
      </w:r>
    </w:p>
    <w:p w14:paraId="45F63EA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2CF79D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mezclado manual queda expresamente prohibido.</w:t>
      </w:r>
    </w:p>
    <w:p w14:paraId="3C831FA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D611F2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de una consistencia tal que se asegure su trabajabilidad y la manipulación de masas compactas, densas, con aspecto y coloración uniformes.</w:t>
      </w:r>
    </w:p>
    <w:p w14:paraId="61F425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E4805E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cantidades mínimas de cemento para las diferentes clases de hormigón serán las siguientes:</w:t>
      </w:r>
    </w:p>
    <w:p w14:paraId="5C16CC8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4014"/>
      </w:tblGrid>
      <w:tr w14:paraId="6C76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2009" w:type="dxa"/>
            <w:tcBorders>
              <w:top w:val="single" w:color="auto" w:sz="4" w:space="0"/>
              <w:left w:val="single" w:color="auto" w:sz="4" w:space="0"/>
              <w:bottom w:val="single" w:color="auto" w:sz="4" w:space="0"/>
              <w:right w:val="single" w:color="auto" w:sz="4" w:space="0"/>
            </w:tcBorders>
            <w:shd w:val="clear" w:color="auto" w:fill="1F4E79"/>
            <w:vAlign w:val="center"/>
          </w:tcPr>
          <w:p w14:paraId="71B122A5">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DOSIFICACIÓN</w:t>
            </w:r>
          </w:p>
        </w:tc>
        <w:tc>
          <w:tcPr>
            <w:tcW w:w="4014" w:type="dxa"/>
            <w:tcBorders>
              <w:top w:val="single" w:color="auto" w:sz="4" w:space="0"/>
              <w:left w:val="single" w:color="auto" w:sz="4" w:space="0"/>
              <w:bottom w:val="single" w:color="auto" w:sz="4" w:space="0"/>
              <w:right w:val="single" w:color="auto" w:sz="4" w:space="0"/>
            </w:tcBorders>
            <w:shd w:val="clear" w:color="auto" w:fill="1F4E79"/>
            <w:vAlign w:val="center"/>
          </w:tcPr>
          <w:p w14:paraId="338AF859">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CANTIDAD MÍNIMA DE CEMENTO</w:t>
            </w:r>
          </w:p>
          <w:p w14:paraId="75663117">
            <w:pPr>
              <w:widowControl w:val="0"/>
              <w:tabs>
                <w:tab w:val="left" w:pos="9356"/>
              </w:tabs>
              <w:autoSpaceDE w:val="0"/>
              <w:autoSpaceDN w:val="0"/>
              <w:spacing w:after="0" w:line="256" w:lineRule="auto"/>
              <w:contextualSpacing/>
              <w:jc w:val="both"/>
              <w:rPr>
                <w:rFonts w:ascii="Verdana" w:hAnsi="Verdana" w:eastAsia="Arial" w:cs="Arial"/>
                <w:b/>
                <w:bCs/>
                <w:kern w:val="28"/>
                <w:sz w:val="20"/>
                <w:szCs w:val="20"/>
              </w:rPr>
            </w:pPr>
            <w:r>
              <w:rPr>
                <w:rFonts w:ascii="Verdana" w:hAnsi="Verdana" w:eastAsia="Arial" w:cs="Arial"/>
                <w:b/>
                <w:bCs/>
                <w:kern w:val="28"/>
                <w:sz w:val="20"/>
                <w:szCs w:val="20"/>
              </w:rPr>
              <w:t>Kg/m3</w:t>
            </w:r>
          </w:p>
        </w:tc>
      </w:tr>
      <w:tr w14:paraId="3E6B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2009" w:type="dxa"/>
            <w:tcBorders>
              <w:top w:val="single" w:color="auto" w:sz="4" w:space="0"/>
              <w:left w:val="single" w:color="auto" w:sz="4" w:space="0"/>
              <w:bottom w:val="single" w:color="auto" w:sz="4" w:space="0"/>
              <w:right w:val="single" w:color="auto" w:sz="4" w:space="0"/>
            </w:tcBorders>
            <w:vAlign w:val="center"/>
          </w:tcPr>
          <w:p w14:paraId="0E884D40">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1:2:3</w:t>
            </w:r>
          </w:p>
        </w:tc>
        <w:tc>
          <w:tcPr>
            <w:tcW w:w="4014" w:type="dxa"/>
            <w:tcBorders>
              <w:top w:val="single" w:color="auto" w:sz="4" w:space="0"/>
              <w:left w:val="single" w:color="auto" w:sz="4" w:space="0"/>
              <w:bottom w:val="single" w:color="auto" w:sz="4" w:space="0"/>
              <w:right w:val="single" w:color="auto" w:sz="4" w:space="0"/>
            </w:tcBorders>
            <w:vAlign w:val="center"/>
          </w:tcPr>
          <w:p w14:paraId="1E0845D3">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350</w:t>
            </w:r>
          </w:p>
        </w:tc>
      </w:tr>
      <w:tr w14:paraId="762A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009" w:type="dxa"/>
            <w:tcBorders>
              <w:top w:val="single" w:color="auto" w:sz="4" w:space="0"/>
              <w:left w:val="single" w:color="auto" w:sz="4" w:space="0"/>
              <w:bottom w:val="single" w:color="auto" w:sz="4" w:space="0"/>
              <w:right w:val="single" w:color="auto" w:sz="4" w:space="0"/>
            </w:tcBorders>
            <w:vAlign w:val="center"/>
          </w:tcPr>
          <w:p w14:paraId="3DCBA0DA">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1:2:4</w:t>
            </w:r>
          </w:p>
        </w:tc>
        <w:tc>
          <w:tcPr>
            <w:tcW w:w="4014" w:type="dxa"/>
            <w:tcBorders>
              <w:top w:val="single" w:color="auto" w:sz="4" w:space="0"/>
              <w:left w:val="single" w:color="auto" w:sz="4" w:space="0"/>
              <w:bottom w:val="single" w:color="auto" w:sz="4" w:space="0"/>
              <w:right w:val="single" w:color="auto" w:sz="4" w:space="0"/>
            </w:tcBorders>
            <w:vAlign w:val="center"/>
          </w:tcPr>
          <w:p w14:paraId="47E6A3E9">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300</w:t>
            </w:r>
          </w:p>
        </w:tc>
      </w:tr>
      <w:tr w14:paraId="3A40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009" w:type="dxa"/>
            <w:tcBorders>
              <w:top w:val="single" w:color="auto" w:sz="4" w:space="0"/>
              <w:left w:val="single" w:color="auto" w:sz="4" w:space="0"/>
              <w:bottom w:val="single" w:color="auto" w:sz="4" w:space="0"/>
              <w:right w:val="single" w:color="auto" w:sz="4" w:space="0"/>
            </w:tcBorders>
            <w:vAlign w:val="center"/>
          </w:tcPr>
          <w:p w14:paraId="6A5A9194">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1:3:4</w:t>
            </w:r>
          </w:p>
        </w:tc>
        <w:tc>
          <w:tcPr>
            <w:tcW w:w="4014" w:type="dxa"/>
            <w:tcBorders>
              <w:top w:val="single" w:color="auto" w:sz="4" w:space="0"/>
              <w:left w:val="single" w:color="auto" w:sz="4" w:space="0"/>
              <w:bottom w:val="single" w:color="auto" w:sz="4" w:space="0"/>
              <w:right w:val="single" w:color="auto" w:sz="4" w:space="0"/>
            </w:tcBorders>
            <w:vAlign w:val="center"/>
          </w:tcPr>
          <w:p w14:paraId="2F8FC9E3">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265</w:t>
            </w:r>
          </w:p>
        </w:tc>
      </w:tr>
      <w:tr w14:paraId="09A0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exact"/>
          <w:jc w:val="center"/>
        </w:trPr>
        <w:tc>
          <w:tcPr>
            <w:tcW w:w="2009" w:type="dxa"/>
            <w:tcBorders>
              <w:top w:val="single" w:color="auto" w:sz="4" w:space="0"/>
              <w:left w:val="single" w:color="auto" w:sz="4" w:space="0"/>
              <w:bottom w:val="single" w:color="auto" w:sz="4" w:space="0"/>
              <w:right w:val="single" w:color="auto" w:sz="4" w:space="0"/>
            </w:tcBorders>
            <w:vAlign w:val="center"/>
          </w:tcPr>
          <w:p w14:paraId="62C24285">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1:3:5</w:t>
            </w:r>
          </w:p>
        </w:tc>
        <w:tc>
          <w:tcPr>
            <w:tcW w:w="4014" w:type="dxa"/>
            <w:tcBorders>
              <w:top w:val="single" w:color="auto" w:sz="4" w:space="0"/>
              <w:left w:val="single" w:color="auto" w:sz="4" w:space="0"/>
              <w:bottom w:val="single" w:color="auto" w:sz="4" w:space="0"/>
              <w:right w:val="single" w:color="auto" w:sz="4" w:space="0"/>
            </w:tcBorders>
            <w:vAlign w:val="center"/>
          </w:tcPr>
          <w:p w14:paraId="517ED436">
            <w:pPr>
              <w:widowControl w:val="0"/>
              <w:tabs>
                <w:tab w:val="left" w:pos="9356"/>
              </w:tabs>
              <w:autoSpaceDE w:val="0"/>
              <w:autoSpaceDN w:val="0"/>
              <w:spacing w:after="0" w:line="256" w:lineRule="auto"/>
              <w:contextualSpacing/>
              <w:jc w:val="center"/>
              <w:rPr>
                <w:rFonts w:ascii="Verdana" w:hAnsi="Verdana" w:eastAsia="Arial" w:cs="Arial"/>
                <w:kern w:val="28"/>
                <w:sz w:val="20"/>
                <w:szCs w:val="20"/>
              </w:rPr>
            </w:pPr>
            <w:r>
              <w:rPr>
                <w:rFonts w:ascii="Verdana" w:hAnsi="Verdana" w:eastAsia="Arial" w:cs="Arial"/>
                <w:kern w:val="28"/>
                <w:sz w:val="20"/>
                <w:szCs w:val="20"/>
              </w:rPr>
              <w:t>235</w:t>
            </w:r>
          </w:p>
        </w:tc>
      </w:tr>
    </w:tbl>
    <w:p w14:paraId="5BD435E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725C7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medición de los áridos en volumen se realizará en recipientes aprobados por el Inspector de proyecto y de preferencia deberán ser metálicos o de madera e indeformables.</w:t>
      </w:r>
    </w:p>
    <w:p w14:paraId="7F59A94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DC010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dosificaciones señaladas anteriormente serán empleadas, cuando las mismas no se encuentren especificadas en los planos correspondientes.</w:t>
      </w:r>
    </w:p>
    <w:p w14:paraId="3C45637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D051D0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Transporte</w:t>
      </w:r>
    </w:p>
    <w:p w14:paraId="58375EB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3AB0F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9A487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casos, se deberá evitar que la mezcla no llegue a fraguar de modo que impida o dificulte su puesta en obra y vibrado En ningún caso se debe añadir agua a la mezcla una vez sacada de la hormigonera.</w:t>
      </w:r>
    </w:p>
    <w:p w14:paraId="67DF6B7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los medios corrientes de transporte, el hormigón debe colocarse en su posición definitiva dentro de los encofrados, antes de que transcurran 30 minutos desde su preparación.</w:t>
      </w:r>
    </w:p>
    <w:p w14:paraId="012BE7C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C68058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Hormigonado</w:t>
      </w:r>
    </w:p>
    <w:p w14:paraId="0DA7E68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hormigonado o vaciado deberá cumplir con las exigencias y requisitos establecidos en la Norma CBH-87 para hormigones.</w:t>
      </w:r>
    </w:p>
    <w:p w14:paraId="7D43A50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71E76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procederá al vaciado de los elementos sin antes contar con la autorización del Inspector de proyecto. Asimismo, el vaciado se realizará de acuerdo a un plan de trabajo previamente autorizado por el Inspector de proyecto.</w:t>
      </w:r>
    </w:p>
    <w:p w14:paraId="56A5145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609379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A6D00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C88A35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F037C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A986CB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ejecución se continuará por capas, y siguiendo el mismo procedimiento indicado antes para lograr una efectiva unión vertical y horizontal.</w:t>
      </w:r>
    </w:p>
    <w:p w14:paraId="348E79E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8E73DD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mezclado en las cantidades necesarias para su uso inmediato. Se rechazará todo hormigón que tenga 30 minutos o más a partir del momento de mezclado.</w:t>
      </w:r>
    </w:p>
    <w:p w14:paraId="3A3CB11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5633BA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Compactación</w:t>
      </w:r>
    </w:p>
    <w:p w14:paraId="0AF3CC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tener cuidado que el hormigón penetre en forma completa en los espacios entre piedra y piedra, valiéndose para ello de golpes y chuceados con varillas de fierro, con el objetivo de evitar cangrejeras en el hormigón.</w:t>
      </w:r>
    </w:p>
    <w:p w14:paraId="45F782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346812D">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Desencofrado</w:t>
      </w:r>
    </w:p>
    <w:p w14:paraId="02D6668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271D7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5A1ECF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se retirarán progresivamente y sin golpes, sacudidas ni vibraciones en la estructura, evitando el desprendimiento de partes de hormigón que provoque pérdida de sección de elemento.</w:t>
      </w:r>
    </w:p>
    <w:p w14:paraId="400DB4C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8DDDEDB">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Protección y Curado</w:t>
      </w:r>
    </w:p>
    <w:p w14:paraId="22BB753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vez vaciado el hormigón fresco, deberá protegerse contra la lluvia, el viento, sol y en general contra toda acción que lo perjudique.</w:t>
      </w:r>
    </w:p>
    <w:p w14:paraId="0C8C89E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protegido manteniéndose a una temperatura superior a 5°C por lo menos durante 96 horas.</w:t>
      </w:r>
    </w:p>
    <w:p w14:paraId="06937BB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2FD438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curado será el indicado en el proyecto (planos o memoria de cálculo) o lo indicado por la norma CBH-87. En ningún caso el tiempo de curado será menos de 5 días a partir del momento en que se inició el endurecimiento.</w:t>
      </w:r>
    </w:p>
    <w:p w14:paraId="2913EF5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CD225B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Durante la construcción, queda prohibido aplicar cargas, acumular materiales o maquinarias que signifiquen un peligro en la estabilidad de la estructura.</w:t>
      </w:r>
    </w:p>
    <w:p w14:paraId="24FDA50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1B1361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Control de Calidad</w:t>
      </w:r>
    </w:p>
    <w:p w14:paraId="7674F8C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operaciones de la Obra deberán ser controladas mediante ensayos e inspecciones, no eximiéndose la responsabilidad de la Entidad Ejecutora en caso de encontrarse cualquier defecto en forma posterior.</w:t>
      </w:r>
    </w:p>
    <w:p w14:paraId="0079D89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7800E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ensayos a realizar serán los requeridos por la normativa CBH-87 pudiendo la Entidad ejecutora realizar ensayos adicionales los cuales deberán ser indicados en su propuesta.</w:t>
      </w:r>
    </w:p>
    <w:p w14:paraId="5FC6D5F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A0C21D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todos los casos, el nivel de control será el indicado en los planos constructivos o memoria de cálculo o, en ausencia de dicha indicación, se asumirá un nivel de control normal.</w:t>
      </w:r>
    </w:p>
    <w:p w14:paraId="6E7A907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F0505E3">
      <w:pPr>
        <w:widowControl w:val="0"/>
        <w:numPr>
          <w:ilvl w:val="0"/>
          <w:numId w:val="90"/>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Ensayos a Realizar</w:t>
      </w:r>
    </w:p>
    <w:p w14:paraId="2EBFBB9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del presente ítem mínimamente se realizarán los siguientes ensayos de calidad:</w:t>
      </w:r>
    </w:p>
    <w:p w14:paraId="0C8C7FE0">
      <w:pPr>
        <w:widowControl w:val="0"/>
        <w:numPr>
          <w:ilvl w:val="0"/>
          <w:numId w:val="9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Granulometría de los Áridos</w:t>
      </w:r>
    </w:p>
    <w:p w14:paraId="05127D0F">
      <w:pPr>
        <w:widowControl w:val="0"/>
        <w:numPr>
          <w:ilvl w:val="0"/>
          <w:numId w:val="9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Resistencia del Hormigón – Probetas Cilíndricas</w:t>
      </w:r>
    </w:p>
    <w:p w14:paraId="31546345">
      <w:pPr>
        <w:widowControl w:val="0"/>
        <w:numPr>
          <w:ilvl w:val="0"/>
          <w:numId w:val="9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Consistencia del Hormigón - Cono de Abraham</w:t>
      </w:r>
    </w:p>
    <w:p w14:paraId="0D71181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6B63C3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Adicionalmente, el Inspector de proyecto indicará la realización de los siguientes ensayos de calidad cuando las condiciones de la obra así lo requieran:</w:t>
      </w:r>
    </w:p>
    <w:p w14:paraId="5831E319">
      <w:pPr>
        <w:widowControl w:val="0"/>
        <w:numPr>
          <w:ilvl w:val="0"/>
          <w:numId w:val="9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sobre el cemento</w:t>
      </w:r>
    </w:p>
    <w:p w14:paraId="0CE2285A">
      <w:pPr>
        <w:widowControl w:val="0"/>
        <w:numPr>
          <w:ilvl w:val="0"/>
          <w:numId w:val="9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de los aceros de refuerzo</w:t>
      </w:r>
    </w:p>
    <w:p w14:paraId="5B32B83F">
      <w:pPr>
        <w:widowControl w:val="0"/>
        <w:numPr>
          <w:ilvl w:val="0"/>
          <w:numId w:val="9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 de la Máquina de los Ángeles</w:t>
      </w:r>
    </w:p>
    <w:p w14:paraId="43D32187">
      <w:pPr>
        <w:widowControl w:val="0"/>
        <w:numPr>
          <w:ilvl w:val="0"/>
          <w:numId w:val="9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Otros que el proponente oferte en su propuesta</w:t>
      </w:r>
    </w:p>
    <w:p w14:paraId="15BA0D5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D9D84AA">
      <w:pPr>
        <w:widowControl w:val="0"/>
        <w:numPr>
          <w:ilvl w:val="0"/>
          <w:numId w:val="90"/>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Laboratorio</w:t>
      </w:r>
    </w:p>
    <w:p w14:paraId="3EF735F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DF08A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35B84B3">
      <w:pPr>
        <w:widowControl w:val="0"/>
        <w:numPr>
          <w:ilvl w:val="0"/>
          <w:numId w:val="90"/>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Frecuencia de los Ensayos</w:t>
      </w:r>
    </w:p>
    <w:p w14:paraId="68FE89F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frecuencia de los ensayos tanto de los materiales como del propio hormigón y mortero se tomará de acuerdo a lo indicado en la normativa CBH-87 en conformidad con el nivel de control del proyecto.</w:t>
      </w:r>
    </w:p>
    <w:p w14:paraId="07FE9DE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DFC2EA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95F1E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96D870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E1F12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BED6EA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EBB2F2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E0C91E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4346479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359C0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AEFA59">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Criterios de Aceptación y Rechazo</w:t>
      </w:r>
    </w:p>
    <w:p w14:paraId="54C731D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CF517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475AFC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E4517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F15E73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6552B8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C7403D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pruebas, demoliciones, curados y reemplazos necesarios serán ejecutados por la Entidad ejecutora a su costo.</w:t>
      </w:r>
    </w:p>
    <w:p w14:paraId="39C3CCC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793FCB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los sobrecimientos, los encofrados deberán ser rectos, estar libres de deformaciones o torceduras, de resistencia suficiente para contener el hormigón ciclópeo y resistir los esfuerzos que ocasione el vaciado sin deformarse.</w:t>
      </w:r>
    </w:p>
    <w:p w14:paraId="7353773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1228D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7B4A2A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7D1D55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7F316B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remoción de los encofrados se podrá realizar recién a las veinticuatro horas de haberse efectuado el vaciado.</w:t>
      </w:r>
    </w:p>
    <w:p w14:paraId="33BA703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26F1D9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Posterior a la remoción de los encofrados se verificará que la piedra quedó totalmente embebida en el concreto y que no existan espacios libres entre el hormigón y la piedra (cangrejeras).</w:t>
      </w:r>
    </w:p>
    <w:p w14:paraId="4BCEBA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4E0B32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B46660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6C488C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El sobrecimiento de hormigón ciclópeo 50% piedra desplazadora será medido en </w:t>
      </w:r>
      <w:r>
        <w:rPr>
          <w:rFonts w:ascii="Verdana" w:hAnsi="Verdana" w:eastAsia="Arial" w:cs="Arial"/>
          <w:b/>
          <w:kern w:val="28"/>
          <w:sz w:val="20"/>
          <w:szCs w:val="20"/>
          <w:lang w:val="es-ES"/>
        </w:rPr>
        <w:t>metros cúbicos</w:t>
      </w:r>
      <w:r>
        <w:rPr>
          <w:rFonts w:ascii="Verdana" w:hAnsi="Verdana" w:eastAsia="Arial" w:cs="Arial"/>
          <w:kern w:val="28"/>
          <w:sz w:val="20"/>
          <w:szCs w:val="20"/>
          <w:lang w:val="es-ES"/>
        </w:rPr>
        <w:t xml:space="preserve"> tomando en cuenta únicamente el volumen neto del trabajo ejecutado indicado en los planos y/o instrucciones escritas del Inspector de proyecto.</w:t>
      </w:r>
    </w:p>
    <w:p w14:paraId="1CC05EF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B08CCD4">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3BA6AE58">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047B2AD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26DE1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222A80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69479D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21367A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7C0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6914205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442ADDD7">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3B8D483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361827E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494A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3ECBFA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9</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2C809A0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VAC-OG-IMP-1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5CA1886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3BFBE344">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sz w:val="20"/>
              </w:rPr>
              <w:t>IMPERMEABILIZACIÓN CON CARTÓN ASF</w:t>
            </w:r>
            <w:r>
              <w:rPr>
                <w:rFonts w:ascii="Verdana" w:hAnsi="Verdana" w:eastAsia="Arial" w:cs="Arial"/>
                <w:b/>
                <w:sz w:val="20"/>
              </w:rPr>
              <w:t>A</w:t>
            </w:r>
            <w:r>
              <w:rPr>
                <w:rFonts w:ascii="Verdana" w:hAnsi="Verdana" w:eastAsia="Arial" w:cs="Tahoma"/>
                <w:b/>
                <w:sz w:val="20"/>
              </w:rPr>
              <w:t>LTICO</w:t>
            </w:r>
          </w:p>
        </w:tc>
      </w:tr>
    </w:tbl>
    <w:p w14:paraId="4816BD2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2B63BDF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C7C628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impermeabilización con cartón asf</w:t>
      </w:r>
      <w:r>
        <w:rPr>
          <w:rFonts w:ascii="Verdana" w:hAnsi="Verdana" w:eastAsia="Arial" w:cs="Arial"/>
          <w:sz w:val="20"/>
          <w:szCs w:val="20"/>
          <w:lang w:val="es-ES"/>
        </w:rPr>
        <w:t>á</w:t>
      </w:r>
      <w:r>
        <w:rPr>
          <w:rFonts w:ascii="Verdana" w:hAnsi="Verdana" w:eastAsia="Arial" w:cs="Tahoma"/>
          <w:sz w:val="20"/>
          <w:szCs w:val="20"/>
          <w:lang w:val="es-ES"/>
        </w:rPr>
        <w:t>ltico de diferentes elementos y sectores de la obra, de acuerdo a lo establecido en los planos de construcción, e instrucciones del Inspector de proyecto.</w:t>
      </w:r>
    </w:p>
    <w:p w14:paraId="3ADDE50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DA76E7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B46BFC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437ED4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2096177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90F922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Estos materiales deberán ser almacenados en lugares libres de humedad y riesgo de rayaduras o dobleces.</w:t>
      </w:r>
    </w:p>
    <w:p w14:paraId="25663B5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DFFE87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3D856E2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2E08B7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Una vez seca y limpia la superficie, se aplicará una primera capa de asfalto diluido, sobre ésta se colocará cartón asfaltico, extendiéndolo a lo largo de toda la superficie.</w:t>
      </w:r>
    </w:p>
    <w:p w14:paraId="3B541DC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506BC8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traslapes longitudinales no deben ser menores a 10 centímetros. A continuación, se colocará una capa de mortero de cemento para colocar la primera hilera de ladrillos, bloques u otros elementos que conforman los muros.</w:t>
      </w:r>
    </w:p>
    <w:p w14:paraId="0E7A3B3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23F6A9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deben tomar las previsiones para evitar accidentes como intoxicaciones, inflamaciones y explosiones.</w:t>
      </w:r>
    </w:p>
    <w:p w14:paraId="55E96EC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74CE55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5C086D1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A4ED84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impermeabilización con cartón asfaltico, será medida en </w:t>
      </w:r>
      <w:r>
        <w:rPr>
          <w:rFonts w:ascii="Verdana" w:hAnsi="Verdana" w:eastAsia="Arial" w:cs="Tahoma"/>
          <w:b/>
          <w:sz w:val="20"/>
          <w:szCs w:val="20"/>
          <w:lang w:val="es-ES"/>
        </w:rPr>
        <w:t>metros cuadrados</w:t>
      </w:r>
      <w:r>
        <w:rPr>
          <w:rFonts w:ascii="Verdana" w:hAnsi="Verdana" w:eastAsia="Arial" w:cs="Tahoma"/>
          <w:sz w:val="20"/>
          <w:szCs w:val="20"/>
          <w:lang w:val="es-ES"/>
        </w:rPr>
        <w:t>, tomando en cuenta únicamente, el área neta de trabajo ejecutado y autorizado.</w:t>
      </w:r>
    </w:p>
    <w:p w14:paraId="4DCB5D4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DC74072">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3000175A">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0E8CAB8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9DB0C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D93FF3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41B1AB0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CEE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7FC110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C260451">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980A24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36DDFAD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AE0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5473E06D">
            <w:pPr>
              <w:widowControl w:val="0"/>
              <w:tabs>
                <w:tab w:val="left" w:pos="9356"/>
              </w:tabs>
              <w:autoSpaceDE w:val="0"/>
              <w:autoSpaceDN w:val="0"/>
              <w:spacing w:after="0" w:line="240" w:lineRule="auto"/>
              <w:contextualSpacing/>
              <w:rPr>
                <w:rFonts w:ascii="Verdana" w:hAnsi="Verdana" w:eastAsia="Arial" w:cs="Arial"/>
                <w:b/>
                <w:sz w:val="20"/>
              </w:rPr>
            </w:pPr>
            <w:r>
              <w:rPr>
                <w:rFonts w:ascii="Verdana" w:hAnsi="Verdana" w:eastAsia="Arial" w:cs="Arial"/>
                <w:b/>
                <w:sz w:val="20"/>
              </w:rPr>
              <w:t>10</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7C75A6D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VAC-OG-MLA-4</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488D650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7368E9D8">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MURO DE LADRILLO DE 6H C/MORTERO DE CEMENTO (25X15X10) E=10 CM</w:t>
            </w:r>
          </w:p>
        </w:tc>
      </w:tr>
    </w:tbl>
    <w:p w14:paraId="1F97C83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1CE7EAA7">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0821BCE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ítem refiere la construcción de muro de ladrillo de 6 huecos con dimensiones de 25X15X10 cm, unidos con mortero de cemento y arena en proporción 1:4, de acuerdo a los planos constructivos, e instrucción del Inspector de proyecto.</w:t>
      </w:r>
    </w:p>
    <w:p w14:paraId="115867D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793B9D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94CF25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7FA359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herramientas y equipo necesarios para la ejecución de los trabajos, exceptuando los de aporte propio y los mismos deberán ser aprobados por el Inspector de proyecto.</w:t>
      </w:r>
    </w:p>
    <w:p w14:paraId="44E6EC5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A04F96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5BE0C8A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97F49A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033A278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90A0F1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bookmarkStart w:id="185" w:name="_Hlk99012889"/>
      <w:r>
        <w:rPr>
          <w:rFonts w:ascii="Verdana" w:hAnsi="Verdana" w:eastAsia="Arial" w:cs="Arial"/>
          <w:kern w:val="28"/>
          <w:sz w:val="20"/>
          <w:szCs w:val="20"/>
          <w:lang w:val="es-ES"/>
        </w:rPr>
        <w:t>Todos los ladrillos deberán estar limpios y mojarse abundantemente antes de su colocación.</w:t>
      </w:r>
    </w:p>
    <w:p w14:paraId="41F120E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Serán colocados en hileras perfectamente horizontales y a plomada, asentándolas sobre una capa de mortero de un espesor mínimo de 1,5 cm.</w:t>
      </w:r>
    </w:p>
    <w:p w14:paraId="5A86FB1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075C0A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cuidará especialmente de que los ladrillos tengan una correcta trabazón entre hileras y en los cruces entre muros, para ello, el espesor mínimo de las llagas no será menor a 1 cm.</w:t>
      </w:r>
    </w:p>
    <w:p w14:paraId="710A079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8D1101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62B75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12069E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8BD94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71C27A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mortero de cemento y arena en la proporción 1:4 será mezclado en las cantidades necesarias para su empleo inmediato. Se rechazará todo mortero que tenga 30 minutos o más a partir del momento de mezclado.</w:t>
      </w:r>
    </w:p>
    <w:p w14:paraId="6E2A12F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F27BEF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2D5ED2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3F8192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espesores de muros y tabiques deberán ajustarse estrictamente a las dimensiones señaladas en los planos respectivos, a menos que el Inspector de proyecto instruya por escrito otra cosa.</w:t>
      </w:r>
    </w:p>
    <w:p w14:paraId="4FE9F68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A2D76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 tiempo de construirse los muros, en los casos en que sea posible, se dejarán las tuberías para los diferentes tipos de instalaciones, al igual que cajas, tacos de madera, etc. que pudieran requerirse.</w:t>
      </w:r>
    </w:p>
    <w:p w14:paraId="4B2E862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2DC4F31">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bookmarkStart w:id="186" w:name="_Hlk99012926"/>
      <w:r>
        <w:rPr>
          <w:rFonts w:ascii="Verdana" w:hAnsi="Verdana" w:eastAsia="Arial" w:cs="Tahoma"/>
          <w:b/>
          <w:sz w:val="20"/>
          <w:szCs w:val="20"/>
          <w:lang w:val="es-ES"/>
        </w:rPr>
        <w:t>Criterios de Control, Aceptación y Rechazo</w:t>
      </w:r>
    </w:p>
    <w:p w14:paraId="68D6F546">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198C5C8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acabado del muro en cuanto a juntas de mortero deberá ser afinado, no existiendo demasías en la cara exterior de los muros. Asimismo, el acabado de muro deberá ser de acuerdo a lo indicado en planos o instrucción del Inspector de proyecto.</w:t>
      </w:r>
    </w:p>
    <w:p w14:paraId="38C6F95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4595FD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6"/>
    </w:p>
    <w:bookmarkEnd w:id="185"/>
    <w:p w14:paraId="33BDB882">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105C161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37C73E8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1B77FC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muro de ladrillo de 6h c/mortero de cemento (25x15x10) e=10 cm, será medido en </w:t>
      </w:r>
      <w:r>
        <w:rPr>
          <w:rFonts w:ascii="Verdana" w:hAnsi="Verdana" w:eastAsia="Arial" w:cs="Tahoma"/>
          <w:b/>
          <w:sz w:val="20"/>
          <w:szCs w:val="20"/>
          <w:lang w:val="es-ES"/>
        </w:rPr>
        <w:t>metros cuadrados</w:t>
      </w:r>
      <w:r>
        <w:rPr>
          <w:rFonts w:ascii="Verdana" w:hAnsi="Verdana" w:eastAsia="Arial" w:cs="Tahoma"/>
          <w:sz w:val="20"/>
          <w:szCs w:val="20"/>
          <w:lang w:val="es-ES"/>
        </w:rPr>
        <w:t xml:space="preserve"> tomando en cuenta el área neta del trabajo ejecutado. </w:t>
      </w:r>
    </w:p>
    <w:p w14:paraId="27AE36A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174AA5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53B8CD56">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73AA396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680F9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72BB7B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33333AA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826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F5EC0D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011992BD">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4D1F15D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3C95568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7DBC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99C7FE9">
            <w:pPr>
              <w:widowControl w:val="0"/>
              <w:tabs>
                <w:tab w:val="left" w:pos="9356"/>
              </w:tabs>
              <w:autoSpaceDE w:val="0"/>
              <w:autoSpaceDN w:val="0"/>
              <w:spacing w:after="0" w:line="240" w:lineRule="auto"/>
              <w:contextualSpacing/>
              <w:rPr>
                <w:rFonts w:ascii="Verdana" w:hAnsi="Verdana" w:eastAsia="Arial" w:cs="Arial"/>
                <w:b/>
                <w:sz w:val="20"/>
              </w:rPr>
            </w:pPr>
            <w:r>
              <w:rPr>
                <w:rFonts w:ascii="Verdana" w:hAnsi="Verdana" w:eastAsia="Arial" w:cs="Arial"/>
                <w:b/>
                <w:sz w:val="20"/>
              </w:rPr>
              <w:t>11</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53E3C99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rPr>
              <w:t>VAC-OG-VIG-1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64B9655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3770CEDC">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VIGA CADENA DE HORMIGÓN ARMADO</w:t>
            </w:r>
          </w:p>
        </w:tc>
      </w:tr>
    </w:tbl>
    <w:p w14:paraId="485782B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603E0B21">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473DE5B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comprende la preparación, protección y curado del hormigón armado para Viga Cadena, ajustándose estrictamente al trazado, alineación, elevaciones y dimensiones señaladas en los planos constructivos, e </w:t>
      </w:r>
      <w:r>
        <w:rPr>
          <w:rFonts w:ascii="Verdana" w:hAnsi="Verdana" w:eastAsia="Arial" w:cs="Tahoma"/>
          <w:sz w:val="20"/>
          <w:szCs w:val="20"/>
        </w:rPr>
        <w:t xml:space="preserve">instrucciones del </w:t>
      </w:r>
      <w:r>
        <w:rPr>
          <w:rFonts w:ascii="Verdana" w:hAnsi="Verdana" w:eastAsia="Arial" w:cs="Tahoma"/>
          <w:sz w:val="20"/>
          <w:szCs w:val="20"/>
          <w:lang w:val="es-ES"/>
        </w:rPr>
        <w:t>Inspector de proyecto.</w:t>
      </w:r>
    </w:p>
    <w:p w14:paraId="2CA2EA4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101D01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3D984A8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670374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6A044A2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19D5A9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4CAA057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1A0643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30B45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48285A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4E4F409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16E061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cuanto al: encofrado, apuntalamiento, armado, limpieza y colocación de fierros, empalmes, mezclado, transporte, hormigonado, compactación, desencofrado, curado y protección de hormigones y morteros deberán cumplir con la norma CBH-87.</w:t>
      </w:r>
    </w:p>
    <w:p w14:paraId="04EBCE3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general, se deberán cumplir con las siguientes directrices referidas a la ejecución.</w:t>
      </w:r>
    </w:p>
    <w:p w14:paraId="6553AAA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5C61D0F">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Encofrados</w:t>
      </w:r>
    </w:p>
    <w:p w14:paraId="2C55AD3B">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6DE36FA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podrán ser de madera, metálicos u otro material lo suficientemente rígido, estanco y estable.</w:t>
      </w:r>
    </w:p>
    <w:p w14:paraId="493FFF0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726F4B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Serán armados o ensamblados de tal forma que permitan garantizar que la construcción de los elementos de hormigón armado tenga las dimensiones y secciones conforme a planos constructivos.</w:t>
      </w:r>
    </w:p>
    <w:p w14:paraId="6C8746D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CB61DB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Su arreglo y escuadrías usadas serán los necesarios para resistir el peso del hormigón fresco, equipo de construcción y los obreros durante la operación del vaciado.</w:t>
      </w:r>
    </w:p>
    <w:p w14:paraId="119FE8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E9FA9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deberán ser estancos a fin de evitar el empobrecimiento del hormigón por escurrimiento del agua.</w:t>
      </w:r>
    </w:p>
    <w:p w14:paraId="0E36003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8B4309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3B8606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elementos se procederá como medida previa a la colocación del hormigón se procederá a la limpieza y humedecimiento de los encofrados, no debiendo sin embargo quedar películas de agua sobre la superficie.</w:t>
      </w:r>
    </w:p>
    <w:p w14:paraId="13562F1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casos que el Inspector de proyecto vea conveniente, solicitara a la Entidad Ejecutora las respectivas verificaciones estructurales del encofrado de manera previa.</w:t>
      </w:r>
    </w:p>
    <w:p w14:paraId="6C58AA7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Cuando el Inspector de proyecto compruebe que los encofrados presentan defectos, postergará el día del vaciado o interrumpirá las operaciones de vaciado hasta que las deficiencias sean corregidas.</w:t>
      </w:r>
    </w:p>
    <w:p w14:paraId="20908AC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428850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se prevén varios usos de los encofrados, estos deberán limpiarse y repararse perfectamente antes de su nuevo uso. El número máximo de usos será el indicado en el proyecto.</w:t>
      </w:r>
    </w:p>
    <w:p w14:paraId="01833E4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fundaciones y muros, no se deberán utilizar superficies de tierra que hagan las veces de encofrado a menos que así se especifique en planos.</w:t>
      </w:r>
    </w:p>
    <w:p w14:paraId="22F7CA4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7180C5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Apuntalamiento</w:t>
      </w:r>
    </w:p>
    <w:p w14:paraId="109F39D2">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779E9F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elementos elevados, se colocarán puntales y listones máximos cada 1,50m o según lo indicado en los planos constructivos y/o memoria de cálculo.</w:t>
      </w:r>
    </w:p>
    <w:p w14:paraId="2B10B10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Debajo de los puntales, en la base, se colocarán cuñas de madera para una mejor distribución de cargas, evitar el hundimiento en el piso y facilitar los trabajos de des-apuntalamiento.</w:t>
      </w:r>
    </w:p>
    <w:p w14:paraId="3A64666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des-apuntalamiento se efectuará según lo indicado en los planos constructivos y/o memoria de cálculo, pero en ningún caso será antes de los 14 días.</w:t>
      </w:r>
    </w:p>
    <w:p w14:paraId="38B9903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des-apuntalado se realizará previa autorización escrita del Inspector de proyecto, asimismo, en los casos que el Inspector de proyecto vea necesario, solicitará a la Entidad Ejecutora de manera previa la secuencia.</w:t>
      </w:r>
    </w:p>
    <w:p w14:paraId="41DDEE5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0E269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Armado de Fierros</w:t>
      </w:r>
    </w:p>
    <w:p w14:paraId="0BEB99F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87F7A0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armado de las barras de acero corrugado a usarse en el presente ítem deberá cumplir con la norma CBH-87 complementadas las normas IBNORCA en cuanto a control de calidad de la ejecución.</w:t>
      </w:r>
    </w:p>
    <w:p w14:paraId="7D78D5F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dispondrá un sitio específico en la obra para el doblado y preparación de armaduras con las herramientas adecuadas.</w:t>
      </w:r>
    </w:p>
    <w:p w14:paraId="1FB6A31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9B117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doblado de las barras se realizará en frío, mediante el equipo adecuado y velocidad limitada, sin golpes ni choques. Queda terminantemente prohibido el cortado y el doblado en caliente.</w:t>
      </w:r>
    </w:p>
    <w:p w14:paraId="23F96B2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barras de fierro que fueron dobladas no podrán ser enderezadas, ni podrán ser utilizadas nuevamente sin antes eliminar la zona doblada.</w:t>
      </w:r>
    </w:p>
    <w:p w14:paraId="3290931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radio mínimo de doblado, así como las longitudes de patillas y ganchos, deberá respetar lo indicado en planos constructivos y la normativa CBH-87.</w:t>
      </w:r>
    </w:p>
    <w:p w14:paraId="6F6847C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terminantemente prohibido el empleo de aceros de diferentes tipos en una misma sección, salvo ello sea debidamente justificado por la Entidad Ejecutora y aprobado por el Inspector de proyecto.</w:t>
      </w:r>
    </w:p>
    <w:p w14:paraId="0E96766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herramientas a emplearse para el cortado, amarre y doblado de fierro, serán proporcionados por la Entidad Ejecutora en condiciones adecuadas y de manera oportuna.</w:t>
      </w:r>
    </w:p>
    <w:p w14:paraId="3D48666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D8CED89">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 xml:space="preserve">Limpieza y Colocación </w:t>
      </w:r>
    </w:p>
    <w:p w14:paraId="4281672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95E25F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Antes de introducir las armaduras en los encofrados, se limpiarán adecuadamente con cepillos de acero, librándolas de óxido, polvo, barro grasas, pinturas y todo aquello que disminuya la adherencia.</w:t>
      </w:r>
    </w:p>
    <w:p w14:paraId="2BE371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a momento de colocar el hormigón existieran barras con mortero u hormigón endurecido, éstos se deberán eliminar completamente.</w:t>
      </w:r>
    </w:p>
    <w:p w14:paraId="4F910C0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armaduras se colocarán en las posiciones indicadas en los planos, cualquier modificación en obra debido a razones constructivas, deberá ser autorizada por el Inspector de proyecto.</w:t>
      </w:r>
    </w:p>
    <w:p w14:paraId="0A864FF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DB77DA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5BE98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81A979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caso de no especificarse los recubrimientos en los planos, se aplicarán los siguientes:</w:t>
      </w:r>
    </w:p>
    <w:p w14:paraId="0F356002">
      <w:pPr>
        <w:widowControl w:val="0"/>
        <w:numPr>
          <w:ilvl w:val="0"/>
          <w:numId w:val="7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Ambientes interiores protegidos:                          1,0 a 1,5   cm.</w:t>
      </w:r>
    </w:p>
    <w:p w14:paraId="0DB0E766">
      <w:pPr>
        <w:widowControl w:val="0"/>
        <w:numPr>
          <w:ilvl w:val="0"/>
          <w:numId w:val="7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Elementos expuestos a la atmósfera normal:        1,5 a 2,0   cm.</w:t>
      </w:r>
    </w:p>
    <w:p w14:paraId="56A9F025">
      <w:pPr>
        <w:widowControl w:val="0"/>
        <w:numPr>
          <w:ilvl w:val="0"/>
          <w:numId w:val="7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Elementos expuestos a la atmósfera húmeda:      2,0 a 2,5   cm.</w:t>
      </w:r>
    </w:p>
    <w:p w14:paraId="506EAF34">
      <w:pPr>
        <w:widowControl w:val="0"/>
        <w:numPr>
          <w:ilvl w:val="0"/>
          <w:numId w:val="71"/>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Elementos expuestos a la atmósfera corrosiva:      3,0 a 3,5   cm.</w:t>
      </w:r>
    </w:p>
    <w:p w14:paraId="4144501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Se cuidará especialmente que todas las armaduras queden protegidas mediante los recubrimientos mínimos especificados en los planos. </w:t>
      </w:r>
    </w:p>
    <w:p w14:paraId="74C1089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cruces de barras deberán atarse en forma adecuada con alambre de amarre o accesorios previamente aprobados.</w:t>
      </w:r>
    </w:p>
    <w:p w14:paraId="2C72CC2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Previamente el vaciado, el Inspector de proyecto deberá verificar cuidadosamente que la armadura este exento de óxido y de acuerdo a planos constructivos para luego autorizar de manera escrita el vaciado del hormigón.</w:t>
      </w:r>
    </w:p>
    <w:p w14:paraId="4B0F3C4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289360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Empalmes en las barras</w:t>
      </w:r>
    </w:p>
    <w:p w14:paraId="04EAA58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38DBFC1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ejecutarán los empalmes en los sectores donde estén expresamente indicado en planos constructivos o instruido por el Inspector de proyecto.</w:t>
      </w:r>
    </w:p>
    <w:p w14:paraId="6A63AB7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B6DB2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realizarán empalmes por superposición de acuerdo al siguiente detalle:</w:t>
      </w:r>
    </w:p>
    <w:p w14:paraId="5E01A9C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0DC00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b) En toda la longitud del empalme se colocarán armaduras transversales suplementarias para mejorar las condiciones del empalme, cuando sea necesario.</w:t>
      </w:r>
    </w:p>
    <w:p w14:paraId="13075A1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7D77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9B1843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Mezclado</w:t>
      </w:r>
    </w:p>
    <w:p w14:paraId="0A296ED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28CC7E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deberá ser mezclado mecánicamente dosificando por volumen y deseablemente por peso. Para esta tarea:</w:t>
      </w:r>
    </w:p>
    <w:p w14:paraId="1DDEA8F0">
      <w:pPr>
        <w:widowControl w:val="0"/>
        <w:numPr>
          <w:ilvl w:val="0"/>
          <w:numId w:val="93"/>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Sé utilizarán una o más hormigoneras de capacidad adecuada y se empleará personal especializado para su manejo.</w:t>
      </w:r>
    </w:p>
    <w:p w14:paraId="0203D0F0">
      <w:pPr>
        <w:widowControl w:val="0"/>
        <w:numPr>
          <w:ilvl w:val="0"/>
          <w:numId w:val="93"/>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Periódicamente se verificará la uniformidad del mezclado.</w:t>
      </w:r>
    </w:p>
    <w:p w14:paraId="6773412E">
      <w:pPr>
        <w:widowControl w:val="0"/>
        <w:numPr>
          <w:ilvl w:val="0"/>
          <w:numId w:val="93"/>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materiales componentes serán introducidos en el orden siguiente:</w:t>
      </w:r>
    </w:p>
    <w:p w14:paraId="4B98722E">
      <w:pPr>
        <w:widowControl w:val="0"/>
        <w:numPr>
          <w:ilvl w:val="0"/>
          <w:numId w:val="9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parte del agua del mezclado (aproximadamente la mitad)</w:t>
      </w:r>
    </w:p>
    <w:p w14:paraId="326131D8">
      <w:pPr>
        <w:widowControl w:val="0"/>
        <w:numPr>
          <w:ilvl w:val="0"/>
          <w:numId w:val="9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55C1EADB">
      <w:pPr>
        <w:widowControl w:val="0"/>
        <w:numPr>
          <w:ilvl w:val="0"/>
          <w:numId w:val="9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grava.</w:t>
      </w:r>
    </w:p>
    <w:p w14:paraId="0B5BC707">
      <w:pPr>
        <w:widowControl w:val="0"/>
        <w:numPr>
          <w:ilvl w:val="0"/>
          <w:numId w:val="9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resto del agua de amasado.</w:t>
      </w:r>
    </w:p>
    <w:p w14:paraId="5AEF077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F769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No se permitirá cargar la hormigonera antes de haberse procedido a descargarla totalmente de la batida anterior. </w:t>
      </w:r>
    </w:p>
    <w:p w14:paraId="497473F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mezclado manual queda expresamente prohibido.</w:t>
      </w:r>
    </w:p>
    <w:p w14:paraId="1390A12C">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2E83C670">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Transporte</w:t>
      </w:r>
    </w:p>
    <w:p w14:paraId="10608C0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2E8E47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91E06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todos los casos, se deberá evitar que la mezcla no llegue a fraguar de modo que impida o dificulte su puesta en obra y vibrado En ningún caso se debe añadir agua a la mezcla una vez sacada de la hormigonera.</w:t>
      </w:r>
    </w:p>
    <w:p w14:paraId="465BBA1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los medios corrientes de transporte, el hormigón debe colocarse en su posición definitiva dentro de los encofrados, antes de que transcurran 30 minutos desde su preparación.</w:t>
      </w:r>
    </w:p>
    <w:p w14:paraId="47FE23C6">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BAF379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Hormigonado</w:t>
      </w:r>
    </w:p>
    <w:p w14:paraId="0BF4CC2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9492A2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hormigonado deberá cumplir con las exigencias y requisitos establecidos en la Norma CBH-87 para hormigones.</w:t>
      </w:r>
    </w:p>
    <w:p w14:paraId="16E3955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procederá al vaciado de los elementos estructurales sin antes contar con la autorización del Inspector de proyecto.</w:t>
      </w:r>
    </w:p>
    <w:p w14:paraId="33E48BF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del hormigón se realizará de acuerdo a un plan de trabajo previamente autorizado por el Inspector de Obra.</w:t>
      </w:r>
    </w:p>
    <w:p w14:paraId="61DA2B0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9B2143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siguientes prohibiciones para el hormigonado deben tenerse en cuenta:</w:t>
      </w:r>
    </w:p>
    <w:p w14:paraId="0FBD9BC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80E046C">
      <w:pPr>
        <w:widowControl w:val="0"/>
        <w:numPr>
          <w:ilvl w:val="0"/>
          <w:numId w:val="7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temperatura de vaciado no será menor a 5°C.</w:t>
      </w:r>
    </w:p>
    <w:p w14:paraId="4CCC88FD">
      <w:pPr>
        <w:widowControl w:val="0"/>
        <w:numPr>
          <w:ilvl w:val="0"/>
          <w:numId w:val="7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podrá efectuarse el vaciado durante la lluvia.</w:t>
      </w:r>
    </w:p>
    <w:p w14:paraId="5DB01F29">
      <w:pPr>
        <w:widowControl w:val="0"/>
        <w:numPr>
          <w:ilvl w:val="0"/>
          <w:numId w:val="7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será permitido disponer de grandes cantidades de hormigón en un solo lugar para esparcirlo posteriormente.</w:t>
      </w:r>
    </w:p>
    <w:p w14:paraId="48A84C26">
      <w:pPr>
        <w:widowControl w:val="0"/>
        <w:numPr>
          <w:ilvl w:val="0"/>
          <w:numId w:val="72"/>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Por ningún motivo se podrá agregar agua en el momento de hormigonar.</w:t>
      </w:r>
    </w:p>
    <w:p w14:paraId="7B7E28F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espesor máximo de la capa de hormigón no deberá exceder a 20 cm. para permitir una compactación eficaz.</w:t>
      </w:r>
    </w:p>
    <w:p w14:paraId="31F7744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velocidad del vaciado será la suficiente para garantizar que el hormigón se mantenga plástico en todo momento.</w:t>
      </w:r>
    </w:p>
    <w:p w14:paraId="7D34F07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No se podrá verter el hormigón en caída libre desde alturas superiores a 1,50 m, debiendo en este caso utilizar canalones, embudos o ductos.</w:t>
      </w:r>
    </w:p>
    <w:p w14:paraId="72F98D7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vaciado en losas deberá efectuarse por franjas de ancho tal que, al vaciar la capa siguiente, en la primera no se haya iniciado el fraguado.</w:t>
      </w:r>
    </w:p>
    <w:p w14:paraId="6AB53432">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Compactación</w:t>
      </w:r>
    </w:p>
    <w:p w14:paraId="44A048E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4192D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de los hormigones se realizará mediante vibrado de manera tal que se eliminen los huecos o burbujas de aire en el interior de la masa, evitando la disgregación de los agregados.</w:t>
      </w:r>
    </w:p>
    <w:p w14:paraId="64FE8BD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vibrado será realizado mediante vibradoras de inmersión y alta frecuencia que deberán ser manejadas por obreros con experiencia en la actividad.</w:t>
      </w:r>
    </w:p>
    <w:p w14:paraId="1448128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De ninguna manera se permitirá el uso de las vibradoras para el transporte de la mezcla o la distribución dentro del encofrado.</w:t>
      </w:r>
    </w:p>
    <w:p w14:paraId="2BFA65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ningún caso se iniciará el vaciado si no se cuenta por lo menos con dos vibradoras en perfecto estado y con el diámetro de la aguja adecuado para el elemento.</w:t>
      </w:r>
    </w:p>
    <w:p w14:paraId="402731D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serán introducidas en puntos equidistantes a 45 cm. entre sí y durante 5 a 15 segundos para evitar la disgregación.</w:t>
      </w:r>
    </w:p>
    <w:p w14:paraId="3AAFCEE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05A1974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compactado del hormigón se completará con un apisonado manual del hormigón y un golpeteo de los encofrados.</w:t>
      </w:r>
    </w:p>
    <w:p w14:paraId="2334BE4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compactación manual del hormigón mediante varillas de hierro será usado solo bajo autorización de Inspector de proyecto.</w:t>
      </w:r>
    </w:p>
    <w:p w14:paraId="39749AEF">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4968A74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Desencofrado</w:t>
      </w:r>
    </w:p>
    <w:p w14:paraId="4EE7251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485CCD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0F97B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se retirarán progresivamente y sin golpes, sacudidas ni vibraciones en la estructura, evitando el desprendimiento de partes de hormigón que provoque perdida de recubrimiento o de sección de elemento.</w:t>
      </w:r>
    </w:p>
    <w:p w14:paraId="2D3C11E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7486F32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encofrados superiores en superficies inclinadas deberán ser removidos tan pronto como el hormigón tenga suficiente resistencia para no escurrir.</w:t>
      </w:r>
    </w:p>
    <w:p w14:paraId="782BEAA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tiempos de desencofrado serán los indicados en el proyecto (planos y/o memoria de cálculo) y lo indicado en la norma CBH-87.</w:t>
      </w:r>
    </w:p>
    <w:p w14:paraId="47D5D25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0F282E8">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Protección y Curado</w:t>
      </w:r>
    </w:p>
    <w:p w14:paraId="2294E66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558F66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Una vez vaciado el hormigón fresco, deberá protegerse contra la lluvia, el viento, sol y en general contra toda acción que lo perjudique.</w:t>
      </w:r>
    </w:p>
    <w:p w14:paraId="00F0E11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hormigón será protegido manteniéndose a una temperatura superior a 5°C por lo menos durante 96 horas.</w:t>
      </w:r>
    </w:p>
    <w:p w14:paraId="33F756B7">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32C688E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Durante la construcción, queda prohibido aplicar cargas, acumular materiales o maquinarias que signifiquen un peligro en la estabilidad de la estructura.</w:t>
      </w:r>
    </w:p>
    <w:p w14:paraId="057E7314">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5F1172BC">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Control de Calidad</w:t>
      </w:r>
    </w:p>
    <w:p w14:paraId="3B6B7B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578BC5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Todas las operaciones de la Obra deberán ser controladas mediante ensayos e inspecciones, no eximiéndose la responsabilidad de la Entidad Ejecutora en caso de encontrarse cualquier defecto en forma posterior.</w:t>
      </w:r>
    </w:p>
    <w:p w14:paraId="23DD314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ensayos a realizar serán los requeridos por la normativa CBH-87 pudiendo la Entidad Ejecutora realizar ensayos adicionales los cuales deberán ser indicados en su propuesta.</w:t>
      </w:r>
    </w:p>
    <w:p w14:paraId="77B8B0C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Para todos los casos, el nivel de control será el indicado en los planos constructivos o memoria de cálculo o, en ausencia de dicha indicación, se asumirá un nivel de control normal.</w:t>
      </w:r>
    </w:p>
    <w:p w14:paraId="0361EA4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E64891E">
      <w:pPr>
        <w:widowControl w:val="0"/>
        <w:numPr>
          <w:ilvl w:val="0"/>
          <w:numId w:val="95"/>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Ensayos a Realizar</w:t>
      </w:r>
    </w:p>
    <w:p w14:paraId="51ED2501">
      <w:pPr>
        <w:widowControl w:val="0"/>
        <w:tabs>
          <w:tab w:val="left" w:pos="9356"/>
        </w:tabs>
        <w:autoSpaceDE w:val="0"/>
        <w:autoSpaceDN w:val="0"/>
        <w:spacing w:after="0" w:line="240" w:lineRule="auto"/>
        <w:ind w:left="720"/>
        <w:contextualSpacing/>
        <w:jc w:val="both"/>
        <w:rPr>
          <w:rFonts w:ascii="Verdana" w:hAnsi="Verdana" w:eastAsia="Arial" w:cs="Arial"/>
          <w:b/>
          <w:kern w:val="28"/>
          <w:sz w:val="20"/>
          <w:szCs w:val="20"/>
          <w:lang w:val="es-ES"/>
        </w:rPr>
      </w:pPr>
    </w:p>
    <w:p w14:paraId="11B180C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del presente ítem mínimamente se realizarán los siguientes ensayos de calidad:</w:t>
      </w:r>
    </w:p>
    <w:p w14:paraId="61A68EA9">
      <w:pPr>
        <w:widowControl w:val="0"/>
        <w:numPr>
          <w:ilvl w:val="0"/>
          <w:numId w:val="7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Granulometría de los Áridos.</w:t>
      </w:r>
    </w:p>
    <w:p w14:paraId="4DBBDBF6">
      <w:pPr>
        <w:widowControl w:val="0"/>
        <w:numPr>
          <w:ilvl w:val="0"/>
          <w:numId w:val="7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Resistencia del Hormigón – Probetas Cilíndricas.</w:t>
      </w:r>
    </w:p>
    <w:p w14:paraId="3AF23BCB">
      <w:pPr>
        <w:widowControl w:val="0"/>
        <w:numPr>
          <w:ilvl w:val="0"/>
          <w:numId w:val="7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Control de la Consistencia del Hormigón - Cono de Abraham.</w:t>
      </w:r>
    </w:p>
    <w:p w14:paraId="79ECA2E6">
      <w:pPr>
        <w:widowControl w:val="0"/>
        <w:numPr>
          <w:ilvl w:val="0"/>
          <w:numId w:val="74"/>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 de la Máquina de los Ángeles.</w:t>
      </w:r>
    </w:p>
    <w:p w14:paraId="06324EB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Adicionalmente, el Inspector de proyecto indicará la realización de los siguientes ensayos de calidad cuando las condiciones de la obra así lo requieran:</w:t>
      </w:r>
    </w:p>
    <w:p w14:paraId="5301769A">
      <w:pPr>
        <w:widowControl w:val="0"/>
        <w:numPr>
          <w:ilvl w:val="0"/>
          <w:numId w:val="7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sobre el cemento.</w:t>
      </w:r>
    </w:p>
    <w:p w14:paraId="7A2FC26A">
      <w:pPr>
        <w:widowControl w:val="0"/>
        <w:numPr>
          <w:ilvl w:val="0"/>
          <w:numId w:val="7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Ensayos de calidad de los aceros de refuerzo.</w:t>
      </w:r>
    </w:p>
    <w:p w14:paraId="15425FDC">
      <w:pPr>
        <w:widowControl w:val="0"/>
        <w:numPr>
          <w:ilvl w:val="0"/>
          <w:numId w:val="7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Ensayo de la Máquina de los Ángeles.</w:t>
      </w:r>
    </w:p>
    <w:p w14:paraId="2E643E6F">
      <w:pPr>
        <w:widowControl w:val="0"/>
        <w:numPr>
          <w:ilvl w:val="0"/>
          <w:numId w:val="75"/>
        </w:numPr>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Otros que el proponente oferte en su propuesta. </w:t>
      </w:r>
    </w:p>
    <w:p w14:paraId="56BBF50D">
      <w:pPr>
        <w:widowControl w:val="0"/>
        <w:tabs>
          <w:tab w:val="left" w:pos="9356"/>
        </w:tabs>
        <w:autoSpaceDE w:val="0"/>
        <w:autoSpaceDN w:val="0"/>
        <w:spacing w:after="0" w:line="240" w:lineRule="auto"/>
        <w:ind w:left="720"/>
        <w:contextualSpacing/>
        <w:jc w:val="both"/>
        <w:rPr>
          <w:rFonts w:ascii="Verdana" w:hAnsi="Verdana" w:eastAsia="Arial" w:cs="Arial"/>
          <w:kern w:val="28"/>
          <w:sz w:val="20"/>
          <w:szCs w:val="20"/>
          <w:lang w:val="es-ES"/>
        </w:rPr>
      </w:pPr>
    </w:p>
    <w:p w14:paraId="03B4CD91">
      <w:pPr>
        <w:widowControl w:val="0"/>
        <w:numPr>
          <w:ilvl w:val="0"/>
          <w:numId w:val="95"/>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Laboratorio</w:t>
      </w:r>
    </w:p>
    <w:p w14:paraId="4A3EDEFC">
      <w:pPr>
        <w:widowControl w:val="0"/>
        <w:tabs>
          <w:tab w:val="left" w:pos="9356"/>
        </w:tabs>
        <w:autoSpaceDE w:val="0"/>
        <w:autoSpaceDN w:val="0"/>
        <w:spacing w:after="0" w:line="240" w:lineRule="auto"/>
        <w:ind w:left="720"/>
        <w:contextualSpacing/>
        <w:jc w:val="both"/>
        <w:rPr>
          <w:rFonts w:ascii="Verdana" w:hAnsi="Verdana" w:eastAsia="Arial" w:cs="Arial"/>
          <w:b/>
          <w:kern w:val="28"/>
          <w:sz w:val="20"/>
          <w:szCs w:val="20"/>
          <w:lang w:val="es-ES"/>
        </w:rPr>
      </w:pPr>
    </w:p>
    <w:p w14:paraId="68FD42E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FDBF6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5FA51142">
      <w:pPr>
        <w:widowControl w:val="0"/>
        <w:numPr>
          <w:ilvl w:val="0"/>
          <w:numId w:val="96"/>
        </w:numPr>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Frecuencia de los Ensayos</w:t>
      </w:r>
    </w:p>
    <w:p w14:paraId="5A94035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B501B4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frecuencia de los ensayos tanto de los materiales como del propio hormigón y mortero se tomará de acuerdo a lo indicado en la normativa CBH-87 en conformidad con el nivel de control del proyecto.</w:t>
      </w:r>
    </w:p>
    <w:p w14:paraId="4B347A3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418BF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A433F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E6B4AE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75253929">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0ED16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En cualquier caso, las cantidades mínimas de cemento/m3 de hormigón deberán respetar lo indicado en el proyecto (memoria de cálculo o planos constructivos) o las indicadas en el cuadro siguiente.</w:t>
      </w:r>
    </w:p>
    <w:p w14:paraId="438451D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09"/>
        <w:gridCol w:w="1638"/>
        <w:gridCol w:w="1638"/>
        <w:gridCol w:w="1822"/>
        <w:gridCol w:w="1310"/>
        <w:gridCol w:w="1286"/>
      </w:tblGrid>
      <w:tr w14:paraId="6BB3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12" w:type="pct"/>
            <w:tcBorders>
              <w:top w:val="single" w:color="auto" w:sz="4" w:space="0"/>
              <w:left w:val="single" w:color="auto" w:sz="4" w:space="0"/>
              <w:bottom w:val="single" w:color="auto" w:sz="4" w:space="0"/>
              <w:right w:val="single" w:color="auto" w:sz="4" w:space="0"/>
            </w:tcBorders>
            <w:shd w:val="clear" w:color="auto" w:fill="1F4E79"/>
            <w:vAlign w:val="center"/>
          </w:tcPr>
          <w:p w14:paraId="4644240E">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TIPO DEL Hº</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3F281875">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TAM. MAX. AGREGADO</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003F2583">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RES. Kg./cm2</w:t>
            </w:r>
          </w:p>
          <w:p w14:paraId="118EC060">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(28 días)</w:t>
            </w:r>
          </w:p>
        </w:tc>
        <w:tc>
          <w:tcPr>
            <w:tcW w:w="972" w:type="pct"/>
            <w:tcBorders>
              <w:top w:val="single" w:color="auto" w:sz="4" w:space="0"/>
              <w:left w:val="single" w:color="auto" w:sz="4" w:space="0"/>
              <w:bottom w:val="single" w:color="auto" w:sz="4" w:space="0"/>
              <w:right w:val="single" w:color="auto" w:sz="4" w:space="0"/>
            </w:tcBorders>
            <w:shd w:val="clear" w:color="auto" w:fill="1F4E79"/>
            <w:vAlign w:val="center"/>
          </w:tcPr>
          <w:p w14:paraId="2C76D5AE">
            <w:pPr>
              <w:widowControl w:val="0"/>
              <w:tabs>
                <w:tab w:val="left" w:pos="9356"/>
              </w:tabs>
              <w:autoSpaceDE w:val="0"/>
              <w:autoSpaceDN w:val="0"/>
              <w:spacing w:after="0" w:line="256" w:lineRule="auto"/>
              <w:contextualSpacing/>
              <w:jc w:val="both"/>
              <w:rPr>
                <w:rFonts w:ascii="Verdana" w:hAnsi="Verdana" w:eastAsia="Arial" w:cs="Arial"/>
                <w:b/>
                <w:kern w:val="28"/>
                <w:sz w:val="20"/>
                <w:szCs w:val="20"/>
                <w:lang w:val="pt-BR"/>
              </w:rPr>
            </w:pPr>
            <w:r>
              <w:rPr>
                <w:rFonts w:ascii="Verdana" w:hAnsi="Verdana" w:eastAsia="Arial" w:cs="Arial"/>
                <w:b/>
                <w:kern w:val="28"/>
                <w:sz w:val="20"/>
                <w:szCs w:val="20"/>
                <w:lang w:val="pt-BR"/>
              </w:rPr>
              <w:t>PESO APROX. CEM. Kg/m3</w:t>
            </w:r>
          </w:p>
        </w:tc>
        <w:tc>
          <w:tcPr>
            <w:tcW w:w="680" w:type="pct"/>
            <w:tcBorders>
              <w:top w:val="single" w:color="auto" w:sz="4" w:space="0"/>
              <w:left w:val="single" w:color="auto" w:sz="4" w:space="0"/>
              <w:bottom w:val="single" w:color="auto" w:sz="4" w:space="0"/>
              <w:right w:val="single" w:color="auto" w:sz="4" w:space="0"/>
            </w:tcBorders>
            <w:shd w:val="clear" w:color="auto" w:fill="1F4E79"/>
            <w:vAlign w:val="center"/>
          </w:tcPr>
          <w:p w14:paraId="65F03BE6">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RELACIÓN a / c</w:t>
            </w:r>
          </w:p>
        </w:tc>
        <w:tc>
          <w:tcPr>
            <w:tcW w:w="687" w:type="pct"/>
            <w:tcBorders>
              <w:top w:val="single" w:color="auto" w:sz="4" w:space="0"/>
              <w:left w:val="single" w:color="auto" w:sz="4" w:space="0"/>
              <w:bottom w:val="single" w:color="auto" w:sz="4" w:space="0"/>
              <w:right w:val="single" w:color="auto" w:sz="4" w:space="0"/>
            </w:tcBorders>
            <w:shd w:val="clear" w:color="auto" w:fill="1F4E79"/>
            <w:vAlign w:val="center"/>
          </w:tcPr>
          <w:p w14:paraId="4C36C1BE">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Rev. (Pulg.)</w:t>
            </w:r>
          </w:p>
        </w:tc>
      </w:tr>
      <w:tr w14:paraId="2BDA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5E2A9F34">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H “400”</w:t>
            </w:r>
          </w:p>
        </w:tc>
        <w:tc>
          <w:tcPr>
            <w:tcW w:w="874" w:type="pct"/>
            <w:tcBorders>
              <w:top w:val="single" w:color="auto" w:sz="4" w:space="0"/>
              <w:left w:val="single" w:color="auto" w:sz="4" w:space="0"/>
              <w:bottom w:val="single" w:color="auto" w:sz="4" w:space="0"/>
              <w:right w:val="single" w:color="auto" w:sz="4" w:space="0"/>
            </w:tcBorders>
            <w:vAlign w:val="center"/>
          </w:tcPr>
          <w:p w14:paraId="242A894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0EE208AC">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400</w:t>
            </w:r>
          </w:p>
        </w:tc>
        <w:tc>
          <w:tcPr>
            <w:tcW w:w="972" w:type="pct"/>
            <w:tcBorders>
              <w:top w:val="single" w:color="auto" w:sz="4" w:space="0"/>
              <w:left w:val="single" w:color="auto" w:sz="4" w:space="0"/>
              <w:bottom w:val="single" w:color="auto" w:sz="4" w:space="0"/>
              <w:right w:val="single" w:color="auto" w:sz="4" w:space="0"/>
            </w:tcBorders>
            <w:vAlign w:val="center"/>
          </w:tcPr>
          <w:p w14:paraId="10735CB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470</w:t>
            </w:r>
          </w:p>
        </w:tc>
        <w:tc>
          <w:tcPr>
            <w:tcW w:w="680" w:type="pct"/>
            <w:tcBorders>
              <w:top w:val="single" w:color="auto" w:sz="4" w:space="0"/>
              <w:left w:val="single" w:color="auto" w:sz="4" w:space="0"/>
              <w:bottom w:val="single" w:color="auto" w:sz="4" w:space="0"/>
              <w:right w:val="single" w:color="auto" w:sz="4" w:space="0"/>
            </w:tcBorders>
            <w:vAlign w:val="center"/>
          </w:tcPr>
          <w:p w14:paraId="34B8B51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0,4</w:t>
            </w:r>
          </w:p>
        </w:tc>
        <w:tc>
          <w:tcPr>
            <w:tcW w:w="687" w:type="pct"/>
            <w:tcBorders>
              <w:top w:val="single" w:color="auto" w:sz="4" w:space="0"/>
              <w:left w:val="single" w:color="auto" w:sz="4" w:space="0"/>
              <w:bottom w:val="single" w:color="auto" w:sz="4" w:space="0"/>
              <w:right w:val="single" w:color="auto" w:sz="4" w:space="0"/>
            </w:tcBorders>
            <w:vAlign w:val="center"/>
          </w:tcPr>
          <w:p w14:paraId="2D0820A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3</w:t>
            </w:r>
          </w:p>
        </w:tc>
      </w:tr>
      <w:tr w14:paraId="6DF8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2" w:hRule="atLeast"/>
        </w:trPr>
        <w:tc>
          <w:tcPr>
            <w:tcW w:w="912" w:type="pct"/>
            <w:tcBorders>
              <w:top w:val="single" w:color="auto" w:sz="4" w:space="0"/>
              <w:left w:val="single" w:color="auto" w:sz="4" w:space="0"/>
              <w:bottom w:val="single" w:color="auto" w:sz="4" w:space="0"/>
              <w:right w:val="single" w:color="auto" w:sz="4" w:space="0"/>
            </w:tcBorders>
            <w:vAlign w:val="center"/>
          </w:tcPr>
          <w:p w14:paraId="74B65EB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H “350”</w:t>
            </w:r>
          </w:p>
        </w:tc>
        <w:tc>
          <w:tcPr>
            <w:tcW w:w="874" w:type="pct"/>
            <w:tcBorders>
              <w:top w:val="single" w:color="auto" w:sz="4" w:space="0"/>
              <w:left w:val="single" w:color="auto" w:sz="4" w:space="0"/>
              <w:bottom w:val="single" w:color="auto" w:sz="4" w:space="0"/>
              <w:right w:val="single" w:color="auto" w:sz="4" w:space="0"/>
            </w:tcBorders>
            <w:vAlign w:val="center"/>
          </w:tcPr>
          <w:p w14:paraId="135C024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4BD0EE75">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350</w:t>
            </w:r>
          </w:p>
        </w:tc>
        <w:tc>
          <w:tcPr>
            <w:tcW w:w="972" w:type="pct"/>
            <w:tcBorders>
              <w:top w:val="single" w:color="auto" w:sz="4" w:space="0"/>
              <w:left w:val="single" w:color="auto" w:sz="4" w:space="0"/>
              <w:bottom w:val="single" w:color="auto" w:sz="4" w:space="0"/>
              <w:right w:val="single" w:color="auto" w:sz="4" w:space="0"/>
            </w:tcBorders>
            <w:vAlign w:val="center"/>
          </w:tcPr>
          <w:p w14:paraId="2958D7F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450</w:t>
            </w:r>
          </w:p>
        </w:tc>
        <w:tc>
          <w:tcPr>
            <w:tcW w:w="680" w:type="pct"/>
            <w:tcBorders>
              <w:top w:val="single" w:color="auto" w:sz="4" w:space="0"/>
              <w:left w:val="single" w:color="auto" w:sz="4" w:space="0"/>
              <w:bottom w:val="single" w:color="auto" w:sz="4" w:space="0"/>
              <w:right w:val="single" w:color="auto" w:sz="4" w:space="0"/>
            </w:tcBorders>
            <w:vAlign w:val="center"/>
          </w:tcPr>
          <w:p w14:paraId="50621A49">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0,4 – 0,45</w:t>
            </w:r>
          </w:p>
        </w:tc>
        <w:tc>
          <w:tcPr>
            <w:tcW w:w="687" w:type="pct"/>
            <w:tcBorders>
              <w:top w:val="single" w:color="auto" w:sz="4" w:space="0"/>
              <w:left w:val="single" w:color="auto" w:sz="4" w:space="0"/>
              <w:bottom w:val="single" w:color="auto" w:sz="4" w:space="0"/>
              <w:right w:val="single" w:color="auto" w:sz="4" w:space="0"/>
            </w:tcBorders>
            <w:vAlign w:val="center"/>
          </w:tcPr>
          <w:p w14:paraId="5E97508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3</w:t>
            </w:r>
          </w:p>
        </w:tc>
      </w:tr>
      <w:tr w14:paraId="571C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76C421B2">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Tipo “A” 210</w:t>
            </w:r>
          </w:p>
        </w:tc>
        <w:tc>
          <w:tcPr>
            <w:tcW w:w="874" w:type="pct"/>
            <w:tcBorders>
              <w:top w:val="single" w:color="auto" w:sz="4" w:space="0"/>
              <w:left w:val="single" w:color="auto" w:sz="4" w:space="0"/>
              <w:bottom w:val="single" w:color="auto" w:sz="4" w:space="0"/>
              <w:right w:val="single" w:color="auto" w:sz="4" w:space="0"/>
            </w:tcBorders>
            <w:vAlign w:val="center"/>
          </w:tcPr>
          <w:p w14:paraId="5D4D9017">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1” – 1/2”</w:t>
            </w:r>
          </w:p>
        </w:tc>
        <w:tc>
          <w:tcPr>
            <w:tcW w:w="874" w:type="pct"/>
            <w:tcBorders>
              <w:top w:val="single" w:color="auto" w:sz="4" w:space="0"/>
              <w:left w:val="single" w:color="auto" w:sz="4" w:space="0"/>
              <w:bottom w:val="single" w:color="auto" w:sz="4" w:space="0"/>
              <w:right w:val="single" w:color="auto" w:sz="4" w:space="0"/>
            </w:tcBorders>
            <w:vAlign w:val="center"/>
          </w:tcPr>
          <w:p w14:paraId="039DA7E3">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523E67A9">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350</w:t>
            </w:r>
          </w:p>
        </w:tc>
        <w:tc>
          <w:tcPr>
            <w:tcW w:w="680" w:type="pct"/>
            <w:tcBorders>
              <w:top w:val="single" w:color="auto" w:sz="4" w:space="0"/>
              <w:left w:val="single" w:color="auto" w:sz="4" w:space="0"/>
              <w:bottom w:val="single" w:color="auto" w:sz="4" w:space="0"/>
              <w:right w:val="single" w:color="auto" w:sz="4" w:space="0"/>
            </w:tcBorders>
            <w:vAlign w:val="center"/>
          </w:tcPr>
          <w:p w14:paraId="3F1BA113">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0,5</w:t>
            </w:r>
          </w:p>
        </w:tc>
        <w:tc>
          <w:tcPr>
            <w:tcW w:w="687" w:type="pct"/>
            <w:tcBorders>
              <w:top w:val="single" w:color="auto" w:sz="4" w:space="0"/>
              <w:left w:val="single" w:color="auto" w:sz="4" w:space="0"/>
              <w:bottom w:val="single" w:color="auto" w:sz="4" w:space="0"/>
              <w:right w:val="single" w:color="auto" w:sz="4" w:space="0"/>
            </w:tcBorders>
            <w:vAlign w:val="center"/>
          </w:tcPr>
          <w:p w14:paraId="21FF3836">
            <w:pPr>
              <w:widowControl w:val="0"/>
              <w:tabs>
                <w:tab w:val="left" w:pos="9356"/>
              </w:tabs>
              <w:autoSpaceDE w:val="0"/>
              <w:autoSpaceDN w:val="0"/>
              <w:spacing w:after="0" w:line="256" w:lineRule="auto"/>
              <w:contextualSpacing/>
              <w:jc w:val="both"/>
              <w:rPr>
                <w:rFonts w:ascii="Verdana" w:hAnsi="Verdana" w:eastAsia="Arial" w:cs="Arial"/>
                <w:b/>
                <w:kern w:val="28"/>
                <w:sz w:val="20"/>
                <w:szCs w:val="20"/>
              </w:rPr>
            </w:pPr>
            <w:r>
              <w:rPr>
                <w:rFonts w:ascii="Verdana" w:hAnsi="Verdana" w:eastAsia="Arial" w:cs="Arial"/>
                <w:b/>
                <w:kern w:val="28"/>
                <w:sz w:val="20"/>
                <w:szCs w:val="20"/>
              </w:rPr>
              <w:t>2 – 4</w:t>
            </w:r>
          </w:p>
        </w:tc>
      </w:tr>
      <w:tr w14:paraId="0280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6F470CB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“B” 180</w:t>
            </w:r>
          </w:p>
        </w:tc>
        <w:tc>
          <w:tcPr>
            <w:tcW w:w="874" w:type="pct"/>
            <w:tcBorders>
              <w:top w:val="single" w:color="auto" w:sz="4" w:space="0"/>
              <w:left w:val="single" w:color="auto" w:sz="4" w:space="0"/>
              <w:bottom w:val="single" w:color="auto" w:sz="4" w:space="0"/>
              <w:right w:val="single" w:color="auto" w:sz="4" w:space="0"/>
            </w:tcBorders>
            <w:vAlign w:val="center"/>
          </w:tcPr>
          <w:p w14:paraId="13BF013A">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219ECB97">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180</w:t>
            </w:r>
          </w:p>
        </w:tc>
        <w:tc>
          <w:tcPr>
            <w:tcW w:w="972" w:type="pct"/>
            <w:tcBorders>
              <w:top w:val="single" w:color="auto" w:sz="4" w:space="0"/>
              <w:left w:val="single" w:color="auto" w:sz="4" w:space="0"/>
              <w:bottom w:val="single" w:color="auto" w:sz="4" w:space="0"/>
              <w:right w:val="single" w:color="auto" w:sz="4" w:space="0"/>
            </w:tcBorders>
            <w:vAlign w:val="center"/>
          </w:tcPr>
          <w:p w14:paraId="63F5183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310</w:t>
            </w:r>
          </w:p>
        </w:tc>
        <w:tc>
          <w:tcPr>
            <w:tcW w:w="680" w:type="pct"/>
            <w:tcBorders>
              <w:top w:val="single" w:color="auto" w:sz="4" w:space="0"/>
              <w:left w:val="single" w:color="auto" w:sz="4" w:space="0"/>
              <w:bottom w:val="single" w:color="auto" w:sz="4" w:space="0"/>
              <w:right w:val="single" w:color="auto" w:sz="4" w:space="0"/>
            </w:tcBorders>
            <w:vAlign w:val="center"/>
          </w:tcPr>
          <w:p w14:paraId="4CAE4D25">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0,55</w:t>
            </w:r>
          </w:p>
        </w:tc>
        <w:tc>
          <w:tcPr>
            <w:tcW w:w="687" w:type="pct"/>
            <w:tcBorders>
              <w:top w:val="single" w:color="auto" w:sz="4" w:space="0"/>
              <w:left w:val="single" w:color="auto" w:sz="4" w:space="0"/>
              <w:bottom w:val="single" w:color="auto" w:sz="4" w:space="0"/>
              <w:right w:val="single" w:color="auto" w:sz="4" w:space="0"/>
            </w:tcBorders>
            <w:vAlign w:val="center"/>
          </w:tcPr>
          <w:p w14:paraId="55D25E8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4</w:t>
            </w:r>
          </w:p>
        </w:tc>
      </w:tr>
      <w:tr w14:paraId="2532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1226F915">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“C” 160</w:t>
            </w:r>
          </w:p>
        </w:tc>
        <w:tc>
          <w:tcPr>
            <w:tcW w:w="874" w:type="pct"/>
            <w:tcBorders>
              <w:top w:val="single" w:color="auto" w:sz="4" w:space="0"/>
              <w:left w:val="single" w:color="auto" w:sz="4" w:space="0"/>
              <w:bottom w:val="single" w:color="auto" w:sz="4" w:space="0"/>
              <w:right w:val="single" w:color="auto" w:sz="4" w:space="0"/>
            </w:tcBorders>
            <w:vAlign w:val="center"/>
          </w:tcPr>
          <w:p w14:paraId="7C2E439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15E4DC9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160</w:t>
            </w:r>
          </w:p>
        </w:tc>
        <w:tc>
          <w:tcPr>
            <w:tcW w:w="972" w:type="pct"/>
            <w:tcBorders>
              <w:top w:val="single" w:color="auto" w:sz="4" w:space="0"/>
              <w:left w:val="single" w:color="auto" w:sz="4" w:space="0"/>
              <w:bottom w:val="single" w:color="auto" w:sz="4" w:space="0"/>
              <w:right w:val="single" w:color="auto" w:sz="4" w:space="0"/>
            </w:tcBorders>
            <w:vAlign w:val="center"/>
          </w:tcPr>
          <w:p w14:paraId="07EF5EC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250</w:t>
            </w:r>
          </w:p>
        </w:tc>
        <w:tc>
          <w:tcPr>
            <w:tcW w:w="680" w:type="pct"/>
            <w:tcBorders>
              <w:top w:val="single" w:color="auto" w:sz="4" w:space="0"/>
              <w:left w:val="single" w:color="auto" w:sz="4" w:space="0"/>
              <w:bottom w:val="single" w:color="auto" w:sz="4" w:space="0"/>
              <w:right w:val="single" w:color="auto" w:sz="4" w:space="0"/>
            </w:tcBorders>
            <w:vAlign w:val="center"/>
          </w:tcPr>
          <w:p w14:paraId="0512DA0C">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0,6</w:t>
            </w:r>
          </w:p>
        </w:tc>
        <w:tc>
          <w:tcPr>
            <w:tcW w:w="687" w:type="pct"/>
            <w:tcBorders>
              <w:top w:val="single" w:color="auto" w:sz="4" w:space="0"/>
              <w:left w:val="single" w:color="auto" w:sz="4" w:space="0"/>
              <w:bottom w:val="single" w:color="auto" w:sz="4" w:space="0"/>
              <w:right w:val="single" w:color="auto" w:sz="4" w:space="0"/>
            </w:tcBorders>
            <w:vAlign w:val="center"/>
          </w:tcPr>
          <w:p w14:paraId="3F43C039">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r w14:paraId="58BC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0DBF96E8">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“D” 130</w:t>
            </w:r>
          </w:p>
        </w:tc>
        <w:tc>
          <w:tcPr>
            <w:tcW w:w="874" w:type="pct"/>
            <w:tcBorders>
              <w:top w:val="single" w:color="auto" w:sz="4" w:space="0"/>
              <w:left w:val="single" w:color="auto" w:sz="4" w:space="0"/>
              <w:bottom w:val="single" w:color="auto" w:sz="4" w:space="0"/>
              <w:right w:val="single" w:color="auto" w:sz="4" w:space="0"/>
            </w:tcBorders>
            <w:vAlign w:val="center"/>
          </w:tcPr>
          <w:p w14:paraId="0A0D0BB7">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w:t>
            </w:r>
          </w:p>
        </w:tc>
        <w:tc>
          <w:tcPr>
            <w:tcW w:w="874" w:type="pct"/>
            <w:tcBorders>
              <w:top w:val="single" w:color="auto" w:sz="4" w:space="0"/>
              <w:left w:val="single" w:color="auto" w:sz="4" w:space="0"/>
              <w:bottom w:val="single" w:color="auto" w:sz="4" w:space="0"/>
              <w:right w:val="single" w:color="auto" w:sz="4" w:space="0"/>
            </w:tcBorders>
            <w:vAlign w:val="center"/>
          </w:tcPr>
          <w:p w14:paraId="31871F4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130</w:t>
            </w:r>
          </w:p>
        </w:tc>
        <w:tc>
          <w:tcPr>
            <w:tcW w:w="972" w:type="pct"/>
            <w:tcBorders>
              <w:top w:val="single" w:color="auto" w:sz="4" w:space="0"/>
              <w:left w:val="single" w:color="auto" w:sz="4" w:space="0"/>
              <w:bottom w:val="single" w:color="auto" w:sz="4" w:space="0"/>
              <w:right w:val="single" w:color="auto" w:sz="4" w:space="0"/>
            </w:tcBorders>
            <w:vAlign w:val="center"/>
          </w:tcPr>
          <w:p w14:paraId="27C6EE29">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230</w:t>
            </w:r>
          </w:p>
        </w:tc>
        <w:tc>
          <w:tcPr>
            <w:tcW w:w="680" w:type="pct"/>
            <w:tcBorders>
              <w:top w:val="single" w:color="auto" w:sz="4" w:space="0"/>
              <w:left w:val="single" w:color="auto" w:sz="4" w:space="0"/>
              <w:bottom w:val="single" w:color="auto" w:sz="4" w:space="0"/>
              <w:right w:val="single" w:color="auto" w:sz="4" w:space="0"/>
            </w:tcBorders>
            <w:vAlign w:val="center"/>
          </w:tcPr>
          <w:p w14:paraId="15AB63CD">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0,7</w:t>
            </w:r>
          </w:p>
        </w:tc>
        <w:tc>
          <w:tcPr>
            <w:tcW w:w="687" w:type="pct"/>
            <w:tcBorders>
              <w:top w:val="single" w:color="auto" w:sz="4" w:space="0"/>
              <w:left w:val="single" w:color="auto" w:sz="4" w:space="0"/>
              <w:bottom w:val="single" w:color="auto" w:sz="4" w:space="0"/>
              <w:right w:val="single" w:color="auto" w:sz="4" w:space="0"/>
            </w:tcBorders>
            <w:vAlign w:val="center"/>
          </w:tcPr>
          <w:p w14:paraId="6B207F32">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r w14:paraId="5044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534E9585">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Tipo “E”</w:t>
            </w:r>
          </w:p>
        </w:tc>
        <w:tc>
          <w:tcPr>
            <w:tcW w:w="874" w:type="pct"/>
            <w:tcBorders>
              <w:top w:val="single" w:color="auto" w:sz="4" w:space="0"/>
              <w:left w:val="single" w:color="auto" w:sz="4" w:space="0"/>
              <w:bottom w:val="single" w:color="auto" w:sz="4" w:space="0"/>
              <w:right w:val="single" w:color="auto" w:sz="4" w:space="0"/>
            </w:tcBorders>
            <w:vAlign w:val="center"/>
          </w:tcPr>
          <w:p w14:paraId="08CAFEAA">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2 ½”</w:t>
            </w:r>
          </w:p>
        </w:tc>
        <w:tc>
          <w:tcPr>
            <w:tcW w:w="874" w:type="pct"/>
            <w:tcBorders>
              <w:top w:val="single" w:color="auto" w:sz="4" w:space="0"/>
              <w:left w:val="single" w:color="auto" w:sz="4" w:space="0"/>
              <w:bottom w:val="single" w:color="auto" w:sz="4" w:space="0"/>
              <w:right w:val="single" w:color="auto" w:sz="4" w:space="0"/>
            </w:tcBorders>
            <w:vAlign w:val="center"/>
          </w:tcPr>
          <w:p w14:paraId="6E98701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6910DBE6">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225</w:t>
            </w:r>
          </w:p>
        </w:tc>
        <w:tc>
          <w:tcPr>
            <w:tcW w:w="680" w:type="pct"/>
            <w:tcBorders>
              <w:top w:val="single" w:color="auto" w:sz="4" w:space="0"/>
              <w:left w:val="single" w:color="auto" w:sz="4" w:space="0"/>
              <w:bottom w:val="single" w:color="auto" w:sz="4" w:space="0"/>
              <w:right w:val="single" w:color="auto" w:sz="4" w:space="0"/>
            </w:tcBorders>
            <w:vAlign w:val="center"/>
          </w:tcPr>
          <w:p w14:paraId="46D0F393">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0,75</w:t>
            </w:r>
          </w:p>
        </w:tc>
        <w:tc>
          <w:tcPr>
            <w:tcW w:w="687" w:type="pct"/>
            <w:tcBorders>
              <w:top w:val="single" w:color="auto" w:sz="4" w:space="0"/>
              <w:left w:val="single" w:color="auto" w:sz="4" w:space="0"/>
              <w:bottom w:val="single" w:color="auto" w:sz="4" w:space="0"/>
              <w:right w:val="single" w:color="auto" w:sz="4" w:space="0"/>
            </w:tcBorders>
            <w:vAlign w:val="center"/>
          </w:tcPr>
          <w:p w14:paraId="591D3341">
            <w:pPr>
              <w:widowControl w:val="0"/>
              <w:tabs>
                <w:tab w:val="left" w:pos="9356"/>
              </w:tabs>
              <w:autoSpaceDE w:val="0"/>
              <w:autoSpaceDN w:val="0"/>
              <w:spacing w:after="0" w:line="256" w:lineRule="auto"/>
              <w:contextualSpacing/>
              <w:jc w:val="both"/>
              <w:rPr>
                <w:rFonts w:ascii="Verdana" w:hAnsi="Verdana" w:eastAsia="Arial" w:cs="Arial"/>
                <w:kern w:val="28"/>
                <w:sz w:val="20"/>
                <w:szCs w:val="20"/>
              </w:rPr>
            </w:pPr>
            <w:r>
              <w:rPr>
                <w:rFonts w:ascii="Verdana" w:hAnsi="Verdana" w:eastAsia="Arial" w:cs="Arial"/>
                <w:kern w:val="28"/>
                <w:sz w:val="20"/>
                <w:szCs w:val="20"/>
              </w:rPr>
              <w:t>2 – 3</w:t>
            </w:r>
          </w:p>
        </w:tc>
      </w:tr>
    </w:tbl>
    <w:p w14:paraId="631FB97B">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531B829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Criterios de Aceptación y Rechazo</w:t>
      </w:r>
    </w:p>
    <w:p w14:paraId="616EC68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71C429A6">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7EAD02">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FBFE830">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03B57B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4FA034D5">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017C22B">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Todos los ensayos, pruebas, demoliciones, curados y reemplazos necesarios serán cancelados por la Entidad Ejecutora.</w:t>
      </w:r>
    </w:p>
    <w:p w14:paraId="3A80CFF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7AB67F6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6439D3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AF3235E">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La Viga Cadena de Hormigón Armado, será medida en </w:t>
      </w:r>
      <w:r>
        <w:rPr>
          <w:rFonts w:ascii="Verdana" w:hAnsi="Verdana" w:eastAsia="Arial" w:cs="Arial"/>
          <w:b/>
          <w:kern w:val="28"/>
          <w:sz w:val="20"/>
          <w:szCs w:val="20"/>
          <w:lang w:val="es-ES"/>
        </w:rPr>
        <w:t>metros cúbicos.</w:t>
      </w:r>
      <w:r>
        <w:rPr>
          <w:rFonts w:ascii="Verdana" w:hAnsi="Verdana" w:eastAsia="Arial" w:cs="Arial"/>
          <w:kern w:val="28"/>
          <w:sz w:val="20"/>
          <w:szCs w:val="20"/>
          <w:lang w:val="es-ES"/>
        </w:rPr>
        <w:t xml:space="preserve"> Tomando en cuenta únicamente el volumen neto del trabajo ejecutado indicado en los planos y/o instrucciones escritas del Inspector de proyecto.</w:t>
      </w:r>
    </w:p>
    <w:p w14:paraId="4CA0A59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9FC6C0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3C99698">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17A332B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DC724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61A41E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585E0DE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B486DD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DETALLE CONSTRUCTIVO. –</w:t>
      </w:r>
    </w:p>
    <w:p w14:paraId="14AA0AC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A6B2C15">
      <w:pPr>
        <w:widowControl w:val="0"/>
        <w:tabs>
          <w:tab w:val="left" w:pos="9356"/>
        </w:tabs>
        <w:autoSpaceDE w:val="0"/>
        <w:autoSpaceDN w:val="0"/>
        <w:spacing w:after="0" w:line="240" w:lineRule="auto"/>
        <w:contextualSpacing/>
        <w:jc w:val="center"/>
        <w:rPr>
          <w:rFonts w:ascii="Verdana" w:hAnsi="Verdana" w:eastAsia="Arial" w:cs="Arial"/>
          <w:sz w:val="20"/>
          <w:szCs w:val="20"/>
          <w:lang w:val="es-ES"/>
        </w:rPr>
      </w:pPr>
      <w:r>
        <w:rPr>
          <w:rFonts w:ascii="Verdana" w:hAnsi="Verdana" w:eastAsia="Arial" w:cs="Tahoma"/>
          <w:sz w:val="20"/>
          <w:szCs w:val="20"/>
          <w:lang w:eastAsia="es-BO"/>
        </w:rPr>
        <w:drawing>
          <wp:inline distT="0" distB="0" distL="0" distR="0">
            <wp:extent cx="2327275" cy="3602355"/>
            <wp:effectExtent l="0" t="0" r="17145" b="158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a:xfrm rot="-5400000">
                      <a:off x="0" y="0"/>
                      <a:ext cx="2338285" cy="3619845"/>
                    </a:xfrm>
                    <a:prstGeom prst="rect">
                      <a:avLst/>
                    </a:prstGeom>
                    <a:noFill/>
                    <a:ln>
                      <a:noFill/>
                    </a:ln>
                  </pic:spPr>
                </pic:pic>
              </a:graphicData>
            </a:graphic>
          </wp:inline>
        </w:drawing>
      </w:r>
    </w:p>
    <w:p w14:paraId="5C8714A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10C6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52FD0D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566A915B">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157291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17CF8FA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7B58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31E74AD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12</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112FCC6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VAC-OG-LOS-4</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71C1C6F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M3</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31FABE02">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LOSA LLENA DE HORMIG</w:t>
            </w:r>
            <w:r>
              <w:rPr>
                <w:rFonts w:ascii="Verdana" w:hAnsi="Verdana" w:eastAsia="Arial" w:cs="Tahoma"/>
                <w:b/>
                <w:sz w:val="20"/>
              </w:rPr>
              <w:t>Ó</w:t>
            </w:r>
            <w:r>
              <w:rPr>
                <w:rFonts w:ascii="Verdana" w:hAnsi="Verdana" w:eastAsia="Arial" w:cs="Tahoma"/>
                <w:b/>
                <w:bCs/>
                <w:sz w:val="20"/>
              </w:rPr>
              <w:t>N ARMADO P/TANQUE ELEVADO</w:t>
            </w:r>
          </w:p>
        </w:tc>
      </w:tr>
    </w:tbl>
    <w:p w14:paraId="00340E0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680B64AE">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1822594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8C6E60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172BAF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297A455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2C3886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equipos necesarios para la ejecución de los trabajos, los mismos deberán ser aprobados por el Inspector de proyecto.</w:t>
      </w:r>
    </w:p>
    <w:p w14:paraId="3255B72C">
      <w:pPr>
        <w:widowControl w:val="0"/>
        <w:tabs>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p>
    <w:p w14:paraId="1D60CEA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25E3C07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D5A939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DD720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86B824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4F70D50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6AA1AA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cuanto al: encofrado, apuntalamiento, armado, limpieza y colocación de fierros, empalmes, mezclado, transporte, hormigonado, compactación, desencofrado, curado y protección de hormigones y morteros deberán cumplir con la norma CBH-87.</w:t>
      </w:r>
    </w:p>
    <w:p w14:paraId="36CE5F9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635667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general, se deberán cumplir con las siguientes directrices referidas a la ejecución.</w:t>
      </w:r>
    </w:p>
    <w:p w14:paraId="69A9AC5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D447046">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Encofrados</w:t>
      </w:r>
    </w:p>
    <w:p w14:paraId="359406E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podrán ser de madera, metálicos u otro material lo suficientemente rígido, estanco y estable.</w:t>
      </w:r>
    </w:p>
    <w:p w14:paraId="0AD9546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E87219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Serán armados o ensamblados de tal forma que permitan garantizar que la construcción de los elementos de hormigón armado tenga las dimensiones y secciones conforme a planos constructivos.</w:t>
      </w:r>
    </w:p>
    <w:p w14:paraId="3120B6E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F16CC2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Su arreglo y escuadrías usadas serán los necesarios para resistir el peso del hormigón fresco, equipo de construcción y los obreros durante la operación del vaciado.</w:t>
      </w:r>
    </w:p>
    <w:p w14:paraId="38A40D5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8A10D3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deberán ser estancos a fin de evitar el empobrecimiento del hormigón por escurrimiento del agua.</w:t>
      </w:r>
    </w:p>
    <w:p w14:paraId="2584B07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E7211D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todos los elementos se procederá como medida previa a la colocación del hormigón se procederá a la limpieza y humedecimiento de los encofrados, no debiendo sin embargo quedar películas de agua sobre la superficie.</w:t>
      </w:r>
    </w:p>
    <w:p w14:paraId="2922DAF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938082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casos que el Inspector de proyecto vea conveniente, solicitara al Entidad Ejecutora las respectivas verificaciones estructurales del encofrado de manera previa.</w:t>
      </w:r>
    </w:p>
    <w:p w14:paraId="359EB89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51D01B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Cuando el Inspector de proyecto compruebe que los encofrados presentan defectos, postergará el día del vaciado o interrumpirá las operaciones de vaciado hasta que las deficiencias sean corregidas.</w:t>
      </w:r>
    </w:p>
    <w:p w14:paraId="64D81A3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173253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Si se prevén varios usos de los encofrados, estos deberán limpiarse y repararse perfectamente antes de su nuevo uso. El número máximo de usos será el indicado en el proyecto.</w:t>
      </w:r>
    </w:p>
    <w:p w14:paraId="4967C2B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CA6ADFE">
      <w:pPr>
        <w:widowControl w:val="0"/>
        <w:tabs>
          <w:tab w:val="left" w:pos="8711"/>
          <w:tab w:val="left" w:pos="9356"/>
        </w:tabs>
        <w:autoSpaceDE w:val="0"/>
        <w:autoSpaceDN w:val="0"/>
        <w:spacing w:after="0" w:line="36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Apuntalamiento</w:t>
      </w:r>
    </w:p>
    <w:p w14:paraId="116DC13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el caso de elementos elevados, se colocarán puntales y listones máximos cada 1,50m o según lo indicado en los planos constructivos y/o memoria de cálculo.</w:t>
      </w:r>
    </w:p>
    <w:p w14:paraId="3A9B247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CD1D06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Debajo de los puntales, en la base, se colocarán cuñas de madera para una mejor distribución de cargas, evitar el hundimiento en el piso y facilitar los trabajos de des-apuntalamiento.</w:t>
      </w:r>
    </w:p>
    <w:p w14:paraId="4833DE1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8DC3C3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des-apuntalamiento se efectuará según lo indicado en los planos constructivos y/o memoria de cálculo, pero en ningún caso será antes de los 14 días.</w:t>
      </w:r>
    </w:p>
    <w:p w14:paraId="03FF3A1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1634C1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desapuntalado se realizará previa autorización escrita del Inspector de proyecto, asimismo, en los casos que el Inspector de proyecto vea necesario, solicitará al Entidad Ejecutora de manera previa la secuencia.</w:t>
      </w:r>
    </w:p>
    <w:p w14:paraId="096B8EEA">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 xml:space="preserve">Limpieza y colocación </w:t>
      </w:r>
    </w:p>
    <w:p w14:paraId="7E56581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Antes de introducir las armaduras en los encofrados, se limpiarán adecuadamente con cepillos de acero, librándolas de óxido, polvo, barro grasas, pinturas y todo aquello que disminuya la adherencia.</w:t>
      </w:r>
    </w:p>
    <w:p w14:paraId="517E1CDB">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E25E7E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a momento de colocar el hormigón existieran barras con mortero u hormigón endurecido, éstos se deberán eliminar completamente.</w:t>
      </w:r>
    </w:p>
    <w:p w14:paraId="3F3D9946">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392DFA0E">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armaduras se colocarán en las posiciones indicadas en los planos, cualquier modificación en obra debido a razones constructivas, deberá ser autorizada por el Inspector de proyecto.</w:t>
      </w:r>
    </w:p>
    <w:p w14:paraId="33DECCF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5691BE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61664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2F9CC1E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 de no especificarse los recubrimientos en los planos, se aplicarán los siguientes:</w:t>
      </w:r>
    </w:p>
    <w:p w14:paraId="2BC873AC">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Ambientes interiores protegidos:                            1,0 a 1,5   cm</w:t>
      </w:r>
    </w:p>
    <w:p w14:paraId="440A4767">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normal:                1,5 a 2,0   cm</w:t>
      </w:r>
    </w:p>
    <w:p w14:paraId="596223EA">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húmeda:       2,0 a 2,5   cm</w:t>
      </w:r>
    </w:p>
    <w:p w14:paraId="2508BE9F">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corrosiva:      3,0 a 3,5   cm</w:t>
      </w:r>
    </w:p>
    <w:p w14:paraId="5B85A1D7">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309EAB4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Se cuidará especialmente que todas las armaduras queden protegidas mediante los recubrimientos mínimos especificados en los planos. </w:t>
      </w:r>
    </w:p>
    <w:p w14:paraId="521D3AB3">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661CD8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cruces de barras deberán atarse en forma adecuada con alambre de amarre o accesorios previamente aprobados.</w:t>
      </w:r>
    </w:p>
    <w:p w14:paraId="311782F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E0861B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Previamente el vaciado, el Inspector de proyecto deberá verificar cuidadosamente la armadura este exento de óxido y de acuerdo a planos constructivos para luego autorizar de manera escrita el vaciado del hormigón.</w:t>
      </w:r>
    </w:p>
    <w:p w14:paraId="529ACDAD">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p>
    <w:p w14:paraId="17D15844">
      <w:pPr>
        <w:widowControl w:val="0"/>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b/>
          <w:sz w:val="20"/>
          <w:szCs w:val="20"/>
          <w:lang w:val="es-ES"/>
        </w:rPr>
        <w:t>Armado de Fierros</w:t>
      </w:r>
    </w:p>
    <w:p w14:paraId="5533EA31">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armado de las barras de acero corrugado a usarse en el presente ítem deberá cumplir con la norma CBH-87 complementadas las normas IBNORCA en cuanto a control de calidad de la ejecución.</w:t>
      </w:r>
    </w:p>
    <w:p w14:paraId="43AC2A33">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p>
    <w:p w14:paraId="3EDBBC8C">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dispondrá un sitio específico en la obra para el doblado y preparación de armaduras con las herramientas adecuadas.</w:t>
      </w:r>
    </w:p>
    <w:p w14:paraId="0EDD0E6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17EE44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07731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4D745A0">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doblado de las barras se realizará en frío, mediante el equipo adecuado y velocidad limitada, sin golpes ni choques. Queda terminantemente prohibido el cortado y el doblado en caliente.</w:t>
      </w:r>
    </w:p>
    <w:p w14:paraId="2196BFC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2F48E98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que fueron dobladas no podrán ser enderezadas, ni podrán ser utilizadas nuevamente sin antes eliminar la zona doblada.</w:t>
      </w:r>
    </w:p>
    <w:p w14:paraId="1B34840B">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8BA47DA">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radio mínimo de doblado, así como las longitudes de patillas y ganchos, deberá respetar lo indicado en planos constructivos y la normativa CBH-87.</w:t>
      </w:r>
    </w:p>
    <w:p w14:paraId="2D635654">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6F3B01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Queda terminantemente prohibido el empleo de aceros de diferentes tipos en una misma</w:t>
      </w:r>
      <w:r>
        <w:rPr>
          <w:rFonts w:ascii="Verdana" w:hAnsi="Verdana" w:eastAsia="Arial" w:cs="Tahoma"/>
          <w:sz w:val="20"/>
          <w:szCs w:val="20"/>
          <w:lang w:val="es-ES"/>
        </w:rPr>
        <w:t xml:space="preserve"> sección, salvo ello sea debidamente justificado por la Entidad Ejecutora y aprobado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5DB6C7C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481A24C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herramientas a emplearse para el cortado, amarre y doblado de fierro, serán proporcionados por la Entidad Ejecutora en condiciones adecuadas y de manera oportuna.</w:t>
      </w:r>
    </w:p>
    <w:p w14:paraId="2E02F00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1BF9D7A">
      <w:pPr>
        <w:widowControl w:val="0"/>
        <w:tabs>
          <w:tab w:val="left" w:pos="560"/>
          <w:tab w:val="left" w:pos="9356"/>
        </w:tabs>
        <w:autoSpaceDE w:val="0"/>
        <w:autoSpaceDN w:val="0"/>
        <w:spacing w:after="12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Empalmes en las barras</w:t>
      </w:r>
    </w:p>
    <w:p w14:paraId="6F09361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ejecutarán los empalmes en los sectores donde estén expresamente indicado en planos constructivos o instruido por el Inspector de proyecto.</w:t>
      </w:r>
    </w:p>
    <w:p w14:paraId="4F6D42A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2DA4191A">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63D90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088DE0C">
      <w:pPr>
        <w:widowControl w:val="0"/>
        <w:tabs>
          <w:tab w:val="left" w:pos="560"/>
          <w:tab w:val="left" w:pos="9356"/>
        </w:tabs>
        <w:autoSpaceDE w:val="0"/>
        <w:autoSpaceDN w:val="0"/>
        <w:spacing w:after="0" w:line="36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realizarán empalmes por superposición de acuerdo al siguiente detalle:</w:t>
      </w:r>
    </w:p>
    <w:p w14:paraId="6DBB2E4D">
      <w:pPr>
        <w:widowControl w:val="0"/>
        <w:numPr>
          <w:ilvl w:val="0"/>
          <w:numId w:val="97"/>
        </w:numPr>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14:paraId="40EC25CD">
      <w:pPr>
        <w:widowControl w:val="0"/>
        <w:numPr>
          <w:ilvl w:val="0"/>
          <w:numId w:val="97"/>
        </w:numPr>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toda la longitud del empalme se colocarán armaduras transversales suplementarias para mejorar las condiciones del empalme, cuando sea necesario.</w:t>
      </w:r>
    </w:p>
    <w:p w14:paraId="3E72FD9E">
      <w:pPr>
        <w:widowControl w:val="0"/>
        <w:numPr>
          <w:ilvl w:val="0"/>
          <w:numId w:val="97"/>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786F90">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35CC700">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Mezclado</w:t>
      </w:r>
    </w:p>
    <w:p w14:paraId="694AFCC0">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deberá ser mezclado mecánicamente dosificando por volumen y deseablemente por peso. Para esta tarea:</w:t>
      </w:r>
    </w:p>
    <w:p w14:paraId="7CCF42F7">
      <w:pPr>
        <w:widowControl w:val="0"/>
        <w:numPr>
          <w:ilvl w:val="0"/>
          <w:numId w:val="98"/>
        </w:numPr>
        <w:tabs>
          <w:tab w:val="left" w:pos="560"/>
          <w:tab w:val="left" w:pos="9356"/>
        </w:tabs>
        <w:autoSpaceDE w:val="0"/>
        <w:autoSpaceDN w:val="0"/>
        <w:spacing w:before="120" w:after="0" w:line="240" w:lineRule="auto"/>
        <w:ind w:left="567" w:hanging="357"/>
        <w:contextualSpacing/>
        <w:jc w:val="both"/>
        <w:rPr>
          <w:rFonts w:ascii="Verdana" w:hAnsi="Verdana" w:eastAsia="Arial" w:cs="Arial"/>
          <w:sz w:val="20"/>
          <w:szCs w:val="20"/>
          <w:lang w:val="es-ES"/>
        </w:rPr>
      </w:pPr>
      <w:r>
        <w:rPr>
          <w:rFonts w:ascii="Verdana" w:hAnsi="Verdana" w:eastAsia="Arial" w:cs="Arial"/>
          <w:sz w:val="20"/>
          <w:szCs w:val="20"/>
          <w:lang w:val="es-ES"/>
        </w:rPr>
        <w:t>Se utilizarán una o más hormigoneras de capacidad adecuada y se empleará personal especializado para su manejo.</w:t>
      </w:r>
    </w:p>
    <w:p w14:paraId="3648E92E">
      <w:pPr>
        <w:widowControl w:val="0"/>
        <w:numPr>
          <w:ilvl w:val="0"/>
          <w:numId w:val="98"/>
        </w:numPr>
        <w:tabs>
          <w:tab w:val="left" w:pos="560"/>
          <w:tab w:val="left" w:pos="9356"/>
        </w:tabs>
        <w:autoSpaceDE w:val="0"/>
        <w:autoSpaceDN w:val="0"/>
        <w:spacing w:before="120" w:after="0" w:line="240" w:lineRule="auto"/>
        <w:ind w:hanging="357"/>
        <w:contextualSpacing/>
        <w:jc w:val="both"/>
        <w:rPr>
          <w:rFonts w:ascii="Verdana" w:hAnsi="Verdana" w:eastAsia="Arial" w:cs="Arial"/>
          <w:sz w:val="20"/>
          <w:szCs w:val="20"/>
          <w:lang w:val="es-ES"/>
        </w:rPr>
      </w:pPr>
      <w:r>
        <w:rPr>
          <w:rFonts w:ascii="Verdana" w:hAnsi="Verdana" w:eastAsia="Arial" w:cs="Arial"/>
          <w:sz w:val="20"/>
          <w:szCs w:val="20"/>
          <w:lang w:val="es-ES"/>
        </w:rPr>
        <w:t>Periódicamente se verificará la uniformidad del mezclado.</w:t>
      </w:r>
    </w:p>
    <w:p w14:paraId="26264F79">
      <w:pPr>
        <w:widowControl w:val="0"/>
        <w:numPr>
          <w:ilvl w:val="0"/>
          <w:numId w:val="98"/>
        </w:numPr>
        <w:tabs>
          <w:tab w:val="left" w:pos="560"/>
          <w:tab w:val="left" w:pos="9356"/>
        </w:tabs>
        <w:autoSpaceDE w:val="0"/>
        <w:autoSpaceDN w:val="0"/>
        <w:spacing w:before="120" w:after="0" w:line="240" w:lineRule="auto"/>
        <w:ind w:hanging="357"/>
        <w:contextualSpacing/>
        <w:jc w:val="both"/>
        <w:rPr>
          <w:rFonts w:ascii="Verdana" w:hAnsi="Verdana" w:eastAsia="Arial" w:cs="Arial"/>
          <w:sz w:val="20"/>
          <w:szCs w:val="20"/>
          <w:lang w:val="es-ES"/>
        </w:rPr>
      </w:pPr>
      <w:r>
        <w:rPr>
          <w:rFonts w:ascii="Verdana" w:hAnsi="Verdana" w:eastAsia="Arial" w:cs="Arial"/>
          <w:sz w:val="20"/>
          <w:szCs w:val="20"/>
          <w:lang w:val="es-ES"/>
        </w:rPr>
        <w:t>Los materiales componentes serán introducidos en el orden siguiente:</w:t>
      </w:r>
    </w:p>
    <w:p w14:paraId="26C38C8E">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parte del agua del mezclado (aproximadamente la mitad)</w:t>
      </w:r>
    </w:p>
    <w:p w14:paraId="36F3F4E2">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48065F03">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grava</w:t>
      </w:r>
    </w:p>
    <w:p w14:paraId="3777D8EC">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resto del agua de amasado</w:t>
      </w:r>
    </w:p>
    <w:p w14:paraId="0BC99F9E">
      <w:pPr>
        <w:widowControl w:val="0"/>
        <w:tabs>
          <w:tab w:val="left" w:pos="560"/>
          <w:tab w:val="left" w:pos="9356"/>
        </w:tabs>
        <w:autoSpaceDE w:val="0"/>
        <w:autoSpaceDN w:val="0"/>
        <w:spacing w:after="0" w:line="240" w:lineRule="auto"/>
        <w:ind w:left="426"/>
        <w:contextualSpacing/>
        <w:jc w:val="both"/>
        <w:rPr>
          <w:rFonts w:ascii="Verdana" w:hAnsi="Verdana" w:eastAsia="Arial" w:cs="Arial"/>
          <w:sz w:val="20"/>
          <w:szCs w:val="20"/>
          <w:lang w:val="es-ES"/>
        </w:rPr>
      </w:pPr>
    </w:p>
    <w:p w14:paraId="50FD279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E5D39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7DF2C647">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No se permitirá cargar la hormigonera antes de haberse procedido a descargarla totalmente de la batida anterior. </w:t>
      </w:r>
    </w:p>
    <w:p w14:paraId="65AD991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FD7C92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mezclado manual queda expresamente prohibido.</w:t>
      </w:r>
    </w:p>
    <w:p w14:paraId="244D7C7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BABE4A0">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Transporte</w:t>
      </w:r>
    </w:p>
    <w:p w14:paraId="1C6EA55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C9E4E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B604EA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todos los casos, se deberá evitar que la mezcla no llegue a fraguar de modo que impida o dificulte su puesta en obra y vibrado En ningún caso se debe añadir agua a la mezcla una vez sacada de la hormigonera.</w:t>
      </w:r>
    </w:p>
    <w:p w14:paraId="68B5845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6A25E8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los medios corrientes de transporte, el hormigón debe colocarse en su posición definitiva dentro de los encofrados, antes de que transcurran 30 minutos desde su preparación.</w:t>
      </w:r>
    </w:p>
    <w:p w14:paraId="6E1092D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CDD43DB">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Hormigonado</w:t>
      </w:r>
    </w:p>
    <w:p w14:paraId="1F80D9A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hormigonado deberá cumplir con las exigencias y requisitos establecidos en la Norma CBH-87 para hormigones.</w:t>
      </w:r>
    </w:p>
    <w:p w14:paraId="2D2A1B1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35DB87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No se procederá al vaciado de los elementos estructurales sin antes contar con la autorización del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7D79894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A94A53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vaciado del hormigón se realizará de acuerdo a un plan de trabajo previamente autorizado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7393E86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C47B00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39CDA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593148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En caso de que no se indiquen las juntas constructivas en el proyecto, el </w:t>
      </w:r>
      <w:r>
        <w:rPr>
          <w:rFonts w:ascii="Verdana" w:hAnsi="Verdana" w:eastAsia="Arial" w:cs="Arial"/>
          <w:sz w:val="20"/>
          <w:szCs w:val="20"/>
          <w:lang w:val="es-ES"/>
        </w:rPr>
        <w:t>Inspector de proyecto</w:t>
      </w:r>
      <w:r>
        <w:rPr>
          <w:rFonts w:ascii="Verdana" w:hAnsi="Verdana" w:eastAsia="Arial" w:cs="Tahoma"/>
          <w:sz w:val="20"/>
          <w:szCs w:val="20"/>
          <w:lang w:val="es-ES"/>
        </w:rPr>
        <w:t xml:space="preserve"> indicará donde pueden hacerse las juntas constructivas.</w:t>
      </w:r>
    </w:p>
    <w:p w14:paraId="7686390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645D8A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siguientes prohibiciones para el hormigonado deben tenerse en cuenta:</w:t>
      </w:r>
    </w:p>
    <w:p w14:paraId="10950065">
      <w:pPr>
        <w:widowControl w:val="0"/>
        <w:numPr>
          <w:ilvl w:val="0"/>
          <w:numId w:val="72"/>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temperatura de vaciado no será menor a 5°C.</w:t>
      </w:r>
    </w:p>
    <w:p w14:paraId="3F3CDCFC">
      <w:pPr>
        <w:widowControl w:val="0"/>
        <w:numPr>
          <w:ilvl w:val="0"/>
          <w:numId w:val="72"/>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podrá efectuarse el vaciado durante la lluvia.</w:t>
      </w:r>
    </w:p>
    <w:p w14:paraId="1CF69587">
      <w:pPr>
        <w:widowControl w:val="0"/>
        <w:numPr>
          <w:ilvl w:val="0"/>
          <w:numId w:val="72"/>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será permitido disponer de grandes cantidades de hormigón en un solo lugar para esparcirlo posteriormente.</w:t>
      </w:r>
    </w:p>
    <w:p w14:paraId="3AD317B0">
      <w:pPr>
        <w:widowControl w:val="0"/>
        <w:numPr>
          <w:ilvl w:val="0"/>
          <w:numId w:val="72"/>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Por ningún motivo se podrá agregar agua en el momento de hormigonar.</w:t>
      </w:r>
    </w:p>
    <w:p w14:paraId="4F4084E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937036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espesor máximo de la capa de hormigón no deberá exceder a 20 cm para permitir una compactación eficaz.</w:t>
      </w:r>
    </w:p>
    <w:p w14:paraId="4E89974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F7E309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velocidad del vaciado será la suficiente para garantizar que el hormigón se mantenga plástico en todo momento.</w:t>
      </w:r>
    </w:p>
    <w:p w14:paraId="771A5BC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940D6F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se podrá verter el hormigón en caída libre desde alturas superiores a 1,50 m, debiendo en este caso utilizar canalones, embudos o ductos.</w:t>
      </w:r>
    </w:p>
    <w:p w14:paraId="57836F3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84E4E4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vaciado en losas deberá efectuarse por franjas de ancho tal que, al vaciar la capa siguiente, en la primera no se haya iniciado el fraguado.</w:t>
      </w:r>
    </w:p>
    <w:p w14:paraId="1F1D9D3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E25DD6A">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Compactación</w:t>
      </w:r>
    </w:p>
    <w:p w14:paraId="1DAC047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compactación de los hormigones se realizará mediante vibrado de manera tal que se eliminen los huecos o burbujas de aire en el interior de la masa, evitando la disgregación de los agregados.</w:t>
      </w:r>
    </w:p>
    <w:p w14:paraId="6B337A8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0F17E1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vibrado será realizado mediante vibradoras de inmersión y alta frecuencia que deberán ser manejadas por obreros con experiencia en la actividad.</w:t>
      </w:r>
    </w:p>
    <w:p w14:paraId="3B7E1BF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00442C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De ninguna manera se permitirá el uso de las vibradoras para el transporte de la mezcla o la distribución dentro del encofrado.</w:t>
      </w:r>
    </w:p>
    <w:p w14:paraId="6E838B6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7882C5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ningún caso se iniciará el vaciado si no se cuenta por lo menos con dos vibradoras en perfecto estado y con el diámetro de la aguja adecuado para el elemento.</w:t>
      </w:r>
    </w:p>
    <w:p w14:paraId="4E1AB0F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103007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vibradoras serán introducidas en puntos equidistantes a 45 cm. entre sí y durante 5 a 15 segundos para evitar la disgregación.</w:t>
      </w:r>
    </w:p>
    <w:p w14:paraId="1B36ADA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BB19FD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084DB45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80CB1D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compactado del hormigón se completará con un apisonado manual del hormigón y un golpeteo de los encofrados.</w:t>
      </w:r>
    </w:p>
    <w:p w14:paraId="0A0F7A7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ED92C2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compactación manual del hormigón mediante varillas de hierro será usada solo bajo autorización de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3C7E90C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E8420BE">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Desencofrado</w:t>
      </w:r>
    </w:p>
    <w:p w14:paraId="0DE8F0B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3C667DB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2F1669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se retirarán progresivamente y sin golpes, sacudidas ni vibraciones en la estructura, evitando el desprendimiento de partes de hormigón que provoque pérdida de recubrimiento o de sección de elemento.</w:t>
      </w:r>
    </w:p>
    <w:p w14:paraId="41F88C0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7211A6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4BFF835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45D8B6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superiores en superficies inclinadas deberán ser removidos tan pronto como el hormigón tenga suficiente resistencia para no escurrir.</w:t>
      </w:r>
    </w:p>
    <w:p w14:paraId="33BA95A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0B5B2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construcción, queda prohibido aplicar cargas, acumular materiales o maquinarias que signifiquen un peligro en la estabilidad de la estructura.</w:t>
      </w:r>
    </w:p>
    <w:p w14:paraId="06B5490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3BE70A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tiempos de desencofrado serán los indicados en el proyecto (planos y/o memoria de cálculo) y lo indicado en la norma CBH-87.</w:t>
      </w:r>
    </w:p>
    <w:p w14:paraId="6BF550F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D3130A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desencofrado requerirá la autorización del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23249E23">
      <w:pPr>
        <w:widowControl w:val="0"/>
        <w:tabs>
          <w:tab w:val="left" w:pos="9356"/>
        </w:tabs>
        <w:suppressAutoHyphens/>
        <w:autoSpaceDE w:val="0"/>
        <w:autoSpaceDN w:val="0"/>
        <w:spacing w:after="120" w:line="240" w:lineRule="auto"/>
        <w:contextualSpacing/>
        <w:jc w:val="both"/>
        <w:rPr>
          <w:rFonts w:ascii="Verdana" w:hAnsi="Verdana" w:eastAsia="Arial" w:cs="Tahoma"/>
          <w:sz w:val="20"/>
          <w:szCs w:val="20"/>
          <w:lang w:val="es-ES"/>
        </w:rPr>
      </w:pPr>
    </w:p>
    <w:p w14:paraId="4ED356EB">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Protección y Curado</w:t>
      </w:r>
    </w:p>
    <w:p w14:paraId="1CBA43A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Una vez vaciado el hormigón fresco, deberá protegerse contra la lluvia, el viento, sol y en general contra toda acción que lo perjudique.</w:t>
      </w:r>
    </w:p>
    <w:p w14:paraId="30C2F03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185E91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hormigón será protegido manteniéndose a una temperatura superior a 5°C por lo menos durante 96 horas.</w:t>
      </w:r>
    </w:p>
    <w:p w14:paraId="494CB86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F4C24F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4732B26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EF30CB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construcción, queda prohibido aplicar cargas, acumular materiales o maquinarias que signifiquen un peligro en la estabilidad de la estructura.</w:t>
      </w:r>
    </w:p>
    <w:p w14:paraId="4D3C50A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DEFE8AC">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Control de Calidad</w:t>
      </w:r>
    </w:p>
    <w:p w14:paraId="17BDD09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Todas las operaciones de la Obra deberán ser controladas mediante ensayos e inspecciones, no eximiéndose la responsabilidad de la Entidad Ejecutora en caso de encontrarse cualquier defecto en forma posterior.</w:t>
      </w:r>
    </w:p>
    <w:p w14:paraId="67F752D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6311DB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ensayos a realizar serán los requeridos por la normativa CBH-87 pudiendo la Entidad Ejecutora realizar ensayos adicionales los cuales deberán ser indicados en su propuesta.</w:t>
      </w:r>
    </w:p>
    <w:p w14:paraId="754D4CF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18DAF7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todos los casos, el nivel de control será el indicado en los planos constructivos o memoria de cálculo o, en ausencia de dicha indicación, se asumirá un nivel de control normal.</w:t>
      </w:r>
    </w:p>
    <w:p w14:paraId="239224A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894F721">
      <w:pPr>
        <w:widowControl w:val="0"/>
        <w:numPr>
          <w:ilvl w:val="0"/>
          <w:numId w:val="95"/>
        </w:numPr>
        <w:tabs>
          <w:tab w:val="left" w:pos="8711"/>
          <w:tab w:val="left" w:pos="9356"/>
        </w:tabs>
        <w:autoSpaceDE w:val="0"/>
        <w:autoSpaceDN w:val="0"/>
        <w:spacing w:after="0" w:line="36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Ensayos a Realizar</w:t>
      </w:r>
    </w:p>
    <w:p w14:paraId="45D98C5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el caso del presente ítem mínimamente se realizarán los siguientes ensayos de calidad:</w:t>
      </w:r>
    </w:p>
    <w:p w14:paraId="45EAFB1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2B0893C">
      <w:pPr>
        <w:widowControl w:val="0"/>
        <w:numPr>
          <w:ilvl w:val="0"/>
          <w:numId w:val="74"/>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Granulometría de los Áridos.</w:t>
      </w:r>
    </w:p>
    <w:p w14:paraId="298DACBF">
      <w:pPr>
        <w:widowControl w:val="0"/>
        <w:numPr>
          <w:ilvl w:val="0"/>
          <w:numId w:val="74"/>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Ensayos de Control de la Resistencia del Hormigón – Probetas Cilíndricas.</w:t>
      </w:r>
    </w:p>
    <w:p w14:paraId="3B28EF15">
      <w:pPr>
        <w:widowControl w:val="0"/>
        <w:numPr>
          <w:ilvl w:val="0"/>
          <w:numId w:val="74"/>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Ensayos de Control de la Consistencia del Hormigón - Cono de Abraham.</w:t>
      </w:r>
    </w:p>
    <w:p w14:paraId="2C68CE59">
      <w:pPr>
        <w:widowControl w:val="0"/>
        <w:numPr>
          <w:ilvl w:val="0"/>
          <w:numId w:val="74"/>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 de la Máquina de los Ángeles.</w:t>
      </w:r>
    </w:p>
    <w:p w14:paraId="4BC0FE6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5EBA51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Adicionalmente, el </w:t>
      </w:r>
      <w:r>
        <w:rPr>
          <w:rFonts w:ascii="Verdana" w:hAnsi="Verdana" w:eastAsia="Arial" w:cs="Arial"/>
          <w:sz w:val="20"/>
          <w:szCs w:val="20"/>
          <w:lang w:val="es-ES"/>
        </w:rPr>
        <w:t>Inspector de proyecto</w:t>
      </w:r>
      <w:r>
        <w:rPr>
          <w:rFonts w:ascii="Verdana" w:hAnsi="Verdana" w:eastAsia="Arial" w:cs="Tahoma"/>
          <w:sz w:val="20"/>
          <w:szCs w:val="20"/>
          <w:lang w:val="es-ES"/>
        </w:rPr>
        <w:t xml:space="preserve"> indicará la realización de los siguientes ensayos de calidad cuando las condiciones de la obra así lo requieran:</w:t>
      </w:r>
    </w:p>
    <w:p w14:paraId="7C29DCC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D08255F">
      <w:pPr>
        <w:widowControl w:val="0"/>
        <w:numPr>
          <w:ilvl w:val="0"/>
          <w:numId w:val="75"/>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Ensayos de calidad sobre el cemento.</w:t>
      </w:r>
    </w:p>
    <w:p w14:paraId="6C8E8E3E">
      <w:pPr>
        <w:widowControl w:val="0"/>
        <w:numPr>
          <w:ilvl w:val="0"/>
          <w:numId w:val="75"/>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Ensayos de calidad de los aceros de refuerzo.</w:t>
      </w:r>
    </w:p>
    <w:p w14:paraId="33F3CD8C">
      <w:pPr>
        <w:widowControl w:val="0"/>
        <w:numPr>
          <w:ilvl w:val="0"/>
          <w:numId w:val="75"/>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Ensayo de la Máquina de los Ángeles.</w:t>
      </w:r>
    </w:p>
    <w:p w14:paraId="2B21326D">
      <w:pPr>
        <w:widowControl w:val="0"/>
        <w:numPr>
          <w:ilvl w:val="0"/>
          <w:numId w:val="75"/>
        </w:numPr>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Otros que el proponente oferte en su propuesta. </w:t>
      </w:r>
    </w:p>
    <w:p w14:paraId="33984CC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4C62536">
      <w:pPr>
        <w:widowControl w:val="0"/>
        <w:numPr>
          <w:ilvl w:val="0"/>
          <w:numId w:val="95"/>
        </w:numPr>
        <w:tabs>
          <w:tab w:val="left" w:pos="8711"/>
          <w:tab w:val="left" w:pos="9356"/>
        </w:tabs>
        <w:autoSpaceDE w:val="0"/>
        <w:autoSpaceDN w:val="0"/>
        <w:spacing w:after="0" w:line="36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Laboratorio</w:t>
      </w:r>
    </w:p>
    <w:p w14:paraId="708E8E4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Todos los ensayos se realizarán en un laboratorio que cuenten con la certificación correspondiente y que haya sido aprobado por el </w:t>
      </w:r>
      <w:r>
        <w:rPr>
          <w:rFonts w:ascii="Verdana" w:hAnsi="Verdana" w:eastAsia="Arial" w:cs="Arial"/>
          <w:sz w:val="20"/>
          <w:szCs w:val="20"/>
          <w:lang w:val="es-ES"/>
        </w:rPr>
        <w:t>Inspector de proyecto</w:t>
      </w:r>
      <w:r>
        <w:rPr>
          <w:rFonts w:ascii="Verdana" w:hAnsi="Verdana" w:eastAsia="Arial" w:cs="Tahoma"/>
          <w:sz w:val="20"/>
          <w:szCs w:val="20"/>
          <w:lang w:val="es-ES"/>
        </w:rPr>
        <w:t xml:space="preserve">. La extracción de muestras o los ensayos serán realizados en presencia del </w:t>
      </w:r>
      <w:r>
        <w:rPr>
          <w:rFonts w:ascii="Verdana" w:hAnsi="Verdana" w:eastAsia="Arial" w:cs="Arial"/>
          <w:sz w:val="20"/>
          <w:szCs w:val="20"/>
          <w:lang w:val="es-ES"/>
        </w:rPr>
        <w:t>Inspector de proyecto</w:t>
      </w:r>
      <w:r>
        <w:rPr>
          <w:rFonts w:ascii="Verdana" w:hAnsi="Verdana" w:eastAsia="Arial" w:cs="Tahoma"/>
          <w:sz w:val="20"/>
          <w:szCs w:val="20"/>
          <w:lang w:val="es-ES"/>
        </w:rPr>
        <w:t>, mismo que custodiará las muestras desde el día de su obtención hasta su ensayo.</w:t>
      </w:r>
    </w:p>
    <w:p w14:paraId="27F5888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18335DA">
      <w:pPr>
        <w:widowControl w:val="0"/>
        <w:numPr>
          <w:ilvl w:val="0"/>
          <w:numId w:val="96"/>
        </w:numPr>
        <w:tabs>
          <w:tab w:val="left" w:pos="8711"/>
          <w:tab w:val="left" w:pos="9356"/>
        </w:tabs>
        <w:autoSpaceDE w:val="0"/>
        <w:autoSpaceDN w:val="0"/>
        <w:spacing w:after="0" w:line="36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Frecuencia de los Ensayos</w:t>
      </w:r>
    </w:p>
    <w:p w14:paraId="71B5B65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frecuencia de los ensayos tanto de los materiales como del propio hormigón y mortero se tomará de acuerdo a lo indicado en la normativa CBH-87 en conformidad con el nivel de control del proyecto.</w:t>
      </w:r>
    </w:p>
    <w:p w14:paraId="632253F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6FC3BD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0591874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AFF30D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00981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0D7A63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En el transcurso de la obra, además de lo indicado por la normativa, se tomarán 4 probetas en cada vaciado o cada vez que lo exija el </w:t>
      </w:r>
      <w:r>
        <w:rPr>
          <w:rFonts w:ascii="Verdana" w:hAnsi="Verdana" w:eastAsia="Arial" w:cs="Arial"/>
          <w:sz w:val="20"/>
          <w:szCs w:val="20"/>
          <w:lang w:val="es-ES"/>
        </w:rPr>
        <w:t>Inspector de proyecto</w:t>
      </w:r>
      <w:r>
        <w:rPr>
          <w:rFonts w:ascii="Verdana" w:hAnsi="Verdana" w:eastAsia="Arial" w:cs="Tahoma"/>
          <w:sz w:val="20"/>
          <w:szCs w:val="20"/>
          <w:lang w:val="es-ES"/>
        </w:rPr>
        <w:t>. La Entidad Ejecutora podrá moldear un mayor número de probetas para efectuar ensayos a edades menores a los siete días y así apreciar la resistencia probable de los hormigones.</w:t>
      </w:r>
    </w:p>
    <w:p w14:paraId="3C10493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7D4EC5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el caso de ensayos de resistencia a compresión del hormigón, se deberá individualizar cada probeta anotando la fecha y hora y el elemento estructural correspondiente. Las probetas serán preparadas en presencia del Inspector de proyecto.</w:t>
      </w:r>
    </w:p>
    <w:p w14:paraId="1E7C868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A419B3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Queda sobreentendido que es obligación de la Entidad Ejecutora realizar ajustes y correcciones en la dosificación, hasta obtener los resultados requeridos. En caso de incumplimiento, el </w:t>
      </w:r>
      <w:r>
        <w:rPr>
          <w:rFonts w:ascii="Verdana" w:hAnsi="Verdana" w:eastAsia="Arial" w:cs="Arial"/>
          <w:sz w:val="20"/>
          <w:szCs w:val="20"/>
          <w:lang w:val="es-ES"/>
        </w:rPr>
        <w:t>Inspector de proyecto</w:t>
      </w:r>
      <w:r>
        <w:rPr>
          <w:rFonts w:ascii="Verdana" w:hAnsi="Verdana" w:eastAsia="Arial" w:cs="Tahoma"/>
          <w:sz w:val="20"/>
          <w:szCs w:val="20"/>
          <w:lang w:val="es-ES"/>
        </w:rPr>
        <w:t xml:space="preserve"> dispondrá la paralización inmediata de los trabajos.</w:t>
      </w:r>
    </w:p>
    <w:p w14:paraId="31ED8E3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1749A2A">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cualquier caso,</w:t>
      </w:r>
      <w:r>
        <w:rPr>
          <w:rFonts w:ascii="Verdana" w:hAnsi="Verdana" w:eastAsia="Arial" w:cs="Tahoma"/>
          <w:sz w:val="20"/>
          <w:szCs w:val="20"/>
          <w:lang w:val="es-ES"/>
        </w:rPr>
        <w:t xml:space="preserve"> las cantidades mínimas de cemento/m3 de hormigón deberán respetar lo indicado en el proyecto (memoria de cálculo o planos constructivos) o las indicadas en el cuadro siguiente.</w:t>
      </w:r>
    </w:p>
    <w:p w14:paraId="714ADEC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09"/>
        <w:gridCol w:w="1638"/>
        <w:gridCol w:w="1638"/>
        <w:gridCol w:w="1822"/>
        <w:gridCol w:w="1310"/>
        <w:gridCol w:w="1286"/>
      </w:tblGrid>
      <w:tr w14:paraId="120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12" w:type="pct"/>
            <w:tcBorders>
              <w:top w:val="single" w:color="auto" w:sz="4" w:space="0"/>
              <w:left w:val="single" w:color="auto" w:sz="4" w:space="0"/>
              <w:bottom w:val="single" w:color="auto" w:sz="4" w:space="0"/>
              <w:right w:val="single" w:color="auto" w:sz="4" w:space="0"/>
            </w:tcBorders>
            <w:shd w:val="clear" w:color="auto" w:fill="1F4E79"/>
            <w:vAlign w:val="center"/>
          </w:tcPr>
          <w:p w14:paraId="60504D02">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TIPO DEL Hº</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03A72244">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TAM. MAX. AGREGADO</w:t>
            </w:r>
          </w:p>
        </w:tc>
        <w:tc>
          <w:tcPr>
            <w:tcW w:w="874" w:type="pct"/>
            <w:tcBorders>
              <w:top w:val="single" w:color="auto" w:sz="4" w:space="0"/>
              <w:left w:val="single" w:color="auto" w:sz="4" w:space="0"/>
              <w:bottom w:val="single" w:color="auto" w:sz="4" w:space="0"/>
              <w:right w:val="single" w:color="auto" w:sz="4" w:space="0"/>
            </w:tcBorders>
            <w:shd w:val="clear" w:color="auto" w:fill="1F4E79"/>
            <w:vAlign w:val="center"/>
          </w:tcPr>
          <w:p w14:paraId="3DDA4AB1">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RES. Kg/cm2</w:t>
            </w:r>
          </w:p>
          <w:p w14:paraId="7A7046C8">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(28 días)</w:t>
            </w:r>
          </w:p>
        </w:tc>
        <w:tc>
          <w:tcPr>
            <w:tcW w:w="972" w:type="pct"/>
            <w:tcBorders>
              <w:top w:val="single" w:color="auto" w:sz="4" w:space="0"/>
              <w:left w:val="single" w:color="auto" w:sz="4" w:space="0"/>
              <w:bottom w:val="single" w:color="auto" w:sz="4" w:space="0"/>
              <w:right w:val="single" w:color="auto" w:sz="4" w:space="0"/>
            </w:tcBorders>
            <w:shd w:val="clear" w:color="auto" w:fill="1F4E79"/>
            <w:vAlign w:val="center"/>
          </w:tcPr>
          <w:p w14:paraId="405868BB">
            <w:pPr>
              <w:widowControl w:val="0"/>
              <w:tabs>
                <w:tab w:val="left" w:pos="9356"/>
              </w:tabs>
              <w:autoSpaceDE w:val="0"/>
              <w:autoSpaceDN w:val="0"/>
              <w:spacing w:after="0" w:line="256" w:lineRule="auto"/>
              <w:contextualSpacing/>
              <w:jc w:val="center"/>
              <w:rPr>
                <w:rFonts w:ascii="Verdana" w:hAnsi="Verdana" w:eastAsia="Arial" w:cs="Tahoma"/>
                <w:b/>
                <w:sz w:val="20"/>
                <w:szCs w:val="20"/>
                <w:lang w:val="pt-BR"/>
              </w:rPr>
            </w:pPr>
            <w:r>
              <w:rPr>
                <w:rFonts w:ascii="Verdana" w:hAnsi="Verdana" w:eastAsia="Arial" w:cs="Tahoma"/>
                <w:b/>
                <w:sz w:val="20"/>
                <w:szCs w:val="20"/>
                <w:lang w:val="pt-BR"/>
              </w:rPr>
              <w:t>PESO APROX. CEM. Kg/m3</w:t>
            </w:r>
          </w:p>
        </w:tc>
        <w:tc>
          <w:tcPr>
            <w:tcW w:w="680" w:type="pct"/>
            <w:tcBorders>
              <w:top w:val="single" w:color="auto" w:sz="4" w:space="0"/>
              <w:left w:val="single" w:color="auto" w:sz="4" w:space="0"/>
              <w:bottom w:val="single" w:color="auto" w:sz="4" w:space="0"/>
              <w:right w:val="single" w:color="auto" w:sz="4" w:space="0"/>
            </w:tcBorders>
            <w:shd w:val="clear" w:color="auto" w:fill="1F4E79"/>
            <w:vAlign w:val="center"/>
          </w:tcPr>
          <w:p w14:paraId="1AB6B45D">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RELACIÓN a / c</w:t>
            </w:r>
          </w:p>
        </w:tc>
        <w:tc>
          <w:tcPr>
            <w:tcW w:w="687" w:type="pct"/>
            <w:tcBorders>
              <w:top w:val="single" w:color="auto" w:sz="4" w:space="0"/>
              <w:left w:val="single" w:color="auto" w:sz="4" w:space="0"/>
              <w:bottom w:val="single" w:color="auto" w:sz="4" w:space="0"/>
              <w:right w:val="single" w:color="auto" w:sz="4" w:space="0"/>
            </w:tcBorders>
            <w:shd w:val="clear" w:color="auto" w:fill="1F4E79"/>
            <w:vAlign w:val="center"/>
          </w:tcPr>
          <w:p w14:paraId="6E3212DF">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Rev. (pulg)</w:t>
            </w:r>
          </w:p>
        </w:tc>
      </w:tr>
      <w:tr w14:paraId="2CCD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4917D49B">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H “400”</w:t>
            </w:r>
          </w:p>
        </w:tc>
        <w:tc>
          <w:tcPr>
            <w:tcW w:w="874" w:type="pct"/>
            <w:tcBorders>
              <w:top w:val="single" w:color="auto" w:sz="4" w:space="0"/>
              <w:left w:val="single" w:color="auto" w:sz="4" w:space="0"/>
              <w:bottom w:val="single" w:color="auto" w:sz="4" w:space="0"/>
              <w:right w:val="single" w:color="auto" w:sz="4" w:space="0"/>
            </w:tcBorders>
            <w:vAlign w:val="center"/>
          </w:tcPr>
          <w:p w14:paraId="32442736">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7BA1017B">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400</w:t>
            </w:r>
          </w:p>
        </w:tc>
        <w:tc>
          <w:tcPr>
            <w:tcW w:w="972" w:type="pct"/>
            <w:tcBorders>
              <w:top w:val="single" w:color="auto" w:sz="4" w:space="0"/>
              <w:left w:val="single" w:color="auto" w:sz="4" w:space="0"/>
              <w:bottom w:val="single" w:color="auto" w:sz="4" w:space="0"/>
              <w:right w:val="single" w:color="auto" w:sz="4" w:space="0"/>
            </w:tcBorders>
            <w:vAlign w:val="center"/>
          </w:tcPr>
          <w:p w14:paraId="6AC2B4BB">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470</w:t>
            </w:r>
          </w:p>
        </w:tc>
        <w:tc>
          <w:tcPr>
            <w:tcW w:w="680" w:type="pct"/>
            <w:tcBorders>
              <w:top w:val="single" w:color="auto" w:sz="4" w:space="0"/>
              <w:left w:val="single" w:color="auto" w:sz="4" w:space="0"/>
              <w:bottom w:val="single" w:color="auto" w:sz="4" w:space="0"/>
              <w:right w:val="single" w:color="auto" w:sz="4" w:space="0"/>
            </w:tcBorders>
            <w:vAlign w:val="center"/>
          </w:tcPr>
          <w:p w14:paraId="4A9C5D3F">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0,4</w:t>
            </w:r>
          </w:p>
        </w:tc>
        <w:tc>
          <w:tcPr>
            <w:tcW w:w="687" w:type="pct"/>
            <w:tcBorders>
              <w:top w:val="single" w:color="auto" w:sz="4" w:space="0"/>
              <w:left w:val="single" w:color="auto" w:sz="4" w:space="0"/>
              <w:bottom w:val="single" w:color="auto" w:sz="4" w:space="0"/>
              <w:right w:val="single" w:color="auto" w:sz="4" w:space="0"/>
            </w:tcBorders>
            <w:vAlign w:val="center"/>
          </w:tcPr>
          <w:p w14:paraId="6BB228A1">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 – 3</w:t>
            </w:r>
          </w:p>
        </w:tc>
      </w:tr>
      <w:tr w14:paraId="53AB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2" w:hRule="atLeast"/>
        </w:trPr>
        <w:tc>
          <w:tcPr>
            <w:tcW w:w="912" w:type="pct"/>
            <w:tcBorders>
              <w:top w:val="single" w:color="auto" w:sz="4" w:space="0"/>
              <w:left w:val="single" w:color="auto" w:sz="4" w:space="0"/>
              <w:bottom w:val="single" w:color="auto" w:sz="4" w:space="0"/>
              <w:right w:val="single" w:color="auto" w:sz="4" w:space="0"/>
            </w:tcBorders>
            <w:vAlign w:val="center"/>
          </w:tcPr>
          <w:p w14:paraId="65B9C37B">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H “350”</w:t>
            </w:r>
          </w:p>
        </w:tc>
        <w:tc>
          <w:tcPr>
            <w:tcW w:w="874" w:type="pct"/>
            <w:tcBorders>
              <w:top w:val="single" w:color="auto" w:sz="4" w:space="0"/>
              <w:left w:val="single" w:color="auto" w:sz="4" w:space="0"/>
              <w:bottom w:val="single" w:color="auto" w:sz="4" w:space="0"/>
              <w:right w:val="single" w:color="auto" w:sz="4" w:space="0"/>
            </w:tcBorders>
            <w:vAlign w:val="center"/>
          </w:tcPr>
          <w:p w14:paraId="228D36AD">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w:t>
            </w:r>
          </w:p>
        </w:tc>
        <w:tc>
          <w:tcPr>
            <w:tcW w:w="874" w:type="pct"/>
            <w:tcBorders>
              <w:top w:val="single" w:color="auto" w:sz="4" w:space="0"/>
              <w:left w:val="single" w:color="auto" w:sz="4" w:space="0"/>
              <w:bottom w:val="single" w:color="auto" w:sz="4" w:space="0"/>
              <w:right w:val="single" w:color="auto" w:sz="4" w:space="0"/>
            </w:tcBorders>
            <w:vAlign w:val="center"/>
          </w:tcPr>
          <w:p w14:paraId="1E776164">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350</w:t>
            </w:r>
          </w:p>
        </w:tc>
        <w:tc>
          <w:tcPr>
            <w:tcW w:w="972" w:type="pct"/>
            <w:tcBorders>
              <w:top w:val="single" w:color="auto" w:sz="4" w:space="0"/>
              <w:left w:val="single" w:color="auto" w:sz="4" w:space="0"/>
              <w:bottom w:val="single" w:color="auto" w:sz="4" w:space="0"/>
              <w:right w:val="single" w:color="auto" w:sz="4" w:space="0"/>
            </w:tcBorders>
            <w:vAlign w:val="center"/>
          </w:tcPr>
          <w:p w14:paraId="64E00B4C">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450</w:t>
            </w:r>
          </w:p>
        </w:tc>
        <w:tc>
          <w:tcPr>
            <w:tcW w:w="680" w:type="pct"/>
            <w:tcBorders>
              <w:top w:val="single" w:color="auto" w:sz="4" w:space="0"/>
              <w:left w:val="single" w:color="auto" w:sz="4" w:space="0"/>
              <w:bottom w:val="single" w:color="auto" w:sz="4" w:space="0"/>
              <w:right w:val="single" w:color="auto" w:sz="4" w:space="0"/>
            </w:tcBorders>
            <w:vAlign w:val="center"/>
          </w:tcPr>
          <w:p w14:paraId="021E57E0">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0,4 – 0.45</w:t>
            </w:r>
          </w:p>
        </w:tc>
        <w:tc>
          <w:tcPr>
            <w:tcW w:w="687" w:type="pct"/>
            <w:tcBorders>
              <w:top w:val="single" w:color="auto" w:sz="4" w:space="0"/>
              <w:left w:val="single" w:color="auto" w:sz="4" w:space="0"/>
              <w:bottom w:val="single" w:color="auto" w:sz="4" w:space="0"/>
              <w:right w:val="single" w:color="auto" w:sz="4" w:space="0"/>
            </w:tcBorders>
            <w:vAlign w:val="center"/>
          </w:tcPr>
          <w:p w14:paraId="611DEA1D">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 – 3</w:t>
            </w:r>
          </w:p>
        </w:tc>
      </w:tr>
      <w:tr w14:paraId="1317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6DE2030F">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Tipo “A” 210</w:t>
            </w:r>
          </w:p>
        </w:tc>
        <w:tc>
          <w:tcPr>
            <w:tcW w:w="874" w:type="pct"/>
            <w:tcBorders>
              <w:top w:val="single" w:color="auto" w:sz="4" w:space="0"/>
              <w:left w:val="single" w:color="auto" w:sz="4" w:space="0"/>
              <w:bottom w:val="single" w:color="auto" w:sz="4" w:space="0"/>
              <w:right w:val="single" w:color="auto" w:sz="4" w:space="0"/>
            </w:tcBorders>
            <w:vAlign w:val="center"/>
          </w:tcPr>
          <w:p w14:paraId="129C4EF0">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1” – 1/2”</w:t>
            </w:r>
          </w:p>
        </w:tc>
        <w:tc>
          <w:tcPr>
            <w:tcW w:w="874" w:type="pct"/>
            <w:tcBorders>
              <w:top w:val="single" w:color="auto" w:sz="4" w:space="0"/>
              <w:left w:val="single" w:color="auto" w:sz="4" w:space="0"/>
              <w:bottom w:val="single" w:color="auto" w:sz="4" w:space="0"/>
              <w:right w:val="single" w:color="auto" w:sz="4" w:space="0"/>
            </w:tcBorders>
            <w:vAlign w:val="center"/>
          </w:tcPr>
          <w:p w14:paraId="118D03AA">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69D24641">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350</w:t>
            </w:r>
          </w:p>
        </w:tc>
        <w:tc>
          <w:tcPr>
            <w:tcW w:w="680" w:type="pct"/>
            <w:tcBorders>
              <w:top w:val="single" w:color="auto" w:sz="4" w:space="0"/>
              <w:left w:val="single" w:color="auto" w:sz="4" w:space="0"/>
              <w:bottom w:val="single" w:color="auto" w:sz="4" w:space="0"/>
              <w:right w:val="single" w:color="auto" w:sz="4" w:space="0"/>
            </w:tcBorders>
            <w:vAlign w:val="center"/>
          </w:tcPr>
          <w:p w14:paraId="42DE1FFA">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0,5</w:t>
            </w:r>
          </w:p>
        </w:tc>
        <w:tc>
          <w:tcPr>
            <w:tcW w:w="687" w:type="pct"/>
            <w:tcBorders>
              <w:top w:val="single" w:color="auto" w:sz="4" w:space="0"/>
              <w:left w:val="single" w:color="auto" w:sz="4" w:space="0"/>
              <w:bottom w:val="single" w:color="auto" w:sz="4" w:space="0"/>
              <w:right w:val="single" w:color="auto" w:sz="4" w:space="0"/>
            </w:tcBorders>
            <w:vAlign w:val="center"/>
          </w:tcPr>
          <w:p w14:paraId="5E7D9708">
            <w:pPr>
              <w:widowControl w:val="0"/>
              <w:tabs>
                <w:tab w:val="left" w:pos="9356"/>
              </w:tabs>
              <w:autoSpaceDE w:val="0"/>
              <w:autoSpaceDN w:val="0"/>
              <w:spacing w:after="0" w:line="256" w:lineRule="auto"/>
              <w:contextualSpacing/>
              <w:jc w:val="center"/>
              <w:rPr>
                <w:rFonts w:ascii="Verdana" w:hAnsi="Verdana" w:eastAsia="Arial" w:cs="Tahoma"/>
                <w:b/>
                <w:sz w:val="20"/>
                <w:szCs w:val="20"/>
              </w:rPr>
            </w:pPr>
            <w:r>
              <w:rPr>
                <w:rFonts w:ascii="Verdana" w:hAnsi="Verdana" w:eastAsia="Arial" w:cs="Tahoma"/>
                <w:b/>
                <w:sz w:val="20"/>
                <w:szCs w:val="20"/>
              </w:rPr>
              <w:t>2 – 4</w:t>
            </w:r>
          </w:p>
        </w:tc>
      </w:tr>
      <w:tr w14:paraId="64B0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16E8DEA6">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Tipo “B” 180</w:t>
            </w:r>
          </w:p>
        </w:tc>
        <w:tc>
          <w:tcPr>
            <w:tcW w:w="874" w:type="pct"/>
            <w:tcBorders>
              <w:top w:val="single" w:color="auto" w:sz="4" w:space="0"/>
              <w:left w:val="single" w:color="auto" w:sz="4" w:space="0"/>
              <w:bottom w:val="single" w:color="auto" w:sz="4" w:space="0"/>
              <w:right w:val="single" w:color="auto" w:sz="4" w:space="0"/>
            </w:tcBorders>
            <w:vAlign w:val="center"/>
          </w:tcPr>
          <w:p w14:paraId="7EB23F06">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1728B647">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180</w:t>
            </w:r>
          </w:p>
        </w:tc>
        <w:tc>
          <w:tcPr>
            <w:tcW w:w="972" w:type="pct"/>
            <w:tcBorders>
              <w:top w:val="single" w:color="auto" w:sz="4" w:space="0"/>
              <w:left w:val="single" w:color="auto" w:sz="4" w:space="0"/>
              <w:bottom w:val="single" w:color="auto" w:sz="4" w:space="0"/>
              <w:right w:val="single" w:color="auto" w:sz="4" w:space="0"/>
            </w:tcBorders>
            <w:vAlign w:val="center"/>
          </w:tcPr>
          <w:p w14:paraId="0FE58741">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310</w:t>
            </w:r>
          </w:p>
        </w:tc>
        <w:tc>
          <w:tcPr>
            <w:tcW w:w="680" w:type="pct"/>
            <w:tcBorders>
              <w:top w:val="single" w:color="auto" w:sz="4" w:space="0"/>
              <w:left w:val="single" w:color="auto" w:sz="4" w:space="0"/>
              <w:bottom w:val="single" w:color="auto" w:sz="4" w:space="0"/>
              <w:right w:val="single" w:color="auto" w:sz="4" w:space="0"/>
            </w:tcBorders>
            <w:vAlign w:val="center"/>
          </w:tcPr>
          <w:p w14:paraId="73828AB2">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0,55</w:t>
            </w:r>
          </w:p>
        </w:tc>
        <w:tc>
          <w:tcPr>
            <w:tcW w:w="687" w:type="pct"/>
            <w:tcBorders>
              <w:top w:val="single" w:color="auto" w:sz="4" w:space="0"/>
              <w:left w:val="single" w:color="auto" w:sz="4" w:space="0"/>
              <w:bottom w:val="single" w:color="auto" w:sz="4" w:space="0"/>
              <w:right w:val="single" w:color="auto" w:sz="4" w:space="0"/>
            </w:tcBorders>
            <w:vAlign w:val="center"/>
          </w:tcPr>
          <w:p w14:paraId="720FD6CE">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 – 4</w:t>
            </w:r>
          </w:p>
        </w:tc>
      </w:tr>
      <w:tr w14:paraId="2A50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66C49788">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Tipo “C” 160</w:t>
            </w:r>
          </w:p>
        </w:tc>
        <w:tc>
          <w:tcPr>
            <w:tcW w:w="874" w:type="pct"/>
            <w:tcBorders>
              <w:top w:val="single" w:color="auto" w:sz="4" w:space="0"/>
              <w:left w:val="single" w:color="auto" w:sz="4" w:space="0"/>
              <w:bottom w:val="single" w:color="auto" w:sz="4" w:space="0"/>
              <w:right w:val="single" w:color="auto" w:sz="4" w:space="0"/>
            </w:tcBorders>
            <w:vAlign w:val="center"/>
          </w:tcPr>
          <w:p w14:paraId="1EF63531">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 – 11/2”</w:t>
            </w:r>
          </w:p>
        </w:tc>
        <w:tc>
          <w:tcPr>
            <w:tcW w:w="874" w:type="pct"/>
            <w:tcBorders>
              <w:top w:val="single" w:color="auto" w:sz="4" w:space="0"/>
              <w:left w:val="single" w:color="auto" w:sz="4" w:space="0"/>
              <w:bottom w:val="single" w:color="auto" w:sz="4" w:space="0"/>
              <w:right w:val="single" w:color="auto" w:sz="4" w:space="0"/>
            </w:tcBorders>
            <w:vAlign w:val="center"/>
          </w:tcPr>
          <w:p w14:paraId="66636B25">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160</w:t>
            </w:r>
          </w:p>
        </w:tc>
        <w:tc>
          <w:tcPr>
            <w:tcW w:w="972" w:type="pct"/>
            <w:tcBorders>
              <w:top w:val="single" w:color="auto" w:sz="4" w:space="0"/>
              <w:left w:val="single" w:color="auto" w:sz="4" w:space="0"/>
              <w:bottom w:val="single" w:color="auto" w:sz="4" w:space="0"/>
              <w:right w:val="single" w:color="auto" w:sz="4" w:space="0"/>
            </w:tcBorders>
            <w:vAlign w:val="center"/>
          </w:tcPr>
          <w:p w14:paraId="0F125C30">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250</w:t>
            </w:r>
          </w:p>
        </w:tc>
        <w:tc>
          <w:tcPr>
            <w:tcW w:w="680" w:type="pct"/>
            <w:tcBorders>
              <w:top w:val="single" w:color="auto" w:sz="4" w:space="0"/>
              <w:left w:val="single" w:color="auto" w:sz="4" w:space="0"/>
              <w:bottom w:val="single" w:color="auto" w:sz="4" w:space="0"/>
              <w:right w:val="single" w:color="auto" w:sz="4" w:space="0"/>
            </w:tcBorders>
            <w:vAlign w:val="center"/>
          </w:tcPr>
          <w:p w14:paraId="4E674693">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0,6</w:t>
            </w:r>
          </w:p>
        </w:tc>
        <w:tc>
          <w:tcPr>
            <w:tcW w:w="687" w:type="pct"/>
            <w:tcBorders>
              <w:top w:val="single" w:color="auto" w:sz="4" w:space="0"/>
              <w:left w:val="single" w:color="auto" w:sz="4" w:space="0"/>
              <w:bottom w:val="single" w:color="auto" w:sz="4" w:space="0"/>
              <w:right w:val="single" w:color="auto" w:sz="4" w:space="0"/>
            </w:tcBorders>
            <w:vAlign w:val="center"/>
          </w:tcPr>
          <w:p w14:paraId="6B0B4486">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 – 3</w:t>
            </w:r>
          </w:p>
        </w:tc>
      </w:tr>
      <w:tr w14:paraId="460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4" w:hRule="atLeast"/>
        </w:trPr>
        <w:tc>
          <w:tcPr>
            <w:tcW w:w="912" w:type="pct"/>
            <w:tcBorders>
              <w:top w:val="single" w:color="auto" w:sz="4" w:space="0"/>
              <w:left w:val="single" w:color="auto" w:sz="4" w:space="0"/>
              <w:bottom w:val="single" w:color="auto" w:sz="4" w:space="0"/>
              <w:right w:val="single" w:color="auto" w:sz="4" w:space="0"/>
            </w:tcBorders>
            <w:vAlign w:val="center"/>
          </w:tcPr>
          <w:p w14:paraId="77236443">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Tipo “D” 130</w:t>
            </w:r>
          </w:p>
        </w:tc>
        <w:tc>
          <w:tcPr>
            <w:tcW w:w="874" w:type="pct"/>
            <w:tcBorders>
              <w:top w:val="single" w:color="auto" w:sz="4" w:space="0"/>
              <w:left w:val="single" w:color="auto" w:sz="4" w:space="0"/>
              <w:bottom w:val="single" w:color="auto" w:sz="4" w:space="0"/>
              <w:right w:val="single" w:color="auto" w:sz="4" w:space="0"/>
            </w:tcBorders>
            <w:vAlign w:val="center"/>
          </w:tcPr>
          <w:p w14:paraId="23CA4AB0">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w:t>
            </w:r>
          </w:p>
        </w:tc>
        <w:tc>
          <w:tcPr>
            <w:tcW w:w="874" w:type="pct"/>
            <w:tcBorders>
              <w:top w:val="single" w:color="auto" w:sz="4" w:space="0"/>
              <w:left w:val="single" w:color="auto" w:sz="4" w:space="0"/>
              <w:bottom w:val="single" w:color="auto" w:sz="4" w:space="0"/>
              <w:right w:val="single" w:color="auto" w:sz="4" w:space="0"/>
            </w:tcBorders>
            <w:vAlign w:val="center"/>
          </w:tcPr>
          <w:p w14:paraId="22A00E97">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130</w:t>
            </w:r>
          </w:p>
        </w:tc>
        <w:tc>
          <w:tcPr>
            <w:tcW w:w="972" w:type="pct"/>
            <w:tcBorders>
              <w:top w:val="single" w:color="auto" w:sz="4" w:space="0"/>
              <w:left w:val="single" w:color="auto" w:sz="4" w:space="0"/>
              <w:bottom w:val="single" w:color="auto" w:sz="4" w:space="0"/>
              <w:right w:val="single" w:color="auto" w:sz="4" w:space="0"/>
            </w:tcBorders>
            <w:vAlign w:val="center"/>
          </w:tcPr>
          <w:p w14:paraId="715C89B9">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230</w:t>
            </w:r>
          </w:p>
        </w:tc>
        <w:tc>
          <w:tcPr>
            <w:tcW w:w="680" w:type="pct"/>
            <w:tcBorders>
              <w:top w:val="single" w:color="auto" w:sz="4" w:space="0"/>
              <w:left w:val="single" w:color="auto" w:sz="4" w:space="0"/>
              <w:bottom w:val="single" w:color="auto" w:sz="4" w:space="0"/>
              <w:right w:val="single" w:color="auto" w:sz="4" w:space="0"/>
            </w:tcBorders>
            <w:vAlign w:val="center"/>
          </w:tcPr>
          <w:p w14:paraId="061C7A5E">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0,7</w:t>
            </w:r>
          </w:p>
        </w:tc>
        <w:tc>
          <w:tcPr>
            <w:tcW w:w="687" w:type="pct"/>
            <w:tcBorders>
              <w:top w:val="single" w:color="auto" w:sz="4" w:space="0"/>
              <w:left w:val="single" w:color="auto" w:sz="4" w:space="0"/>
              <w:bottom w:val="single" w:color="auto" w:sz="4" w:space="0"/>
              <w:right w:val="single" w:color="auto" w:sz="4" w:space="0"/>
            </w:tcBorders>
            <w:vAlign w:val="center"/>
          </w:tcPr>
          <w:p w14:paraId="0D8F1AE1">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 – 3</w:t>
            </w:r>
          </w:p>
        </w:tc>
      </w:tr>
      <w:tr w14:paraId="3B59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5" w:hRule="atLeast"/>
        </w:trPr>
        <w:tc>
          <w:tcPr>
            <w:tcW w:w="912" w:type="pct"/>
            <w:tcBorders>
              <w:top w:val="single" w:color="auto" w:sz="4" w:space="0"/>
              <w:left w:val="single" w:color="auto" w:sz="4" w:space="0"/>
              <w:bottom w:val="single" w:color="auto" w:sz="4" w:space="0"/>
              <w:right w:val="single" w:color="auto" w:sz="4" w:space="0"/>
            </w:tcBorders>
            <w:vAlign w:val="center"/>
          </w:tcPr>
          <w:p w14:paraId="10363A98">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Tipo “E”</w:t>
            </w:r>
          </w:p>
        </w:tc>
        <w:tc>
          <w:tcPr>
            <w:tcW w:w="874" w:type="pct"/>
            <w:tcBorders>
              <w:top w:val="single" w:color="auto" w:sz="4" w:space="0"/>
              <w:left w:val="single" w:color="auto" w:sz="4" w:space="0"/>
              <w:bottom w:val="single" w:color="auto" w:sz="4" w:space="0"/>
              <w:right w:val="single" w:color="auto" w:sz="4" w:space="0"/>
            </w:tcBorders>
            <w:vAlign w:val="center"/>
          </w:tcPr>
          <w:p w14:paraId="0B72A3B3">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 – 2 ½”</w:t>
            </w:r>
          </w:p>
        </w:tc>
        <w:tc>
          <w:tcPr>
            <w:tcW w:w="874" w:type="pct"/>
            <w:tcBorders>
              <w:top w:val="single" w:color="auto" w:sz="4" w:space="0"/>
              <w:left w:val="single" w:color="auto" w:sz="4" w:space="0"/>
              <w:bottom w:val="single" w:color="auto" w:sz="4" w:space="0"/>
              <w:right w:val="single" w:color="auto" w:sz="4" w:space="0"/>
            </w:tcBorders>
            <w:vAlign w:val="center"/>
          </w:tcPr>
          <w:p w14:paraId="47FED2A2">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210</w:t>
            </w:r>
          </w:p>
        </w:tc>
        <w:tc>
          <w:tcPr>
            <w:tcW w:w="972" w:type="pct"/>
            <w:tcBorders>
              <w:top w:val="single" w:color="auto" w:sz="4" w:space="0"/>
              <w:left w:val="single" w:color="auto" w:sz="4" w:space="0"/>
              <w:bottom w:val="single" w:color="auto" w:sz="4" w:space="0"/>
              <w:right w:val="single" w:color="auto" w:sz="4" w:space="0"/>
            </w:tcBorders>
            <w:vAlign w:val="center"/>
          </w:tcPr>
          <w:p w14:paraId="15E36B11">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225</w:t>
            </w:r>
          </w:p>
        </w:tc>
        <w:tc>
          <w:tcPr>
            <w:tcW w:w="680" w:type="pct"/>
            <w:tcBorders>
              <w:top w:val="single" w:color="auto" w:sz="4" w:space="0"/>
              <w:left w:val="single" w:color="auto" w:sz="4" w:space="0"/>
              <w:bottom w:val="single" w:color="auto" w:sz="4" w:space="0"/>
              <w:right w:val="single" w:color="auto" w:sz="4" w:space="0"/>
            </w:tcBorders>
            <w:vAlign w:val="center"/>
          </w:tcPr>
          <w:p w14:paraId="508F3953">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0,75</w:t>
            </w:r>
          </w:p>
        </w:tc>
        <w:tc>
          <w:tcPr>
            <w:tcW w:w="687" w:type="pct"/>
            <w:tcBorders>
              <w:top w:val="single" w:color="auto" w:sz="4" w:space="0"/>
              <w:left w:val="single" w:color="auto" w:sz="4" w:space="0"/>
              <w:bottom w:val="single" w:color="auto" w:sz="4" w:space="0"/>
              <w:right w:val="single" w:color="auto" w:sz="4" w:space="0"/>
            </w:tcBorders>
            <w:vAlign w:val="center"/>
          </w:tcPr>
          <w:p w14:paraId="2197104D">
            <w:pPr>
              <w:widowControl w:val="0"/>
              <w:tabs>
                <w:tab w:val="left" w:pos="9356"/>
              </w:tabs>
              <w:autoSpaceDE w:val="0"/>
              <w:autoSpaceDN w:val="0"/>
              <w:spacing w:after="0" w:line="256" w:lineRule="auto"/>
              <w:contextualSpacing/>
              <w:jc w:val="center"/>
              <w:rPr>
                <w:rFonts w:ascii="Verdana" w:hAnsi="Verdana" w:eastAsia="Arial" w:cs="Tahoma"/>
                <w:sz w:val="20"/>
                <w:szCs w:val="20"/>
              </w:rPr>
            </w:pPr>
            <w:r>
              <w:rPr>
                <w:rFonts w:ascii="Verdana" w:hAnsi="Verdana" w:eastAsia="Arial" w:cs="Tahoma"/>
                <w:sz w:val="20"/>
                <w:szCs w:val="20"/>
              </w:rPr>
              <w:t>2 – 3</w:t>
            </w:r>
          </w:p>
        </w:tc>
      </w:tr>
    </w:tbl>
    <w:p w14:paraId="66AFD50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28D0567">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7715044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52ED8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46FC9B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Asimismo, todo elemento o estructura que no cumpla con las tolerancias indicadas por la normativa tanto de alineamiento, verticalidad, dimensiones transversales o replanteo, será rechazada debiendo el </w:t>
      </w:r>
      <w:r>
        <w:rPr>
          <w:rFonts w:ascii="Verdana" w:hAnsi="Verdana" w:eastAsia="Arial" w:cs="Arial"/>
          <w:sz w:val="20"/>
          <w:szCs w:val="20"/>
          <w:lang w:val="es-ES"/>
        </w:rPr>
        <w:t>Inspector de proyecto</w:t>
      </w:r>
      <w:r>
        <w:rPr>
          <w:rFonts w:ascii="Verdana" w:hAnsi="Verdana" w:eastAsia="Arial" w:cs="Tahoma"/>
          <w:sz w:val="20"/>
          <w:szCs w:val="20"/>
          <w:lang w:val="es-ES"/>
        </w:rPr>
        <w:t xml:space="preserve"> indicar claramente el o los sectores que han sido observados.</w:t>
      </w:r>
    </w:p>
    <w:p w14:paraId="1F9AFBD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7BCA9C6">
      <w:pPr>
        <w:widowControl w:val="0"/>
        <w:tabs>
          <w:tab w:val="left" w:pos="8711"/>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r>
        <w:rPr>
          <w:rFonts w:ascii="Verdana" w:hAnsi="Verdana" w:eastAsia="Calibri" w:cs="Verdana"/>
          <w:sz w:val="20"/>
          <w:szCs w:val="20"/>
          <w:lang w:val="es-ES"/>
        </w:rPr>
        <w:t xml:space="preserve">Todo material, hormigón o elemento ejecutado que sea rechazado se procederá conforme a lo indicado </w:t>
      </w:r>
      <w:r>
        <w:rPr>
          <w:rFonts w:ascii="Verdana" w:hAnsi="Verdana" w:eastAsia="Arial" w:cs="Arial"/>
          <w:sz w:val="20"/>
          <w:szCs w:val="20"/>
          <w:lang w:val="es-ES"/>
        </w:rPr>
        <w:t>en la Normativa referida CBH-87 con su curado, corrección, demolición o reposición, actividad que deberá ser aprobada por el Inspector de proyecto</w:t>
      </w:r>
      <w:r>
        <w:rPr>
          <w:rFonts w:ascii="Verdana" w:hAnsi="Verdana" w:eastAsia="Calibri" w:cs="Verdana"/>
          <w:sz w:val="20"/>
          <w:szCs w:val="20"/>
          <w:lang w:val="es-ES"/>
        </w:rPr>
        <w:t>.</w:t>
      </w:r>
    </w:p>
    <w:p w14:paraId="3BC9C0A9">
      <w:pPr>
        <w:widowControl w:val="0"/>
        <w:tabs>
          <w:tab w:val="left" w:pos="8711"/>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r>
        <w:rPr>
          <w:rFonts w:ascii="Verdana" w:hAnsi="Verdana" w:eastAsia="Calibri" w:cs="Verdana"/>
          <w:sz w:val="20"/>
          <w:szCs w:val="20"/>
          <w:lang w:val="es-ES"/>
        </w:rPr>
        <w:t>Todos los ensayos, pruebas, demoliciones, curados y reemplazos necesarios serán cancelados por la Entidad Ejecutora.</w:t>
      </w:r>
    </w:p>
    <w:p w14:paraId="45F0E1EB">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4517DBF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3F5FA77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3A96F2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Losa Llena de Hormigón Armado P/Tanque Elevado será medida en </w:t>
      </w:r>
      <w:r>
        <w:rPr>
          <w:rFonts w:ascii="Verdana" w:hAnsi="Verdana" w:eastAsia="Arial" w:cs="Tahoma"/>
          <w:b/>
          <w:sz w:val="20"/>
          <w:szCs w:val="20"/>
          <w:lang w:val="es-ES"/>
        </w:rPr>
        <w:t>metros cúbicos</w:t>
      </w:r>
      <w:r>
        <w:rPr>
          <w:rFonts w:ascii="Verdana" w:hAnsi="Verdana" w:eastAsia="Arial" w:cs="Tahoma"/>
          <w:sz w:val="20"/>
          <w:szCs w:val="20"/>
          <w:lang w:val="es-ES"/>
        </w:rPr>
        <w:t>, tomando en cuenta solo los volúmenes netos ejecutados y autorizados.</w:t>
      </w:r>
    </w:p>
    <w:p w14:paraId="261A17F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2162EA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38099BC8">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63AA27F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CB0BB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58C2F3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5DFB0C84">
      <w:pPr>
        <w:widowControl w:val="0"/>
        <w:tabs>
          <w:tab w:val="left" w:pos="560"/>
          <w:tab w:val="left" w:pos="9356"/>
        </w:tabs>
        <w:autoSpaceDE w:val="0"/>
        <w:autoSpaceDN w:val="0"/>
        <w:spacing w:after="0" w:line="240" w:lineRule="auto"/>
        <w:contextualSpacing/>
        <w:jc w:val="both"/>
        <w:rPr>
          <w:rFonts w:ascii="Verdana" w:hAnsi="Verdana" w:eastAsia="Calibri" w:cs="Arial"/>
          <w:b/>
          <w:sz w:val="20"/>
          <w:szCs w:val="20"/>
          <w:lang w:val="es-ES"/>
        </w:rPr>
      </w:pPr>
    </w:p>
    <w:p w14:paraId="031C1A1E">
      <w:pPr>
        <w:widowControl w:val="0"/>
        <w:tabs>
          <w:tab w:val="left" w:pos="560"/>
          <w:tab w:val="left" w:pos="9356"/>
        </w:tabs>
        <w:autoSpaceDE w:val="0"/>
        <w:autoSpaceDN w:val="0"/>
        <w:spacing w:after="0" w:line="240" w:lineRule="auto"/>
        <w:contextualSpacing/>
        <w:jc w:val="both"/>
        <w:rPr>
          <w:rFonts w:ascii="Verdana" w:hAnsi="Verdana" w:eastAsia="Calibri" w:cs="Arial"/>
          <w:b/>
          <w:sz w:val="20"/>
          <w:szCs w:val="20"/>
          <w:lang w:val="es-ES"/>
        </w:rPr>
      </w:pPr>
    </w:p>
    <w:tbl>
      <w:tblPr>
        <w:tblStyle w:val="42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932"/>
        <w:gridCol w:w="1145"/>
        <w:gridCol w:w="6228"/>
      </w:tblGrid>
      <w:tr w14:paraId="7D10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84" w:type="dxa"/>
            <w:tcBorders>
              <w:top w:val="single" w:color="auto" w:sz="4" w:space="0"/>
              <w:left w:val="single" w:color="auto" w:sz="4" w:space="0"/>
              <w:bottom w:val="single" w:color="auto" w:sz="4" w:space="0"/>
              <w:right w:val="single" w:color="auto" w:sz="4" w:space="0"/>
            </w:tcBorders>
            <w:shd w:val="clear" w:color="auto" w:fill="1F3864"/>
          </w:tcPr>
          <w:p w14:paraId="6822B588">
            <w:pPr>
              <w:widowControl w:val="0"/>
              <w:tabs>
                <w:tab w:val="left" w:pos="560"/>
                <w:tab w:val="left" w:pos="9356"/>
              </w:tabs>
              <w:autoSpaceDE w:val="0"/>
              <w:autoSpaceDN w:val="0"/>
              <w:spacing w:after="0" w:line="240" w:lineRule="auto"/>
              <w:contextualSpacing/>
              <w:rPr>
                <w:rFonts w:ascii="Verdana" w:hAnsi="Verdana" w:cs="Arial"/>
                <w:b/>
                <w:sz w:val="20"/>
              </w:rPr>
            </w:pPr>
            <w:bookmarkStart w:id="187" w:name="_Hlk161697100"/>
            <w:r>
              <w:rPr>
                <w:rFonts w:ascii="Verdana" w:hAnsi="Verdana" w:cs="Arial"/>
                <w:b/>
                <w:sz w:val="20"/>
              </w:rPr>
              <w:t>N°</w:t>
            </w:r>
          </w:p>
        </w:tc>
        <w:tc>
          <w:tcPr>
            <w:tcW w:w="1932" w:type="dxa"/>
            <w:tcBorders>
              <w:top w:val="single" w:color="auto" w:sz="4" w:space="0"/>
              <w:left w:val="single" w:color="auto" w:sz="4" w:space="0"/>
              <w:bottom w:val="single" w:color="auto" w:sz="4" w:space="0"/>
              <w:right w:val="single" w:color="auto" w:sz="4" w:space="0"/>
            </w:tcBorders>
            <w:shd w:val="clear" w:color="auto" w:fill="1F3864"/>
          </w:tcPr>
          <w:p w14:paraId="169B0AF0">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3864"/>
          </w:tcPr>
          <w:p w14:paraId="54FF4C36">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cs="Arial"/>
                <w:b/>
                <w:sz w:val="20"/>
              </w:rPr>
              <w:t>UNIDAD</w:t>
            </w:r>
          </w:p>
        </w:tc>
        <w:tc>
          <w:tcPr>
            <w:tcW w:w="6228" w:type="dxa"/>
            <w:tcBorders>
              <w:top w:val="single" w:color="auto" w:sz="4" w:space="0"/>
              <w:left w:val="single" w:color="auto" w:sz="4" w:space="0"/>
              <w:bottom w:val="single" w:color="auto" w:sz="4" w:space="0"/>
              <w:right w:val="single" w:color="auto" w:sz="4" w:space="0"/>
            </w:tcBorders>
            <w:shd w:val="clear" w:color="auto" w:fill="1F3864"/>
          </w:tcPr>
          <w:p w14:paraId="611BA834">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cs="Arial"/>
                <w:b/>
                <w:sz w:val="20"/>
              </w:rPr>
              <w:t>ITEM</w:t>
            </w:r>
          </w:p>
        </w:tc>
      </w:tr>
      <w:tr w14:paraId="6ECA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DD6EE"/>
          </w:tcPr>
          <w:p w14:paraId="0762A9B5">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cs="Arial"/>
                <w:b/>
                <w:sz w:val="20"/>
              </w:rPr>
              <w:t>13</w:t>
            </w:r>
          </w:p>
        </w:tc>
        <w:tc>
          <w:tcPr>
            <w:tcW w:w="1932" w:type="dxa"/>
            <w:tcBorders>
              <w:top w:val="single" w:color="auto" w:sz="4" w:space="0"/>
              <w:left w:val="single" w:color="auto" w:sz="4" w:space="0"/>
              <w:bottom w:val="single" w:color="auto" w:sz="4" w:space="0"/>
              <w:right w:val="single" w:color="auto" w:sz="4" w:space="0"/>
            </w:tcBorders>
            <w:shd w:val="clear" w:color="auto" w:fill="BDD6EE"/>
          </w:tcPr>
          <w:p w14:paraId="6F153F6C">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eastAsia="Arial" w:cs="Tahoma"/>
                <w:b/>
                <w:bCs/>
                <w:sz w:val="20"/>
              </w:rPr>
              <w:t>VAC-OG-CUB-7</w:t>
            </w:r>
          </w:p>
        </w:tc>
        <w:tc>
          <w:tcPr>
            <w:tcW w:w="1145" w:type="dxa"/>
            <w:tcBorders>
              <w:top w:val="single" w:color="auto" w:sz="4" w:space="0"/>
              <w:left w:val="single" w:color="auto" w:sz="4" w:space="0"/>
              <w:bottom w:val="single" w:color="auto" w:sz="4" w:space="0"/>
              <w:right w:val="single" w:color="auto" w:sz="4" w:space="0"/>
            </w:tcBorders>
            <w:shd w:val="clear" w:color="auto" w:fill="BDD6EE"/>
          </w:tcPr>
          <w:p w14:paraId="1D2EF4B1">
            <w:pPr>
              <w:widowControl w:val="0"/>
              <w:tabs>
                <w:tab w:val="left" w:pos="560"/>
                <w:tab w:val="left" w:pos="9356"/>
              </w:tabs>
              <w:autoSpaceDE w:val="0"/>
              <w:autoSpaceDN w:val="0"/>
              <w:spacing w:after="0" w:line="240" w:lineRule="auto"/>
              <w:contextualSpacing/>
              <w:rPr>
                <w:rFonts w:ascii="Verdana" w:hAnsi="Verdana" w:cs="Arial"/>
                <w:b/>
                <w:sz w:val="20"/>
              </w:rPr>
            </w:pPr>
            <w:r>
              <w:rPr>
                <w:rFonts w:ascii="Verdana" w:hAnsi="Verdana" w:cs="Arial"/>
                <w:b/>
                <w:sz w:val="20"/>
              </w:rPr>
              <w:t>M2</w:t>
            </w:r>
          </w:p>
        </w:tc>
        <w:tc>
          <w:tcPr>
            <w:tcW w:w="6228" w:type="dxa"/>
            <w:tcBorders>
              <w:top w:val="single" w:color="auto" w:sz="4" w:space="0"/>
              <w:left w:val="single" w:color="auto" w:sz="4" w:space="0"/>
              <w:bottom w:val="single" w:color="auto" w:sz="4" w:space="0"/>
              <w:right w:val="single" w:color="auto" w:sz="4" w:space="0"/>
            </w:tcBorders>
            <w:shd w:val="clear" w:color="auto" w:fill="BDD6EE"/>
          </w:tcPr>
          <w:p w14:paraId="2D6DF7DA">
            <w:pPr>
              <w:widowControl w:val="0"/>
              <w:tabs>
                <w:tab w:val="left" w:pos="560"/>
                <w:tab w:val="left" w:pos="9356"/>
              </w:tabs>
              <w:autoSpaceDE w:val="0"/>
              <w:autoSpaceDN w:val="0"/>
              <w:spacing w:after="0" w:line="240" w:lineRule="auto"/>
              <w:contextualSpacing/>
              <w:jc w:val="center"/>
              <w:rPr>
                <w:rFonts w:ascii="Verdana" w:hAnsi="Verdana" w:cs="Arial"/>
                <w:b/>
                <w:bCs/>
                <w:sz w:val="20"/>
              </w:rPr>
            </w:pPr>
            <w:r>
              <w:rPr>
                <w:rFonts w:ascii="Verdana" w:hAnsi="Verdana" w:cs="Arial"/>
                <w:b/>
                <w:bCs/>
                <w:sz w:val="20"/>
              </w:rPr>
              <w:t>CUBIERTA DE PLACA ONDULADA DE FIBROCEMENTO PREPINTADA C/ESTRUCTURA DE MADERA</w:t>
            </w:r>
          </w:p>
        </w:tc>
      </w:tr>
      <w:bookmarkEnd w:id="187"/>
    </w:tbl>
    <w:p w14:paraId="60048B12">
      <w:pPr>
        <w:widowControl w:val="0"/>
        <w:tabs>
          <w:tab w:val="left" w:pos="560"/>
          <w:tab w:val="left" w:pos="9356"/>
        </w:tabs>
        <w:autoSpaceDE w:val="0"/>
        <w:autoSpaceDN w:val="0"/>
        <w:spacing w:after="0" w:line="240" w:lineRule="auto"/>
        <w:contextualSpacing/>
        <w:jc w:val="both"/>
        <w:rPr>
          <w:rFonts w:ascii="Verdana" w:hAnsi="Verdana" w:eastAsia="Calibri" w:cs="Arial"/>
          <w:b/>
          <w:sz w:val="20"/>
          <w:szCs w:val="20"/>
          <w:lang w:val="es-ES"/>
        </w:rPr>
      </w:pPr>
      <w:r>
        <w:rPr>
          <w:rFonts w:ascii="Verdana" w:hAnsi="Verdana" w:eastAsia="Calibri" w:cs="Arial"/>
          <w:b/>
          <w:sz w:val="20"/>
          <w:szCs w:val="20"/>
          <w:lang w:val="es-ES"/>
        </w:rPr>
        <w:t>DESCRIPCI</w:t>
      </w:r>
      <w:r>
        <w:rPr>
          <w:rFonts w:ascii="Verdana" w:hAnsi="Verdana" w:eastAsia="Arial" w:cs="Arial"/>
          <w:b/>
          <w:bCs/>
          <w:sz w:val="20"/>
          <w:szCs w:val="20"/>
          <w:lang w:val="es-ES"/>
        </w:rPr>
        <w:t>Ó</w:t>
      </w:r>
      <w:r>
        <w:rPr>
          <w:rFonts w:ascii="Verdana" w:hAnsi="Verdana" w:eastAsia="Calibri" w:cs="Arial"/>
          <w:b/>
          <w:sz w:val="20"/>
          <w:szCs w:val="20"/>
          <w:lang w:val="es-ES"/>
        </w:rPr>
        <w:t>N</w:t>
      </w:r>
      <w:r>
        <w:rPr>
          <w:rFonts w:ascii="Verdana" w:hAnsi="Verdana" w:eastAsia="Arial" w:cs="Tahoma"/>
          <w:b/>
          <w:sz w:val="20"/>
          <w:szCs w:val="20"/>
          <w:lang w:val="es-ES"/>
        </w:rPr>
        <w:t>. -</w:t>
      </w:r>
    </w:p>
    <w:p w14:paraId="29580F20">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32491372">
      <w:pPr>
        <w:widowControl w:val="0"/>
        <w:tabs>
          <w:tab w:val="left" w:pos="9356"/>
        </w:tabs>
        <w:autoSpaceDE w:val="0"/>
        <w:autoSpaceDN w:val="0"/>
        <w:adjustRightInd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 xml:space="preserve">Este ítem se refiere a la provisión y colocación de cubierta de placa ondulada de fibrocemento prepintada con estructura de madera, </w:t>
      </w:r>
      <w:r>
        <w:rPr>
          <w:rFonts w:ascii="Verdana" w:hAnsi="Verdana" w:eastAsia="Arial" w:cs="Tahoma"/>
          <w:sz w:val="20"/>
          <w:szCs w:val="20"/>
          <w:lang w:val="es-ES"/>
        </w:rPr>
        <w:t>de acuerdo a lo establecido en los planos de construcción e instrucciones del Inspector de proyecto.</w:t>
      </w:r>
    </w:p>
    <w:p w14:paraId="387BC791">
      <w:pPr>
        <w:widowControl w:val="0"/>
        <w:tabs>
          <w:tab w:val="left" w:pos="9356"/>
        </w:tabs>
        <w:autoSpaceDE w:val="0"/>
        <w:autoSpaceDN w:val="0"/>
        <w:adjustRightInd w:val="0"/>
        <w:spacing w:after="0" w:line="240" w:lineRule="auto"/>
        <w:contextualSpacing/>
        <w:jc w:val="both"/>
        <w:rPr>
          <w:rFonts w:ascii="Verdana" w:hAnsi="Verdana" w:eastAsia="Arial" w:cs="Tahoma"/>
          <w:sz w:val="20"/>
          <w:szCs w:val="20"/>
          <w:lang w:val="es-ES"/>
        </w:rPr>
      </w:pPr>
    </w:p>
    <w:p w14:paraId="7FA3E6A1">
      <w:pPr>
        <w:widowControl w:val="0"/>
        <w:tabs>
          <w:tab w:val="left" w:pos="560"/>
          <w:tab w:val="left" w:pos="9356"/>
        </w:tabs>
        <w:autoSpaceDE w:val="0"/>
        <w:autoSpaceDN w:val="0"/>
        <w:spacing w:after="0" w:line="240" w:lineRule="auto"/>
        <w:contextualSpacing/>
        <w:jc w:val="both"/>
        <w:rPr>
          <w:rFonts w:ascii="Verdana" w:hAnsi="Verdana" w:eastAsia="Calibri" w:cs="Arial"/>
          <w:b/>
          <w:sz w:val="20"/>
          <w:szCs w:val="20"/>
          <w:lang w:val="es-ES"/>
        </w:rPr>
      </w:pPr>
      <w:r>
        <w:rPr>
          <w:rFonts w:ascii="Verdana" w:hAnsi="Verdana" w:eastAsia="Calibri" w:cs="Arial"/>
          <w:b/>
          <w:sz w:val="20"/>
          <w:szCs w:val="20"/>
          <w:lang w:val="es-ES"/>
        </w:rPr>
        <w:t>MATERIALES, HERRAMIENTAS Y EQUIPO</w:t>
      </w:r>
      <w:r>
        <w:rPr>
          <w:rFonts w:ascii="Verdana" w:hAnsi="Verdana" w:eastAsia="Arial" w:cs="Tahoma"/>
          <w:b/>
          <w:sz w:val="20"/>
          <w:szCs w:val="20"/>
          <w:lang w:val="es-ES"/>
        </w:rPr>
        <w:t>. -</w:t>
      </w:r>
    </w:p>
    <w:p w14:paraId="4DD3B05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D20CB3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E205C4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A823B6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Deberá cumplirse con las normas técnicas que IBNORCA prescriba para los materiales usados en el presente ítem.</w:t>
      </w:r>
    </w:p>
    <w:p w14:paraId="312DF69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B5A220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Para los elementos de madera de manera complementaria deberá cumplirse con lo indicado en el </w:t>
      </w:r>
      <w:r>
        <w:rPr>
          <w:rFonts w:ascii="Verdana" w:hAnsi="Verdana" w:eastAsia="Arial" w:cs="Tahoma"/>
          <w:i/>
          <w:iCs/>
          <w:sz w:val="20"/>
          <w:szCs w:val="20"/>
          <w:lang w:val="es-ES"/>
        </w:rPr>
        <w:t>Manual de Diseño del Grupo Andino</w:t>
      </w:r>
      <w:r>
        <w:rPr>
          <w:rFonts w:ascii="Verdana" w:hAnsi="Verdana" w:eastAsia="Arial" w:cs="Tahoma"/>
          <w:sz w:val="20"/>
          <w:szCs w:val="20"/>
          <w:lang w:val="es-ES"/>
        </w:rPr>
        <w:t>.</w:t>
      </w:r>
    </w:p>
    <w:p w14:paraId="5BD917B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2700D98">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FORMA DE EJECUCIÓN. -</w:t>
      </w:r>
    </w:p>
    <w:p w14:paraId="0FC63D97">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p>
    <w:p w14:paraId="4335744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Entidad Ejecutora deberá estudiar minuciosamente los planos y las obras relativas al techo, tanto para racionalizar las operaciones constructivas como para asegurar la estabilidad del conjunto. </w:t>
      </w:r>
      <w:r>
        <w:rPr>
          <w:rFonts w:ascii="Verdana" w:hAnsi="Verdana" w:eastAsia="Calibri" w:cs="Arial"/>
          <w:sz w:val="20"/>
          <w:szCs w:val="20"/>
          <w:lang w:val="es-ES"/>
        </w:rPr>
        <w:t>En caso de corresponder, podrá alertar las inconsistencias o necesidad de ajustes al diseño para lo cual deberá poner a conocimiento del Inspector de proyecto para que este de curso o rechace los ajustes identificados.</w:t>
      </w:r>
    </w:p>
    <w:p w14:paraId="74BA273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47EA8D8">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r>
        <w:rPr>
          <w:rFonts w:ascii="Verdana" w:hAnsi="Verdana" w:eastAsia="Calibri" w:cs="Arial"/>
          <w:sz w:val="20"/>
          <w:szCs w:val="20"/>
          <w:lang w:val="es-ES"/>
        </w:rPr>
        <w:t>La construcción de la estructura de madera deberá ser conforme a lo indicado en planos y con las modificaciones que hayan sido aprobados por el Inspector de proyecto.</w:t>
      </w:r>
    </w:p>
    <w:p w14:paraId="2A202DBA">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p>
    <w:p w14:paraId="2F870872">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p>
    <w:p w14:paraId="6A5BC904">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r>
        <w:rPr>
          <w:rFonts w:ascii="Verdana" w:hAnsi="Verdana" w:eastAsia="Calibri" w:cs="Arial"/>
          <w:sz w:val="20"/>
          <w:szCs w:val="20"/>
          <w:lang w:val="es-ES"/>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E3B82D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17F4AF">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r>
        <w:rPr>
          <w:rFonts w:ascii="Verdana" w:hAnsi="Verdana" w:eastAsia="Calibri" w:cs="Arial"/>
          <w:sz w:val="20"/>
          <w:szCs w:val="20"/>
          <w:lang w:val="es-ES"/>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E12B15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E2A59A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59BE4FF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50E403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su fijación se perforará con taladro eléctrico de baja velocidad o berbiquí Broca (6”x1/4”) la perforación no debe ser menor a 5 cm del borde de la teja.</w:t>
      </w:r>
    </w:p>
    <w:p w14:paraId="3EC38D5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F126ED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regular el ajuste del tirafondo se debe ajustar hasta encontrar resistencia de la placa, luego afloje 3/4 de vuelta, el excesivo ajuste del tirafondo puede ocasionar fisuras en la placa, bien sea durante la instalación o posteriormente.</w:t>
      </w:r>
    </w:p>
    <w:p w14:paraId="313404D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3AA0C4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DA5389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679A371">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 xml:space="preserve">ESTRUCTURA DE MADERA. – </w:t>
      </w:r>
    </w:p>
    <w:p w14:paraId="6380200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559C80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05B3DF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765C20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paredes y/o soportes de las estructuras de cubiertas, deberán encontrarse, totalmente terminadas y perfectamente niveladas, con las alturas y dimensiones estipuladas en los planos y con visto bueno del Inspector de Proyecto.</w:t>
      </w:r>
    </w:p>
    <w:p w14:paraId="45D1DD2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F1D69F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Para la colocación de la estructura, se deberán tomar en consideración las siguientes especificaciones: </w:t>
      </w:r>
    </w:p>
    <w:p w14:paraId="467647C6">
      <w:pPr>
        <w:widowControl w:val="0"/>
        <w:numPr>
          <w:ilvl w:val="0"/>
          <w:numId w:val="100"/>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Entidad Ejecutora deberá comprobar las medidas en obra, y elaborarla sujetándose a estas y a los diseños suministrados. </w:t>
      </w:r>
    </w:p>
    <w:p w14:paraId="42AC4F1F">
      <w:pPr>
        <w:widowControl w:val="0"/>
        <w:numPr>
          <w:ilvl w:val="0"/>
          <w:numId w:val="100"/>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67642A15">
      <w:pPr>
        <w:widowControl w:val="0"/>
        <w:numPr>
          <w:ilvl w:val="0"/>
          <w:numId w:val="100"/>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Las vigas de madera a utilizarse en toda la estructura serán proporcionadas por la Entidad Ejecutora, de acuerdo al diseño de cubierta indicado en los planos respectivos y bajo el control de fiscalización. </w:t>
      </w:r>
    </w:p>
    <w:p w14:paraId="08AF4EF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874D2FD">
      <w:pPr>
        <w:widowControl w:val="0"/>
        <w:tabs>
          <w:tab w:val="left" w:pos="9356"/>
        </w:tabs>
        <w:autoSpaceDE w:val="0"/>
        <w:autoSpaceDN w:val="0"/>
        <w:spacing w:after="0" w:line="36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Criterios de Control, Aceptación y Rechazo</w:t>
      </w:r>
    </w:p>
    <w:p w14:paraId="44CF006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acceder a la cubierta la Entidad Ejecutora debe tener tablones que cubran la distancia de no menos de 3 listones.</w:t>
      </w:r>
    </w:p>
    <w:p w14:paraId="544FA77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ED7781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B26BC4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81108C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Se revisará que la ejecución de la estructura de madera este acorde a los planos o instrucciones del Inspector de proyecto, verificando las uniones, apoyos y sujeción de la cubierta. </w:t>
      </w:r>
    </w:p>
    <w:p w14:paraId="608A2A7B">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p>
    <w:p w14:paraId="2F8CA460">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Calibri" w:cs="Arial"/>
          <w:b/>
          <w:bCs/>
          <w:sz w:val="20"/>
          <w:szCs w:val="20"/>
          <w:lang w:val="es-ES"/>
        </w:rPr>
        <w:t>MEDICIÓN</w:t>
      </w:r>
      <w:r>
        <w:rPr>
          <w:rFonts w:ascii="Verdana" w:hAnsi="Verdana" w:eastAsia="Arial" w:cs="Tahoma"/>
          <w:b/>
          <w:bCs/>
          <w:sz w:val="20"/>
          <w:szCs w:val="20"/>
          <w:lang w:val="es-ES"/>
        </w:rPr>
        <w:t>. –</w:t>
      </w:r>
    </w:p>
    <w:p w14:paraId="418ABBBC">
      <w:pPr>
        <w:widowControl w:val="0"/>
        <w:tabs>
          <w:tab w:val="left" w:pos="9356"/>
        </w:tabs>
        <w:autoSpaceDE w:val="0"/>
        <w:autoSpaceDN w:val="0"/>
        <w:spacing w:after="0" w:line="240" w:lineRule="auto"/>
        <w:contextualSpacing/>
        <w:jc w:val="both"/>
        <w:rPr>
          <w:rFonts w:ascii="Verdana" w:hAnsi="Verdana" w:eastAsia="Calibri" w:cs="Arial"/>
          <w:b/>
          <w:bCs/>
          <w:sz w:val="20"/>
          <w:szCs w:val="20"/>
          <w:lang w:val="es-ES"/>
        </w:rPr>
      </w:pPr>
    </w:p>
    <w:p w14:paraId="0250F25E">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r>
        <w:rPr>
          <w:rFonts w:ascii="Verdana" w:hAnsi="Verdana" w:eastAsia="Arial" w:cs="Arial"/>
          <w:sz w:val="20"/>
          <w:szCs w:val="20"/>
          <w:lang w:val="es-ES"/>
        </w:rPr>
        <w:t xml:space="preserve">La </w:t>
      </w:r>
      <w:r>
        <w:rPr>
          <w:rFonts w:ascii="Verdana" w:hAnsi="Verdana" w:eastAsia="Arial" w:cs="Tahoma"/>
          <w:sz w:val="20"/>
          <w:szCs w:val="20"/>
          <w:lang w:val="es-ES"/>
        </w:rPr>
        <w:t>cubierta de placa ondulada de fibrocemento incluida la estructura de madera,</w:t>
      </w:r>
      <w:r>
        <w:rPr>
          <w:rFonts w:ascii="Verdana" w:hAnsi="Verdana" w:eastAsia="Arial" w:cs="Arial"/>
          <w:sz w:val="20"/>
          <w:szCs w:val="20"/>
          <w:lang w:val="es-ES"/>
        </w:rPr>
        <w:t xml:space="preserve"> se medirá en </w:t>
      </w:r>
      <w:r>
        <w:rPr>
          <w:rFonts w:ascii="Verdana" w:hAnsi="Verdana" w:eastAsia="Arial" w:cs="Arial"/>
          <w:b/>
          <w:bCs/>
          <w:sz w:val="20"/>
          <w:szCs w:val="20"/>
          <w:lang w:val="es-ES"/>
        </w:rPr>
        <w:t>metros cuadrados</w:t>
      </w:r>
      <w:r>
        <w:rPr>
          <w:rFonts w:ascii="Verdana" w:hAnsi="Verdana" w:eastAsia="Arial" w:cs="Arial"/>
          <w:sz w:val="20"/>
          <w:szCs w:val="20"/>
          <w:lang w:val="es-ES"/>
        </w:rPr>
        <w:t xml:space="preserve"> tomando en cuenta únicamente el área neta del trabajo ejecutado indicado en los planos y/o instrucciones escritas del Inspector de proyecto</w:t>
      </w:r>
      <w:r>
        <w:rPr>
          <w:rFonts w:ascii="Verdana" w:hAnsi="Verdana" w:eastAsia="Calibri" w:cs="Arial"/>
          <w:sz w:val="20"/>
          <w:szCs w:val="20"/>
          <w:lang w:val="es-ES"/>
        </w:rPr>
        <w:t xml:space="preserve">. </w:t>
      </w:r>
    </w:p>
    <w:p w14:paraId="766EB62B">
      <w:pPr>
        <w:widowControl w:val="0"/>
        <w:tabs>
          <w:tab w:val="left" w:pos="9356"/>
        </w:tabs>
        <w:autoSpaceDE w:val="0"/>
        <w:autoSpaceDN w:val="0"/>
        <w:spacing w:after="0" w:line="240" w:lineRule="auto"/>
        <w:contextualSpacing/>
        <w:jc w:val="both"/>
        <w:rPr>
          <w:rFonts w:ascii="Verdana" w:hAnsi="Verdana" w:eastAsia="Calibri" w:cs="Arial"/>
          <w:sz w:val="20"/>
          <w:szCs w:val="20"/>
          <w:lang w:val="es-ES"/>
        </w:rPr>
      </w:pPr>
    </w:p>
    <w:p w14:paraId="104F8E68">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APORTE PROPIO. -</w:t>
      </w:r>
    </w:p>
    <w:p w14:paraId="5716DCD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323BCC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2D0E553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9E7216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52F935C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8B4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3D90C01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52670BF">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lang w:val="es-ES"/>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EC03E4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1022236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ITEM</w:t>
            </w:r>
          </w:p>
        </w:tc>
      </w:tr>
      <w:tr w14:paraId="37A1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1B562B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14</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4698B3B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lang w:val="es-ES"/>
              </w:rPr>
              <w:t>VAC-OG-CON-2</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6B34286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AFF1A50">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Arial"/>
                <w:b/>
                <w:bCs/>
                <w:sz w:val="20"/>
                <w:lang w:val="pt-BR"/>
              </w:rPr>
              <w:t xml:space="preserve">CONTRAPISO DE </w:t>
            </w:r>
            <w:r>
              <w:rPr>
                <w:rFonts w:ascii="Verdana" w:hAnsi="Verdana" w:eastAsia="Arial" w:cs="Arial"/>
                <w:b/>
                <w:bCs/>
                <w:sz w:val="20"/>
                <w:lang w:val="es-ES"/>
              </w:rPr>
              <w:t>HORMIGÓN</w:t>
            </w:r>
            <w:r>
              <w:rPr>
                <w:rFonts w:ascii="Verdana" w:hAnsi="Verdana" w:eastAsia="Arial" w:cs="Arial"/>
                <w:b/>
                <w:bCs/>
                <w:sz w:val="20"/>
                <w:lang w:val="pt-BR"/>
              </w:rPr>
              <w:t xml:space="preserve"> E=5 CM</w:t>
            </w:r>
          </w:p>
        </w:tc>
      </w:tr>
    </w:tbl>
    <w:p w14:paraId="40D59ED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5E3B2B5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EFB94C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Este ítem se refiere al Contrapiso de Hormigón E=5cm de dosificación 1:3:4, para ambientes interiores y exteriores, de acuerdo a planos constructivos y/o instrucciones del Inspector de proyecto.</w:t>
      </w:r>
    </w:p>
    <w:p w14:paraId="3486A7A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CD9741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2D47CE2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6BC9DA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Entidad Ejecutora</w:t>
      </w:r>
      <w:r>
        <w:rPr>
          <w:rFonts w:ascii="Verdana" w:hAnsi="Verdana" w:eastAsia="Arial" w:cs="Tahoma"/>
          <w:sz w:val="20"/>
          <w:szCs w:val="20"/>
          <w:lang w:val="es-ES"/>
        </w:rPr>
        <w:t xml:space="preserve"> proporcionará todos los materiales (excepto los de aporte propio), herramientas y equipo necesarios para la ejecución de los trabajos, los mismos deberán ser aprobados por el Inspector de proyecto.</w:t>
      </w:r>
    </w:p>
    <w:p w14:paraId="7CF9410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1405AD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E9FE6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7D107B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0921BE1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E86B9A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Entidad Ejecutora deberá cumplir, en cuanto se refiere a la fabricación, transporte, colocado, compactación, protección, curado del hormigón o mortero con las recomendaciones y requisitos indicados en la norma CBH87.</w:t>
      </w:r>
    </w:p>
    <w:p w14:paraId="418DC73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7213B3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general, el contrapiso de hormigón deberá cumplir con las siguientes directrices referidas a la ejecución:</w:t>
      </w:r>
    </w:p>
    <w:p w14:paraId="50E96E7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63FC22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 xml:space="preserve">Preparación </w:t>
      </w:r>
    </w:p>
    <w:p w14:paraId="7707C30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 manera previa a la ejecución del ítem, se prepara la superficie sobre la cual se ejecute el contrapiso este uniforme, libre de impurezas y con la pendiente deseada.</w:t>
      </w:r>
    </w:p>
    <w:p w14:paraId="7FD1EF9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3E113B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Antes de ejecutar la superficie deberá estar perfilada de acuerdo a planos y no deberá haber regiones donde la superficie sea de mala calidad o esta observada por su calidad.</w:t>
      </w:r>
    </w:p>
    <w:p w14:paraId="5CBD9B8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103B02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Hormigonado</w:t>
      </w:r>
    </w:p>
    <w:p w14:paraId="3588BD0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terminado el empedrado o la superficie donde se apoyará el contrapiso, de acuerdo a lo señalado anteriormente y limpio este de tierra, escombros sueltos y otros materiales, se humedecerá toda superficie del empedrado, según corresponda.</w:t>
      </w:r>
    </w:p>
    <w:p w14:paraId="59C883B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C71087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75DF3E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A61B8F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espesor de la carpeta de concreto será de 5 cm, establecido en el formulario de presentación de propuesta, teniendo preferencia aquel espesor señalado en los planos.</w:t>
      </w:r>
    </w:p>
    <w:p w14:paraId="62016E0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BE64F3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hormigonado deberá cumplir con las exigencias y requisitos establecidos en la Norma CBH-87 para hormigones. No se procederá al vaciado sin antes contar con la autorización del Inspector de proyecto.</w:t>
      </w:r>
    </w:p>
    <w:p w14:paraId="7D79E0E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7B6A5F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vaciado de hormigón debe ser de forma continua, solo se interrumpirá en los sectores donde los planos indiquen.</w:t>
      </w:r>
    </w:p>
    <w:p w14:paraId="45099B5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C98612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Terminado Superficial</w:t>
      </w:r>
    </w:p>
    <w:p w14:paraId="1CD49A4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acabado del contrapiso deberá realizarse con plancha metálica o frotachado, dependiendo del tipo de acabado indicado en los planos constructivos o instrucciones del Inspector de proyecto.</w:t>
      </w:r>
    </w:p>
    <w:p w14:paraId="233009C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4F3418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Protección y Curado</w:t>
      </w:r>
    </w:p>
    <w:p w14:paraId="0324A62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0076AD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79B25F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curado será el indicado en el proyecto o el indicado por el Inspector de proyecto. En ningún caso el tiempo de curado será menos de 5 días a partir del momento en que se inició el endurecimiento.</w:t>
      </w:r>
    </w:p>
    <w:p w14:paraId="060CF78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81051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Durante la construcción, queda prohibido aplicar cargas, acumular materiales equipo o maquinarias que generen daño en el elemento.</w:t>
      </w:r>
    </w:p>
    <w:p w14:paraId="02ACC6F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9594DB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Criterios de Aceptación y Rechazo</w:t>
      </w:r>
    </w:p>
    <w:p w14:paraId="32064AF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 elemento que no cumpla con el alineamiento, pendiente, espesores o replanteo, será rechazado debiendo el Inspector de proyecto indicar claramente el o los sectores que han sido observados.</w:t>
      </w:r>
    </w:p>
    <w:p w14:paraId="36775B3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BF2691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Cualquier fisura, grieta, desportillada, desgastada, desmoche o asentamiento que sufra el elemento durante la etapa de la obra será rechazada y deberá ser subsanada por la Entidad Ejecutora.</w:t>
      </w:r>
    </w:p>
    <w:p w14:paraId="3DB6DF6A">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BA5BE9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 material, hormigón o elemento ejecutado que sea rechazado se procederá a su curado, corrección, demolición o reposición, actividad que deberá ser aprobada por el Inspector de proyecto.</w:t>
      </w:r>
    </w:p>
    <w:p w14:paraId="108DCC4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AE35BD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las demoliciones, curados y reemplazos necesarios serán ejecutados por la Entidad Ejecutora a su costo.</w:t>
      </w:r>
    </w:p>
    <w:p w14:paraId="6F475E4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FF9EBA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51D2D96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0EB664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Contrapiso de Hormigón se medirá en </w:t>
      </w:r>
      <w:r>
        <w:rPr>
          <w:rFonts w:ascii="Verdana" w:hAnsi="Verdana" w:eastAsia="Arial" w:cs="Arial"/>
          <w:b/>
          <w:sz w:val="20"/>
          <w:szCs w:val="20"/>
          <w:lang w:val="es-ES"/>
        </w:rPr>
        <w:t>metros cuadrados</w:t>
      </w:r>
      <w:r>
        <w:rPr>
          <w:rFonts w:ascii="Verdana" w:hAnsi="Verdana" w:eastAsia="Arial" w:cs="Arial"/>
          <w:sz w:val="20"/>
          <w:szCs w:val="20"/>
          <w:lang w:val="es-ES"/>
        </w:rPr>
        <w:t xml:space="preserve"> tomando en cuenta únicamente las superficies netas ejecutadas y autorizadas.</w:t>
      </w:r>
    </w:p>
    <w:p w14:paraId="01BEFF5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75789A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44775C1">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147D213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6F117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2FEED9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08EC582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2DAB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6DFF65E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9F6330A">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lang w:val="es-ES"/>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7511049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28E9D55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ITEM</w:t>
            </w:r>
          </w:p>
        </w:tc>
      </w:tr>
      <w:tr w14:paraId="5E16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293717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15</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0D747A7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bCs/>
                <w:sz w:val="20"/>
                <w:lang w:val="es-ES"/>
              </w:rPr>
              <w:t>VAC-OG-CON-5</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4889C18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lang w:val="es-ES"/>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7D128C9">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lang w:val="es-ES"/>
              </w:rPr>
              <w:t>EMPEDRADO Y CONTRAPISO DE CEMENTO</w:t>
            </w:r>
          </w:p>
        </w:tc>
      </w:tr>
    </w:tbl>
    <w:p w14:paraId="212C202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34DA57A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7607EB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al empedrado y contrapiso de Hormigón 1:3:4 con un espesor de carpeta de 5 cm, en sectores determinados, para ambientes interiores y exteriores, de acuerdo a los planos constructivos, e instrucciones del Inspector de proyecto.</w:t>
      </w:r>
    </w:p>
    <w:p w14:paraId="0BE9703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583E4D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7FEF290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504F2D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Arial"/>
          <w:sz w:val="20"/>
          <w:szCs w:val="20"/>
          <w:lang w:val="es-ES"/>
        </w:rPr>
        <w:t>Entidad Ejecutora</w:t>
      </w:r>
      <w:r>
        <w:rPr>
          <w:rFonts w:ascii="Verdana" w:hAnsi="Verdana" w:eastAsia="Arial" w:cs="Tahoma"/>
          <w:sz w:val="20"/>
          <w:szCs w:val="20"/>
          <w:lang w:val="es-ES"/>
        </w:rPr>
        <w:t xml:space="preserve"> proporcionará todos los materiales (excepto los de aporte propio), herramientas y equipo necesarios para la ejecución de los trabajos, los mismos deberán ser aprobados por el Inspector de proyecto.</w:t>
      </w:r>
    </w:p>
    <w:p w14:paraId="79E4F61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FC20EA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32B9C46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BB0C78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67E2BE7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0B28958">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En general, la ejecución del empedrado y contrapiso de cemento deberá cumplir con las siguientes directrices referidas a la ejecución:</w:t>
      </w:r>
    </w:p>
    <w:p w14:paraId="5C4BB6D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5FB1D641">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b/>
          <w:sz w:val="20"/>
          <w:szCs w:val="20"/>
          <w:lang w:val="zh-CN"/>
        </w:rPr>
        <w:t>Limpieza y Preparación</w:t>
      </w:r>
    </w:p>
    <w:p w14:paraId="44756EDA">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De manera previa a la ejecución del ítem, se prepara la superficie sobre la cual se apoye la misma, verificando que este uniforme compactado y con la pendiente deseada.</w:t>
      </w:r>
    </w:p>
    <w:p w14:paraId="682A88F8">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42D581E3">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Antes de ejecutar el empedrado, la superficie deberá estar perfilada de acuerdo a planos y no deberá haber regiones donde el suelo de asiento este suelto o sea de mala calidad.</w:t>
      </w:r>
    </w:p>
    <w:p w14:paraId="13E4BB9B">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48FDF07E">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Empedrado</w:t>
      </w:r>
    </w:p>
    <w:p w14:paraId="50FFDAA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27514F0">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60B0F8DA">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047AFD9">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5931CA7B">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Mezclado del Hormigón y Morteros</w:t>
      </w:r>
    </w:p>
    <w:p w14:paraId="6631C8CB">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hormigón deberá ser mezclado mecánicamente dosificando por volumen, en ciertos casos el Inspector de proyecto autorizará el mezclado manual.</w:t>
      </w:r>
    </w:p>
    <w:p w14:paraId="1EF1027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1EF96116">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00E3D2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1D4C781B">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mortero de cemento y arena en la proporción 1:5 será mezclado en las cantidades necesarias para su empleo inmediato. Se rechazará todo mortero que tenga 30 minutos o más a partir del momento de mezclado.</w:t>
      </w:r>
    </w:p>
    <w:p w14:paraId="19A8581C">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6A48FBC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mortero será de una consistencia tal que se asegure su trabajabilidad y la manipulación de masas compactas, densas y con aspecto y coloración uniformes y su colocación se debe adecuar a la pendiente indicada en los planos.</w:t>
      </w:r>
    </w:p>
    <w:p w14:paraId="0CEF86F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5C1A6A41">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Hormigonado</w:t>
      </w:r>
    </w:p>
    <w:p w14:paraId="7C6B315A">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Una vez terminado el empedrado de acuerdo a lo señalado anteriormente y limpio este de tierra, escombros sueltos y otros materiales, se humedecerá toda superficie del empedrado.</w:t>
      </w:r>
    </w:p>
    <w:p w14:paraId="37513F8F">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3002026">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espesor de la carpeta de concreto será de 5 cm, establecido en el formulario de presentación de propuesta, teniendo preferencia aquel espesor señalado en los planos.</w:t>
      </w:r>
    </w:p>
    <w:p w14:paraId="76DE2B6A">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hormigonado deberá cumplir con las exigencias y requisitos establecidos en la Norma CBH-87 para hormigones. No se procederá al vaciado sin antes contar con la autorización del Inspector de proyecto.</w:t>
      </w:r>
    </w:p>
    <w:p w14:paraId="44348B00">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vaciado de hormigón debe ser de forma continua, solo se interrumpirá en los sectores donde los planos indiquen.</w:t>
      </w:r>
    </w:p>
    <w:p w14:paraId="2EC564D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65B9ED15">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Terminado Superficial</w:t>
      </w:r>
    </w:p>
    <w:p w14:paraId="28C93731">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De manera posterior al hormigonado se ejecutará el terminado de la superficie de la rampa debiéndose dar una textura antideslizante y previendo las juntas de contracción a fin de evitar las fisuras por este fenómeno.</w:t>
      </w:r>
    </w:p>
    <w:p w14:paraId="4A57103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0916F245">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acabado del contrapiso deberá realizarse con plancha metálica o frotachado, dependiendo del tipo de acabado indicado en los planos constructivos o instrucciones del Inspector de proyecto.</w:t>
      </w:r>
    </w:p>
    <w:p w14:paraId="5058E91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7DF27DF4">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Protección y Curado</w:t>
      </w:r>
    </w:p>
    <w:p w14:paraId="5AD6E3BD">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Una vez terminada la ejecución del ítem, deberá protegerse contra la lluvia, el viento, sol y en general contra toda acción que lo perjudique. El elemento será protegido manteniéndose a una temperatura superior a 5°C por lo menos durante 96 horas.</w:t>
      </w:r>
    </w:p>
    <w:p w14:paraId="00EBAB4C">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6C1729B8">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El tiempo de curado será el indicado en el proyecto o el indicado por el Inspector de proyecto. En ningún caso el tiempo de curado será menos de 5 días a partir del momento en que se inició el endurecimiento.</w:t>
      </w:r>
    </w:p>
    <w:p w14:paraId="4FA87101">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0C040DC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Durante la construcción, queda prohibido aplicar cargas, acumular materiales, equipo o maquinarias que generen daño en el elemento.</w:t>
      </w:r>
    </w:p>
    <w:p w14:paraId="12925488">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12C19DD5">
      <w:pPr>
        <w:widowControl w:val="0"/>
        <w:tabs>
          <w:tab w:val="left" w:pos="9356"/>
        </w:tabs>
        <w:autoSpaceDE w:val="0"/>
        <w:autoSpaceDN w:val="0"/>
        <w:spacing w:after="0" w:line="240" w:lineRule="auto"/>
        <w:contextualSpacing/>
        <w:jc w:val="both"/>
        <w:rPr>
          <w:rFonts w:ascii="Verdana" w:hAnsi="Verdana" w:eastAsia="Arial" w:cs="Arial"/>
          <w:b/>
          <w:sz w:val="20"/>
          <w:szCs w:val="20"/>
          <w:lang w:val="zh-CN"/>
        </w:rPr>
      </w:pPr>
      <w:r>
        <w:rPr>
          <w:rFonts w:ascii="Verdana" w:hAnsi="Verdana" w:eastAsia="Arial" w:cs="Arial"/>
          <w:b/>
          <w:sz w:val="20"/>
          <w:szCs w:val="20"/>
          <w:lang w:val="zh-CN"/>
        </w:rPr>
        <w:t>Criterios de Aceptación y Rechazo</w:t>
      </w:r>
    </w:p>
    <w:p w14:paraId="28D09F3D">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Todo elemento que no cumpla con el alineamiento, pendiente, espesores o replanteo, será rechazado debiendo el Inspector de proyecto indicar claramente el o los sectores que han sido observados.</w:t>
      </w:r>
    </w:p>
    <w:p w14:paraId="6679BD1A">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67587565">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Cualquier fisura, grieta, desportillada, desgastada, desmoche o asentamiento que sufra el elemento durante la etapa de la obra será rechazada y deberá ser subsanada por la Entidad Ejecutora.</w:t>
      </w:r>
    </w:p>
    <w:p w14:paraId="479C938F">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5CD5B60E">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Todo material, hormigón o elemento ejecutado que sea rechazado se procederá a su curado, corrección, demolición o reposición, actividad que deberá ser aprobada por el Inspector de proyecto.</w:t>
      </w:r>
    </w:p>
    <w:p w14:paraId="0DB62083">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p>
    <w:p w14:paraId="1F0A0ADF">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Todos las demoliciones, curados y reemplazos necesarios serán cancelados por la Entidad Ejecutora.</w:t>
      </w:r>
    </w:p>
    <w:p w14:paraId="5F4FD936">
      <w:pPr>
        <w:widowControl w:val="0"/>
        <w:tabs>
          <w:tab w:val="left" w:pos="9356"/>
        </w:tabs>
        <w:autoSpaceDE w:val="0"/>
        <w:autoSpaceDN w:val="0"/>
        <w:spacing w:after="0" w:line="240" w:lineRule="auto"/>
        <w:contextualSpacing/>
        <w:jc w:val="both"/>
        <w:rPr>
          <w:rFonts w:ascii="Verdana" w:hAnsi="Verdana" w:eastAsia="Arial" w:cs="Arial"/>
          <w:sz w:val="20"/>
          <w:szCs w:val="20"/>
        </w:rPr>
      </w:pPr>
    </w:p>
    <w:p w14:paraId="154CE26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19677F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48408F4">
      <w:pPr>
        <w:widowControl w:val="0"/>
        <w:tabs>
          <w:tab w:val="left" w:pos="9356"/>
        </w:tabs>
        <w:autoSpaceDE w:val="0"/>
        <w:autoSpaceDN w:val="0"/>
        <w:spacing w:after="0" w:line="240" w:lineRule="auto"/>
        <w:contextualSpacing/>
        <w:jc w:val="both"/>
        <w:rPr>
          <w:rFonts w:ascii="Verdana" w:hAnsi="Verdana" w:eastAsia="Arial" w:cs="Arial"/>
          <w:sz w:val="20"/>
          <w:szCs w:val="20"/>
          <w:lang w:val="zh-CN"/>
        </w:rPr>
      </w:pPr>
      <w:r>
        <w:rPr>
          <w:rFonts w:ascii="Verdana" w:hAnsi="Verdana" w:eastAsia="Arial" w:cs="Arial"/>
          <w:sz w:val="20"/>
          <w:szCs w:val="20"/>
          <w:lang w:val="zh-CN"/>
        </w:rPr>
        <w:t xml:space="preserve">El empedrado y contrapiso de cemento se medirá en </w:t>
      </w:r>
      <w:r>
        <w:rPr>
          <w:rFonts w:ascii="Verdana" w:hAnsi="Verdana" w:eastAsia="Arial" w:cs="Arial"/>
          <w:b/>
          <w:sz w:val="20"/>
          <w:szCs w:val="20"/>
          <w:lang w:val="zh-CN"/>
        </w:rPr>
        <w:t>metros cuadrados</w:t>
      </w:r>
      <w:r>
        <w:rPr>
          <w:rFonts w:ascii="Verdana" w:hAnsi="Verdana" w:eastAsia="Arial" w:cs="Arial"/>
          <w:sz w:val="20"/>
          <w:szCs w:val="20"/>
          <w:lang w:val="zh-CN"/>
        </w:rPr>
        <w:t xml:space="preserve"> tomando en cuenta únicamente las superficies netas ejecutadas y autorizadas.</w:t>
      </w:r>
    </w:p>
    <w:p w14:paraId="18585F85">
      <w:pPr>
        <w:widowControl w:val="0"/>
        <w:tabs>
          <w:tab w:val="left" w:pos="9356"/>
        </w:tabs>
        <w:autoSpaceDE w:val="0"/>
        <w:autoSpaceDN w:val="0"/>
        <w:spacing w:after="0" w:line="240" w:lineRule="auto"/>
        <w:contextualSpacing/>
        <w:jc w:val="both"/>
        <w:rPr>
          <w:rFonts w:ascii="Verdana" w:hAnsi="Verdana" w:eastAsia="Arial" w:cs="Arial"/>
          <w:sz w:val="20"/>
          <w:szCs w:val="20"/>
        </w:rPr>
      </w:pPr>
    </w:p>
    <w:p w14:paraId="115533DB">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0CB3176D">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4D96734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1845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3CE1E9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5578A12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754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0FCA6F1E">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64159C9A">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2C259D7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3A165F5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06FA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61549E7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16</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064FF3E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b/>
                <w:bCs/>
                <w:sz w:val="20"/>
              </w:rPr>
              <w:t>VAC-OF-BOT-1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444BBE8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28D82472">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cs="Verdana"/>
                <w:b/>
                <w:sz w:val="20"/>
              </w:rPr>
              <w:t>BOTAGUAS DE HORMIGÓN ARMADO</w:t>
            </w:r>
          </w:p>
        </w:tc>
      </w:tr>
    </w:tbl>
    <w:p w14:paraId="631B0FE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203EE71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835329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rPr>
        <w:t>Este ítem se refiere a la construcción de botaguas Hormigón Armado de dosificación 1:2:3 de una o dos   caídas de acuerdo a los planos constructivos</w:t>
      </w:r>
      <w:r>
        <w:rPr>
          <w:rFonts w:ascii="Verdana" w:hAnsi="Verdana" w:eastAsia="Arial" w:cs="Tahoma"/>
          <w:sz w:val="20"/>
          <w:szCs w:val="20"/>
          <w:lang w:val="es-ES"/>
        </w:rPr>
        <w:t>, y/o instrucción del Inspector de proyecto.</w:t>
      </w:r>
    </w:p>
    <w:p w14:paraId="1BE238F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0AF8C4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79A677D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250FF8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8669D8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3B71214">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713D4A60">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575B3F28">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Para el vaciado de los botaguas se armará el encofrado en lugares indicados en plano de detalles debiendo ser bien apuntalados, el canal para el goterón se colocará utilizando un tubo de PVC cortado a la mitad con diámetro no mayor a 1,5 cm.</w:t>
      </w:r>
    </w:p>
    <w:p w14:paraId="6292CC27">
      <w:pPr>
        <w:widowControl w:val="0"/>
        <w:tabs>
          <w:tab w:val="left" w:pos="9356"/>
        </w:tabs>
        <w:autoSpaceDE w:val="0"/>
        <w:autoSpaceDN w:val="0"/>
        <w:spacing w:after="0" w:line="240" w:lineRule="auto"/>
        <w:contextualSpacing/>
        <w:jc w:val="both"/>
        <w:rPr>
          <w:rFonts w:ascii="Verdana" w:hAnsi="Verdana" w:eastAsia="Arial" w:cs="Tahoma"/>
          <w:sz w:val="20"/>
          <w:szCs w:val="20"/>
        </w:rPr>
      </w:pPr>
    </w:p>
    <w:p w14:paraId="34AEE037">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La parrilla se armará con fierro corrugado de 1/4”, con alambre de amarre y deberá asegurar con dados de mortero de cemento, el acabado debe ser fino y pulido.</w:t>
      </w:r>
    </w:p>
    <w:p w14:paraId="33DC74F9">
      <w:pPr>
        <w:widowControl w:val="0"/>
        <w:tabs>
          <w:tab w:val="left" w:pos="9356"/>
        </w:tabs>
        <w:autoSpaceDE w:val="0"/>
        <w:autoSpaceDN w:val="0"/>
        <w:spacing w:after="0" w:line="240" w:lineRule="auto"/>
        <w:contextualSpacing/>
        <w:jc w:val="both"/>
        <w:rPr>
          <w:rFonts w:ascii="Verdana" w:hAnsi="Verdana" w:eastAsia="Arial" w:cs="Tahoma"/>
          <w:sz w:val="20"/>
          <w:szCs w:val="20"/>
        </w:rPr>
      </w:pPr>
    </w:p>
    <w:p w14:paraId="2B8049E0">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Para la construcción de botaguas se emplearán botaguas vaciados in situ con alma de Fierro con un porcentaje de caída no menor al 1% y se debe proveer el goterón al armar el encofrado.</w:t>
      </w:r>
    </w:p>
    <w:p w14:paraId="739EF2E9">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El Hormigón para el vaciado se dosificará a 1:2:3 utilizando agregados limpios.</w:t>
      </w:r>
    </w:p>
    <w:p w14:paraId="33D9BAFF">
      <w:pPr>
        <w:widowControl w:val="0"/>
        <w:tabs>
          <w:tab w:val="left" w:pos="9356"/>
        </w:tabs>
        <w:autoSpaceDE w:val="0"/>
        <w:autoSpaceDN w:val="0"/>
        <w:spacing w:after="0" w:line="240" w:lineRule="auto"/>
        <w:contextualSpacing/>
        <w:jc w:val="both"/>
        <w:rPr>
          <w:rFonts w:ascii="Verdana" w:hAnsi="Verdana" w:eastAsia="Arial" w:cs="Tahoma"/>
          <w:sz w:val="20"/>
          <w:szCs w:val="20"/>
        </w:rPr>
      </w:pPr>
    </w:p>
    <w:p w14:paraId="42E7A745">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Los materiales serán de buena calidad que aseguren la durabilidad y correcto funcionamiento; previo a su empleo en obra deberá ser aprobado por el Inspector de proyecto.</w:t>
      </w:r>
    </w:p>
    <w:p w14:paraId="4C08EBB7">
      <w:pPr>
        <w:widowControl w:val="0"/>
        <w:tabs>
          <w:tab w:val="left" w:pos="9356"/>
        </w:tabs>
        <w:autoSpaceDE w:val="0"/>
        <w:autoSpaceDN w:val="0"/>
        <w:spacing w:after="0" w:line="240" w:lineRule="auto"/>
        <w:contextualSpacing/>
        <w:jc w:val="both"/>
        <w:rPr>
          <w:rFonts w:ascii="Verdana" w:hAnsi="Verdana" w:eastAsia="Arial" w:cs="Tahoma"/>
          <w:sz w:val="20"/>
          <w:szCs w:val="20"/>
        </w:rPr>
      </w:pPr>
    </w:p>
    <w:p w14:paraId="0D47A9AB">
      <w:pPr>
        <w:widowControl w:val="0"/>
        <w:tabs>
          <w:tab w:val="left" w:pos="9356"/>
        </w:tabs>
        <w:autoSpaceDE w:val="0"/>
        <w:autoSpaceDN w:val="0"/>
        <w:spacing w:after="0" w:line="240" w:lineRule="auto"/>
        <w:contextualSpacing/>
        <w:jc w:val="both"/>
        <w:rPr>
          <w:rFonts w:ascii="Verdana" w:hAnsi="Verdana" w:eastAsia="Arial" w:cs="Tahoma"/>
          <w:b/>
          <w:sz w:val="20"/>
          <w:szCs w:val="20"/>
        </w:rPr>
      </w:pPr>
      <w:r>
        <w:rPr>
          <w:rFonts w:ascii="Verdana" w:hAnsi="Verdana" w:eastAsia="Arial" w:cs="Tahoma"/>
          <w:b/>
          <w:sz w:val="20"/>
          <w:szCs w:val="20"/>
        </w:rPr>
        <w:t>Criterios de Control, Aceptación y Rechazo</w:t>
      </w:r>
    </w:p>
    <w:p w14:paraId="1144C4F7">
      <w:pPr>
        <w:widowControl w:val="0"/>
        <w:tabs>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644E1EB">
      <w:pPr>
        <w:widowControl w:val="0"/>
        <w:tabs>
          <w:tab w:val="left" w:pos="9356"/>
        </w:tabs>
        <w:autoSpaceDE w:val="0"/>
        <w:autoSpaceDN w:val="0"/>
        <w:spacing w:after="0" w:line="240" w:lineRule="auto"/>
        <w:contextualSpacing/>
        <w:jc w:val="both"/>
        <w:rPr>
          <w:rFonts w:ascii="Verdana" w:hAnsi="Verdana" w:eastAsia="Arial" w:cs="Arial"/>
          <w:b/>
          <w:sz w:val="20"/>
          <w:szCs w:val="20"/>
        </w:rPr>
      </w:pPr>
    </w:p>
    <w:p w14:paraId="6B9BB1F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F07100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CFF629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 xml:space="preserve">El botagua de hormigón armado se medirá en </w:t>
      </w:r>
      <w:r>
        <w:rPr>
          <w:rFonts w:ascii="Verdana" w:hAnsi="Verdana" w:eastAsia="Arial" w:cs="Tahoma"/>
          <w:b/>
          <w:bCs/>
          <w:sz w:val="20"/>
          <w:szCs w:val="20"/>
        </w:rPr>
        <w:t>metros</w:t>
      </w:r>
      <w:r>
        <w:rPr>
          <w:rFonts w:ascii="Verdana" w:hAnsi="Verdana" w:eastAsia="Arial" w:cs="Tahoma"/>
          <w:sz w:val="20"/>
          <w:szCs w:val="20"/>
        </w:rPr>
        <w:t>, tomando en cuenta únicamente la longitud neta ejecutada y autorizada.</w:t>
      </w:r>
    </w:p>
    <w:p w14:paraId="4C75361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rPr>
      </w:pPr>
      <w:r>
        <w:rPr>
          <w:rFonts w:ascii="Verdana" w:hAnsi="Verdana" w:eastAsia="Arial" w:cs="Tahoma"/>
          <w:b/>
          <w:sz w:val="20"/>
          <w:szCs w:val="20"/>
        </w:rPr>
        <w:t xml:space="preserve"> </w:t>
      </w:r>
    </w:p>
    <w:p w14:paraId="47A8A29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2B714D7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4B5E8A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AB5CB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6115AC2">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42D3A2B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F28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C16F37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7870F06">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358172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657CC89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4A3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4CFC974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17</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1144038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lang w:eastAsia="es-ES"/>
              </w:rPr>
              <w:t>VAC-OF-ALE-1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7947A36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4C55DA46">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Arial"/>
                <w:b/>
                <w:sz w:val="20"/>
              </w:rPr>
              <w:t>ALERO DE YESO C/ ESTRUCTURA MADERAMEN</w:t>
            </w:r>
          </w:p>
        </w:tc>
      </w:tr>
    </w:tbl>
    <w:p w14:paraId="645105A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13527F2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EE4F0C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construcción de aleros de yeso con estructura de madera bajo la cubierta superficie inclinada, según indique los planos constructivos e instrucciones del Inspector de proyecto.</w:t>
      </w:r>
    </w:p>
    <w:p w14:paraId="0FF6EF6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F4BBAE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674D2FD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732213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9319624">
      <w:pPr>
        <w:tabs>
          <w:tab w:val="left" w:pos="9356"/>
        </w:tabs>
        <w:spacing w:after="0" w:line="240" w:lineRule="auto"/>
        <w:contextualSpacing/>
        <w:jc w:val="both"/>
        <w:rPr>
          <w:rFonts w:ascii="Verdana" w:hAnsi="Verdana" w:eastAsia="DengXian" w:cs="Calibri"/>
          <w:sz w:val="20"/>
          <w:szCs w:val="20"/>
          <w:lang w:val="es-ES" w:eastAsia="es-ES"/>
        </w:rPr>
      </w:pPr>
    </w:p>
    <w:p w14:paraId="7E59EEBE">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5B28DF0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4A0171C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475BAE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238FF5D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4D68B8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5B4694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537A67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2F98BE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79F07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730BF31B">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Evitar espesores considerables de revoques, que pueden convertirse en puntos potenciales de agrietamiento.</w:t>
      </w:r>
    </w:p>
    <w:p w14:paraId="2C7A41C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93A4994">
      <w:pPr>
        <w:widowControl w:val="0"/>
        <w:tabs>
          <w:tab w:val="left" w:pos="8711"/>
          <w:tab w:val="left" w:pos="9356"/>
        </w:tabs>
        <w:autoSpaceDE w:val="0"/>
        <w:autoSpaceDN w:val="0"/>
        <w:spacing w:after="12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7C25AE3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C9A8DE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0431A8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Cualquier defecto deberá ser subsanado por la Entidad Ejecutora en el plazo indicado por el Inspector de proyecto, en caso necesario, podrá requerir se rehaga completamente la ejecución del ítem en los sectores observados.</w:t>
      </w:r>
    </w:p>
    <w:p w14:paraId="095E9D8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DCE9CD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A629DB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448901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aleros de yeso con estructura de madera se medirán en </w:t>
      </w:r>
      <w:r>
        <w:rPr>
          <w:rFonts w:ascii="Verdana" w:hAnsi="Verdana" w:eastAsia="Arial" w:cs="Tahoma"/>
          <w:b/>
          <w:bCs/>
          <w:sz w:val="20"/>
          <w:szCs w:val="20"/>
          <w:lang w:val="es-ES"/>
        </w:rPr>
        <w:t>metros cuadrados</w:t>
      </w:r>
      <w:r>
        <w:rPr>
          <w:rFonts w:ascii="Verdana" w:hAnsi="Verdana" w:eastAsia="Arial" w:cs="Tahoma"/>
          <w:sz w:val="20"/>
          <w:szCs w:val="20"/>
          <w:lang w:val="es-ES"/>
        </w:rPr>
        <w:t>, tomando en cuenta solamente el área neta de trabajo ejecutado.</w:t>
      </w:r>
    </w:p>
    <w:p w14:paraId="2ECD1880">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D31C54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496A52B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EF518F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BCBA2A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E2CDD1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1A2A2973">
      <w:pPr>
        <w:widowControl w:val="0"/>
        <w:tabs>
          <w:tab w:val="left" w:pos="9356"/>
        </w:tabs>
        <w:autoSpaceDE w:val="0"/>
        <w:autoSpaceDN w:val="0"/>
        <w:adjustRightInd w:val="0"/>
        <w:spacing w:after="0" w:line="240" w:lineRule="auto"/>
        <w:contextualSpacing/>
        <w:jc w:val="both"/>
        <w:rPr>
          <w:rFonts w:ascii="Verdana" w:hAnsi="Verdana" w:eastAsia="Arial" w:cs="Arial"/>
          <w:b/>
          <w:bCs/>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E89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E84EAE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C33AC3B">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5631BE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631C61B">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48D6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8051EEE">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18</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1780413E">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 - OF - REV - 5</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2E53A484">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59DB303F">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cs="Tahoma"/>
                <w:b/>
                <w:bCs/>
                <w:sz w:val="20"/>
              </w:rPr>
              <w:t>REVOQUE INTERIOR DE CEMENTO</w:t>
            </w:r>
          </w:p>
        </w:tc>
      </w:tr>
    </w:tbl>
    <w:p w14:paraId="72C30C59">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DESCRIPCIÓN. -</w:t>
      </w:r>
    </w:p>
    <w:p w14:paraId="3FBDB190">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B51A54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bookmarkStart w:id="188" w:name="_Hlk94714352"/>
      <w:r>
        <w:rPr>
          <w:rFonts w:ascii="Verdana" w:hAnsi="Verdana" w:eastAsia="Arial" w:cs="Tahoma"/>
          <w:sz w:val="20"/>
          <w:szCs w:val="20"/>
          <w:lang w:val="es-ES"/>
        </w:rPr>
        <w:t xml:space="preserve">Este ítem se refiere a la ejecución de revoques de cemento en proporción 1:3 para ambientes interiores </w:t>
      </w:r>
      <w:r>
        <w:rPr>
          <w:rFonts w:ascii="Verdana" w:hAnsi="Verdana" w:eastAsia="Arial" w:cs="Arial"/>
          <w:sz w:val="20"/>
          <w:szCs w:val="20"/>
          <w:lang w:val="es-ES"/>
        </w:rPr>
        <w:t>de acuerdo al trazado, alineación, elevaciones y dimensiones señaladas en los planos constructivos e instrucciones del Inspector de Proyecto.</w:t>
      </w:r>
    </w:p>
    <w:bookmarkEnd w:id="188"/>
    <w:p w14:paraId="363E3E9B">
      <w:pPr>
        <w:widowControl w:val="0"/>
        <w:tabs>
          <w:tab w:val="left" w:pos="9356"/>
        </w:tabs>
        <w:autoSpaceDE w:val="0"/>
        <w:autoSpaceDN w:val="0"/>
        <w:adjustRightInd w:val="0"/>
        <w:spacing w:after="0" w:line="240" w:lineRule="auto"/>
        <w:contextualSpacing/>
        <w:jc w:val="both"/>
        <w:rPr>
          <w:rFonts w:ascii="Verdana" w:hAnsi="Verdana" w:eastAsia="Arial" w:cs="Arial"/>
          <w:b/>
          <w:bCs/>
          <w:sz w:val="20"/>
          <w:szCs w:val="20"/>
          <w:lang w:val="es-ES"/>
        </w:rPr>
      </w:pPr>
    </w:p>
    <w:p w14:paraId="0CF48193">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b/>
          <w:bCs/>
          <w:sz w:val="20"/>
          <w:szCs w:val="20"/>
          <w:lang w:val="es-ES"/>
        </w:rPr>
        <w:t xml:space="preserve">MATERIALES, HERRAMIENTAS Y EQUIPO. - </w:t>
      </w:r>
    </w:p>
    <w:p w14:paraId="1B1B9FE6">
      <w:pPr>
        <w:widowControl w:val="0"/>
        <w:tabs>
          <w:tab w:val="left" w:pos="8711"/>
          <w:tab w:val="left" w:pos="9356"/>
        </w:tabs>
        <w:autoSpaceDE w:val="0"/>
        <w:autoSpaceDN w:val="0"/>
        <w:spacing w:after="0" w:line="240" w:lineRule="auto"/>
        <w:contextualSpacing/>
        <w:rPr>
          <w:rFonts w:ascii="Verdana" w:hAnsi="Verdana" w:eastAsia="Arial" w:cs="Tahoma"/>
          <w:sz w:val="20"/>
          <w:szCs w:val="20"/>
          <w:lang w:val="es-ES"/>
        </w:rPr>
      </w:pPr>
    </w:p>
    <w:p w14:paraId="0DD1F69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bookmarkStart w:id="189" w:name="_Hlk95685267"/>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bookmarkEnd w:id="189"/>
    <w:p w14:paraId="4AED2BD6">
      <w:pPr>
        <w:widowControl w:val="0"/>
        <w:tabs>
          <w:tab w:val="left" w:pos="9356"/>
        </w:tabs>
        <w:autoSpaceDE w:val="0"/>
        <w:autoSpaceDN w:val="0"/>
        <w:adjustRightInd w:val="0"/>
        <w:spacing w:after="0" w:line="240" w:lineRule="auto"/>
        <w:contextualSpacing/>
        <w:jc w:val="both"/>
        <w:rPr>
          <w:rFonts w:ascii="Verdana" w:hAnsi="Verdana" w:eastAsia="Arial" w:cs="Arial"/>
          <w:b/>
          <w:bCs/>
          <w:sz w:val="20"/>
          <w:szCs w:val="20"/>
          <w:lang w:val="es-ES"/>
        </w:rPr>
      </w:pPr>
    </w:p>
    <w:p w14:paraId="07B780B2">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b/>
          <w:bCs/>
          <w:sz w:val="20"/>
          <w:szCs w:val="20"/>
          <w:lang w:val="es-ES"/>
        </w:rPr>
        <w:t xml:space="preserve">FORMA DE EJECUCIÓN. - </w:t>
      </w:r>
    </w:p>
    <w:p w14:paraId="25D0D8E0">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581CC34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627CFDBE">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01F58A2">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7D982D4B">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sz w:val="20"/>
          <w:szCs w:val="20"/>
          <w:lang w:val="es-ES"/>
        </w:rPr>
        <w:t>Antes del proceder con el revoque, se verificará que la superficie este uniforme sin polvo, grasas o sustancias que perjudiquen la buena ejecución del ítem</w:t>
      </w:r>
      <w:r>
        <w:rPr>
          <w:rFonts w:ascii="Verdana" w:hAnsi="Verdana" w:eastAsia="Arial" w:cs="Tahoma"/>
          <w:bCs/>
          <w:sz w:val="20"/>
          <w:szCs w:val="20"/>
          <w:lang w:val="es-ES"/>
        </w:rPr>
        <w:t>.</w:t>
      </w:r>
    </w:p>
    <w:p w14:paraId="520E8C8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13331C99">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bookmarkStart w:id="190" w:name="_Hlk95686236"/>
      <w:r>
        <w:rPr>
          <w:rFonts w:ascii="Verdana" w:hAnsi="Verdana" w:eastAsia="Arial" w:cs="Arial"/>
          <w:sz w:val="20"/>
          <w:szCs w:val="20"/>
          <w:lang w:val="es-ES"/>
        </w:rPr>
        <w:t xml:space="preserve">En el caso de tabiquería, solo se aplicarán después de 1 semana de haber sido asentado el muro de ladrillo. Se humedecerá muy bien y previamente las superficies donde se vaya a aplicar inmediatamente el revoque. </w:t>
      </w:r>
    </w:p>
    <w:p w14:paraId="2ADCDA79">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5B612F8">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En caso de aplicarse el revoque directamente en hormigón, estas superficies deben haber sido debidamente limpiadas y producido suficiente aspereza como para obtener la debida ligazón. </w:t>
      </w:r>
    </w:p>
    <w:p w14:paraId="6502AB14">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326A0930">
      <w:pPr>
        <w:widowControl w:val="0"/>
        <w:tabs>
          <w:tab w:val="left" w:pos="9356"/>
        </w:tabs>
        <w:autoSpaceDE w:val="0"/>
        <w:autoSpaceDN w:val="0"/>
        <w:adjustRightInd w:val="0"/>
        <w:spacing w:after="12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Preparación del Mortero</w:t>
      </w:r>
    </w:p>
    <w:p w14:paraId="28EF57F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proporción de cemento arena fina será de 1:3, y la cantidad de agua usada será tal que resulte en una mezcla plástica.</w:t>
      </w:r>
    </w:p>
    <w:bookmarkEnd w:id="190"/>
    <w:p w14:paraId="010F9826">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bookmarkStart w:id="191" w:name="_Hlk95686228"/>
    </w:p>
    <w:p w14:paraId="4E4C9A5C">
      <w:pPr>
        <w:widowControl w:val="0"/>
        <w:tabs>
          <w:tab w:val="left" w:pos="9356"/>
        </w:tabs>
        <w:autoSpaceDE w:val="0"/>
        <w:autoSpaceDN w:val="0"/>
        <w:adjustRightInd w:val="0"/>
        <w:spacing w:after="12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Aplicación del Revestimiento</w:t>
      </w:r>
      <w:bookmarkEnd w:id="191"/>
    </w:p>
    <w:p w14:paraId="6BCA89D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181C22">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niveladas unas con las otras, con el objeto de asegurar la obtención de una superficie pareja y uniforme.</w:t>
      </w:r>
    </w:p>
    <w:p w14:paraId="3BFC2263">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52C0083B">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08983A">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regla entre maestra y maestra. Después se efectuará un rayado vertical con clavos a objeto</w:t>
      </w:r>
    </w:p>
    <w:p w14:paraId="60C4A5E9">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 asegurar la adherencia de la segunda capa de acabado.</w:t>
      </w:r>
    </w:p>
    <w:p w14:paraId="731DC85D">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89C8721">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07F8D3D5">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FE359DC">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FFB31B2">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AE85B4">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5C4C36F6">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2E55CC5">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6424F6DD">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791F5B8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controlará que las superficies revocadas con cemento hayan sido ejecutadas de acuerdo a los planos constructivos o instrucción del Inspector de Proyecto, asimismo, no presentarán irregularidades geométricas, de acabado, manchas o fisuración.</w:t>
      </w:r>
    </w:p>
    <w:p w14:paraId="4306D1FC">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7B29446">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8EF389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2C59E55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Revoque Interior de Cemento será medido en </w:t>
      </w:r>
      <w:r>
        <w:rPr>
          <w:rFonts w:ascii="Verdana" w:hAnsi="Verdana" w:eastAsia="Arial" w:cs="Tahoma"/>
          <w:b/>
          <w:sz w:val="20"/>
          <w:szCs w:val="20"/>
          <w:lang w:val="es-ES"/>
        </w:rPr>
        <w:t>metros cuadrados</w:t>
      </w:r>
      <w:r>
        <w:rPr>
          <w:rFonts w:ascii="Verdana" w:hAnsi="Verdana" w:eastAsia="Arial" w:cs="Tahoma"/>
          <w:sz w:val="20"/>
          <w:szCs w:val="20"/>
          <w:lang w:val="es-ES"/>
        </w:rPr>
        <w:t>, tomando en cuenta solamente el área de trabajo neto ejecutado y autorizado.</w:t>
      </w:r>
    </w:p>
    <w:p w14:paraId="0FBF620B">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p>
    <w:p w14:paraId="3C20FF03">
      <w:pPr>
        <w:widowControl w:val="0"/>
        <w:tabs>
          <w:tab w:val="left" w:pos="9356"/>
        </w:tabs>
        <w:autoSpaceDE w:val="0"/>
        <w:autoSpaceDN w:val="0"/>
        <w:adjustRightInd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PAGO. -</w:t>
      </w:r>
    </w:p>
    <w:p w14:paraId="58E3E6B6">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3A16BF0A">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pago por el trabajo ejecutado tal como lo describe este ítem y medido en la forma indicada, de acuerdo a las presentes especificaciones técnicas será pagado de acuerdo al precio unitario de la propuesta aceptada.</w:t>
      </w:r>
    </w:p>
    <w:p w14:paraId="15ABC43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7992524E">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Dicho precio será en compensación total por los materiales, mano de obra, herramientas, equipo señalado en el análisis de precios unitarios para la adecuada y correcta ejecución de los trabajos</w:t>
      </w:r>
    </w:p>
    <w:p w14:paraId="7D6C779D">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4535B6D9">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bookmarkStart w:id="192" w:name="_Hlk67252147"/>
      <w:r>
        <w:rPr>
          <w:rFonts w:ascii="Verdana" w:hAnsi="Verdana" w:eastAsia="Arial" w:cs="Arial"/>
          <w:b/>
          <w:sz w:val="20"/>
          <w:szCs w:val="20"/>
          <w:lang w:val="es-ES"/>
        </w:rPr>
        <w:t>APORTE PROPIO. -</w:t>
      </w:r>
    </w:p>
    <w:p w14:paraId="38B4839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bookmarkEnd w:id="192"/>
    <w:p w14:paraId="00281843">
      <w:pPr>
        <w:widowControl w:val="0"/>
        <w:tabs>
          <w:tab w:val="left" w:pos="8711"/>
          <w:tab w:val="left" w:pos="9356"/>
        </w:tabs>
        <w:autoSpaceDE w:val="0"/>
        <w:autoSpaceDN w:val="0"/>
        <w:spacing w:after="0" w:line="240" w:lineRule="auto"/>
        <w:contextualSpacing/>
        <w:jc w:val="both"/>
        <w:rPr>
          <w:rFonts w:ascii="Verdana" w:hAnsi="Verdana" w:eastAsia="Times New Roman" w:cs="Tahoma"/>
          <w:sz w:val="20"/>
          <w:szCs w:val="20"/>
          <w:lang w:val="es-ES" w:eastAsia="es-ES"/>
        </w:rPr>
      </w:pPr>
      <w:r>
        <w:rPr>
          <w:rFonts w:ascii="Verdana" w:hAnsi="Verdana" w:eastAsia="Arial" w:cs="Tahoma"/>
          <w:sz w:val="20"/>
          <w:szCs w:val="20"/>
          <w:lang w:val="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3779D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44ADD9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bookmarkStart w:id="193" w:name="_Hlk94715458"/>
      <w:r>
        <w:rPr>
          <w:rFonts w:ascii="Verdana" w:hAnsi="Verdana" w:eastAsia="Arial" w:cs="Tahoma"/>
          <w:sz w:val="20"/>
          <w:szCs w:val="20"/>
          <w:lang w:val="es-ES"/>
        </w:rPr>
        <w:t>Este aporte propio estará sujeto al cronograma de ejecución de obra de la Entidad Ejecutora.</w:t>
      </w:r>
      <w:bookmarkEnd w:id="193"/>
    </w:p>
    <w:p w14:paraId="7724BF7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tbl>
      <w:tblPr>
        <w:tblStyle w:val="42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350"/>
      </w:tblGrid>
      <w:tr w14:paraId="6A46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7D1A2E0">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0624E35">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765F112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350" w:type="dxa"/>
            <w:tcBorders>
              <w:top w:val="single" w:color="auto" w:sz="4" w:space="0"/>
              <w:left w:val="single" w:color="auto" w:sz="4" w:space="0"/>
              <w:bottom w:val="single" w:color="auto" w:sz="4" w:space="0"/>
              <w:right w:val="single" w:color="auto" w:sz="4" w:space="0"/>
            </w:tcBorders>
            <w:shd w:val="clear" w:color="auto" w:fill="1F4E79"/>
          </w:tcPr>
          <w:p w14:paraId="382122F0">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234F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02FC5C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19</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63C23396">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 - OF - REV - 7</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2C41DD5B">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5350" w:type="dxa"/>
            <w:tcBorders>
              <w:top w:val="single" w:color="auto" w:sz="4" w:space="0"/>
              <w:left w:val="single" w:color="auto" w:sz="4" w:space="0"/>
              <w:bottom w:val="single" w:color="auto" w:sz="4" w:space="0"/>
              <w:right w:val="single" w:color="auto" w:sz="4" w:space="0"/>
            </w:tcBorders>
            <w:shd w:val="clear" w:color="auto" w:fill="B4C6E7"/>
          </w:tcPr>
          <w:p w14:paraId="75D5BA0E">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Tahoma"/>
                <w:b/>
                <w:bCs/>
                <w:sz w:val="20"/>
              </w:rPr>
              <w:t>REVOQUE INTERIOR DE YESO</w:t>
            </w:r>
          </w:p>
        </w:tc>
      </w:tr>
    </w:tbl>
    <w:p w14:paraId="42EC61BC">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DESCRIPCIÓN. -</w:t>
      </w:r>
    </w:p>
    <w:p w14:paraId="016E490F">
      <w:pPr>
        <w:widowControl w:val="0"/>
        <w:tabs>
          <w:tab w:val="left" w:pos="9356"/>
        </w:tabs>
        <w:autoSpaceDE w:val="0"/>
        <w:autoSpaceDN w:val="0"/>
        <w:spacing w:after="0" w:line="240" w:lineRule="auto"/>
        <w:contextualSpacing/>
        <w:jc w:val="both"/>
        <w:rPr>
          <w:rFonts w:ascii="Verdana" w:hAnsi="Verdana" w:eastAsia="Arial" w:cs="Tahoma"/>
          <w:sz w:val="20"/>
          <w:szCs w:val="20"/>
          <w:lang w:val="es-ES" w:eastAsia="es-ES"/>
        </w:rPr>
      </w:pPr>
    </w:p>
    <w:p w14:paraId="7EF57D2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al acabado de las superficies con revoque de yeso, en los ambientes interiores de la infraestructura </w:t>
      </w:r>
      <w:r>
        <w:rPr>
          <w:rFonts w:ascii="Verdana" w:hAnsi="Verdana" w:eastAsia="Arial" w:cs="Arial"/>
          <w:sz w:val="20"/>
          <w:szCs w:val="20"/>
          <w:lang w:val="es-ES"/>
        </w:rPr>
        <w:t>de acuerdo al trazado, alineación, elevaciones y dimensiones señaladas en los planos constructivos e instrucciones del Inspector de Proyecto</w:t>
      </w:r>
    </w:p>
    <w:p w14:paraId="2ACFC7B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02DAED8">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MATERIALES, HERRAMIENTAS Y EQUIPO. -</w:t>
      </w:r>
    </w:p>
    <w:p w14:paraId="73995581">
      <w:pPr>
        <w:widowControl w:val="0"/>
        <w:tabs>
          <w:tab w:val="left" w:pos="8711"/>
          <w:tab w:val="left" w:pos="9356"/>
        </w:tabs>
        <w:autoSpaceDE w:val="0"/>
        <w:autoSpaceDN w:val="0"/>
        <w:spacing w:after="0" w:line="240" w:lineRule="auto"/>
        <w:contextualSpacing/>
        <w:rPr>
          <w:rFonts w:ascii="Verdana" w:hAnsi="Verdana" w:eastAsia="Arial" w:cs="Tahoma"/>
          <w:sz w:val="20"/>
          <w:szCs w:val="20"/>
          <w:lang w:val="es-ES"/>
        </w:rPr>
      </w:pPr>
    </w:p>
    <w:p w14:paraId="5C72292E">
      <w:pPr>
        <w:widowControl w:val="0"/>
        <w:tabs>
          <w:tab w:val="left" w:pos="9356"/>
        </w:tabs>
        <w:autoSpaceDE w:val="0"/>
        <w:autoSpaceDN w:val="0"/>
        <w:spacing w:after="0" w:line="240" w:lineRule="auto"/>
        <w:contextualSpacing/>
        <w:rPr>
          <w:rFonts w:ascii="Verdana" w:hAnsi="Verdana" w:eastAsia="Arial" w:cs="Tahoma"/>
          <w:kern w:val="28"/>
          <w:sz w:val="20"/>
          <w:szCs w:val="20"/>
          <w:lang w:val="es-ES"/>
        </w:rPr>
      </w:pPr>
      <w:bookmarkStart w:id="194" w:name="_Hlk95425768"/>
      <w:r>
        <w:rPr>
          <w:rFonts w:ascii="Verdana" w:hAnsi="Verdana" w:eastAsia="Arial" w:cs="Tahoma"/>
          <w:kern w:val="28"/>
          <w:sz w:val="20"/>
          <w:szCs w:val="20"/>
          <w:lang w:val="es-ES"/>
        </w:rPr>
        <w:t>La Entidad Ejecutora proporcionará todos los materiales excepto los de aporte propio, herramientas y equipo necesarios para la ejecución de los trabajos, los mismos deberán ser aprobados por el Inspector de Proyecto.</w:t>
      </w:r>
    </w:p>
    <w:bookmarkEnd w:id="194"/>
    <w:p w14:paraId="22A2A08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3F62F11">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FORMA DE EJECUCIÓN. -</w:t>
      </w:r>
    </w:p>
    <w:p w14:paraId="267883F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86B0D3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3DE7E90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4E4765C">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bookmarkStart w:id="195" w:name="_Hlk161513692"/>
      <w:r>
        <w:rPr>
          <w:rFonts w:ascii="Verdana" w:hAnsi="Verdana" w:eastAsia="Arial" w:cs="Tahoma"/>
          <w:b/>
          <w:sz w:val="20"/>
          <w:szCs w:val="20"/>
          <w:lang w:val="es-ES"/>
        </w:rPr>
        <w:t>Preparación de la Superficie</w:t>
      </w:r>
    </w:p>
    <w:bookmarkEnd w:id="195"/>
    <w:p w14:paraId="4B9D6AB5">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sz w:val="20"/>
          <w:szCs w:val="20"/>
          <w:lang w:val="es-ES"/>
        </w:rPr>
        <w:t>Antes de la colocación de las maestras verificar que la superficie este uniforme sin polvo, grasas o sustancias que perjudiquen la buena ejecución del ítem</w:t>
      </w:r>
      <w:r>
        <w:rPr>
          <w:rFonts w:ascii="Verdana" w:hAnsi="Verdana" w:eastAsia="Arial" w:cs="Tahoma"/>
          <w:bCs/>
          <w:sz w:val="20"/>
          <w:szCs w:val="20"/>
          <w:lang w:val="es-ES"/>
        </w:rPr>
        <w:t xml:space="preserve">. </w:t>
      </w:r>
      <w:r>
        <w:rPr>
          <w:rFonts w:ascii="Verdana" w:hAnsi="Verdana" w:eastAsia="Arial" w:cs="Tahoma"/>
          <w:kern w:val="28"/>
          <w:sz w:val="20"/>
          <w:szCs w:val="20"/>
          <w:lang w:val="es-ES"/>
        </w:rPr>
        <w:t>Asimismo, deberá revisarse las superficies a revestir verificando no existan partes sueltas o mal ejecutadas.</w:t>
      </w:r>
    </w:p>
    <w:p w14:paraId="71137FF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420006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Se colocarán maestras distancias no mayores a 2,0 m. cuidando que éstas estén perfectamente niveladas. </w:t>
      </w:r>
    </w:p>
    <w:p w14:paraId="2ABBCCE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1AF915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Luego se efectuar los trabajos preliminares, se humedecerán los paramentos.</w:t>
      </w:r>
    </w:p>
    <w:p w14:paraId="4767293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BA4294C">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del Yeso</w:t>
      </w:r>
    </w:p>
    <w:p w14:paraId="43D13A0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preparación del yeso deberá seguir las indicaciones del proveedor las cuales deberán tener el detalle paso a paso.</w:t>
      </w:r>
    </w:p>
    <w:p w14:paraId="4CACDEB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EE8CBB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3DC6FB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AB6B4D2">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Preparación de la Superficie</w:t>
      </w:r>
    </w:p>
    <w:p w14:paraId="6E43A0F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384462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el caso de muros de ladrillo se limpiarán los mismos en forma cuidadosa, removiendo</w:t>
      </w:r>
    </w:p>
    <w:p w14:paraId="7483449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aquellos materiales extraños o residuos de morteros.</w:t>
      </w:r>
    </w:p>
    <w:p w14:paraId="6AEC391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35608B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colocarán maestras a distancias no mayores a dos (2) metros, cuidando de que éstas,</w:t>
      </w:r>
    </w:p>
    <w:p w14:paraId="1699D9C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estén perfectamente niveladas entre sí, a fin de asegurar la obtención de una superficie</w:t>
      </w:r>
    </w:p>
    <w:p w14:paraId="2743A99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pareja y uniforme.</w:t>
      </w:r>
    </w:p>
    <w:p w14:paraId="69CCDB1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2FE0321">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Aplicación del Yeso</w:t>
      </w:r>
    </w:p>
    <w:p w14:paraId="15CAF9E8">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bookmarkStart w:id="196" w:name="_Hlk95426443"/>
      <w:r>
        <w:rPr>
          <w:rFonts w:ascii="Verdana" w:hAnsi="Verdana" w:eastAsia="Arial" w:cs="Arial"/>
          <w:sz w:val="20"/>
          <w:szCs w:val="20"/>
          <w:lang w:val="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6E208E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87D6F8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los revoques señalados a continuación:</w:t>
      </w:r>
    </w:p>
    <w:p w14:paraId="0F2C321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D8A37A1">
      <w:pPr>
        <w:widowControl w:val="0"/>
        <w:numPr>
          <w:ilvl w:val="0"/>
          <w:numId w:val="10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Reparación de superficies porosas.</w:t>
      </w:r>
    </w:p>
    <w:p w14:paraId="2A84F9D3">
      <w:pPr>
        <w:widowControl w:val="0"/>
        <w:numPr>
          <w:ilvl w:val="0"/>
          <w:numId w:val="10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Reparación de bordes o esquinas en elementos de hormigón.</w:t>
      </w:r>
    </w:p>
    <w:p w14:paraId="4A70E16D">
      <w:pPr>
        <w:widowControl w:val="0"/>
        <w:numPr>
          <w:ilvl w:val="0"/>
          <w:numId w:val="10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Reparación de grietas en estucos.</w:t>
      </w:r>
    </w:p>
    <w:p w14:paraId="67850144">
      <w:pPr>
        <w:widowControl w:val="0"/>
        <w:numPr>
          <w:ilvl w:val="0"/>
          <w:numId w:val="101"/>
        </w:numPr>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Regulación de superficies en espesores mínimos.</w:t>
      </w:r>
    </w:p>
    <w:p w14:paraId="748E726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7C7DE6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6"/>
    </w:p>
    <w:p w14:paraId="69AC723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7A72697">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02802A9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9EE1A5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E74C297">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MEDICIÓN. -</w:t>
      </w:r>
    </w:p>
    <w:p w14:paraId="3059DC8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26F300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revoque interior de yeso de las superficies de muros en la construcción se medirá en</w:t>
      </w:r>
      <w:r>
        <w:rPr>
          <w:rFonts w:ascii="Verdana" w:hAnsi="Verdana" w:eastAsia="Arial" w:cs="Tahoma"/>
          <w:b/>
          <w:sz w:val="20"/>
          <w:szCs w:val="20"/>
          <w:lang w:val="es-ES"/>
        </w:rPr>
        <w:t xml:space="preserve"> metros cuadrados,</w:t>
      </w:r>
      <w:r>
        <w:rPr>
          <w:rFonts w:ascii="Verdana" w:hAnsi="Verdana" w:eastAsia="Arial" w:cs="Tahoma"/>
          <w:sz w:val="20"/>
          <w:szCs w:val="20"/>
          <w:lang w:val="es-ES"/>
        </w:rPr>
        <w:t xml:space="preserve"> tomando en cuenta solamente el área neta de trabajo ejecutado y autorizado.</w:t>
      </w:r>
    </w:p>
    <w:p w14:paraId="7E91749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D327500">
      <w:pPr>
        <w:widowControl w:val="0"/>
        <w:tabs>
          <w:tab w:val="left" w:pos="9356"/>
        </w:tabs>
        <w:autoSpaceDE w:val="0"/>
        <w:autoSpaceDN w:val="0"/>
        <w:spacing w:after="0" w:line="240" w:lineRule="auto"/>
        <w:contextualSpacing/>
        <w:jc w:val="both"/>
        <w:rPr>
          <w:rFonts w:ascii="Verdana" w:hAnsi="Verdana" w:eastAsia="Arial" w:cs="Tahoma"/>
          <w:b/>
          <w:bCs/>
          <w:sz w:val="20"/>
          <w:szCs w:val="20"/>
          <w:lang w:val="es-ES"/>
        </w:rPr>
      </w:pPr>
      <w:r>
        <w:rPr>
          <w:rFonts w:ascii="Verdana" w:hAnsi="Verdana" w:eastAsia="Arial" w:cs="Tahoma"/>
          <w:b/>
          <w:bCs/>
          <w:sz w:val="20"/>
          <w:szCs w:val="20"/>
          <w:lang w:val="es-ES"/>
        </w:rPr>
        <w:t>FORMA DE PAGO. -</w:t>
      </w:r>
    </w:p>
    <w:p w14:paraId="03BF535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DED48B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pago por el trabajo ejecutado tal como lo describe este ítem y medido de acuerdo al precio unitario de la propuesta aceptada.</w:t>
      </w:r>
    </w:p>
    <w:p w14:paraId="730B3D9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147A58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Dicho precio será en compensación total por los materiales, mano de obra, herramientas, equipo señalado en el análisis de precios unitarios para la adecuada y correcta ejecución de los trabajos.</w:t>
      </w:r>
    </w:p>
    <w:p w14:paraId="04A5D85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968CF67">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74E987C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0B6DB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77D89DB">
      <w:pPr>
        <w:widowControl w:val="0"/>
        <w:tabs>
          <w:tab w:val="left" w:pos="560"/>
          <w:tab w:val="left" w:pos="9356"/>
        </w:tabs>
        <w:autoSpaceDE w:val="0"/>
        <w:autoSpaceDN w:val="0"/>
        <w:spacing w:after="0" w:line="240" w:lineRule="auto"/>
        <w:contextualSpacing/>
        <w:jc w:val="both"/>
        <w:rPr>
          <w:rFonts w:ascii="Verdana" w:hAnsi="Verdana" w:eastAsia="Times New Roman" w:cs="Tahoma"/>
          <w:sz w:val="20"/>
          <w:szCs w:val="20"/>
          <w:lang w:val="es-ES" w:eastAsia="es-ES"/>
        </w:rPr>
      </w:pPr>
      <w:r>
        <w:rPr>
          <w:rFonts w:ascii="Verdana" w:hAnsi="Verdana" w:eastAsia="Arial" w:cs="Arial"/>
          <w:sz w:val="20"/>
          <w:szCs w:val="20"/>
          <w:lang w:val="es-ES"/>
        </w:rPr>
        <w:t>Este aporte estará sujeto al cronograma de ejecución de obra de la Entidad Ejecutora.</w:t>
      </w:r>
    </w:p>
    <w:p w14:paraId="061E781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E8D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9F2DD6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5524B5B2">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7C5B627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8DDC2F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40D5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327BF1D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20</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57FA46A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VAC-OG-MES-1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37749A2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0F4ABA30">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MESÓN DE HORMIGÓN ARMADO PARA COCINA</w:t>
            </w:r>
          </w:p>
        </w:tc>
      </w:tr>
    </w:tbl>
    <w:p w14:paraId="5B6D3C1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08A6BBA9">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7F7A078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construcción de mesón de hormigón armado con dimensiones señaladas en los planos de detalles, e indicaciones del Inspector de proyecto.</w:t>
      </w:r>
    </w:p>
    <w:p w14:paraId="07809F2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C66DA4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40D1F08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10621C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equipos necesarios para la ejecución de los trabajos, los mismos deberán ser aprobados por el Inspector de proyecto.</w:t>
      </w:r>
    </w:p>
    <w:p w14:paraId="734A6685">
      <w:pPr>
        <w:widowControl w:val="0"/>
        <w:tabs>
          <w:tab w:val="left" w:pos="9356"/>
        </w:tabs>
        <w:autoSpaceDE w:val="0"/>
        <w:autoSpaceDN w:val="0"/>
        <w:adjustRightInd w:val="0"/>
        <w:spacing w:after="0" w:line="240" w:lineRule="auto"/>
        <w:contextualSpacing/>
        <w:jc w:val="both"/>
        <w:rPr>
          <w:rFonts w:ascii="Verdana" w:hAnsi="Verdana" w:eastAsia="Calibri" w:cs="Verdana"/>
          <w:sz w:val="20"/>
          <w:szCs w:val="20"/>
          <w:lang w:val="es-ES"/>
        </w:rPr>
      </w:pPr>
    </w:p>
    <w:p w14:paraId="084BE1F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6229B9D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5CB74D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4F945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CF979E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29C79A7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97EB75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cuanto al: encofrado, apuntalamiento, armado, limpieza y colocación de fierros, empalmes, mezclado, transporte, hormigonado, compactación, desencofrado, curado y protección de hormigones y morteros deberán cumplir con la norma CBH-87.</w:t>
      </w:r>
    </w:p>
    <w:p w14:paraId="3D4CE0E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95C8BE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general, se deberán cumplir con las siguientes directrices referidas a la ejecución.</w:t>
      </w:r>
    </w:p>
    <w:p w14:paraId="7E71020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06794D8">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Encofrados</w:t>
      </w:r>
    </w:p>
    <w:p w14:paraId="30C5F54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podrán ser de madera, metálicos u otro material lo suficientemente rígido, estanco y estable.</w:t>
      </w:r>
    </w:p>
    <w:p w14:paraId="355F008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A4182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Serán armados o ensamblados de tal forma que permitan garantizar que la construcción de los elementos de hormigón armado tenga las dimensiones y secciones conforme a planos constructivos.</w:t>
      </w:r>
    </w:p>
    <w:p w14:paraId="6A406E1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4CBFF8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Su arreglo y escuadrías usadas serán los necesarios para resistir el peso del hormigón fresco, equipo de construcción y los obreros durante la operación del vaciado.</w:t>
      </w:r>
    </w:p>
    <w:p w14:paraId="6115FCE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3954D7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deberán ser estancos a fin de evitar el empobrecimiento del hormigón por escurrimiento del agua.</w:t>
      </w:r>
    </w:p>
    <w:p w14:paraId="31C8C21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DCBB91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todos los elementos se procederá como medida previa a la colocación del hormigón se procederá a la limpieza y humedecimiento de los encofrados, no debiendo sin embargo quedar películas de agua sobre la superficie.</w:t>
      </w:r>
    </w:p>
    <w:p w14:paraId="0B895A9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F6415A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casos que el Inspector de proyecto vea conveniente, solicitara al Entidad Ejecutora las respectivas verificaciones estructurales del encofrado de manera previa.</w:t>
      </w:r>
    </w:p>
    <w:p w14:paraId="2D9FDBF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8C5ADC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Cuando el Inspector de proyecto compruebe que los encofrados presentan defectos, postergará el día del vaciado o interrumpirá las operaciones de vaciado hasta que las deficiencias sean corregidas.</w:t>
      </w:r>
    </w:p>
    <w:p w14:paraId="02A977F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A6C77E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Si se prevén varios usos de los encofrados, estos deberán limpiarse y repararse perfectamente antes de su nuevo uso. El número máximo de usos será el indicado en el proyecto.</w:t>
      </w:r>
    </w:p>
    <w:p w14:paraId="6E3FC635">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1FA3DD6F">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 xml:space="preserve">Limpieza y colocación </w:t>
      </w:r>
    </w:p>
    <w:p w14:paraId="6C72C0AA">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Antes de introducir las armaduras en los encofrados, se limpiarán adecuadamente con cepillos de acero, librándolas de óxido, polvo, barro grasas, pinturas y todo aquello que disminuya la adherencia.</w:t>
      </w:r>
    </w:p>
    <w:p w14:paraId="095635B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B568B8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a momento de colocar el hormigón existieran barras con mortero u hormigón endurecido, éstos se deberán eliminar completamente.</w:t>
      </w:r>
    </w:p>
    <w:p w14:paraId="5234D8F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07585A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armaduras se colocarán en las posiciones indicadas en los planos, cualquier modificación en obra debido a razones constructivas, deberá ser autorizada por el Inspector de proyecto.</w:t>
      </w:r>
    </w:p>
    <w:p w14:paraId="479446E8">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E710ED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524E46">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A91D847">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caso de no especificarse los recubrimientos en los planos, se aplicarán los siguientes:</w:t>
      </w:r>
    </w:p>
    <w:p w14:paraId="2822F795">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Ambientes interiores protegidos:                            1,0 a 1,5   cm</w:t>
      </w:r>
    </w:p>
    <w:p w14:paraId="6080D629">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normal:                1,5 a 2,0   cm</w:t>
      </w:r>
    </w:p>
    <w:p w14:paraId="49A4C43A">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húmeda:       2,0 a 2,5   cm</w:t>
      </w:r>
    </w:p>
    <w:p w14:paraId="5108BD09">
      <w:pPr>
        <w:widowControl w:val="0"/>
        <w:numPr>
          <w:ilvl w:val="0"/>
          <w:numId w:val="71"/>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Elementos expuestos a la atmósfera corrosiva:      3,0 a 3,5   cm</w:t>
      </w:r>
    </w:p>
    <w:p w14:paraId="5748E58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229B1F8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Se cuidará especialmente que todas las armaduras queden protegidas mediante los recubrimientos mínimos especificados en los planos. </w:t>
      </w:r>
    </w:p>
    <w:p w14:paraId="3416291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132E1B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Todos los cruces de barras deberán atarse en forma adecuada con alambre de amarre o accesorios previamente aprobados.</w:t>
      </w:r>
    </w:p>
    <w:p w14:paraId="2809460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6D13924">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Previamente el vaciado, el Inspector de proyecto deberá verificar cuidadosamente la armadura este exento de óxido y de acuerdo a planos constructivos para luego autorizar de manera escrita el vaciado del hormigón.</w:t>
      </w:r>
    </w:p>
    <w:p w14:paraId="2389DA72">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p>
    <w:p w14:paraId="7A8DFC03">
      <w:pPr>
        <w:widowControl w:val="0"/>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b/>
          <w:sz w:val="20"/>
          <w:szCs w:val="20"/>
          <w:lang w:val="es-ES"/>
        </w:rPr>
        <w:t>Armado de Fierros</w:t>
      </w:r>
    </w:p>
    <w:p w14:paraId="3409EC90">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armado de las barras de acero corrugado a usarse en el presente ítem deberá cumplir con la norma CBH-87 complementadas las normas IBNORCA en cuanto a control de calidad de la ejecución.</w:t>
      </w:r>
    </w:p>
    <w:p w14:paraId="7BC51252">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p>
    <w:p w14:paraId="525CD4F7">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dispondrá un sitio específico en la obra para el doblado y preparación de armaduras con las herramientas adecuadas.</w:t>
      </w:r>
    </w:p>
    <w:p w14:paraId="4E62E74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34EE5E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D5E23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C5382D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doblado de las barras se realizará en frío, mediante el equipo adecuado y velocidad limitada, sin golpes ni choques. Queda terminantemente prohibido el cortado y el doblado en caliente.</w:t>
      </w:r>
    </w:p>
    <w:p w14:paraId="0AD024F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E25DE0E">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barras de fierro que fueron dobladas no podrán ser enderezadas, ni podrán ser utilizadas nuevamente sin antes eliminar la zona doblada.</w:t>
      </w:r>
    </w:p>
    <w:p w14:paraId="3DC4BB3E">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3F50129D">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radio mínimo de doblado, así como las longitudes de patillas y ganchos, deberá respetar lo indicado en planos constructivos y la normativa CBH-87.</w:t>
      </w:r>
    </w:p>
    <w:p w14:paraId="7DE6E9B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EA246F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Queda terminantemente prohibido el empleo de aceros de diferentes tipos en una misma</w:t>
      </w:r>
      <w:r>
        <w:rPr>
          <w:rFonts w:ascii="Verdana" w:hAnsi="Verdana" w:eastAsia="Arial" w:cs="Tahoma"/>
          <w:sz w:val="20"/>
          <w:szCs w:val="20"/>
          <w:lang w:val="es-ES"/>
        </w:rPr>
        <w:t xml:space="preserve"> sección, salvo ello sea debidamente justificado por la Entidad Ejecutora y aprobado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528A227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858FEC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Todas las herramientas a emplearse para el cortado, amarre y doblado de fierro, serán proporcionados por la Entidad Ejecutora en condiciones adecuadas y de manera oportuna.</w:t>
      </w:r>
    </w:p>
    <w:p w14:paraId="2933FAE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A2E4AFC">
      <w:pPr>
        <w:widowControl w:val="0"/>
        <w:tabs>
          <w:tab w:val="left" w:pos="560"/>
          <w:tab w:val="left" w:pos="9356"/>
        </w:tabs>
        <w:autoSpaceDE w:val="0"/>
        <w:autoSpaceDN w:val="0"/>
        <w:spacing w:after="12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Empalmes en las barras</w:t>
      </w:r>
    </w:p>
    <w:p w14:paraId="6CFF8D2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ejecutarán los empalmes en los sectores donde estén expresamente indicado en planos constructivos o instruido por el Inspector de proyecto.</w:t>
      </w:r>
    </w:p>
    <w:p w14:paraId="22D7B2D8">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7F4C4A3">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287596">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F33C332">
      <w:pPr>
        <w:widowControl w:val="0"/>
        <w:tabs>
          <w:tab w:val="left" w:pos="560"/>
          <w:tab w:val="left" w:pos="9356"/>
        </w:tabs>
        <w:autoSpaceDE w:val="0"/>
        <w:autoSpaceDN w:val="0"/>
        <w:spacing w:after="0" w:line="36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realizarán empalmes por superposición de acuerdo al siguiente detalle:</w:t>
      </w:r>
    </w:p>
    <w:p w14:paraId="2FD44ED9">
      <w:pPr>
        <w:widowControl w:val="0"/>
        <w:numPr>
          <w:ilvl w:val="0"/>
          <w:numId w:val="97"/>
        </w:numPr>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14:paraId="7EE1B411">
      <w:pPr>
        <w:widowControl w:val="0"/>
        <w:numPr>
          <w:ilvl w:val="0"/>
          <w:numId w:val="97"/>
        </w:numPr>
        <w:tabs>
          <w:tab w:val="left" w:pos="560"/>
          <w:tab w:val="left" w:pos="9356"/>
        </w:tabs>
        <w:autoSpaceDE w:val="0"/>
        <w:autoSpaceDN w:val="0"/>
        <w:spacing w:after="12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toda la longitud del empalme se colocarán armaduras transversales suplementarias para mejorar las condiciones del empalme, cuando sea necesario.</w:t>
      </w:r>
    </w:p>
    <w:p w14:paraId="33C5FD31">
      <w:pPr>
        <w:widowControl w:val="0"/>
        <w:numPr>
          <w:ilvl w:val="0"/>
          <w:numId w:val="97"/>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8F14F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5236115">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Mezclado</w:t>
      </w:r>
    </w:p>
    <w:p w14:paraId="39501BF3">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hormigón deberá ser mezclado mecánicamente dosificando por volumen y deseablemente por peso. Para esta tarea:</w:t>
      </w:r>
    </w:p>
    <w:p w14:paraId="514D1164">
      <w:pPr>
        <w:widowControl w:val="0"/>
        <w:numPr>
          <w:ilvl w:val="0"/>
          <w:numId w:val="98"/>
        </w:numPr>
        <w:tabs>
          <w:tab w:val="left" w:pos="560"/>
          <w:tab w:val="left" w:pos="9356"/>
        </w:tabs>
        <w:autoSpaceDE w:val="0"/>
        <w:autoSpaceDN w:val="0"/>
        <w:spacing w:before="120" w:after="0" w:line="240" w:lineRule="auto"/>
        <w:ind w:left="567" w:hanging="357"/>
        <w:contextualSpacing/>
        <w:jc w:val="both"/>
        <w:rPr>
          <w:rFonts w:ascii="Verdana" w:hAnsi="Verdana" w:eastAsia="Arial" w:cs="Arial"/>
          <w:sz w:val="20"/>
          <w:szCs w:val="20"/>
          <w:lang w:val="es-ES"/>
        </w:rPr>
      </w:pPr>
      <w:r>
        <w:rPr>
          <w:rFonts w:ascii="Verdana" w:hAnsi="Verdana" w:eastAsia="Arial" w:cs="Arial"/>
          <w:sz w:val="20"/>
          <w:szCs w:val="20"/>
          <w:lang w:val="es-ES"/>
        </w:rPr>
        <w:t>Se utilizarán una o más hormigoneras de capacidad adecuada y se empleará personal especializado para su manejo.</w:t>
      </w:r>
    </w:p>
    <w:p w14:paraId="14A11A8C">
      <w:pPr>
        <w:widowControl w:val="0"/>
        <w:numPr>
          <w:ilvl w:val="0"/>
          <w:numId w:val="98"/>
        </w:numPr>
        <w:tabs>
          <w:tab w:val="left" w:pos="560"/>
          <w:tab w:val="left" w:pos="9356"/>
        </w:tabs>
        <w:autoSpaceDE w:val="0"/>
        <w:autoSpaceDN w:val="0"/>
        <w:spacing w:before="120" w:after="0" w:line="240" w:lineRule="auto"/>
        <w:ind w:hanging="357"/>
        <w:contextualSpacing/>
        <w:jc w:val="both"/>
        <w:rPr>
          <w:rFonts w:ascii="Verdana" w:hAnsi="Verdana" w:eastAsia="Arial" w:cs="Arial"/>
          <w:sz w:val="20"/>
          <w:szCs w:val="20"/>
          <w:lang w:val="es-ES"/>
        </w:rPr>
      </w:pPr>
      <w:r>
        <w:rPr>
          <w:rFonts w:ascii="Verdana" w:hAnsi="Verdana" w:eastAsia="Arial" w:cs="Arial"/>
          <w:sz w:val="20"/>
          <w:szCs w:val="20"/>
          <w:lang w:val="es-ES"/>
        </w:rPr>
        <w:t>Periódicamente se verificará la uniformidad del mezclado.</w:t>
      </w:r>
    </w:p>
    <w:p w14:paraId="038431F3">
      <w:pPr>
        <w:widowControl w:val="0"/>
        <w:numPr>
          <w:ilvl w:val="0"/>
          <w:numId w:val="98"/>
        </w:numPr>
        <w:tabs>
          <w:tab w:val="left" w:pos="560"/>
          <w:tab w:val="left" w:pos="9356"/>
        </w:tabs>
        <w:autoSpaceDE w:val="0"/>
        <w:autoSpaceDN w:val="0"/>
        <w:spacing w:before="120" w:after="0" w:line="240" w:lineRule="auto"/>
        <w:ind w:hanging="357"/>
        <w:contextualSpacing/>
        <w:jc w:val="both"/>
        <w:rPr>
          <w:rFonts w:ascii="Verdana" w:hAnsi="Verdana" w:eastAsia="Arial" w:cs="Arial"/>
          <w:sz w:val="20"/>
          <w:szCs w:val="20"/>
          <w:lang w:val="es-ES"/>
        </w:rPr>
      </w:pPr>
      <w:r>
        <w:rPr>
          <w:rFonts w:ascii="Verdana" w:hAnsi="Verdana" w:eastAsia="Arial" w:cs="Arial"/>
          <w:sz w:val="20"/>
          <w:szCs w:val="20"/>
          <w:lang w:val="es-ES"/>
        </w:rPr>
        <w:t>Los materiales componentes serán introducidos en el orden siguiente:</w:t>
      </w:r>
    </w:p>
    <w:p w14:paraId="017CD687">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parte del agua del mezclado (aproximadamente la mitad)</w:t>
      </w:r>
    </w:p>
    <w:p w14:paraId="2D3EA2B4">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cemento y la arena simultáneamente. Si esto no es posible, se verterá una fracción del primero y después la fracción que proporcionalmente corresponda de la segunda: repitiendo la operación hasta completar las cantidades previstas</w:t>
      </w:r>
    </w:p>
    <w:p w14:paraId="56F4ACEE">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grava</w:t>
      </w:r>
    </w:p>
    <w:p w14:paraId="039B0E21">
      <w:pPr>
        <w:widowControl w:val="0"/>
        <w:numPr>
          <w:ilvl w:val="0"/>
          <w:numId w:val="99"/>
        </w:numPr>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resto del agua de amasado</w:t>
      </w:r>
    </w:p>
    <w:p w14:paraId="6E79B3BE">
      <w:pPr>
        <w:widowControl w:val="0"/>
        <w:tabs>
          <w:tab w:val="left" w:pos="560"/>
          <w:tab w:val="left" w:pos="9356"/>
        </w:tabs>
        <w:autoSpaceDE w:val="0"/>
        <w:autoSpaceDN w:val="0"/>
        <w:spacing w:after="0" w:line="240" w:lineRule="auto"/>
        <w:ind w:left="426"/>
        <w:contextualSpacing/>
        <w:jc w:val="both"/>
        <w:rPr>
          <w:rFonts w:ascii="Verdana" w:hAnsi="Verdana" w:eastAsia="Arial" w:cs="Arial"/>
          <w:sz w:val="20"/>
          <w:szCs w:val="20"/>
          <w:lang w:val="es-ES"/>
        </w:rPr>
      </w:pPr>
    </w:p>
    <w:p w14:paraId="4DF1833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43FDA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C6677E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No se permitirá cargar la hormigonera antes de haberse procedido a descargarla totalmente de la batida anterior. </w:t>
      </w:r>
    </w:p>
    <w:p w14:paraId="6212FEB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DC34B04">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mezclado manual queda expresamente prohibido.</w:t>
      </w:r>
    </w:p>
    <w:p w14:paraId="18218E54">
      <w:pPr>
        <w:widowControl w:val="0"/>
        <w:tabs>
          <w:tab w:val="left" w:pos="9356"/>
        </w:tabs>
        <w:autoSpaceDE w:val="0"/>
        <w:autoSpaceDN w:val="0"/>
        <w:spacing w:after="0" w:line="240" w:lineRule="auto"/>
        <w:contextualSpacing/>
        <w:rPr>
          <w:rFonts w:ascii="Verdana" w:hAnsi="Verdana" w:eastAsia="Arial" w:cs="Arial"/>
          <w:sz w:val="20"/>
          <w:szCs w:val="20"/>
          <w:lang w:val="es-ES"/>
        </w:rPr>
      </w:pPr>
      <w:r>
        <w:rPr>
          <w:rFonts w:ascii="Verdana" w:hAnsi="Verdana" w:eastAsia="Arial" w:cs="Arial"/>
          <w:sz w:val="20"/>
          <w:szCs w:val="20"/>
          <w:lang w:val="es-ES"/>
        </w:rPr>
        <w:t>El hormigón será de una consistencia tal que se asegure su trabajabilidad y la manipulación de masas compactas, densas, con aspecto y coloración uniformes.</w:t>
      </w:r>
    </w:p>
    <w:p w14:paraId="5A5DF6FE">
      <w:pPr>
        <w:widowControl w:val="0"/>
        <w:tabs>
          <w:tab w:val="left" w:pos="9356"/>
        </w:tabs>
        <w:autoSpaceDE w:val="0"/>
        <w:autoSpaceDN w:val="0"/>
        <w:spacing w:after="0" w:line="240" w:lineRule="auto"/>
        <w:contextualSpacing/>
        <w:rPr>
          <w:rFonts w:ascii="Verdana" w:hAnsi="Verdana" w:eastAsia="Arial" w:cs="Arial"/>
          <w:sz w:val="20"/>
          <w:szCs w:val="20"/>
          <w:lang w:val="es-ES"/>
        </w:rPr>
      </w:pPr>
    </w:p>
    <w:p w14:paraId="61D95D3E">
      <w:pPr>
        <w:widowControl w:val="0"/>
        <w:tabs>
          <w:tab w:val="left" w:pos="9356"/>
        </w:tabs>
        <w:autoSpaceDE w:val="0"/>
        <w:autoSpaceDN w:val="0"/>
        <w:spacing w:after="0" w:line="240" w:lineRule="auto"/>
        <w:contextualSpacing/>
        <w:rPr>
          <w:rFonts w:ascii="Verdana" w:hAnsi="Verdana" w:eastAsia="Arial" w:cs="Arial"/>
          <w:sz w:val="20"/>
          <w:szCs w:val="20"/>
          <w:lang w:val="es-ES"/>
        </w:rPr>
      </w:pPr>
      <w:r>
        <w:rPr>
          <w:rFonts w:ascii="Verdana" w:hAnsi="Verdana" w:eastAsia="Arial" w:cs="Arial"/>
          <w:sz w:val="20"/>
          <w:szCs w:val="20"/>
          <w:lang w:val="es-ES"/>
        </w:rPr>
        <w:t>Las cantidades mínimas de cemento para las diferentes clases de hormigón serán las siguientes: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901"/>
      </w:tblGrid>
      <w:tr w14:paraId="6DB9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2056" w:type="dxa"/>
            <w:tcBorders>
              <w:top w:val="single" w:color="auto" w:sz="4" w:space="0"/>
              <w:left w:val="single" w:color="auto" w:sz="4" w:space="0"/>
              <w:bottom w:val="single" w:color="auto" w:sz="4" w:space="0"/>
              <w:right w:val="single" w:color="auto" w:sz="4" w:space="0"/>
            </w:tcBorders>
            <w:shd w:val="clear" w:color="auto" w:fill="1F4E79"/>
            <w:vAlign w:val="center"/>
          </w:tcPr>
          <w:p w14:paraId="6ADAEDBC">
            <w:pPr>
              <w:widowControl w:val="0"/>
              <w:tabs>
                <w:tab w:val="left" w:pos="9356"/>
              </w:tabs>
              <w:autoSpaceDE w:val="0"/>
              <w:autoSpaceDN w:val="0"/>
              <w:spacing w:after="0" w:line="256" w:lineRule="auto"/>
              <w:contextualSpacing/>
              <w:jc w:val="center"/>
              <w:rPr>
                <w:rFonts w:ascii="Verdana" w:hAnsi="Verdana" w:eastAsia="Arial" w:cs="Arial"/>
                <w:b/>
                <w:bCs/>
                <w:sz w:val="20"/>
                <w:szCs w:val="20"/>
              </w:rPr>
            </w:pPr>
            <w:r>
              <w:rPr>
                <w:rFonts w:ascii="Verdana" w:hAnsi="Verdana" w:eastAsia="Arial" w:cs="Arial"/>
                <w:b/>
                <w:bCs/>
                <w:sz w:val="20"/>
                <w:szCs w:val="20"/>
              </w:rPr>
              <w:t>DOSIFICACIÓN</w:t>
            </w:r>
          </w:p>
        </w:tc>
        <w:tc>
          <w:tcPr>
            <w:tcW w:w="2901" w:type="dxa"/>
            <w:tcBorders>
              <w:top w:val="single" w:color="auto" w:sz="4" w:space="0"/>
              <w:left w:val="single" w:color="auto" w:sz="4" w:space="0"/>
              <w:bottom w:val="single" w:color="auto" w:sz="4" w:space="0"/>
              <w:right w:val="single" w:color="auto" w:sz="4" w:space="0"/>
            </w:tcBorders>
            <w:shd w:val="clear" w:color="auto" w:fill="1F4E79"/>
            <w:vAlign w:val="center"/>
          </w:tcPr>
          <w:p w14:paraId="6BDF39CF">
            <w:pPr>
              <w:widowControl w:val="0"/>
              <w:tabs>
                <w:tab w:val="left" w:pos="9356"/>
              </w:tabs>
              <w:autoSpaceDE w:val="0"/>
              <w:autoSpaceDN w:val="0"/>
              <w:spacing w:after="0" w:line="256" w:lineRule="auto"/>
              <w:contextualSpacing/>
              <w:jc w:val="center"/>
              <w:rPr>
                <w:rFonts w:ascii="Verdana" w:hAnsi="Verdana" w:eastAsia="Arial" w:cs="Arial"/>
                <w:b/>
                <w:bCs/>
                <w:sz w:val="20"/>
                <w:szCs w:val="20"/>
              </w:rPr>
            </w:pPr>
            <w:r>
              <w:rPr>
                <w:rFonts w:ascii="Verdana" w:hAnsi="Verdana" w:eastAsia="Arial" w:cs="Arial"/>
                <w:b/>
                <w:bCs/>
                <w:sz w:val="20"/>
                <w:szCs w:val="20"/>
              </w:rPr>
              <w:t>CANTIDAD MÍNIMA DE CEMENTO Kg/m3</w:t>
            </w:r>
          </w:p>
        </w:tc>
      </w:tr>
      <w:tr w14:paraId="5E24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2056" w:type="dxa"/>
            <w:tcBorders>
              <w:top w:val="single" w:color="auto" w:sz="4" w:space="0"/>
              <w:left w:val="single" w:color="auto" w:sz="4" w:space="0"/>
              <w:bottom w:val="single" w:color="auto" w:sz="4" w:space="0"/>
              <w:right w:val="single" w:color="auto" w:sz="4" w:space="0"/>
            </w:tcBorders>
            <w:vAlign w:val="center"/>
          </w:tcPr>
          <w:p w14:paraId="060BF761">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1:2:3</w:t>
            </w:r>
          </w:p>
        </w:tc>
        <w:tc>
          <w:tcPr>
            <w:tcW w:w="2901" w:type="dxa"/>
            <w:tcBorders>
              <w:top w:val="single" w:color="auto" w:sz="4" w:space="0"/>
              <w:left w:val="single" w:color="auto" w:sz="4" w:space="0"/>
              <w:bottom w:val="single" w:color="auto" w:sz="4" w:space="0"/>
              <w:right w:val="single" w:color="auto" w:sz="4" w:space="0"/>
            </w:tcBorders>
            <w:vAlign w:val="center"/>
          </w:tcPr>
          <w:p w14:paraId="141E014F">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350</w:t>
            </w:r>
          </w:p>
        </w:tc>
      </w:tr>
      <w:tr w14:paraId="6641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2056" w:type="dxa"/>
            <w:tcBorders>
              <w:top w:val="single" w:color="auto" w:sz="4" w:space="0"/>
              <w:left w:val="single" w:color="auto" w:sz="4" w:space="0"/>
              <w:bottom w:val="single" w:color="auto" w:sz="4" w:space="0"/>
              <w:right w:val="single" w:color="auto" w:sz="4" w:space="0"/>
            </w:tcBorders>
            <w:vAlign w:val="center"/>
          </w:tcPr>
          <w:p w14:paraId="48FC1890">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1:2:4</w:t>
            </w:r>
          </w:p>
        </w:tc>
        <w:tc>
          <w:tcPr>
            <w:tcW w:w="2901" w:type="dxa"/>
            <w:tcBorders>
              <w:top w:val="single" w:color="auto" w:sz="4" w:space="0"/>
              <w:left w:val="single" w:color="auto" w:sz="4" w:space="0"/>
              <w:bottom w:val="single" w:color="auto" w:sz="4" w:space="0"/>
              <w:right w:val="single" w:color="auto" w:sz="4" w:space="0"/>
            </w:tcBorders>
            <w:vAlign w:val="center"/>
          </w:tcPr>
          <w:p w14:paraId="0A472422">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300</w:t>
            </w:r>
          </w:p>
        </w:tc>
      </w:tr>
      <w:tr w14:paraId="722D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2056" w:type="dxa"/>
            <w:tcBorders>
              <w:top w:val="single" w:color="auto" w:sz="4" w:space="0"/>
              <w:left w:val="single" w:color="auto" w:sz="4" w:space="0"/>
              <w:bottom w:val="single" w:color="auto" w:sz="4" w:space="0"/>
              <w:right w:val="single" w:color="auto" w:sz="4" w:space="0"/>
            </w:tcBorders>
            <w:vAlign w:val="center"/>
          </w:tcPr>
          <w:p w14:paraId="07882173">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1:3:4</w:t>
            </w:r>
          </w:p>
        </w:tc>
        <w:tc>
          <w:tcPr>
            <w:tcW w:w="2901" w:type="dxa"/>
            <w:tcBorders>
              <w:top w:val="single" w:color="auto" w:sz="4" w:space="0"/>
              <w:left w:val="single" w:color="auto" w:sz="4" w:space="0"/>
              <w:bottom w:val="single" w:color="auto" w:sz="4" w:space="0"/>
              <w:right w:val="single" w:color="auto" w:sz="4" w:space="0"/>
            </w:tcBorders>
            <w:vAlign w:val="center"/>
          </w:tcPr>
          <w:p w14:paraId="0C77FCE4">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265</w:t>
            </w:r>
          </w:p>
        </w:tc>
      </w:tr>
      <w:tr w14:paraId="0E67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2056" w:type="dxa"/>
            <w:tcBorders>
              <w:top w:val="single" w:color="auto" w:sz="4" w:space="0"/>
              <w:left w:val="single" w:color="auto" w:sz="4" w:space="0"/>
              <w:bottom w:val="single" w:color="auto" w:sz="4" w:space="0"/>
              <w:right w:val="single" w:color="auto" w:sz="4" w:space="0"/>
            </w:tcBorders>
            <w:vAlign w:val="center"/>
          </w:tcPr>
          <w:p w14:paraId="53F7DCA3">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1:3:5</w:t>
            </w:r>
          </w:p>
        </w:tc>
        <w:tc>
          <w:tcPr>
            <w:tcW w:w="2901" w:type="dxa"/>
            <w:tcBorders>
              <w:top w:val="single" w:color="auto" w:sz="4" w:space="0"/>
              <w:left w:val="single" w:color="auto" w:sz="4" w:space="0"/>
              <w:bottom w:val="single" w:color="auto" w:sz="4" w:space="0"/>
              <w:right w:val="single" w:color="auto" w:sz="4" w:space="0"/>
            </w:tcBorders>
            <w:vAlign w:val="center"/>
          </w:tcPr>
          <w:p w14:paraId="66D82DF5">
            <w:pPr>
              <w:widowControl w:val="0"/>
              <w:tabs>
                <w:tab w:val="left" w:pos="9356"/>
              </w:tabs>
              <w:autoSpaceDE w:val="0"/>
              <w:autoSpaceDN w:val="0"/>
              <w:spacing w:after="0" w:line="256" w:lineRule="auto"/>
              <w:contextualSpacing/>
              <w:jc w:val="center"/>
              <w:rPr>
                <w:rFonts w:ascii="Verdana" w:hAnsi="Verdana" w:eastAsia="Arial" w:cs="Arial"/>
                <w:sz w:val="20"/>
                <w:szCs w:val="20"/>
              </w:rPr>
            </w:pPr>
            <w:r>
              <w:rPr>
                <w:rFonts w:ascii="Verdana" w:hAnsi="Verdana" w:eastAsia="Arial" w:cs="Arial"/>
                <w:sz w:val="20"/>
                <w:szCs w:val="20"/>
              </w:rPr>
              <w:t>235</w:t>
            </w:r>
          </w:p>
        </w:tc>
      </w:tr>
    </w:tbl>
    <w:p w14:paraId="4603D84D">
      <w:pPr>
        <w:widowControl w:val="0"/>
        <w:tabs>
          <w:tab w:val="left" w:pos="9356"/>
        </w:tabs>
        <w:autoSpaceDE w:val="0"/>
        <w:autoSpaceDN w:val="0"/>
        <w:spacing w:after="0" w:line="240" w:lineRule="auto"/>
        <w:contextualSpacing/>
        <w:rPr>
          <w:rFonts w:ascii="Verdana" w:hAnsi="Verdana" w:eastAsia="Arial" w:cs="Arial"/>
          <w:sz w:val="20"/>
          <w:szCs w:val="20"/>
          <w:lang w:val="es-ES"/>
        </w:rPr>
      </w:pPr>
    </w:p>
    <w:p w14:paraId="1C8DDD17">
      <w:pPr>
        <w:widowControl w:val="0"/>
        <w:tabs>
          <w:tab w:val="left" w:pos="9356"/>
        </w:tabs>
        <w:autoSpaceDE w:val="0"/>
        <w:autoSpaceDN w:val="0"/>
        <w:spacing w:after="0" w:line="240" w:lineRule="auto"/>
        <w:contextualSpacing/>
        <w:rPr>
          <w:rFonts w:ascii="Verdana" w:hAnsi="Verdana" w:eastAsia="Arial" w:cs="Arial"/>
          <w:sz w:val="20"/>
          <w:szCs w:val="20"/>
          <w:lang w:val="es-ES"/>
        </w:rPr>
      </w:pPr>
      <w:r>
        <w:rPr>
          <w:rFonts w:ascii="Verdana" w:hAnsi="Verdana" w:eastAsia="Arial" w:cs="Arial"/>
          <w:sz w:val="20"/>
          <w:szCs w:val="20"/>
          <w:lang w:val="es-ES"/>
        </w:rPr>
        <w:t>La medición de los áridos en volumen se realizará en recipientes aprobados por el Inspector de proyecto y de preferencia deberán ser metálicos o de madera e indeformables.</w:t>
      </w:r>
    </w:p>
    <w:p w14:paraId="09676A0A">
      <w:pPr>
        <w:widowControl w:val="0"/>
        <w:tabs>
          <w:tab w:val="left" w:pos="9356"/>
        </w:tabs>
        <w:autoSpaceDE w:val="0"/>
        <w:autoSpaceDN w:val="0"/>
        <w:spacing w:after="0" w:line="240" w:lineRule="auto"/>
        <w:contextualSpacing/>
        <w:rPr>
          <w:rFonts w:ascii="Verdana" w:hAnsi="Verdana" w:eastAsia="Arial" w:cs="Arial"/>
          <w:sz w:val="20"/>
          <w:szCs w:val="20"/>
          <w:lang w:val="es-ES"/>
        </w:rPr>
      </w:pPr>
    </w:p>
    <w:p w14:paraId="5F5BBB53">
      <w:pPr>
        <w:widowControl w:val="0"/>
        <w:tabs>
          <w:tab w:val="left" w:pos="9356"/>
        </w:tabs>
        <w:autoSpaceDE w:val="0"/>
        <w:autoSpaceDN w:val="0"/>
        <w:spacing w:after="0" w:line="240" w:lineRule="auto"/>
        <w:contextualSpacing/>
        <w:rPr>
          <w:rFonts w:ascii="Verdana" w:hAnsi="Verdana" w:eastAsia="Arial" w:cs="Tahoma"/>
          <w:sz w:val="20"/>
          <w:szCs w:val="20"/>
          <w:lang w:val="es-ES"/>
        </w:rPr>
      </w:pPr>
      <w:r>
        <w:rPr>
          <w:rFonts w:ascii="Verdana" w:hAnsi="Verdana" w:eastAsia="Arial" w:cs="Tahoma"/>
          <w:sz w:val="20"/>
          <w:szCs w:val="20"/>
          <w:lang w:val="es-ES"/>
        </w:rPr>
        <w:t>Las dosificaciones señaladas anteriormente serán empleadas, cuando las mismas no se encuentren especificadas en los planos correspondientes.</w:t>
      </w:r>
    </w:p>
    <w:p w14:paraId="5D2E5A1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643C0C8">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Transporte</w:t>
      </w:r>
    </w:p>
    <w:p w14:paraId="0047A5F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B7422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C72E12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todos los casos, se deberá evitar que la mezcla no llegue a fraguar de modo que impida o dificulte su puesta en obra y vibrado En ningún caso se debe añadir agua a la mezcla una vez sacada de la hormigonera.</w:t>
      </w:r>
    </w:p>
    <w:p w14:paraId="4E34D33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B96A47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los medios corrientes de transporte, el hormigón debe colocarse en su posición definitiva dentro de los encofrados, antes de que transcurran 30 minutos desde su preparación.</w:t>
      </w:r>
    </w:p>
    <w:p w14:paraId="3D313743">
      <w:pPr>
        <w:widowControl w:val="0"/>
        <w:tabs>
          <w:tab w:val="left" w:pos="9356"/>
        </w:tabs>
        <w:suppressAutoHyphens/>
        <w:autoSpaceDE w:val="0"/>
        <w:autoSpaceDN w:val="0"/>
        <w:spacing w:after="120" w:line="240" w:lineRule="auto"/>
        <w:contextualSpacing/>
        <w:jc w:val="both"/>
        <w:rPr>
          <w:rFonts w:ascii="Verdana" w:hAnsi="Verdana" w:eastAsia="Arial" w:cs="Tahoma"/>
          <w:sz w:val="20"/>
          <w:szCs w:val="20"/>
          <w:lang w:val="es-ES"/>
        </w:rPr>
      </w:pPr>
    </w:p>
    <w:p w14:paraId="2421D5BD">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Compactación</w:t>
      </w:r>
    </w:p>
    <w:p w14:paraId="411189A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compactación de los hormigones se realizará mediante vibrado de manera tal que se eliminen los huecos o burbujas de aire en el interior de la masa, evitando la disgregación de los agregados.</w:t>
      </w:r>
    </w:p>
    <w:p w14:paraId="58DB9FC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C8D0DF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vibrado será realizado mediante vibradoras de inmersión y alta frecuencia que deberán ser manejadas por obreros con experiencia en la actividad.</w:t>
      </w:r>
    </w:p>
    <w:p w14:paraId="4A5D04C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D8C6C7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De ninguna manera se permitirá el uso de las vibradoras para el transporte de la mezcla o la distribución dentro del encofrado.</w:t>
      </w:r>
    </w:p>
    <w:p w14:paraId="3F29802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625FBC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ningún caso se iniciará el vaciado si no se cuenta por lo menos con dos vibradoras en perfecto estado y con el diámetro de la aguja adecuado para el elemento.</w:t>
      </w:r>
    </w:p>
    <w:p w14:paraId="6A38260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717D19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vibradoras serán introducidas en puntos equidistantes a 45 cm. entre sí y durante 5 a 15 segundos para evitar la disgregación.</w:t>
      </w:r>
    </w:p>
    <w:p w14:paraId="37D0F2D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600D92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vibradoras se introducirán y retirarán lentamente y en posición vertical o ligeramente inclinadas tal que se eliminen los huecos o burbujas de aire en el interior de la masa, evitando la disgregación de los agregados.</w:t>
      </w:r>
    </w:p>
    <w:p w14:paraId="4998809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A8A1A9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compactado del hormigón se completará con un apisonado manual del hormigón y un golpeteo de los encofrados.</w:t>
      </w:r>
    </w:p>
    <w:p w14:paraId="1F2BD93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03A020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compactación manual del hormigón mediante varillas de hierro será usada solo bajo autorización de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7C6DA77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5BDFB5D">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Desencofrado</w:t>
      </w:r>
    </w:p>
    <w:p w14:paraId="3460D9C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028E991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393778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se retirarán progresivamente y sin golpes, sacudidas ni vibraciones en la estructura, evitando el desprendimiento de partes de hormigón que provoque pérdida de recubrimiento o de sección de elemento.</w:t>
      </w:r>
    </w:p>
    <w:p w14:paraId="3B5E033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0AD244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desencofrado no se realizará hasta que el hormigón haya alcanzado la resistencia necesaria para soportar con suficiente seguridad y sin deformaciones excesivas, los esfuerzos a que va a estar sometido durante y después del desencofrado.</w:t>
      </w:r>
    </w:p>
    <w:p w14:paraId="2D566BF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7790CA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encofrados superiores en superficies inclinadas deberán ser removidos tan pronto como el hormigón tenga suficiente resistencia para no escurrir.</w:t>
      </w:r>
    </w:p>
    <w:p w14:paraId="29E7D47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DCE92A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construcción, queda prohibido aplicar cargas, acumular materiales o maquinarias que signifiquen un peligro en la estabilidad de la estructura.</w:t>
      </w:r>
    </w:p>
    <w:p w14:paraId="38DBE33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6A8555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tiempos de desencofrado serán los indicados en el proyecto (planos y/o memoria de cálculo) y lo indicado en la norma CBH-87.</w:t>
      </w:r>
    </w:p>
    <w:p w14:paraId="62DF232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554779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desencofrado requerirá la autorización del </w:t>
      </w:r>
      <w:r>
        <w:rPr>
          <w:rFonts w:ascii="Verdana" w:hAnsi="Verdana" w:eastAsia="Arial" w:cs="Arial"/>
          <w:sz w:val="20"/>
          <w:szCs w:val="20"/>
          <w:lang w:val="es-ES"/>
        </w:rPr>
        <w:t>Inspector de proyecto</w:t>
      </w:r>
      <w:r>
        <w:rPr>
          <w:rFonts w:ascii="Verdana" w:hAnsi="Verdana" w:eastAsia="Arial" w:cs="Tahoma"/>
          <w:sz w:val="20"/>
          <w:szCs w:val="20"/>
          <w:lang w:val="es-ES"/>
        </w:rPr>
        <w:t>.</w:t>
      </w:r>
    </w:p>
    <w:p w14:paraId="347DCA2E">
      <w:pPr>
        <w:widowControl w:val="0"/>
        <w:tabs>
          <w:tab w:val="left" w:pos="9356"/>
        </w:tabs>
        <w:suppressAutoHyphens/>
        <w:autoSpaceDE w:val="0"/>
        <w:autoSpaceDN w:val="0"/>
        <w:spacing w:after="120" w:line="240" w:lineRule="auto"/>
        <w:contextualSpacing/>
        <w:jc w:val="both"/>
        <w:rPr>
          <w:rFonts w:ascii="Verdana" w:hAnsi="Verdana" w:eastAsia="Arial" w:cs="Tahoma"/>
          <w:sz w:val="20"/>
          <w:szCs w:val="20"/>
          <w:lang w:val="es-ES"/>
        </w:rPr>
      </w:pPr>
    </w:p>
    <w:p w14:paraId="58C2221F">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Protección y Curado</w:t>
      </w:r>
    </w:p>
    <w:p w14:paraId="2AA3F02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Una vez vaciado el hormigón fresco, deberá protegerse contra la lluvia, el viento, sol y en general contra toda acción que lo perjudique.</w:t>
      </w:r>
    </w:p>
    <w:p w14:paraId="6E41E44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0DF9A9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hormigón será protegido manteniéndose a una temperatura superior a 5°C por lo menos durante 96 horas.</w:t>
      </w:r>
    </w:p>
    <w:p w14:paraId="4D3B47A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638008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tiempo de curado será el indicado en el proyecto (planos o memoria de cálculo) y lo indicado por la norma CBH-87. En ningún caso el tiempo de curado será menos de 7 días a partir del momento en que se inició el endurecimiento.</w:t>
      </w:r>
    </w:p>
    <w:p w14:paraId="5D78D30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F44457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construcción, queda prohibido aplicar cargas, acumular materiales o maquinarias que signifiquen un peligro en la estabilidad de la estructura.</w:t>
      </w:r>
    </w:p>
    <w:p w14:paraId="7929366C">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3D19D1E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22978BA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AD63B2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mesón de hormigón armado para cocina será medido en </w:t>
      </w:r>
      <w:r>
        <w:rPr>
          <w:rFonts w:ascii="Verdana" w:hAnsi="Verdana" w:eastAsia="Arial" w:cs="Tahoma"/>
          <w:b/>
          <w:sz w:val="20"/>
          <w:szCs w:val="20"/>
          <w:lang w:val="es-ES"/>
        </w:rPr>
        <w:t>metro cuadrado</w:t>
      </w:r>
      <w:r>
        <w:rPr>
          <w:rFonts w:ascii="Verdana" w:hAnsi="Verdana" w:eastAsia="Arial" w:cs="Tahoma"/>
          <w:sz w:val="20"/>
          <w:szCs w:val="20"/>
          <w:lang w:val="es-ES"/>
        </w:rPr>
        <w:t>, ejecutada con medidas de acuerdo a los planos constructivos y/o instrucciones escritas del Inspector de proyecto.</w:t>
      </w:r>
    </w:p>
    <w:p w14:paraId="77A6F4D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B0BE17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1D5EB72">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36B6645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34DF4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1D66C066">
      <w:pPr>
        <w:widowControl w:val="0"/>
        <w:tabs>
          <w:tab w:val="left" w:pos="560"/>
          <w:tab w:val="left" w:pos="9356"/>
        </w:tabs>
        <w:autoSpaceDE w:val="0"/>
        <w:autoSpaceDN w:val="0"/>
        <w:spacing w:after="24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17C4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09EFCA79">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4F372706">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11E0EB52">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CB06FF8">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3C49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657DFB95">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21</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2D296E2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Tahoma"/>
                <w:b/>
                <w:sz w:val="20"/>
              </w:rPr>
              <w:t>VAC-IA-ART-3</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2972AA27">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PZA</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2EF65C8E">
            <w:pPr>
              <w:widowControl w:val="0"/>
              <w:tabs>
                <w:tab w:val="left" w:pos="9356"/>
              </w:tabs>
              <w:autoSpaceDE w:val="0"/>
              <w:autoSpaceDN w:val="0"/>
              <w:spacing w:after="0" w:line="240" w:lineRule="auto"/>
              <w:contextualSpacing/>
              <w:jc w:val="center"/>
              <w:rPr>
                <w:rFonts w:ascii="Verdana" w:hAnsi="Verdana" w:cs="Helvetica"/>
                <w:sz w:val="20"/>
                <w:lang w:eastAsia="es-BO"/>
              </w:rPr>
            </w:pPr>
            <w:r>
              <w:rPr>
                <w:rFonts w:ascii="Verdana" w:hAnsi="Verdana" w:eastAsia="Arial" w:cs="Tahoma"/>
                <w:b/>
                <w:sz w:val="20"/>
              </w:rPr>
              <w:t>PROVISIÓN Y COLOCADO DE LAVAPLATOS DE DOS FOSAS CON ACCESORIOS</w:t>
            </w:r>
          </w:p>
        </w:tc>
      </w:tr>
    </w:tbl>
    <w:p w14:paraId="6C61A4AA">
      <w:pPr>
        <w:widowControl w:val="0"/>
        <w:tabs>
          <w:tab w:val="left" w:pos="560"/>
          <w:tab w:val="left" w:pos="9356"/>
        </w:tabs>
        <w:autoSpaceDE w:val="0"/>
        <w:autoSpaceDN w:val="0"/>
        <w:spacing w:after="24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DEFINICIÓN. –</w:t>
      </w:r>
    </w:p>
    <w:p w14:paraId="78F7002C">
      <w:pPr>
        <w:widowControl w:val="0"/>
        <w:tabs>
          <w:tab w:val="left" w:pos="560"/>
          <w:tab w:val="left" w:pos="9356"/>
        </w:tabs>
        <w:autoSpaceDE w:val="0"/>
        <w:autoSpaceDN w:val="0"/>
        <w:spacing w:after="240" w:line="240" w:lineRule="auto"/>
        <w:contextualSpacing/>
        <w:jc w:val="both"/>
        <w:rPr>
          <w:rFonts w:ascii="Verdana" w:hAnsi="Verdana" w:eastAsia="Arial" w:cs="Arial"/>
          <w:b/>
          <w:sz w:val="20"/>
          <w:szCs w:val="20"/>
          <w:lang w:val="es-ES"/>
        </w:rPr>
      </w:pPr>
    </w:p>
    <w:p w14:paraId="36CE7FE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Este ítem se refiere a la provisión y colocado de lavaplatos de dos fosas con accesorios, grifo, sopapa, sifón y instalación, de acuerdo a planos constructivos, e instrucciones del Inspector de proyecto.</w:t>
      </w:r>
    </w:p>
    <w:p w14:paraId="2B0DE516">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F1A55DB">
      <w:pPr>
        <w:widowControl w:val="0"/>
        <w:tabs>
          <w:tab w:val="left" w:pos="560"/>
          <w:tab w:val="left" w:pos="9356"/>
        </w:tabs>
        <w:autoSpaceDE w:val="0"/>
        <w:autoSpaceDN w:val="0"/>
        <w:spacing w:before="120" w:after="240" w:line="240" w:lineRule="auto"/>
        <w:contextualSpacing/>
        <w:rPr>
          <w:rFonts w:ascii="Verdana" w:hAnsi="Verdana" w:eastAsia="Arial" w:cs="Arial"/>
          <w:b/>
          <w:sz w:val="20"/>
          <w:szCs w:val="20"/>
          <w:lang w:val="es-ES"/>
        </w:rPr>
      </w:pPr>
      <w:r>
        <w:rPr>
          <w:rFonts w:ascii="Verdana" w:hAnsi="Verdana" w:eastAsia="Arial" w:cs="Arial"/>
          <w:b/>
          <w:sz w:val="20"/>
          <w:szCs w:val="20"/>
          <w:lang w:val="es-ES"/>
        </w:rPr>
        <w:t>MATERIALES, HERRAMIENTA Y EQUIPOS. –</w:t>
      </w:r>
    </w:p>
    <w:p w14:paraId="405C9CBB">
      <w:pPr>
        <w:widowControl w:val="0"/>
        <w:tabs>
          <w:tab w:val="left" w:pos="560"/>
          <w:tab w:val="left" w:pos="9356"/>
        </w:tabs>
        <w:autoSpaceDE w:val="0"/>
        <w:autoSpaceDN w:val="0"/>
        <w:spacing w:before="120" w:after="240" w:line="240" w:lineRule="auto"/>
        <w:contextualSpacing/>
        <w:rPr>
          <w:rFonts w:ascii="Verdana" w:hAnsi="Verdana" w:eastAsia="Arial" w:cs="Arial"/>
          <w:b/>
          <w:sz w:val="20"/>
          <w:szCs w:val="20"/>
          <w:lang w:val="es-ES"/>
        </w:rPr>
      </w:pPr>
    </w:p>
    <w:p w14:paraId="3BF59A89">
      <w:pPr>
        <w:widowControl w:val="0"/>
        <w:tabs>
          <w:tab w:val="left" w:pos="560"/>
          <w:tab w:val="left" w:pos="9356"/>
        </w:tabs>
        <w:autoSpaceDE w:val="0"/>
        <w:autoSpaceDN w:val="0"/>
        <w:spacing w:before="120" w:after="0" w:line="240" w:lineRule="auto"/>
        <w:contextualSpacing/>
        <w:rPr>
          <w:rFonts w:ascii="Verdana" w:hAnsi="Verdana" w:eastAsia="Arial" w:cs="Tahoma"/>
          <w:sz w:val="20"/>
          <w:szCs w:val="20"/>
          <w:lang w:val="es-ES"/>
        </w:rPr>
      </w:pPr>
      <w:r>
        <w:rPr>
          <w:rFonts w:ascii="Verdana" w:hAnsi="Verdana" w:eastAsia="Arial" w:cs="Arial"/>
          <w:sz w:val="20"/>
          <w:szCs w:val="20"/>
          <w:lang w:val="es-ES"/>
        </w:rPr>
        <w:t>La Entidad Ejecutora deberá suministrar todos los materiales, herramientas y equipo necesarios para la ejecución de los trabajos.</w:t>
      </w:r>
    </w:p>
    <w:p w14:paraId="58364320">
      <w:pPr>
        <w:widowControl w:val="0"/>
        <w:tabs>
          <w:tab w:val="left" w:pos="560"/>
          <w:tab w:val="left" w:pos="9356"/>
        </w:tabs>
        <w:autoSpaceDE w:val="0"/>
        <w:autoSpaceDN w:val="0"/>
        <w:spacing w:before="120" w:after="24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EJECUCION. -</w:t>
      </w:r>
    </w:p>
    <w:p w14:paraId="34B9F5CC">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realizará el replanteo donde se ubicará el lavaplatos y el grifo de acuerdo a los detalles arquitectónicos, planos hidráulicos y/o instrucciones del Inspector de proyecto.</w:t>
      </w:r>
    </w:p>
    <w:p w14:paraId="5D175E6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48DD10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Verificar que el mesón donde se va incrustar o colocar el lavaplatos cuente con el nivel aceptado y el espacio suficiente para la implementación del artefacto, con la aprobación del Inspector de proyecto.</w:t>
      </w:r>
    </w:p>
    <w:p w14:paraId="2F993FE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Posteriormente se continuará con la respectiva conexión del lavaplatos a la red de desagüe, comprobando el sellado en todos los elementos utilizados, así como en el punto de conexión.</w:t>
      </w:r>
    </w:p>
    <w:p w14:paraId="25346D03">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746D07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conectado el desagüe se procede con la instalación de la grifería y la realización de la conexión entre el punto hidráulico y el grifo, comprobando el sellado en todos los elementos utilizados.</w:t>
      </w:r>
    </w:p>
    <w:p w14:paraId="22B9921F">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44277E03">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A1A0F42">
      <w:pPr>
        <w:widowControl w:val="0"/>
        <w:tabs>
          <w:tab w:val="left" w:pos="8711"/>
          <w:tab w:val="left" w:pos="9356"/>
        </w:tabs>
        <w:autoSpaceDE w:val="0"/>
        <w:autoSpaceDN w:val="0"/>
        <w:spacing w:before="120"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14C82C79">
      <w:pPr>
        <w:widowControl w:val="0"/>
        <w:tabs>
          <w:tab w:val="left" w:pos="560"/>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conexión, fuga, dimensiones o mal apoyado mediante testeo, inspección visual u otro método conveniente.</w:t>
      </w:r>
    </w:p>
    <w:p w14:paraId="5E5EDB19">
      <w:pPr>
        <w:widowControl w:val="0"/>
        <w:tabs>
          <w:tab w:val="left" w:pos="560"/>
          <w:tab w:val="left" w:pos="9356"/>
        </w:tabs>
        <w:autoSpaceDE w:val="0"/>
        <w:autoSpaceDN w:val="0"/>
        <w:spacing w:before="120" w:after="24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7808304F">
      <w:pPr>
        <w:widowControl w:val="0"/>
        <w:tabs>
          <w:tab w:val="left" w:pos="560"/>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 xml:space="preserve">La provisión y colocado de lavaplatos de dos fosas con accesorios será medido por </w:t>
      </w:r>
      <w:r>
        <w:rPr>
          <w:rFonts w:ascii="Verdana" w:hAnsi="Verdana" w:eastAsia="Arial" w:cs="Arial"/>
          <w:b/>
          <w:sz w:val="20"/>
          <w:szCs w:val="20"/>
          <w:lang w:val="es-ES"/>
        </w:rPr>
        <w:t>Pieza,</w:t>
      </w:r>
      <w:r>
        <w:rPr>
          <w:rFonts w:ascii="Verdana" w:hAnsi="Verdana" w:eastAsia="Arial" w:cs="Arial"/>
          <w:sz w:val="20"/>
          <w:szCs w:val="20"/>
          <w:lang w:val="es-ES"/>
        </w:rPr>
        <w:t xml:space="preserve"> instalada y correctamente funcionando </w:t>
      </w:r>
      <w:r>
        <w:rPr>
          <w:rFonts w:ascii="Verdana" w:hAnsi="Verdana" w:eastAsia="Arial" w:cs="Tahoma"/>
          <w:sz w:val="20"/>
          <w:szCs w:val="20"/>
          <w:lang w:val="es-ES"/>
        </w:rPr>
        <w:t>incluyendo todos sus accesorios para el buen funcionamiento.</w:t>
      </w:r>
    </w:p>
    <w:p w14:paraId="6D324BEB">
      <w:pPr>
        <w:widowControl w:val="0"/>
        <w:tabs>
          <w:tab w:val="left" w:pos="560"/>
          <w:tab w:val="left" w:pos="9356"/>
        </w:tabs>
        <w:autoSpaceDE w:val="0"/>
        <w:autoSpaceDN w:val="0"/>
        <w:spacing w:before="120" w:after="24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3D977513">
      <w:pPr>
        <w:widowControl w:val="0"/>
        <w:tabs>
          <w:tab w:val="left" w:pos="9356"/>
        </w:tabs>
        <w:autoSpaceDE w:val="0"/>
        <w:autoSpaceDN w:val="0"/>
        <w:spacing w:before="120"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7339BC">
      <w:pPr>
        <w:widowControl w:val="0"/>
        <w:tabs>
          <w:tab w:val="left" w:pos="560"/>
          <w:tab w:val="left" w:pos="9356"/>
        </w:tabs>
        <w:autoSpaceDE w:val="0"/>
        <w:autoSpaceDN w:val="0"/>
        <w:spacing w:before="120" w:after="0" w:line="240" w:lineRule="auto"/>
        <w:contextualSpacing/>
        <w:jc w:val="both"/>
        <w:rPr>
          <w:rFonts w:ascii="Verdana" w:hAnsi="Verdana" w:eastAsia="Times New Roman" w:cs="Times New Roman"/>
          <w:sz w:val="20"/>
          <w:szCs w:val="20"/>
          <w:u w:val="single"/>
          <w:lang w:val="es-ES" w:eastAsia="es-ES"/>
        </w:rPr>
      </w:pPr>
      <w:r>
        <w:rPr>
          <w:rFonts w:ascii="Verdana" w:hAnsi="Verdana" w:eastAsia="Arial" w:cs="Arial"/>
          <w:sz w:val="20"/>
          <w:szCs w:val="20"/>
          <w:lang w:val="es-ES"/>
        </w:rPr>
        <w:t>Este aporte estará sujeto al cronograma de ejecución de obra de la Entidad Ejecutora.</w:t>
      </w:r>
    </w:p>
    <w:p w14:paraId="3D7AC75A">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2491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3864"/>
          </w:tcPr>
          <w:p w14:paraId="2A3E8A75">
            <w:pPr>
              <w:widowControl w:val="0"/>
              <w:tabs>
                <w:tab w:val="left" w:pos="9356"/>
              </w:tabs>
              <w:autoSpaceDE w:val="0"/>
              <w:autoSpaceDN w:val="0"/>
              <w:spacing w:after="0" w:line="240" w:lineRule="auto"/>
              <w:contextualSpacing/>
              <w:jc w:val="center"/>
              <w:rPr>
                <w:rFonts w:ascii="Verdana" w:hAnsi="Verdana"/>
                <w:b/>
                <w:sz w:val="20"/>
              </w:rPr>
            </w:pPr>
            <w:bookmarkStart w:id="197" w:name="_Hlk161821600"/>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3864"/>
          </w:tcPr>
          <w:p w14:paraId="3C527E46">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3864"/>
          </w:tcPr>
          <w:p w14:paraId="43C3201E">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3864"/>
          </w:tcPr>
          <w:p w14:paraId="2FB3ECD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6113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DD6EE"/>
          </w:tcPr>
          <w:p w14:paraId="710D9DA6">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22</w:t>
            </w:r>
          </w:p>
        </w:tc>
        <w:tc>
          <w:tcPr>
            <w:tcW w:w="2385" w:type="dxa"/>
            <w:tcBorders>
              <w:top w:val="single" w:color="auto" w:sz="4" w:space="0"/>
              <w:left w:val="single" w:color="auto" w:sz="4" w:space="0"/>
              <w:bottom w:val="single" w:color="auto" w:sz="4" w:space="0"/>
              <w:right w:val="single" w:color="auto" w:sz="4" w:space="0"/>
            </w:tcBorders>
            <w:shd w:val="clear" w:color="auto" w:fill="BDD6EE"/>
          </w:tcPr>
          <w:p w14:paraId="3265EF0E">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VAC-OF-RES-2</w:t>
            </w:r>
          </w:p>
        </w:tc>
        <w:tc>
          <w:tcPr>
            <w:tcW w:w="1145" w:type="dxa"/>
            <w:tcBorders>
              <w:top w:val="single" w:color="auto" w:sz="4" w:space="0"/>
              <w:left w:val="single" w:color="auto" w:sz="4" w:space="0"/>
              <w:bottom w:val="single" w:color="auto" w:sz="4" w:space="0"/>
              <w:right w:val="single" w:color="auto" w:sz="4" w:space="0"/>
            </w:tcBorders>
            <w:shd w:val="clear" w:color="auto" w:fill="BDD6EE"/>
          </w:tcPr>
          <w:p w14:paraId="0B90A868">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DD6EE"/>
          </w:tcPr>
          <w:p w14:paraId="479959B9">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REVESTIMIENTO DE CERÁMICA PARA MESÓN</w:t>
            </w:r>
          </w:p>
        </w:tc>
      </w:tr>
      <w:bookmarkEnd w:id="197"/>
    </w:tbl>
    <w:p w14:paraId="5585D157">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09BCC8C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A70444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al revestimiento de cerámica para mesón, de acuerdo a lo señalado en los planos constructivos y/o instrucciones del Inspector de proyecto.</w:t>
      </w:r>
    </w:p>
    <w:p w14:paraId="2FF82F8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F446925">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5E828A2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0F9FE1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equipos necesarios para la ejecución de los trabajos, los mismos deberán ser aprobados por el Inspector de proyecto.</w:t>
      </w:r>
    </w:p>
    <w:p w14:paraId="219573A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D818E99">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 xml:space="preserve">FORMA DE EJECUCIÓN. - </w:t>
      </w:r>
    </w:p>
    <w:p w14:paraId="6E487CB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DE653E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382E68E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77BAD4D">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0EB44A14">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sz w:val="20"/>
          <w:szCs w:val="20"/>
          <w:lang w:val="es-ES"/>
        </w:rPr>
        <w:t>Antes del colocado de las piezas verificar que la superficie del mesón este uniforme sin polvo, grasas o sustancias que perjudiquen la buena ejecución del ítem</w:t>
      </w:r>
      <w:r>
        <w:rPr>
          <w:rFonts w:ascii="Verdana" w:hAnsi="Verdana" w:eastAsia="Arial" w:cs="Tahoma"/>
          <w:bCs/>
          <w:sz w:val="20"/>
          <w:szCs w:val="20"/>
          <w:lang w:val="es-ES"/>
        </w:rPr>
        <w:t xml:space="preserve">. </w:t>
      </w:r>
      <w:r>
        <w:rPr>
          <w:rFonts w:ascii="Verdana" w:hAnsi="Verdana" w:eastAsia="Arial" w:cs="Tahoma"/>
          <w:kern w:val="28"/>
          <w:sz w:val="20"/>
          <w:szCs w:val="20"/>
          <w:lang w:val="es-ES"/>
        </w:rPr>
        <w:t>Asimismo, deberán regarse las superficies a revestir salvo indicación contraria del Inspector de proyecto.</w:t>
      </w:r>
    </w:p>
    <w:p w14:paraId="358A9258">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201D12D6">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del Cemento Cola</w:t>
      </w:r>
    </w:p>
    <w:p w14:paraId="16685F8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cemento cola deberá ser preparado con agua limpia hasta obtener una pasta homogénea sin grumos; </w:t>
      </w:r>
      <w:r>
        <w:rPr>
          <w:rFonts w:ascii="Verdana" w:hAnsi="Verdana" w:eastAsia="Arial" w:cs="Tahoma"/>
          <w:kern w:val="28"/>
          <w:sz w:val="20"/>
          <w:szCs w:val="20"/>
          <w:lang w:val="es-ES"/>
        </w:rPr>
        <w:t>después de 5-10 minutos de reposo, se volverá mezclar y la mezcla estará lista para su aplicación sobre la superficie</w:t>
      </w:r>
      <w:r>
        <w:rPr>
          <w:rFonts w:ascii="Verdana" w:hAnsi="Verdana" w:eastAsia="Arial" w:cs="Tahoma"/>
          <w:sz w:val="20"/>
          <w:szCs w:val="20"/>
          <w:lang w:val="es-ES"/>
        </w:rPr>
        <w:t>. La mezcla deberá seguir estrictamente la dosificación y forma de preparado indicado por el proveedor.</w:t>
      </w:r>
    </w:p>
    <w:p w14:paraId="3D268CD3">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0AF54403">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Ejecución del revestimiento</w:t>
      </w:r>
    </w:p>
    <w:p w14:paraId="7E3ED3E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el cortado de piezas en el caso de superficies irregulares a fin de minimizar imperfecciones en el acabado y los desperdicios.</w:t>
      </w:r>
    </w:p>
    <w:p w14:paraId="4B53E9DB">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Para realizar el corte de las piezas se debe utilizar una cortadora de cerámica la cual debe estar en buen estado para obtener piezas sin astillas ni rajaduras.</w:t>
      </w:r>
    </w:p>
    <w:p w14:paraId="6D3F6586">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3426C642">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bCs/>
          <w:sz w:val="20"/>
          <w:szCs w:val="20"/>
          <w:lang w:val="es-ES"/>
        </w:rPr>
        <w:t>Sobre la superficie preparada se colocarán lienza y nivel para que las cerámicas estén correctamente, asentadas con cemento cola que debe ser provisto en obra en envases cerrados y originales.</w:t>
      </w:r>
    </w:p>
    <w:p w14:paraId="4E90A020">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bCs/>
          <w:sz w:val="20"/>
          <w:szCs w:val="20"/>
          <w:lang w:val="es-ES"/>
        </w:rPr>
        <w:t xml:space="preserve"> </w:t>
      </w:r>
    </w:p>
    <w:p w14:paraId="1D5BD6C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Piezas que presenten un mal asentamiento con el cemento cola o que al golpe denoten un sonido hueco deberán ser rehechas inmediatamente.</w:t>
      </w:r>
    </w:p>
    <w:p w14:paraId="674B3A0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BFDFF0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A2E6DC3">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p>
    <w:p w14:paraId="1235BC17">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7D879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4C6648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Concluida la operación del colocado, se aplicará una lechada de cemento blanco u otro color aprobado por el Inspector de proyecto, para cubrir las juntas, limpiándose luego con un trapo seco la superficie obtenida.</w:t>
      </w:r>
    </w:p>
    <w:p w14:paraId="1A0C226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E90B79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Por último, se deberá revisar el adecuado instalado del esquinero de aluminio garantizando la adecuada sujeción y sin protuberancias. Al realizar los encuadres de la cerámica se colocarán los esquineros de aluminio.</w:t>
      </w:r>
    </w:p>
    <w:p w14:paraId="70DEE99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2B48E11">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53BAE2D7">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Se debe verificar la correcta nivelación de las piezas colocadas de cerámica con nivel y plomadas para evitar pendientes y desniveles entre las piezas, verificar que no existan piezas rotas, desportilladas y manchadas.</w:t>
      </w:r>
    </w:p>
    <w:p w14:paraId="439D2294">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p>
    <w:p w14:paraId="7E4464C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la ejecución se realizará los siguientes controles:</w:t>
      </w:r>
    </w:p>
    <w:p w14:paraId="20DA038D">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se aceptarán piezas rotas, mal pegadas sin juntas adecuadas.</w:t>
      </w:r>
    </w:p>
    <w:p w14:paraId="66C6FDFB">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Si se denota vacíos entre la cerámica y el cemento cola por un mal asentamiento deberán ser corregidos.</w:t>
      </w:r>
    </w:p>
    <w:p w14:paraId="7B0A6424">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algunos casos el Inspector de proyecto indicará la superficie a rehacer el cual deberá ser ejecutado por cuenta de la Entidad Ejecutora.</w:t>
      </w:r>
    </w:p>
    <w:p w14:paraId="58B0B0BD">
      <w:pPr>
        <w:widowControl w:val="0"/>
        <w:tabs>
          <w:tab w:val="left" w:pos="567"/>
          <w:tab w:val="left" w:pos="9356"/>
        </w:tabs>
        <w:autoSpaceDE w:val="0"/>
        <w:autoSpaceDN w:val="0"/>
        <w:spacing w:after="0" w:line="240" w:lineRule="auto"/>
        <w:ind w:left="570"/>
        <w:contextualSpacing/>
        <w:jc w:val="both"/>
        <w:rPr>
          <w:rFonts w:ascii="Verdana" w:hAnsi="Verdana" w:eastAsia="Arial" w:cs="Tahoma"/>
          <w:sz w:val="20"/>
          <w:szCs w:val="20"/>
          <w:lang w:val="es-ES"/>
        </w:rPr>
      </w:pPr>
    </w:p>
    <w:p w14:paraId="0D791FA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Por último, se verificará la adecuada instalación del esquinero de aluminio, verificándose no tengan ninguna defecto geométrico y estético.</w:t>
      </w:r>
    </w:p>
    <w:p w14:paraId="7ABFE6B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F03CCC8">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3FD3F2B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112489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revestimientos de cerámica para mesón, serán medidos por </w:t>
      </w:r>
      <w:r>
        <w:rPr>
          <w:rFonts w:ascii="Verdana" w:hAnsi="Verdana" w:eastAsia="Arial" w:cs="Tahoma"/>
          <w:b/>
          <w:bCs/>
          <w:sz w:val="20"/>
          <w:szCs w:val="20"/>
          <w:lang w:val="es-ES"/>
        </w:rPr>
        <w:t>metros cuadrados</w:t>
      </w:r>
      <w:r>
        <w:rPr>
          <w:rFonts w:ascii="Verdana" w:hAnsi="Verdana" w:eastAsia="Arial" w:cs="Tahoma"/>
          <w:sz w:val="20"/>
          <w:szCs w:val="20"/>
          <w:lang w:val="es-ES"/>
        </w:rPr>
        <w:t>, de superficie neta ejecutada y autorizada.</w:t>
      </w:r>
    </w:p>
    <w:p w14:paraId="7576BB7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702A76F">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6BDE3A0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765A75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1D18B73">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7EDF8241">
      <w:pPr>
        <w:tabs>
          <w:tab w:val="left" w:pos="9356"/>
        </w:tabs>
        <w:spacing w:after="0" w:line="240" w:lineRule="auto"/>
        <w:contextualSpacing/>
        <w:rPr>
          <w:rFonts w:ascii="Verdana" w:hAnsi="Verdana" w:eastAsia="DengXian" w:cs="Times New Roman"/>
          <w:sz w:val="20"/>
          <w:szCs w:val="20"/>
          <w:lang w:val="es-ES" w:eastAsia="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E4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3864"/>
          </w:tcPr>
          <w:p w14:paraId="5F9502C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3864"/>
          </w:tcPr>
          <w:p w14:paraId="72978BCA">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3864"/>
          </w:tcPr>
          <w:p w14:paraId="3ADAB0E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3864"/>
          </w:tcPr>
          <w:p w14:paraId="72C0822D">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71B3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DD6EE"/>
          </w:tcPr>
          <w:p w14:paraId="1243DD5B">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23</w:t>
            </w:r>
          </w:p>
        </w:tc>
        <w:tc>
          <w:tcPr>
            <w:tcW w:w="2385" w:type="dxa"/>
            <w:tcBorders>
              <w:top w:val="single" w:color="auto" w:sz="4" w:space="0"/>
              <w:left w:val="single" w:color="auto" w:sz="4" w:space="0"/>
              <w:bottom w:val="single" w:color="auto" w:sz="4" w:space="0"/>
              <w:right w:val="single" w:color="auto" w:sz="4" w:space="0"/>
            </w:tcBorders>
            <w:shd w:val="clear" w:color="auto" w:fill="BDD6EE"/>
          </w:tcPr>
          <w:p w14:paraId="508FA4DB">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VAC-OF-RES-1</w:t>
            </w:r>
          </w:p>
        </w:tc>
        <w:tc>
          <w:tcPr>
            <w:tcW w:w="1145" w:type="dxa"/>
            <w:tcBorders>
              <w:top w:val="single" w:color="auto" w:sz="4" w:space="0"/>
              <w:left w:val="single" w:color="auto" w:sz="4" w:space="0"/>
              <w:bottom w:val="single" w:color="auto" w:sz="4" w:space="0"/>
              <w:right w:val="single" w:color="auto" w:sz="4" w:space="0"/>
            </w:tcBorders>
            <w:shd w:val="clear" w:color="auto" w:fill="BDD6EE"/>
          </w:tcPr>
          <w:p w14:paraId="31B4334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DD6EE"/>
          </w:tcPr>
          <w:p w14:paraId="691F52AD">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REVESTIMIENTO DE CERÁMICA C/CEMENTO COLA</w:t>
            </w:r>
          </w:p>
        </w:tc>
      </w:tr>
    </w:tbl>
    <w:p w14:paraId="130167BF">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DESCRIPCIÓN. -</w:t>
      </w:r>
    </w:p>
    <w:p w14:paraId="37F5D15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C6CF75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Este ítem comprende el Revestimiento de Cerámica c/cemento cola, en las superficies indicadas en los planos constructivos y/o instrucciones del Inspector de proyecto.</w:t>
      </w:r>
    </w:p>
    <w:p w14:paraId="2B5953F8">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CF70DB7">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MATERIALES, HERRAMIENTAS Y EQUIPO. -</w:t>
      </w:r>
    </w:p>
    <w:p w14:paraId="4CD5D6E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2A3642B">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11469B31">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p>
    <w:p w14:paraId="5CBC6AE9">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FORMA DE EJECUCIÓN. -</w:t>
      </w:r>
    </w:p>
    <w:p w14:paraId="435E4AC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1366AD5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6515040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2475794">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35F7B1F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7A732B77">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sz w:val="20"/>
          <w:szCs w:val="20"/>
          <w:lang w:val="es-ES"/>
        </w:rPr>
        <w:t>Antes de la colocación de las piezas verificar que la superficie este uniforme sin polvo, grasas o sustancias que perjudiquen la buena ejecución del ítem</w:t>
      </w:r>
      <w:r>
        <w:rPr>
          <w:rFonts w:ascii="Verdana" w:hAnsi="Verdana" w:eastAsia="Arial" w:cs="Tahoma"/>
          <w:bCs/>
          <w:sz w:val="20"/>
          <w:szCs w:val="20"/>
          <w:lang w:val="es-ES"/>
        </w:rPr>
        <w:t xml:space="preserve">. </w:t>
      </w:r>
      <w:r>
        <w:rPr>
          <w:rFonts w:ascii="Verdana" w:hAnsi="Verdana" w:eastAsia="Arial" w:cs="Tahoma"/>
          <w:kern w:val="28"/>
          <w:sz w:val="20"/>
          <w:szCs w:val="20"/>
          <w:lang w:val="es-ES"/>
        </w:rPr>
        <w:t>Asimismo, deberán regarse con agua las superficies a revestir salvo indicación contraria del Inspector de proyecto.</w:t>
      </w:r>
    </w:p>
    <w:p w14:paraId="2F577329">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48E9BA58">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del Cemento Cola</w:t>
      </w:r>
    </w:p>
    <w:p w14:paraId="499EA2A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cemento cola deberá ser preparado con agua limpia hasta obtener una pasta homogénea sin grumos; </w:t>
      </w:r>
      <w:r>
        <w:rPr>
          <w:rFonts w:ascii="Verdana" w:hAnsi="Verdana" w:eastAsia="Arial" w:cs="Tahoma"/>
          <w:kern w:val="28"/>
          <w:sz w:val="20"/>
          <w:szCs w:val="20"/>
          <w:lang w:val="es-ES"/>
        </w:rPr>
        <w:t>después de 5-10 minutos de reposo, volver a mezclar y la mezcla estará lista para su aplicación sobre la superficie</w:t>
      </w:r>
      <w:r>
        <w:rPr>
          <w:rFonts w:ascii="Verdana" w:hAnsi="Verdana" w:eastAsia="Arial" w:cs="Tahoma"/>
          <w:sz w:val="20"/>
          <w:szCs w:val="20"/>
          <w:lang w:val="es-ES"/>
        </w:rPr>
        <w:t>. Se mezcla deberá seguir estrictamente la dosificación y forma indicado por el proveedor.</w:t>
      </w:r>
    </w:p>
    <w:p w14:paraId="65D1BA1A">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39DD5974">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Ejecución del revestimiento</w:t>
      </w:r>
    </w:p>
    <w:p w14:paraId="7BBD811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300E5A4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proveer el cortado de piezas en el caso de superficies irregulares a fin de minimizar imperfecciones en el acabado y los desperdicios.</w:t>
      </w:r>
    </w:p>
    <w:p w14:paraId="31AA0047">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Para realizar el corte de las piezas se debe utilizar una cortadora de cerámica la cual debe estar en buen estado para obtener piezas sin astillas ni rajaduras.</w:t>
      </w:r>
    </w:p>
    <w:p w14:paraId="61D97D4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FA7222B">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r>
        <w:rPr>
          <w:rFonts w:ascii="Verdana" w:hAnsi="Verdana" w:eastAsia="Arial" w:cs="Tahoma"/>
          <w:bCs/>
          <w:sz w:val="20"/>
          <w:szCs w:val="20"/>
          <w:lang w:val="es-ES"/>
        </w:rPr>
        <w:t xml:space="preserve">Sobre la superficie preparada se colocarán a lienza y nivel la cerámica, asentadas con cemento cola que debe ser provisto en obra en envases cerrados y originales. </w:t>
      </w:r>
    </w:p>
    <w:p w14:paraId="79D6B99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Piezas que presenten un mal asentamiento con el cemento cola o que al golpe denoten un sonido hueco deberán ser rehechas inmediatamente.</w:t>
      </w:r>
    </w:p>
    <w:p w14:paraId="3D9BAEC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8BD93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17CD52">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42C962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D8A694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Concluida la operación del colocado, se aplicará una lechada de cemento blanco u otro color aprobado por el Inspector de proyecto, para cubrir las juntas, limpiándose luego con un trapo seco la superficie obtenida.</w:t>
      </w:r>
    </w:p>
    <w:p w14:paraId="51F5D1B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E7A214E">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0E5C9B69">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 xml:space="preserve">Se debe verificar la correcta nivelación de las piezas colocadas de cerámica con nivel y plomadas para evitar pendientes y desniveles entre las piezas, verificar que no existan piezas rotas, desportilladas y manchadas   </w:t>
      </w:r>
    </w:p>
    <w:p w14:paraId="11C2B81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la ejecución se realizará los siguientes controles:</w:t>
      </w:r>
    </w:p>
    <w:p w14:paraId="761D96A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82A9E39">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se aceptarán piezas rotas, mal pegadas sin juntas adecuadas.</w:t>
      </w:r>
    </w:p>
    <w:p w14:paraId="4604EB37">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No se aceptan piezas con geometría y bombeo diferentes a lo indicado en los planos que indican la evacuación del agua con las rejillas.</w:t>
      </w:r>
    </w:p>
    <w:p w14:paraId="45C07625">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Si denota vacíos entre la cerámica y el cemento cola por un mal asentamiento deberán ser corregidos.</w:t>
      </w:r>
    </w:p>
    <w:p w14:paraId="03814921">
      <w:pPr>
        <w:widowControl w:val="0"/>
        <w:numPr>
          <w:ilvl w:val="0"/>
          <w:numId w:val="102"/>
        </w:numPr>
        <w:tabs>
          <w:tab w:val="left" w:pos="567"/>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algunos casos el Inspector de proyecto indicará la superficie a rehacer el cual deberá ser ejecutado por cuenta de la Entidad Ejecutora.</w:t>
      </w:r>
    </w:p>
    <w:p w14:paraId="11DF28BE">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392ACBE1">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r>
        <w:rPr>
          <w:rFonts w:ascii="Verdana" w:hAnsi="Verdana" w:eastAsia="Arial" w:cs="Arial"/>
          <w:b/>
          <w:kern w:val="28"/>
          <w:sz w:val="20"/>
          <w:szCs w:val="20"/>
          <w:lang w:val="es-ES"/>
        </w:rPr>
        <w:t>MEDICIÓN. –</w:t>
      </w:r>
    </w:p>
    <w:p w14:paraId="39DC3BD3">
      <w:pPr>
        <w:widowControl w:val="0"/>
        <w:tabs>
          <w:tab w:val="left" w:pos="9356"/>
        </w:tabs>
        <w:autoSpaceDE w:val="0"/>
        <w:autoSpaceDN w:val="0"/>
        <w:spacing w:after="0" w:line="240" w:lineRule="auto"/>
        <w:contextualSpacing/>
        <w:jc w:val="both"/>
        <w:rPr>
          <w:rFonts w:ascii="Verdana" w:hAnsi="Verdana" w:eastAsia="Arial" w:cs="Arial"/>
          <w:b/>
          <w:kern w:val="28"/>
          <w:sz w:val="20"/>
          <w:szCs w:val="20"/>
          <w:lang w:val="es-ES"/>
        </w:rPr>
      </w:pPr>
    </w:p>
    <w:p w14:paraId="50EFD34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bCs/>
          <w:sz w:val="20"/>
          <w:szCs w:val="20"/>
          <w:lang w:val="es-ES"/>
        </w:rPr>
        <w:t>El revestimiento de cerámica</w:t>
      </w:r>
      <w:r>
        <w:rPr>
          <w:rFonts w:ascii="Verdana" w:hAnsi="Verdana" w:eastAsia="Arial" w:cs="Arial"/>
          <w:kern w:val="28"/>
          <w:sz w:val="20"/>
          <w:szCs w:val="20"/>
          <w:lang w:val="es-ES"/>
        </w:rPr>
        <w:t xml:space="preserve"> c/cemento cola será medido en </w:t>
      </w:r>
      <w:r>
        <w:rPr>
          <w:rFonts w:ascii="Verdana" w:hAnsi="Verdana" w:eastAsia="Arial" w:cs="Arial"/>
          <w:b/>
          <w:kern w:val="28"/>
          <w:sz w:val="20"/>
          <w:szCs w:val="20"/>
          <w:lang w:val="es-ES"/>
        </w:rPr>
        <w:t>metros cuadrados,</w:t>
      </w:r>
      <w:r>
        <w:rPr>
          <w:rFonts w:ascii="Verdana" w:hAnsi="Verdana" w:eastAsia="Arial" w:cs="Arial"/>
          <w:kern w:val="28"/>
          <w:sz w:val="20"/>
          <w:szCs w:val="20"/>
          <w:lang w:val="es-ES"/>
        </w:rPr>
        <w:t xml:space="preserve"> tomando en cuenta solamente el área neta ejecutada y autorizada. </w:t>
      </w:r>
    </w:p>
    <w:p w14:paraId="1B88815E">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5ED7A653">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12149A51">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p>
    <w:p w14:paraId="3B70D8F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3F3BE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BEA59D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4885AB94">
      <w:pPr>
        <w:widowControl w:val="0"/>
        <w:tabs>
          <w:tab w:val="left" w:pos="2025"/>
          <w:tab w:val="left" w:pos="9356"/>
        </w:tabs>
        <w:autoSpaceDE w:val="0"/>
        <w:autoSpaceDN w:val="0"/>
        <w:spacing w:after="0" w:line="240" w:lineRule="auto"/>
        <w:ind w:right="528"/>
        <w:contextualSpacing/>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0D9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B142D2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6013EEBA">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77BA480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406B564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6C7B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5E7B233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24</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350374D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VAC-OF-PIS-1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60A7016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01EC9778">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PISO DE CERÁMICA C/CEMENTO COLA</w:t>
            </w:r>
          </w:p>
        </w:tc>
      </w:tr>
    </w:tbl>
    <w:p w14:paraId="5C5DEFD7">
      <w:pPr>
        <w:widowControl w:val="0"/>
        <w:tabs>
          <w:tab w:val="left" w:pos="560"/>
          <w:tab w:val="left" w:pos="9356"/>
        </w:tabs>
        <w:autoSpaceDE w:val="0"/>
        <w:autoSpaceDN w:val="0"/>
        <w:spacing w:before="240"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1AC6E519">
      <w:pPr>
        <w:widowControl w:val="0"/>
        <w:tabs>
          <w:tab w:val="left" w:pos="9356"/>
        </w:tabs>
        <w:autoSpaceDE w:val="0"/>
        <w:autoSpaceDN w:val="0"/>
        <w:spacing w:after="0" w:line="240" w:lineRule="auto"/>
        <w:ind w:right="528"/>
        <w:contextualSpacing/>
        <w:jc w:val="both"/>
        <w:rPr>
          <w:rFonts w:ascii="Verdana" w:hAnsi="Verdana" w:eastAsia="Arial" w:cs="Tahoma"/>
          <w:bCs/>
          <w:sz w:val="20"/>
          <w:szCs w:val="20"/>
          <w:lang w:val="es-ES"/>
        </w:rPr>
      </w:pPr>
      <w:r>
        <w:rPr>
          <w:rFonts w:ascii="Verdana" w:hAnsi="Verdana" w:eastAsia="Arial" w:cs="Tahoma"/>
          <w:bCs/>
          <w:sz w:val="20"/>
          <w:szCs w:val="20"/>
          <w:lang w:val="es-ES"/>
        </w:rPr>
        <w:t>Este ítem se refiere al colocado de piso de cerámica con cemento cola, para ambientes interiores o exteriores de acuerdo a lo que indican los planos constructivos y/o instrucciones del Inspector de proyecto.</w:t>
      </w:r>
    </w:p>
    <w:p w14:paraId="5B4FA953">
      <w:pPr>
        <w:widowControl w:val="0"/>
        <w:tabs>
          <w:tab w:val="left" w:pos="560"/>
          <w:tab w:val="left" w:pos="9356"/>
        </w:tabs>
        <w:autoSpaceDE w:val="0"/>
        <w:autoSpaceDN w:val="0"/>
        <w:spacing w:before="240"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1A1FCCAA">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50FB64BB">
      <w:pPr>
        <w:widowControl w:val="0"/>
        <w:tabs>
          <w:tab w:val="left" w:pos="560"/>
          <w:tab w:val="left" w:pos="9356"/>
        </w:tabs>
        <w:autoSpaceDE w:val="0"/>
        <w:autoSpaceDN w:val="0"/>
        <w:spacing w:before="120"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57544501">
      <w:pPr>
        <w:widowControl w:val="0"/>
        <w:tabs>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56E826DB">
      <w:pPr>
        <w:widowControl w:val="0"/>
        <w:tabs>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23278430">
      <w:pPr>
        <w:widowControl w:val="0"/>
        <w:tabs>
          <w:tab w:val="left" w:pos="560"/>
          <w:tab w:val="left" w:pos="9356"/>
        </w:tabs>
        <w:autoSpaceDE w:val="0"/>
        <w:autoSpaceDN w:val="0"/>
        <w:spacing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3E06FD1B">
      <w:pPr>
        <w:widowControl w:val="0"/>
        <w:tabs>
          <w:tab w:val="left" w:pos="9356"/>
        </w:tabs>
        <w:autoSpaceDE w:val="0"/>
        <w:autoSpaceDN w:val="0"/>
        <w:spacing w:after="0" w:line="240" w:lineRule="auto"/>
        <w:ind w:right="528"/>
        <w:contextualSpacing/>
        <w:jc w:val="both"/>
        <w:rPr>
          <w:rFonts w:ascii="Verdana" w:hAnsi="Verdana" w:eastAsia="Arial" w:cs="Tahoma"/>
          <w:bCs/>
          <w:sz w:val="20"/>
          <w:szCs w:val="20"/>
          <w:lang w:val="es-ES"/>
        </w:rPr>
      </w:pPr>
      <w:r>
        <w:rPr>
          <w:rFonts w:ascii="Verdana" w:hAnsi="Verdana" w:eastAsia="Arial" w:cs="Tahoma"/>
          <w:sz w:val="20"/>
          <w:szCs w:val="20"/>
          <w:lang w:val="es-ES"/>
        </w:rPr>
        <w:t>Antes del colocado de las piezas verificar que la superficie este uniforme sin polvo, grasas o sustancias que perjudiquen la buena ejecución del ítem</w:t>
      </w:r>
      <w:r>
        <w:rPr>
          <w:rFonts w:ascii="Verdana" w:hAnsi="Verdana" w:eastAsia="Arial" w:cs="Tahoma"/>
          <w:bCs/>
          <w:sz w:val="20"/>
          <w:szCs w:val="20"/>
          <w:lang w:val="es-ES"/>
        </w:rPr>
        <w:t>.</w:t>
      </w:r>
    </w:p>
    <w:p w14:paraId="2D28BC37">
      <w:pPr>
        <w:widowControl w:val="0"/>
        <w:tabs>
          <w:tab w:val="left" w:pos="9356"/>
        </w:tabs>
        <w:autoSpaceDE w:val="0"/>
        <w:autoSpaceDN w:val="0"/>
        <w:spacing w:after="0" w:line="240" w:lineRule="auto"/>
        <w:ind w:right="528"/>
        <w:contextualSpacing/>
        <w:jc w:val="both"/>
        <w:rPr>
          <w:rFonts w:ascii="Verdana" w:hAnsi="Verdana" w:eastAsia="Arial" w:cs="Tahoma"/>
          <w:bCs/>
          <w:sz w:val="20"/>
          <w:szCs w:val="20"/>
          <w:lang w:val="es-ES"/>
        </w:rPr>
      </w:pPr>
    </w:p>
    <w:p w14:paraId="0EC967CB">
      <w:pPr>
        <w:widowControl w:val="0"/>
        <w:tabs>
          <w:tab w:val="left" w:pos="560"/>
          <w:tab w:val="left" w:pos="9356"/>
        </w:tabs>
        <w:autoSpaceDE w:val="0"/>
        <w:autoSpaceDN w:val="0"/>
        <w:spacing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del Cemento Cola</w:t>
      </w:r>
    </w:p>
    <w:p w14:paraId="5F9F9A1B">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El cemento cola deberá ser preparado con agua limpia hasta obtener una pasta homogénea sin grumos. La mezcla deberá seguir estrictamente la dosificación y forma indicado por el proveedor.</w:t>
      </w:r>
    </w:p>
    <w:p w14:paraId="08E7E2F7">
      <w:pPr>
        <w:widowControl w:val="0"/>
        <w:tabs>
          <w:tab w:val="left" w:pos="9356"/>
        </w:tabs>
        <w:autoSpaceDE w:val="0"/>
        <w:autoSpaceDN w:val="0"/>
        <w:spacing w:after="0" w:line="240" w:lineRule="auto"/>
        <w:ind w:right="528"/>
        <w:contextualSpacing/>
        <w:jc w:val="both"/>
        <w:rPr>
          <w:rFonts w:ascii="Verdana" w:hAnsi="Verdana" w:eastAsia="Arial" w:cs="Tahoma"/>
          <w:bCs/>
          <w:sz w:val="20"/>
          <w:szCs w:val="20"/>
          <w:lang w:val="es-ES"/>
        </w:rPr>
      </w:pPr>
    </w:p>
    <w:p w14:paraId="42FAD973">
      <w:pPr>
        <w:widowControl w:val="0"/>
        <w:tabs>
          <w:tab w:val="left" w:pos="560"/>
          <w:tab w:val="left" w:pos="9356"/>
        </w:tabs>
        <w:autoSpaceDE w:val="0"/>
        <w:autoSpaceDN w:val="0"/>
        <w:spacing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Ejecución del revestimiento</w:t>
      </w:r>
    </w:p>
    <w:p w14:paraId="2C74E1B4">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proveer el cortado de piezas en el caso de superficies irregulares a fin de minimizar imperfecciones en el acabado y los desperdicios.</w:t>
      </w:r>
    </w:p>
    <w:p w14:paraId="1B037076">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6DFE2FF0">
      <w:pPr>
        <w:widowControl w:val="0"/>
        <w:tabs>
          <w:tab w:val="left" w:pos="9356"/>
        </w:tabs>
        <w:autoSpaceDE w:val="0"/>
        <w:autoSpaceDN w:val="0"/>
        <w:spacing w:after="0" w:line="240" w:lineRule="auto"/>
        <w:ind w:right="528"/>
        <w:contextualSpacing/>
        <w:jc w:val="both"/>
        <w:rPr>
          <w:rFonts w:ascii="Verdana" w:hAnsi="Verdana" w:eastAsia="Arial" w:cs="Tahoma"/>
          <w:bCs/>
          <w:sz w:val="20"/>
          <w:szCs w:val="20"/>
          <w:lang w:val="es-ES"/>
        </w:rPr>
      </w:pPr>
      <w:r>
        <w:rPr>
          <w:rFonts w:ascii="Verdana" w:hAnsi="Verdana" w:eastAsia="Arial" w:cs="Tahoma"/>
          <w:bCs/>
          <w:sz w:val="20"/>
          <w:szCs w:val="20"/>
          <w:lang w:val="es-ES"/>
        </w:rPr>
        <w:t xml:space="preserve">Sobre la superficie preparada se colocarán a lienza y nivel la cerámica, asentadas con cemento cola que debe ser provisto en obra en envases cerrados y originales. </w:t>
      </w:r>
    </w:p>
    <w:p w14:paraId="4B81F88E">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54294EDB">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Piezas que presenten un mal asentamiento con el cemento cola o que al golpe denoten un sonido hueco deberán ser rehechas inmediatamente.</w:t>
      </w:r>
    </w:p>
    <w:p w14:paraId="4FC2F748">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05956930">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F11CB8">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6FE7A737">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Concluida la operación del colocado, se aplicará una lechada de cemento blanco u otro color aprobado por el Inspector de proyecto, para cubrir las juntas, limpiándose luego con un trapo seco la superficie obtenida.</w:t>
      </w:r>
    </w:p>
    <w:p w14:paraId="2506EA29">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1551E011">
      <w:pPr>
        <w:widowControl w:val="0"/>
        <w:tabs>
          <w:tab w:val="left" w:pos="8711"/>
          <w:tab w:val="left" w:pos="9356"/>
        </w:tabs>
        <w:autoSpaceDE w:val="0"/>
        <w:autoSpaceDN w:val="0"/>
        <w:spacing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010DB65C">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En la ejecución se realizará los siguientes controles:</w:t>
      </w:r>
    </w:p>
    <w:p w14:paraId="06199428">
      <w:pPr>
        <w:widowControl w:val="0"/>
        <w:tabs>
          <w:tab w:val="left" w:pos="8711"/>
          <w:tab w:val="left" w:pos="9356"/>
        </w:tabs>
        <w:autoSpaceDE w:val="0"/>
        <w:autoSpaceDN w:val="0"/>
        <w:spacing w:after="0" w:line="240" w:lineRule="auto"/>
        <w:ind w:right="528"/>
        <w:contextualSpacing/>
        <w:jc w:val="both"/>
        <w:rPr>
          <w:rFonts w:ascii="Verdana" w:hAnsi="Verdana" w:eastAsia="Arial" w:cs="Tahoma"/>
          <w:sz w:val="20"/>
          <w:szCs w:val="20"/>
          <w:lang w:val="es-ES"/>
        </w:rPr>
      </w:pPr>
    </w:p>
    <w:p w14:paraId="1E5586DF">
      <w:pPr>
        <w:widowControl w:val="0"/>
        <w:numPr>
          <w:ilvl w:val="0"/>
          <w:numId w:val="102"/>
        </w:numPr>
        <w:tabs>
          <w:tab w:val="left" w:pos="567"/>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No se aceptarán pisos con piezas rotas, mal pegadas sin juntas adecuadas.</w:t>
      </w:r>
    </w:p>
    <w:p w14:paraId="5223CACC">
      <w:pPr>
        <w:widowControl w:val="0"/>
        <w:numPr>
          <w:ilvl w:val="0"/>
          <w:numId w:val="102"/>
        </w:numPr>
        <w:tabs>
          <w:tab w:val="left" w:pos="567"/>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No se aceptan piezas con geometría y bombeo diferentes a lo indicado en los planos que indican la evacuación del agua con las rejillas.</w:t>
      </w:r>
    </w:p>
    <w:p w14:paraId="4227CDFC">
      <w:pPr>
        <w:widowControl w:val="0"/>
        <w:numPr>
          <w:ilvl w:val="0"/>
          <w:numId w:val="102"/>
        </w:numPr>
        <w:tabs>
          <w:tab w:val="left" w:pos="567"/>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Los pisos que denoten vacíos entre la cerámica y el cemento cola por un mal asentamiento deberán ser corregidos.</w:t>
      </w:r>
    </w:p>
    <w:p w14:paraId="0C1624DA">
      <w:pPr>
        <w:widowControl w:val="0"/>
        <w:numPr>
          <w:ilvl w:val="0"/>
          <w:numId w:val="102"/>
        </w:numPr>
        <w:tabs>
          <w:tab w:val="left" w:pos="567"/>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En algunos casos el Inspector de proyecto indicará la superficie a rehacer el cual deberá ser ejecutado por cuenta de la Entidad Ejecutora.</w:t>
      </w:r>
    </w:p>
    <w:p w14:paraId="48906CAD">
      <w:pPr>
        <w:widowControl w:val="0"/>
        <w:tabs>
          <w:tab w:val="left" w:pos="560"/>
          <w:tab w:val="left" w:pos="9356"/>
        </w:tabs>
        <w:autoSpaceDE w:val="0"/>
        <w:autoSpaceDN w:val="0"/>
        <w:spacing w:before="240" w:after="12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67A60C80">
      <w:pPr>
        <w:widowControl w:val="0"/>
        <w:tabs>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El piso de cerámica con cemento cola se medirá en</w:t>
      </w:r>
      <w:r>
        <w:rPr>
          <w:rFonts w:ascii="Verdana" w:hAnsi="Verdana" w:eastAsia="Arial" w:cs="Tahoma"/>
          <w:b/>
          <w:sz w:val="20"/>
          <w:szCs w:val="20"/>
          <w:lang w:val="es-ES"/>
        </w:rPr>
        <w:t xml:space="preserve"> metros cuadrados</w:t>
      </w:r>
      <w:r>
        <w:rPr>
          <w:rFonts w:ascii="Verdana" w:hAnsi="Verdana" w:eastAsia="Arial" w:cs="Tahoma"/>
          <w:sz w:val="20"/>
          <w:szCs w:val="20"/>
          <w:lang w:val="es-ES"/>
        </w:rPr>
        <w:t>, tomando en cuenta solamente el área de trabajo neto ejecutado y autorizado.</w:t>
      </w:r>
    </w:p>
    <w:p w14:paraId="683A7AAA">
      <w:pPr>
        <w:widowControl w:val="0"/>
        <w:tabs>
          <w:tab w:val="left" w:pos="2025"/>
          <w:tab w:val="left" w:pos="9356"/>
        </w:tabs>
        <w:autoSpaceDE w:val="0"/>
        <w:autoSpaceDN w:val="0"/>
        <w:spacing w:after="0" w:line="240" w:lineRule="auto"/>
        <w:ind w:right="528"/>
        <w:contextualSpacing/>
        <w:jc w:val="both"/>
        <w:rPr>
          <w:rFonts w:ascii="Verdana" w:hAnsi="Verdana" w:eastAsia="Arial" w:cs="Arial"/>
          <w:b/>
          <w:sz w:val="20"/>
          <w:szCs w:val="20"/>
          <w:lang w:val="es-ES"/>
        </w:rPr>
      </w:pPr>
    </w:p>
    <w:p w14:paraId="2680C8BD">
      <w:pPr>
        <w:widowControl w:val="0"/>
        <w:tabs>
          <w:tab w:val="left" w:pos="560"/>
          <w:tab w:val="left" w:pos="9356"/>
        </w:tabs>
        <w:autoSpaceDE w:val="0"/>
        <w:autoSpaceDN w:val="0"/>
        <w:spacing w:after="0" w:line="240" w:lineRule="auto"/>
        <w:ind w:right="528"/>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35A1D39A">
      <w:pPr>
        <w:widowControl w:val="0"/>
        <w:tabs>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F85B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BF9EEAF">
      <w:pPr>
        <w:widowControl w:val="0"/>
        <w:tabs>
          <w:tab w:val="left" w:pos="560"/>
          <w:tab w:val="left" w:pos="9356"/>
        </w:tabs>
        <w:autoSpaceDE w:val="0"/>
        <w:autoSpaceDN w:val="0"/>
        <w:spacing w:after="0" w:line="240" w:lineRule="auto"/>
        <w:ind w:right="528"/>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4E469FA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bookmarkStart w:id="198" w:name="_Hlk67220710"/>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042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 w:type="dxa"/>
            <w:tcBorders>
              <w:top w:val="single" w:color="auto" w:sz="4" w:space="0"/>
              <w:left w:val="single" w:color="auto" w:sz="4" w:space="0"/>
              <w:bottom w:val="single" w:color="auto" w:sz="4" w:space="0"/>
              <w:right w:val="single" w:color="auto" w:sz="4" w:space="0"/>
            </w:tcBorders>
            <w:shd w:val="clear" w:color="auto" w:fill="1F3864"/>
          </w:tcPr>
          <w:p w14:paraId="066832C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3864"/>
          </w:tcPr>
          <w:p w14:paraId="66708CA0">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3864"/>
          </w:tcPr>
          <w:p w14:paraId="06CFC6E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3864"/>
          </w:tcPr>
          <w:p w14:paraId="6C0E00D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4D70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4781818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25</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E53A73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VAC-OF-ZOC-2</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7A4283C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4C750B9">
            <w:pPr>
              <w:tabs>
                <w:tab w:val="left" w:pos="9356"/>
              </w:tabs>
              <w:spacing w:after="0" w:line="240" w:lineRule="auto"/>
              <w:contextualSpacing/>
              <w:jc w:val="center"/>
              <w:rPr>
                <w:rFonts w:ascii="Verdana" w:hAnsi="Verdana"/>
                <w:b/>
                <w:bCs/>
                <w:sz w:val="20"/>
              </w:rPr>
            </w:pPr>
            <w:bookmarkStart w:id="199" w:name="_Hlk166524367"/>
            <w:r>
              <w:rPr>
                <w:rFonts w:ascii="Verdana" w:hAnsi="Verdana" w:eastAsia="DengXian"/>
                <w:b/>
                <w:bCs/>
                <w:sz w:val="20"/>
              </w:rPr>
              <w:t>ZÓCALO DE CERÁMICA C/CEMENTO COLA</w:t>
            </w:r>
            <w:bookmarkEnd w:id="199"/>
          </w:p>
        </w:tc>
      </w:tr>
    </w:tbl>
    <w:p w14:paraId="77147F0B">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DEFINICIÓN. -</w:t>
      </w:r>
    </w:p>
    <w:p w14:paraId="685ABEB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C530D60">
      <w:pPr>
        <w:widowControl w:val="0"/>
        <w:tabs>
          <w:tab w:val="left" w:pos="9356"/>
        </w:tabs>
        <w:autoSpaceDE w:val="0"/>
        <w:autoSpaceDN w:val="0"/>
        <w:spacing w:after="12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construcción de zócalo de cerámica con cemento cola, de acuerdo a lo establecido en los planos constructivos y/o</w:t>
      </w:r>
      <w:r>
        <w:rPr>
          <w:rFonts w:ascii="Verdana" w:hAnsi="Verdana" w:eastAsia="Arial" w:cs="Arial"/>
          <w:kern w:val="28"/>
          <w:sz w:val="20"/>
          <w:szCs w:val="20"/>
          <w:lang w:val="es-ES"/>
        </w:rPr>
        <w:t xml:space="preserve"> instrucción del Inspector de Obra</w:t>
      </w:r>
      <w:r>
        <w:rPr>
          <w:rFonts w:ascii="Verdana" w:hAnsi="Verdana" w:eastAsia="Arial" w:cs="Tahoma"/>
          <w:sz w:val="20"/>
          <w:szCs w:val="20"/>
          <w:lang w:val="es-ES"/>
        </w:rPr>
        <w:t>.</w:t>
      </w:r>
    </w:p>
    <w:p w14:paraId="19352419">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MATERIALES, HERRAMIENTAS Y EQUIPO. -</w:t>
      </w:r>
    </w:p>
    <w:p w14:paraId="26B68F4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4A25E9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Obra.</w:t>
      </w:r>
    </w:p>
    <w:p w14:paraId="2414C178">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p>
    <w:p w14:paraId="4B4EEBEA">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FORMA DE EJECUCIÓN. -</w:t>
      </w:r>
    </w:p>
    <w:p w14:paraId="2DBD494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1AFDC8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62AC6E2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C09B338">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6B2D2CE7">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sz w:val="20"/>
          <w:szCs w:val="20"/>
          <w:lang w:val="es-ES"/>
        </w:rPr>
        <w:t>Antes de la colocación de las piezas verificar que la superficie este uniforme sin polvo, grasas o sustancias que perjudiquen la buena ejecución del ítem</w:t>
      </w:r>
      <w:r>
        <w:rPr>
          <w:rFonts w:ascii="Verdana" w:hAnsi="Verdana" w:eastAsia="Arial" w:cs="Tahoma"/>
          <w:bCs/>
          <w:sz w:val="20"/>
          <w:szCs w:val="20"/>
          <w:lang w:val="es-ES"/>
        </w:rPr>
        <w:t xml:space="preserve">. </w:t>
      </w:r>
      <w:r>
        <w:rPr>
          <w:rFonts w:ascii="Verdana" w:hAnsi="Verdana" w:eastAsia="Arial" w:cs="Tahoma"/>
          <w:kern w:val="28"/>
          <w:sz w:val="20"/>
          <w:szCs w:val="20"/>
          <w:lang w:val="es-ES"/>
        </w:rPr>
        <w:t>Asimismo, deberán regarse las superficies a revestir salvo indicación contraria del Inspector de Obra.</w:t>
      </w:r>
    </w:p>
    <w:p w14:paraId="3F2097A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Previamente se limpiarán las juntas de los muros y tabiques que recibirán este revestimiento.</w:t>
      </w:r>
    </w:p>
    <w:p w14:paraId="60668D59">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59498B9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del Cemento Cola</w:t>
      </w:r>
    </w:p>
    <w:p w14:paraId="757BF34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cemento cola deberá ser preparado con agua limpia hasta obtener una pasta homogénea sin grumos; </w:t>
      </w:r>
      <w:r>
        <w:rPr>
          <w:rFonts w:ascii="Verdana" w:hAnsi="Verdana" w:eastAsia="Arial" w:cs="Tahoma"/>
          <w:kern w:val="28"/>
          <w:sz w:val="20"/>
          <w:szCs w:val="20"/>
          <w:lang w:val="es-ES"/>
        </w:rPr>
        <w:t>después de 5-10 minutos de reposo, volver a mezclar y la mezcla estará lista para su aplicación sobre la superficie</w:t>
      </w:r>
      <w:r>
        <w:rPr>
          <w:rFonts w:ascii="Verdana" w:hAnsi="Verdana" w:eastAsia="Arial" w:cs="Tahoma"/>
          <w:sz w:val="20"/>
          <w:szCs w:val="20"/>
          <w:lang w:val="es-ES"/>
        </w:rPr>
        <w:t>. La mezcla deberá seguir estrictamente la dosificación y forma indicado por el proveedor.</w:t>
      </w:r>
    </w:p>
    <w:p w14:paraId="2F31783D">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p>
    <w:p w14:paraId="17DE7688">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Ejecución del revestimiento</w:t>
      </w:r>
    </w:p>
    <w:p w14:paraId="4C7605FD">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66D098C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Después de ejecutar los trabajos preliminares señalados anteriormente, se humedecerán los zócalos para aplicar la capa de cemento cola.</w:t>
      </w:r>
    </w:p>
    <w:p w14:paraId="6B82947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B856DB9">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Para realizar el corte de las piezas se debe utilizar una cortadora de cerámica la cual debe estar en buen estado para obtener piezas sin astillas ni rajaduras.</w:t>
      </w:r>
    </w:p>
    <w:p w14:paraId="18CF0E6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zócalo tendrá la altura indicada en planos, pero en ningún caso será menor a 10 cm de altura. </w:t>
      </w:r>
    </w:p>
    <w:p w14:paraId="5A674D3E">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80B319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Concluida la operación del colocado, se aplicará una lechada de cemento blanco u otro color aprobado por el Inspector de obra, para cubrir las juntas, limpiándose luego con un trapo seco la superficie obtenida.</w:t>
      </w:r>
    </w:p>
    <w:p w14:paraId="707A678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2E2F260">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77790D3C">
      <w:pPr>
        <w:widowControl w:val="0"/>
        <w:tabs>
          <w:tab w:val="left" w:pos="9356"/>
        </w:tabs>
        <w:autoSpaceDE w:val="0"/>
        <w:autoSpaceDN w:val="0"/>
        <w:spacing w:after="0" w:line="240" w:lineRule="auto"/>
        <w:contextualSpacing/>
        <w:jc w:val="both"/>
        <w:rPr>
          <w:rFonts w:ascii="Verdana" w:hAnsi="Verdana" w:eastAsia="Arial" w:cs="Tahoma"/>
          <w:kern w:val="28"/>
          <w:sz w:val="20"/>
          <w:szCs w:val="20"/>
          <w:lang w:val="es-ES"/>
        </w:rPr>
      </w:pPr>
      <w:r>
        <w:rPr>
          <w:rFonts w:ascii="Verdana" w:hAnsi="Verdana" w:eastAsia="Arial" w:cs="Tahoma"/>
          <w:kern w:val="28"/>
          <w:sz w:val="20"/>
          <w:szCs w:val="20"/>
          <w:lang w:val="es-ES"/>
        </w:rPr>
        <w:t>Se debe verificar la correcta nivelación de las piezas colocadas de cerámica con nivel para evitar pendientes y desniveles entre las piezas, verificar que no existan piezas rotas, desportilladas y manchadas.</w:t>
      </w:r>
    </w:p>
    <w:p w14:paraId="79FDB81F">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p>
    <w:p w14:paraId="158D6AE2">
      <w:pPr>
        <w:widowControl w:val="0"/>
        <w:tabs>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MEDICIÓN. –</w:t>
      </w:r>
    </w:p>
    <w:p w14:paraId="6D4A300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222354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colocado de zócalo de cerámica c/cemento cola se medirá en </w:t>
      </w:r>
      <w:r>
        <w:rPr>
          <w:rFonts w:ascii="Verdana" w:hAnsi="Verdana" w:eastAsia="Arial" w:cs="Arial"/>
          <w:b/>
          <w:bCs/>
          <w:sz w:val="20"/>
          <w:szCs w:val="20"/>
          <w:lang w:val="es-ES"/>
        </w:rPr>
        <w:t xml:space="preserve">metros </w:t>
      </w:r>
      <w:r>
        <w:rPr>
          <w:rFonts w:ascii="Verdana" w:hAnsi="Verdana" w:eastAsia="Arial" w:cs="Arial"/>
          <w:sz w:val="20"/>
          <w:szCs w:val="20"/>
          <w:lang w:val="es-ES"/>
        </w:rPr>
        <w:t>tomando en cuenta únicamente la longitud neta del trabajo ejecutado y autorizado.</w:t>
      </w:r>
    </w:p>
    <w:p w14:paraId="05635EAF">
      <w:pPr>
        <w:widowControl w:val="0"/>
        <w:tabs>
          <w:tab w:val="left" w:pos="560"/>
          <w:tab w:val="left" w:pos="9356"/>
        </w:tabs>
        <w:autoSpaceDE w:val="0"/>
        <w:autoSpaceDN w:val="0"/>
        <w:spacing w:after="0" w:line="240" w:lineRule="auto"/>
        <w:contextualSpacing/>
        <w:jc w:val="both"/>
        <w:rPr>
          <w:rFonts w:ascii="Verdana" w:hAnsi="Verdana" w:eastAsia="Arial" w:cs="Arial"/>
          <w:b/>
          <w:bCs/>
          <w:sz w:val="20"/>
          <w:szCs w:val="20"/>
          <w:lang w:val="es-ES"/>
        </w:rPr>
      </w:pPr>
    </w:p>
    <w:p w14:paraId="50340A48">
      <w:pPr>
        <w:widowControl w:val="0"/>
        <w:tabs>
          <w:tab w:val="left" w:pos="560"/>
          <w:tab w:val="left" w:pos="9356"/>
        </w:tabs>
        <w:autoSpaceDE w:val="0"/>
        <w:autoSpaceDN w:val="0"/>
        <w:spacing w:after="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APORTE PROPIO. -</w:t>
      </w:r>
    </w:p>
    <w:p w14:paraId="777B5A8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bookmarkEnd w:id="198"/>
    <w:p w14:paraId="524CB5D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3EA1B2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71FA92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04A88FFD">
      <w:pPr>
        <w:widowControl w:val="0"/>
        <w:tabs>
          <w:tab w:val="left" w:pos="9356"/>
        </w:tabs>
        <w:autoSpaceDE w:val="0"/>
        <w:autoSpaceDN w:val="0"/>
        <w:spacing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6054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51A8A27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4D6CB878">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EEDB14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5FB5E66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6E94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F01511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26</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6091772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 - OF - REV - 4</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47945CF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21C06FF7">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Tahoma"/>
                <w:b/>
                <w:bCs/>
                <w:sz w:val="20"/>
              </w:rPr>
              <w:t>REVOQUE EXTERIOR DE CEMENTO</w:t>
            </w:r>
          </w:p>
        </w:tc>
      </w:tr>
    </w:tbl>
    <w:p w14:paraId="42F346EC">
      <w:pPr>
        <w:widowControl w:val="0"/>
        <w:tabs>
          <w:tab w:val="left" w:pos="560"/>
          <w:tab w:val="left" w:pos="9356"/>
        </w:tabs>
        <w:autoSpaceDE w:val="0"/>
        <w:autoSpaceDN w:val="0"/>
        <w:spacing w:before="240"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r>
        <w:rPr>
          <w:rFonts w:ascii="Verdana" w:hAnsi="Verdana" w:eastAsia="Arial" w:cs="Helvetica"/>
          <w:sz w:val="20"/>
          <w:szCs w:val="20"/>
          <w:shd w:val="clear" w:color="auto" w:fill="F9F9F9"/>
          <w:lang w:val="es-ES"/>
        </w:rPr>
        <w:t xml:space="preserve"> </w:t>
      </w:r>
    </w:p>
    <w:p w14:paraId="09F4A846">
      <w:pPr>
        <w:widowControl w:val="0"/>
        <w:tabs>
          <w:tab w:val="left" w:pos="9356"/>
        </w:tabs>
        <w:autoSpaceDE w:val="0"/>
        <w:autoSpaceDN w:val="0"/>
        <w:adjustRightInd w:val="0"/>
        <w:spacing w:after="0" w:line="240" w:lineRule="auto"/>
        <w:contextualSpacing/>
        <w:jc w:val="both"/>
        <w:rPr>
          <w:rFonts w:ascii="Verdana" w:hAnsi="Verdana" w:eastAsia="Arial" w:cs="Tahoma"/>
          <w:sz w:val="20"/>
          <w:szCs w:val="20"/>
          <w:lang w:val="es-ES"/>
        </w:rPr>
      </w:pPr>
    </w:p>
    <w:p w14:paraId="09E8456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 la ejecución de revoques de cemento con textura en proporción 1:3 para ambientes exteriores </w:t>
      </w:r>
      <w:bookmarkStart w:id="200" w:name="_Hlk161511262"/>
      <w:r>
        <w:rPr>
          <w:rFonts w:ascii="Verdana" w:hAnsi="Verdana" w:eastAsia="Arial" w:cs="Arial"/>
          <w:sz w:val="20"/>
          <w:szCs w:val="20"/>
          <w:lang w:val="es-ES"/>
        </w:rPr>
        <w:t>de acuerdo al trazado, alineación, elevaciones y dimensiones señaladas en los planos constructivos e instrucciones del Inspector de Proyecto.</w:t>
      </w:r>
    </w:p>
    <w:bookmarkEnd w:id="200"/>
    <w:p w14:paraId="2EBBF85B">
      <w:pPr>
        <w:widowControl w:val="0"/>
        <w:tabs>
          <w:tab w:val="left" w:pos="560"/>
          <w:tab w:val="left" w:pos="9356"/>
        </w:tabs>
        <w:autoSpaceDE w:val="0"/>
        <w:autoSpaceDN w:val="0"/>
        <w:spacing w:before="240"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7C3396C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22BE9F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49BC9ACD">
      <w:pPr>
        <w:widowControl w:val="0"/>
        <w:tabs>
          <w:tab w:val="left" w:pos="8711"/>
          <w:tab w:val="left" w:pos="9356"/>
        </w:tabs>
        <w:autoSpaceDE w:val="0"/>
        <w:autoSpaceDN w:val="0"/>
        <w:spacing w:after="0" w:line="240" w:lineRule="auto"/>
        <w:contextualSpacing/>
        <w:rPr>
          <w:rFonts w:ascii="Verdana" w:hAnsi="Verdana" w:eastAsia="Arial" w:cs="Tahoma"/>
          <w:sz w:val="20"/>
          <w:szCs w:val="20"/>
          <w:lang w:val="es-ES"/>
        </w:rPr>
      </w:pPr>
    </w:p>
    <w:p w14:paraId="638B8908">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7B14DA95">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A128EC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Entidad Ejecutora deberá prever todas las herramientas, equipos y accesorios necesarios para la ejecución del ítem. En general se seguirán las siguientes directrices:</w:t>
      </w:r>
    </w:p>
    <w:p w14:paraId="64FD0DE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5B0C8441">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Preparación de la Superficie</w:t>
      </w:r>
    </w:p>
    <w:p w14:paraId="0A3AAA2D">
      <w:pPr>
        <w:widowControl w:val="0"/>
        <w:tabs>
          <w:tab w:val="left" w:pos="9356"/>
        </w:tabs>
        <w:autoSpaceDE w:val="0"/>
        <w:autoSpaceDN w:val="0"/>
        <w:spacing w:after="0" w:line="240" w:lineRule="auto"/>
        <w:contextualSpacing/>
        <w:jc w:val="both"/>
        <w:rPr>
          <w:rFonts w:ascii="Verdana" w:hAnsi="Verdana" w:eastAsia="Arial" w:cs="Tahoma"/>
          <w:bCs/>
          <w:sz w:val="20"/>
          <w:szCs w:val="20"/>
          <w:lang w:val="es-ES"/>
        </w:rPr>
      </w:pPr>
      <w:bookmarkStart w:id="201" w:name="_Hlk161511539"/>
      <w:r>
        <w:rPr>
          <w:rFonts w:ascii="Verdana" w:hAnsi="Verdana" w:eastAsia="Arial" w:cs="Tahoma"/>
          <w:sz w:val="20"/>
          <w:szCs w:val="20"/>
          <w:lang w:val="es-ES"/>
        </w:rPr>
        <w:t xml:space="preserve">Antes del proceder con el revoque, </w:t>
      </w:r>
      <w:bookmarkEnd w:id="201"/>
      <w:r>
        <w:rPr>
          <w:rFonts w:ascii="Verdana" w:hAnsi="Verdana" w:eastAsia="Arial" w:cs="Tahoma"/>
          <w:sz w:val="20"/>
          <w:szCs w:val="20"/>
          <w:lang w:val="es-ES"/>
        </w:rPr>
        <w:t>se revisará que la superficie este uniforme sin polvo, grasas o sustancias que perjudiquen la buena ejecución del ítem</w:t>
      </w:r>
      <w:r>
        <w:rPr>
          <w:rFonts w:ascii="Verdana" w:hAnsi="Verdana" w:eastAsia="Arial" w:cs="Tahoma"/>
          <w:bCs/>
          <w:sz w:val="20"/>
          <w:szCs w:val="20"/>
          <w:lang w:val="es-ES"/>
        </w:rPr>
        <w:t>.</w:t>
      </w:r>
    </w:p>
    <w:p w14:paraId="079F3DCB">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03124621">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En el caso de tabiquería, solo se aplicarán después de 1 semana de haber sido asentado el muro de ladrillo. Se humedecerá muy bien y previamente las superficies donde se vaya a aplicar inmediatamente el revoque. </w:t>
      </w:r>
    </w:p>
    <w:p w14:paraId="6F1907F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2E54C1B1">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En caso de aplicarse el revoque directamente en hormigón, estas superficies deben haber sido debidamente limpiadas y producido suficiente aspereza como para obtener la debida ligazón. </w:t>
      </w:r>
    </w:p>
    <w:p w14:paraId="04977E0B">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42CB1E33">
      <w:pPr>
        <w:widowControl w:val="0"/>
        <w:tabs>
          <w:tab w:val="left" w:pos="9356"/>
        </w:tabs>
        <w:autoSpaceDE w:val="0"/>
        <w:autoSpaceDN w:val="0"/>
        <w:adjustRightInd w:val="0"/>
        <w:spacing w:after="12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Preparación del Mortero</w:t>
      </w:r>
    </w:p>
    <w:p w14:paraId="055258D5">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proporción de cemento arena fina será de 1:3, y la cantidad de agua usada será tal que resulte en una mezcla plástica.</w:t>
      </w:r>
    </w:p>
    <w:p w14:paraId="43268FBD">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39650D84">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Entidad Ejecutora podrá mezclar pequeñas cantidades de mortero a mano, previa autorización del Inspector de Proyecto.</w:t>
      </w:r>
    </w:p>
    <w:p w14:paraId="74C46235">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2CF8829E">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Inspector de Proyecto debe exigir una revisión de la composición y resistencia del mortero y está facultado para realizar las pruebas que crea conveniente.</w:t>
      </w:r>
    </w:p>
    <w:p w14:paraId="54B7A883">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24C87D83">
      <w:pPr>
        <w:widowControl w:val="0"/>
        <w:tabs>
          <w:tab w:val="left" w:pos="9356"/>
        </w:tabs>
        <w:autoSpaceDE w:val="0"/>
        <w:autoSpaceDN w:val="0"/>
        <w:adjustRightInd w:val="0"/>
        <w:spacing w:after="120" w:line="240" w:lineRule="auto"/>
        <w:contextualSpacing/>
        <w:jc w:val="both"/>
        <w:rPr>
          <w:rFonts w:ascii="Verdana" w:hAnsi="Verdana" w:eastAsia="Arial" w:cs="Arial"/>
          <w:b/>
          <w:bCs/>
          <w:sz w:val="20"/>
          <w:szCs w:val="20"/>
          <w:lang w:val="es-ES"/>
        </w:rPr>
      </w:pPr>
      <w:r>
        <w:rPr>
          <w:rFonts w:ascii="Verdana" w:hAnsi="Verdana" w:eastAsia="Arial" w:cs="Arial"/>
          <w:b/>
          <w:bCs/>
          <w:sz w:val="20"/>
          <w:szCs w:val="20"/>
          <w:lang w:val="es-ES"/>
        </w:rPr>
        <w:t>Aplicación del Revestimiento</w:t>
      </w:r>
    </w:p>
    <w:p w14:paraId="3A83CEDA">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bookmarkStart w:id="202" w:name="_Hlk161511618"/>
      <w:r>
        <w:rPr>
          <w:rFonts w:ascii="Verdana" w:hAnsi="Verdana" w:eastAsia="Arial" w:cs="Arial"/>
          <w:sz w:val="20"/>
          <w:szCs w:val="20"/>
          <w:lang w:val="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A346E0">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niveladas unas con las otras, con el objeto de asegurar la obtención de una superficie pareja y uniforme.</w:t>
      </w:r>
    </w:p>
    <w:p w14:paraId="2BE2FCBB">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3E06676D">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6BAA41B">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regla entre maestra y maestra. Después se efectuará un rayado vertical con clavos a objeto</w:t>
      </w:r>
    </w:p>
    <w:p w14:paraId="11365BAE">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de asegurar la adherencia de la segunda capa de acabado.</w:t>
      </w:r>
    </w:p>
    <w:p w14:paraId="6D67DAB4">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43E29F2">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1FDBFAD0">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531C57E">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1725AFF">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19DBE0">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3A15084D">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202"/>
    <w:p w14:paraId="53EC4957">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2AC66081">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1770FCC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controlará que las superficies revocadas con cemento hayan sido ejecutadas de acuerdo a los planos constructivos o instrucción del Inspector de Proyecto, asimismo, no presentarán irregularidades geométricas, de acabado, manchas o fisuración.</w:t>
      </w:r>
    </w:p>
    <w:p w14:paraId="649EDFF8">
      <w:pPr>
        <w:widowControl w:val="0"/>
        <w:tabs>
          <w:tab w:val="left" w:pos="560"/>
          <w:tab w:val="left" w:pos="9356"/>
        </w:tabs>
        <w:autoSpaceDE w:val="0"/>
        <w:autoSpaceDN w:val="0"/>
        <w:spacing w:before="240"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3E03205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8FC44A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revoque exterior de cemento se medirá en </w:t>
      </w:r>
      <w:r>
        <w:rPr>
          <w:rFonts w:ascii="Verdana" w:hAnsi="Verdana" w:eastAsia="Arial" w:cs="Tahoma"/>
          <w:b/>
          <w:sz w:val="20"/>
          <w:szCs w:val="20"/>
          <w:lang w:val="es-ES"/>
        </w:rPr>
        <w:t>metros cuadrados</w:t>
      </w:r>
      <w:r>
        <w:rPr>
          <w:rFonts w:ascii="Verdana" w:hAnsi="Verdana" w:eastAsia="Arial" w:cs="Tahoma"/>
          <w:sz w:val="20"/>
          <w:szCs w:val="20"/>
          <w:lang w:val="es-ES"/>
        </w:rPr>
        <w:t xml:space="preserve"> tomando la superficie neta de recubrimiento ejecutado y autorizado por el Inspector de Proyecto.</w:t>
      </w:r>
    </w:p>
    <w:p w14:paraId="20E2AA77">
      <w:pPr>
        <w:widowControl w:val="0"/>
        <w:tabs>
          <w:tab w:val="left" w:pos="560"/>
          <w:tab w:val="left" w:pos="9356"/>
        </w:tabs>
        <w:autoSpaceDE w:val="0"/>
        <w:autoSpaceDN w:val="0"/>
        <w:spacing w:before="240"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PAGO. -</w:t>
      </w:r>
    </w:p>
    <w:p w14:paraId="32B24B0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CF452E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pago por el trabajo ejecutado tal como lo describe este ítem y medido en la forma indicada, de acuerdo con los planos y las presentes especificaciones técnicas será pagado de acuerdo al precio unitario de la propuesta aceptada.</w:t>
      </w:r>
    </w:p>
    <w:p w14:paraId="441D7D8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3A665A0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Dicho precio será en compensación total por los materiales, mano de obra, herramientas, equipo señalado en el análisis de precios unitarios para la adecuada y correcta ejecución de los trabajos.</w:t>
      </w:r>
    </w:p>
    <w:p w14:paraId="03985CD1">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072D801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b/>
          <w:sz w:val="20"/>
          <w:szCs w:val="20"/>
          <w:lang w:val="es-ES"/>
        </w:rPr>
        <w:t>APORTE PROPIO. -</w:t>
      </w:r>
    </w:p>
    <w:p w14:paraId="7797B4B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1FDB45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FB526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09618FB">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94938E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tbl>
      <w:tblPr>
        <w:tblStyle w:val="421"/>
        <w:tblW w:w="10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012"/>
        <w:gridCol w:w="1276"/>
        <w:gridCol w:w="6107"/>
      </w:tblGrid>
      <w:tr w14:paraId="3C0C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tcBorders>
              <w:top w:val="single" w:color="auto" w:sz="4" w:space="0"/>
              <w:left w:val="single" w:color="auto" w:sz="4" w:space="0"/>
              <w:bottom w:val="single" w:color="auto" w:sz="4" w:space="0"/>
              <w:right w:val="single" w:color="auto" w:sz="4" w:space="0"/>
            </w:tcBorders>
            <w:shd w:val="clear" w:color="auto" w:fill="1F4E79"/>
          </w:tcPr>
          <w:p w14:paraId="091939C9">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012" w:type="dxa"/>
            <w:tcBorders>
              <w:top w:val="single" w:color="auto" w:sz="4" w:space="0"/>
              <w:left w:val="single" w:color="auto" w:sz="4" w:space="0"/>
              <w:bottom w:val="single" w:color="auto" w:sz="4" w:space="0"/>
              <w:right w:val="single" w:color="auto" w:sz="4" w:space="0"/>
            </w:tcBorders>
            <w:shd w:val="clear" w:color="auto" w:fill="1F4E79"/>
          </w:tcPr>
          <w:p w14:paraId="27CA804E">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276" w:type="dxa"/>
            <w:tcBorders>
              <w:top w:val="single" w:color="auto" w:sz="4" w:space="0"/>
              <w:left w:val="single" w:color="auto" w:sz="4" w:space="0"/>
              <w:bottom w:val="single" w:color="auto" w:sz="4" w:space="0"/>
              <w:right w:val="single" w:color="auto" w:sz="4" w:space="0"/>
            </w:tcBorders>
            <w:shd w:val="clear" w:color="auto" w:fill="1F4E79"/>
          </w:tcPr>
          <w:p w14:paraId="1EA8F13A">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6107" w:type="dxa"/>
            <w:tcBorders>
              <w:top w:val="single" w:color="auto" w:sz="4" w:space="0"/>
              <w:left w:val="single" w:color="auto" w:sz="4" w:space="0"/>
              <w:bottom w:val="single" w:color="auto" w:sz="4" w:space="0"/>
              <w:right w:val="single" w:color="auto" w:sz="4" w:space="0"/>
            </w:tcBorders>
            <w:shd w:val="clear" w:color="auto" w:fill="1F4E79"/>
          </w:tcPr>
          <w:p w14:paraId="523AFD16">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300D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48" w:type="dxa"/>
            <w:tcBorders>
              <w:top w:val="single" w:color="auto" w:sz="4" w:space="0"/>
              <w:left w:val="single" w:color="auto" w:sz="4" w:space="0"/>
              <w:bottom w:val="single" w:color="auto" w:sz="4" w:space="0"/>
              <w:right w:val="single" w:color="auto" w:sz="4" w:space="0"/>
            </w:tcBorders>
            <w:shd w:val="clear" w:color="auto" w:fill="DEEAF6"/>
          </w:tcPr>
          <w:p w14:paraId="344042F5">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27</w:t>
            </w:r>
          </w:p>
        </w:tc>
        <w:tc>
          <w:tcPr>
            <w:tcW w:w="2012" w:type="dxa"/>
            <w:tcBorders>
              <w:top w:val="single" w:color="auto" w:sz="4" w:space="0"/>
              <w:left w:val="single" w:color="auto" w:sz="4" w:space="0"/>
              <w:bottom w:val="single" w:color="auto" w:sz="4" w:space="0"/>
              <w:right w:val="single" w:color="auto" w:sz="4" w:space="0"/>
            </w:tcBorders>
            <w:shd w:val="clear" w:color="auto" w:fill="DEEAF6"/>
          </w:tcPr>
          <w:p w14:paraId="20559290">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VAC-OF-VEN-3</w:t>
            </w:r>
          </w:p>
        </w:tc>
        <w:tc>
          <w:tcPr>
            <w:tcW w:w="1276" w:type="dxa"/>
            <w:tcBorders>
              <w:top w:val="single" w:color="auto" w:sz="4" w:space="0"/>
              <w:left w:val="single" w:color="auto" w:sz="4" w:space="0"/>
              <w:bottom w:val="single" w:color="auto" w:sz="4" w:space="0"/>
              <w:right w:val="single" w:color="auto" w:sz="4" w:space="0"/>
            </w:tcBorders>
            <w:shd w:val="clear" w:color="auto" w:fill="DEEAF6"/>
          </w:tcPr>
          <w:p w14:paraId="0DE464D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6107" w:type="dxa"/>
            <w:tcBorders>
              <w:top w:val="single" w:color="auto" w:sz="4" w:space="0"/>
              <w:left w:val="single" w:color="auto" w:sz="4" w:space="0"/>
              <w:bottom w:val="single" w:color="auto" w:sz="4" w:space="0"/>
              <w:right w:val="single" w:color="auto" w:sz="4" w:space="0"/>
            </w:tcBorders>
            <w:shd w:val="clear" w:color="auto" w:fill="DEEAF6"/>
          </w:tcPr>
          <w:p w14:paraId="0DFCA336">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PROVISIÓN Y COLOCADO VENTANA DE ALUMINIO LÍNEA 25 C/VIDRIO 4MM Y ACCESORIOS</w:t>
            </w:r>
          </w:p>
        </w:tc>
      </w:tr>
    </w:tbl>
    <w:p w14:paraId="22BE380D">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76790A5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C8E674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provisión y colocado de ventanas de aluminio Línea 25 con vidrio de 4mm y accesorios, en los lugares que indiquen los planos constructivos y/o instrucciones del Inspector de Proyecto.</w:t>
      </w:r>
    </w:p>
    <w:p w14:paraId="1E1BCC3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B75CB72">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r>
        <w:rPr>
          <w:rFonts w:ascii="Verdana" w:hAnsi="Verdana" w:eastAsia="Arial" w:cs="Arial"/>
          <w:b/>
          <w:bCs/>
          <w:sz w:val="20"/>
          <w:szCs w:val="20"/>
          <w:lang w:val="es-ES"/>
        </w:rPr>
        <w:t xml:space="preserve">MATERIALES, HERRAMIENTAS Y EQUIPO. – </w:t>
      </w:r>
    </w:p>
    <w:p w14:paraId="610AA51C">
      <w:pPr>
        <w:widowControl w:val="0"/>
        <w:tabs>
          <w:tab w:val="left" w:pos="9356"/>
        </w:tabs>
        <w:autoSpaceDE w:val="0"/>
        <w:autoSpaceDN w:val="0"/>
        <w:adjustRightInd w:val="0"/>
        <w:spacing w:after="0" w:line="240" w:lineRule="auto"/>
        <w:contextualSpacing/>
        <w:jc w:val="both"/>
        <w:rPr>
          <w:rFonts w:ascii="Verdana" w:hAnsi="Verdana" w:eastAsia="Arial" w:cs="Arial"/>
          <w:sz w:val="20"/>
          <w:szCs w:val="20"/>
          <w:lang w:val="es-ES"/>
        </w:rPr>
      </w:pPr>
    </w:p>
    <w:p w14:paraId="706D150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23CDE44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CBA3235">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7E24F59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AEF8A7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Antes de realizar la fabricación de la ventana, la Entidad Ejecutora deberá verificar cuidadosamente las dimensiones reales en el proyecto. </w:t>
      </w:r>
    </w:p>
    <w:p w14:paraId="02A09A0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641D66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En el proceso de fabricación deberá emplearse el equipo y herramientas adecuadas, así como mano de obra calificada, que garantice un trabajo satisfactorio. </w:t>
      </w:r>
    </w:p>
    <w:p w14:paraId="06CC3CA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43F21A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Las uniones se realizarán con tornillos inoxidables y serán lo suficientemente sólidas para resistir los esfuerzos correspondientes al transporte, colocación y operación. </w:t>
      </w:r>
    </w:p>
    <w:p w14:paraId="64FB588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980818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1F6A26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DC18C1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2527D7E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491627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87B9B5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9033B3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0361F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8D1B79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emplearán burletes de gamo para sujetar los vidrios y accesorios adecuados al tipo de carpintería aluminio.</w:t>
      </w:r>
    </w:p>
    <w:p w14:paraId="407CEF8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3FEC9F2">
      <w:pPr>
        <w:widowControl w:val="0"/>
        <w:tabs>
          <w:tab w:val="left" w:pos="560"/>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3095F49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D5677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CEE86C3">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55B4B47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07C19F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Las ventanas de aluminio línea 25 con vidrio 4mm y accesorios serán medidas en </w:t>
      </w:r>
      <w:r>
        <w:rPr>
          <w:rFonts w:ascii="Verdana" w:hAnsi="Verdana" w:eastAsia="Arial" w:cs="Tahoma"/>
          <w:b/>
          <w:sz w:val="20"/>
          <w:szCs w:val="20"/>
          <w:lang w:val="es-ES"/>
        </w:rPr>
        <w:t>metros</w:t>
      </w:r>
      <w:r>
        <w:rPr>
          <w:rFonts w:ascii="Verdana" w:hAnsi="Verdana" w:eastAsia="Arial" w:cs="Tahoma"/>
          <w:b/>
          <w:bCs/>
          <w:sz w:val="20"/>
          <w:szCs w:val="20"/>
          <w:lang w:val="es-ES"/>
        </w:rPr>
        <w:t xml:space="preserve"> cuadrados </w:t>
      </w:r>
      <w:r>
        <w:rPr>
          <w:rFonts w:ascii="Verdana" w:hAnsi="Verdana" w:eastAsia="Arial" w:cs="Tahoma"/>
          <w:sz w:val="20"/>
          <w:szCs w:val="20"/>
          <w:lang w:val="es-ES"/>
        </w:rPr>
        <w:t>aprobadas con todos sus elementos de funcionamiento instalado en obra y autorizado por el Inspector de Proyecto.</w:t>
      </w:r>
    </w:p>
    <w:p w14:paraId="03FCDF5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70FDDF3">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PAGO. -</w:t>
      </w:r>
    </w:p>
    <w:p w14:paraId="56C27D9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E59845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pago por el trabajo ejecutado tal como lo describe este ítem y medido en la forma indicada, las presentes especificaciones técnicas, será de acuerdo al precio unitario de la propuesta aceptada. </w:t>
      </w:r>
    </w:p>
    <w:p w14:paraId="4B36E01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33E935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Dicho precio será en compensación total por los materiales, mano de obra, herramientas, equipo señalado en el análisis de precios unitarios para la adecuada y correcta ejecución de los trabajos.</w:t>
      </w:r>
    </w:p>
    <w:p w14:paraId="62A8308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95B5BED">
      <w:pPr>
        <w:widowControl w:val="0"/>
        <w:tabs>
          <w:tab w:val="left" w:pos="560"/>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70E2709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A06DE8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938A0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B23161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Este aporte estará sujeto al cronograma de ejecución de obra de la Entidad Ejecutora.</w:t>
      </w:r>
    </w:p>
    <w:p w14:paraId="2C13719C">
      <w:pPr>
        <w:widowControl w:val="0"/>
        <w:tabs>
          <w:tab w:val="left" w:pos="8711"/>
          <w:tab w:val="left" w:pos="9356"/>
        </w:tabs>
        <w:autoSpaceDE w:val="0"/>
        <w:autoSpaceDN w:val="0"/>
        <w:spacing w:after="0" w:line="240" w:lineRule="auto"/>
        <w:ind w:right="386"/>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3987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00FA2DD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8BC4AA0">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A87893D">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0CA88F1D">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25C5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DD33698">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28</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7AE21638">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VAC-OF-CIE-3</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4E7B5A9A">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D4FB450">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PROVISIÓN Y COLOCADO CIELO FALSO DE PLACA PVC C/ESTRUCTURA GALVANIZADA</w:t>
            </w:r>
          </w:p>
        </w:tc>
      </w:tr>
    </w:tbl>
    <w:p w14:paraId="1DA4BCBC">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53E93A15">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p>
    <w:p w14:paraId="356623E7">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r>
        <w:rPr>
          <w:rFonts w:ascii="Verdana" w:hAnsi="Verdana" w:eastAsia="Arial" w:cs="Arial"/>
          <w:sz w:val="20"/>
          <w:szCs w:val="20"/>
          <w:lang w:val="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A7C1A74">
      <w:pPr>
        <w:tabs>
          <w:tab w:val="left" w:pos="9356"/>
        </w:tabs>
        <w:spacing w:after="0" w:line="240" w:lineRule="auto"/>
        <w:ind w:right="4"/>
        <w:contextualSpacing/>
        <w:jc w:val="both"/>
        <w:rPr>
          <w:rFonts w:ascii="Verdana" w:hAnsi="Verdana" w:eastAsia="Times New Roman" w:cs="Arial"/>
          <w:sz w:val="20"/>
          <w:szCs w:val="20"/>
          <w:lang w:val="es-ES" w:eastAsia="es-ES"/>
        </w:rPr>
      </w:pPr>
    </w:p>
    <w:p w14:paraId="760F9D31">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500E64D3">
      <w:pPr>
        <w:widowControl w:val="0"/>
        <w:tabs>
          <w:tab w:val="left" w:pos="8711"/>
          <w:tab w:val="left" w:pos="9356"/>
        </w:tabs>
        <w:autoSpaceDE w:val="0"/>
        <w:autoSpaceDN w:val="0"/>
        <w:spacing w:before="120" w:after="0" w:line="240" w:lineRule="auto"/>
        <w:ind w:right="4"/>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herramientas y equipo necesarios para la ejecución de los trabajos, los mismos deberán ser aprobados por el Inspector de proyecto.</w:t>
      </w:r>
    </w:p>
    <w:p w14:paraId="533ECE97">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p>
    <w:p w14:paraId="2B884BD3">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26D1B6BE">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p>
    <w:p w14:paraId="565C6FBD">
      <w:pPr>
        <w:widowControl w:val="0"/>
        <w:tabs>
          <w:tab w:val="left" w:pos="9356"/>
        </w:tabs>
        <w:autoSpaceDE w:val="0"/>
        <w:autoSpaceDN w:val="0"/>
        <w:spacing w:after="0" w:line="240" w:lineRule="auto"/>
        <w:ind w:right="4"/>
        <w:contextualSpacing/>
        <w:jc w:val="both"/>
        <w:rPr>
          <w:rFonts w:ascii="Verdana" w:hAnsi="Verdana" w:eastAsia="Arial" w:cs="Arial"/>
          <w:sz w:val="20"/>
          <w:szCs w:val="20"/>
          <w:lang w:val="es-ES"/>
        </w:rPr>
      </w:pPr>
      <w:r>
        <w:rPr>
          <w:rFonts w:ascii="Verdana" w:hAnsi="Verdana" w:eastAsia="Arial" w:cs="Arial"/>
          <w:sz w:val="20"/>
          <w:szCs w:val="20"/>
          <w:lang w:val="es-ES"/>
        </w:rPr>
        <w:t>En general, el cielo deberá cumplir con las siguientes directrices referidas a la ejecución:</w:t>
      </w:r>
    </w:p>
    <w:p w14:paraId="333781E6">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 xml:space="preserve">Para instalar cielo falso de PVC, mediante </w:t>
      </w:r>
      <w:r>
        <w:rPr>
          <w:rFonts w:ascii="Verdana" w:hAnsi="Verdana" w:eastAsia="Arial" w:cs="Arial"/>
          <w:sz w:val="20"/>
          <w:szCs w:val="20"/>
          <w:lang w:val="es-ES"/>
        </w:rPr>
        <w:t xml:space="preserve">instrucciones del Inspector de proyecto, </w:t>
      </w:r>
      <w:r>
        <w:rPr>
          <w:rFonts w:ascii="Verdana" w:hAnsi="Verdana" w:eastAsia="Arial" w:cs="Arial"/>
          <w:sz w:val="20"/>
          <w:szCs w:val="20"/>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37F1F08">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El procedimiento para la nivelación es el siguiente:</w:t>
      </w:r>
    </w:p>
    <w:p w14:paraId="6ED664DF">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 xml:space="preserve">Mediante </w:t>
      </w:r>
      <w:r>
        <w:rPr>
          <w:rFonts w:ascii="Verdana" w:hAnsi="Verdana" w:eastAsia="Arial" w:cs="Arial"/>
          <w:sz w:val="20"/>
          <w:szCs w:val="20"/>
          <w:lang w:val="es-ES"/>
        </w:rPr>
        <w:t>instrucciones del Inspector de proyecto</w:t>
      </w:r>
      <w:r>
        <w:rPr>
          <w:rFonts w:ascii="Verdana" w:hAnsi="Verdana" w:eastAsia="Arial" w:cs="Arial"/>
          <w:sz w:val="20"/>
          <w:szCs w:val="20"/>
        </w:rPr>
        <w:t xml:space="preserve"> se debe marcar la altura a la que se debe colocar el cielo falso, en todos los ángulos del lugar, se deberá trazar una línea uniendo las marcas.</w:t>
      </w:r>
    </w:p>
    <w:p w14:paraId="31E8BFAA">
      <w:pPr>
        <w:widowControl w:val="0"/>
        <w:tabs>
          <w:tab w:val="left" w:pos="9356"/>
        </w:tabs>
        <w:autoSpaceDE w:val="0"/>
        <w:autoSpaceDN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Montar la estructura, utilizando como base las líneas.</w:t>
      </w:r>
    </w:p>
    <w:p w14:paraId="490DB1F3">
      <w:pPr>
        <w:widowControl w:val="0"/>
        <w:tabs>
          <w:tab w:val="left" w:pos="9356"/>
        </w:tabs>
        <w:autoSpaceDE w:val="0"/>
        <w:autoSpaceDN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Fijar el perfil borde en todo el perímetro del ambiente, cortando esquinas a 45º.</w:t>
      </w:r>
    </w:p>
    <w:p w14:paraId="2D70A546">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Recortar una placa de cielo raso de 0,5 o 1cm. menor que el largo del espacio a cubrir entre los perfiles de borde.</w:t>
      </w:r>
    </w:p>
    <w:p w14:paraId="55813AC8">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p>
    <w:p w14:paraId="59B8E804">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Colocar la primera placa con la superficie a la vista hacia abajo, dentro el espacio a cubrir entre los perfiles de borde, empujando dentro del perfil borde hasta su enganche total.</w:t>
      </w:r>
    </w:p>
    <w:p w14:paraId="25A9C7BB">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Para la fijación de las placas de PVC se utilizan clavos o grampas o tornillos depende del material de la estructura. Estos deben ser clavados en la pestaña de fijación en todos los listones de la estructura.</w:t>
      </w:r>
    </w:p>
    <w:p w14:paraId="7D602872">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En el caso de que la placa del cielo falso no fuese suficiente para cubrir el espacio deseado, se debe utilizar el perfil de unión para unir las placas en el sentido de la longitud. Esta unión deberá ser fijada a la estructura con un clavo.</w:t>
      </w:r>
    </w:p>
    <w:p w14:paraId="6CFCA39C">
      <w:pPr>
        <w:widowControl w:val="0"/>
        <w:tabs>
          <w:tab w:val="left" w:pos="9356"/>
        </w:tabs>
        <w:autoSpaceDE w:val="0"/>
        <w:autoSpaceDN w:val="0"/>
        <w:adjustRightInd w:val="0"/>
        <w:spacing w:after="0" w:line="240" w:lineRule="auto"/>
        <w:ind w:right="4"/>
        <w:contextualSpacing/>
        <w:jc w:val="both"/>
        <w:rPr>
          <w:rFonts w:ascii="Verdana" w:hAnsi="Verdana" w:eastAsia="Arial" w:cs="Arial"/>
          <w:sz w:val="20"/>
          <w:szCs w:val="20"/>
        </w:rPr>
      </w:pPr>
      <w:r>
        <w:rPr>
          <w:rFonts w:ascii="Verdana" w:hAnsi="Verdana" w:eastAsia="Arial" w:cs="Arial"/>
          <w:sz w:val="20"/>
          <w:szCs w:val="20"/>
        </w:rPr>
        <w:t>En el caso de una curvatura, utilizar el perfil de unión flexible.</w:t>
      </w:r>
    </w:p>
    <w:p w14:paraId="331D7DCD">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p>
    <w:p w14:paraId="0D6FEB21">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99C19AC">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p>
    <w:p w14:paraId="1491964E">
      <w:pPr>
        <w:widowControl w:val="0"/>
        <w:tabs>
          <w:tab w:val="left" w:pos="9356"/>
        </w:tabs>
        <w:autoSpaceDE w:val="0"/>
        <w:autoSpaceDN w:val="0"/>
        <w:spacing w:after="0" w:line="240" w:lineRule="auto"/>
        <w:ind w:right="4"/>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provisión y colocado cielo falso de placa PVC c/estructura galvanizada será medido en </w:t>
      </w:r>
      <w:r>
        <w:rPr>
          <w:rFonts w:ascii="Verdana" w:hAnsi="Verdana" w:eastAsia="Arial" w:cs="Arial"/>
          <w:b/>
          <w:sz w:val="20"/>
          <w:szCs w:val="20"/>
          <w:lang w:val="es-ES"/>
        </w:rPr>
        <w:t xml:space="preserve">metros cuadrados, </w:t>
      </w:r>
      <w:r>
        <w:rPr>
          <w:rFonts w:ascii="Verdana" w:hAnsi="Verdana" w:eastAsia="Arial" w:cs="Arial"/>
          <w:sz w:val="20"/>
          <w:szCs w:val="20"/>
          <w:lang w:val="es-ES"/>
        </w:rPr>
        <w:t>tomando en cuenta únicamente las superficies netas ejecutadas y autorizadas.</w:t>
      </w:r>
    </w:p>
    <w:p w14:paraId="303FF85E">
      <w:pPr>
        <w:widowControl w:val="0"/>
        <w:tabs>
          <w:tab w:val="left" w:pos="8711"/>
          <w:tab w:val="left" w:pos="9356"/>
        </w:tabs>
        <w:autoSpaceDE w:val="0"/>
        <w:autoSpaceDN w:val="0"/>
        <w:spacing w:after="0" w:line="240" w:lineRule="auto"/>
        <w:ind w:right="4"/>
        <w:contextualSpacing/>
        <w:jc w:val="both"/>
        <w:rPr>
          <w:rFonts w:ascii="Verdana" w:hAnsi="Verdana" w:eastAsia="Arial" w:cs="Arial"/>
          <w:b/>
          <w:sz w:val="20"/>
          <w:szCs w:val="20"/>
          <w:lang w:val="es-ES"/>
        </w:rPr>
      </w:pPr>
    </w:p>
    <w:p w14:paraId="2127F34F">
      <w:pPr>
        <w:widowControl w:val="0"/>
        <w:tabs>
          <w:tab w:val="left" w:pos="560"/>
          <w:tab w:val="left" w:pos="9356"/>
        </w:tabs>
        <w:autoSpaceDE w:val="0"/>
        <w:autoSpaceDN w:val="0"/>
        <w:spacing w:after="0" w:line="240" w:lineRule="auto"/>
        <w:ind w:right="4"/>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14ADEA47">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p>
    <w:p w14:paraId="6F0171B1">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r>
        <w:rPr>
          <w:rFonts w:ascii="Verdana" w:hAnsi="Verdana" w:eastAsia="Arial" w:cs="Arial"/>
          <w:sz w:val="20"/>
          <w:szCs w:val="20"/>
          <w:lang w:val="es-ES"/>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5739394">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p>
    <w:p w14:paraId="5DF16D67">
      <w:pPr>
        <w:widowControl w:val="0"/>
        <w:tabs>
          <w:tab w:val="left" w:pos="8711"/>
          <w:tab w:val="left" w:pos="9356"/>
        </w:tabs>
        <w:autoSpaceDE w:val="0"/>
        <w:autoSpaceDN w:val="0"/>
        <w:spacing w:after="0" w:line="240" w:lineRule="auto"/>
        <w:ind w:right="4"/>
        <w:contextualSpacing/>
        <w:jc w:val="both"/>
        <w:rPr>
          <w:rFonts w:ascii="Verdana" w:hAnsi="Verdana" w:eastAsia="Arial" w:cs="Arial"/>
          <w:sz w:val="20"/>
          <w:szCs w:val="20"/>
          <w:lang w:val="es-ES"/>
        </w:rPr>
      </w:pPr>
      <w:r>
        <w:rPr>
          <w:rFonts w:ascii="Verdana" w:hAnsi="Verdana" w:eastAsia="Arial" w:cs="Arial"/>
          <w:sz w:val="20"/>
          <w:szCs w:val="20"/>
          <w:lang w:val="es-ES"/>
        </w:rPr>
        <w:t>Este aporte propio estará sujeto al cronograma de ejecución de obra de la Entidad Ejecutora.</w:t>
      </w:r>
    </w:p>
    <w:p w14:paraId="11FF040E">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tbl>
      <w:tblPr>
        <w:tblStyle w:val="421"/>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2478"/>
        <w:gridCol w:w="1189"/>
        <w:gridCol w:w="5294"/>
      </w:tblGrid>
      <w:tr w14:paraId="4B7F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6" w:type="dxa"/>
            <w:tcBorders>
              <w:top w:val="single" w:color="auto" w:sz="4" w:space="0"/>
              <w:left w:val="single" w:color="auto" w:sz="4" w:space="0"/>
              <w:bottom w:val="single" w:color="auto" w:sz="4" w:space="0"/>
              <w:right w:val="single" w:color="auto" w:sz="4" w:space="0"/>
            </w:tcBorders>
            <w:shd w:val="clear" w:color="auto" w:fill="1F3864"/>
          </w:tcPr>
          <w:p w14:paraId="7F4B355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478" w:type="dxa"/>
            <w:tcBorders>
              <w:top w:val="single" w:color="auto" w:sz="4" w:space="0"/>
              <w:left w:val="single" w:color="auto" w:sz="4" w:space="0"/>
              <w:bottom w:val="single" w:color="auto" w:sz="4" w:space="0"/>
              <w:right w:val="single" w:color="auto" w:sz="4" w:space="0"/>
            </w:tcBorders>
            <w:shd w:val="clear" w:color="auto" w:fill="1F3864"/>
          </w:tcPr>
          <w:p w14:paraId="03497963">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89" w:type="dxa"/>
            <w:tcBorders>
              <w:top w:val="single" w:color="auto" w:sz="4" w:space="0"/>
              <w:left w:val="single" w:color="auto" w:sz="4" w:space="0"/>
              <w:bottom w:val="single" w:color="auto" w:sz="4" w:space="0"/>
              <w:right w:val="single" w:color="auto" w:sz="4" w:space="0"/>
            </w:tcBorders>
            <w:shd w:val="clear" w:color="auto" w:fill="1F3864"/>
          </w:tcPr>
          <w:p w14:paraId="34C2825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294" w:type="dxa"/>
            <w:tcBorders>
              <w:top w:val="single" w:color="auto" w:sz="4" w:space="0"/>
              <w:left w:val="single" w:color="auto" w:sz="4" w:space="0"/>
              <w:bottom w:val="single" w:color="auto" w:sz="4" w:space="0"/>
              <w:right w:val="single" w:color="auto" w:sz="4" w:space="0"/>
            </w:tcBorders>
            <w:shd w:val="clear" w:color="auto" w:fill="1F3864"/>
          </w:tcPr>
          <w:p w14:paraId="250F000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9AD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06" w:type="dxa"/>
            <w:tcBorders>
              <w:top w:val="single" w:color="auto" w:sz="4" w:space="0"/>
              <w:left w:val="single" w:color="auto" w:sz="4" w:space="0"/>
              <w:bottom w:val="single" w:color="auto" w:sz="4" w:space="0"/>
              <w:right w:val="single" w:color="auto" w:sz="4" w:space="0"/>
            </w:tcBorders>
            <w:shd w:val="clear" w:color="auto" w:fill="BDD6EE"/>
          </w:tcPr>
          <w:p w14:paraId="02D7BEA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29</w:t>
            </w:r>
          </w:p>
        </w:tc>
        <w:tc>
          <w:tcPr>
            <w:tcW w:w="2478" w:type="dxa"/>
            <w:tcBorders>
              <w:top w:val="single" w:color="auto" w:sz="4" w:space="0"/>
              <w:left w:val="single" w:color="auto" w:sz="4" w:space="0"/>
              <w:bottom w:val="single" w:color="auto" w:sz="4" w:space="0"/>
              <w:right w:val="single" w:color="auto" w:sz="4" w:space="0"/>
            </w:tcBorders>
            <w:shd w:val="clear" w:color="auto" w:fill="BDD6EE"/>
            <w:vAlign w:val="center"/>
          </w:tcPr>
          <w:p w14:paraId="29B9BB9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VAC-OF-PUE-9</w:t>
            </w:r>
          </w:p>
        </w:tc>
        <w:tc>
          <w:tcPr>
            <w:tcW w:w="1189" w:type="dxa"/>
            <w:tcBorders>
              <w:top w:val="single" w:color="auto" w:sz="4" w:space="0"/>
              <w:left w:val="single" w:color="auto" w:sz="4" w:space="0"/>
              <w:bottom w:val="single" w:color="auto" w:sz="4" w:space="0"/>
              <w:right w:val="single" w:color="auto" w:sz="4" w:space="0"/>
            </w:tcBorders>
            <w:shd w:val="clear" w:color="auto" w:fill="BDD6EE"/>
            <w:vAlign w:val="center"/>
          </w:tcPr>
          <w:p w14:paraId="555DC50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PZA</w:t>
            </w:r>
          </w:p>
        </w:tc>
        <w:tc>
          <w:tcPr>
            <w:tcW w:w="5294" w:type="dxa"/>
            <w:tcBorders>
              <w:top w:val="single" w:color="auto" w:sz="4" w:space="0"/>
              <w:left w:val="single" w:color="auto" w:sz="4" w:space="0"/>
              <w:bottom w:val="single" w:color="auto" w:sz="4" w:space="0"/>
              <w:right w:val="single" w:color="auto" w:sz="4" w:space="0"/>
            </w:tcBorders>
            <w:shd w:val="clear" w:color="auto" w:fill="BDD6EE"/>
          </w:tcPr>
          <w:p w14:paraId="095B969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PROVISIÓN Y COLOCADO DE PUERTA TABLERO DE MADERA SEMIDURA C/BARNIZ (1,00X2,10) (INC/MARCO Y QUINCALLERÍA)</w:t>
            </w:r>
          </w:p>
        </w:tc>
      </w:tr>
    </w:tbl>
    <w:p w14:paraId="2686BAD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19BA403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93E58B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ítem comprende la provisión y colocado de puerta tablero de madera semidura c/barniz (1,00x2,10) (inc/marco y quincallería) conforme a lo detallado en los planos constructivos e instrucciones del Inspector de obra.</w:t>
      </w:r>
    </w:p>
    <w:p w14:paraId="07DE636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9988171">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6AAAC52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34599792">
      <w:pPr>
        <w:tabs>
          <w:tab w:val="left" w:pos="9356"/>
        </w:tabs>
        <w:autoSpaceDN w:val="0"/>
        <w:spacing w:after="0" w:line="240" w:lineRule="auto"/>
        <w:contextualSpacing/>
        <w:jc w:val="both"/>
        <w:rPr>
          <w:rFonts w:ascii="Verdana" w:hAnsi="Verdana" w:eastAsia="Arial" w:cs="Tahoma"/>
          <w:sz w:val="20"/>
          <w:szCs w:val="20"/>
          <w:lang w:val="es-ES"/>
        </w:rPr>
      </w:pPr>
      <w:bookmarkStart w:id="203" w:name="_Hlk95056544"/>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6C189D4B">
      <w:pPr>
        <w:tabs>
          <w:tab w:val="left" w:pos="9356"/>
        </w:tabs>
        <w:autoSpaceDN w:val="0"/>
        <w:spacing w:after="120" w:line="240" w:lineRule="auto"/>
        <w:contextualSpacing/>
        <w:jc w:val="both"/>
        <w:rPr>
          <w:rFonts w:ascii="Verdana" w:hAnsi="Verdana" w:eastAsia="Arial" w:cs="Tahoma"/>
          <w:b/>
          <w:sz w:val="20"/>
          <w:szCs w:val="20"/>
          <w:lang w:val="es-ES"/>
        </w:rPr>
      </w:pPr>
    </w:p>
    <w:bookmarkEnd w:id="203"/>
    <w:p w14:paraId="07573D9C">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38E34AC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2B8D4F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bookmarkStart w:id="204" w:name="_Hlk95056654"/>
      <w:r>
        <w:rPr>
          <w:rFonts w:ascii="Verdana" w:hAnsi="Verdana" w:eastAsia="Arial" w:cs="Tahoma"/>
          <w:sz w:val="20"/>
          <w:szCs w:val="20"/>
          <w:lang w:val="es-ES"/>
        </w:rPr>
        <w:t>En general, la puerta deberá cumplir con las siguientes directrices referidas a la ejecución:</w:t>
      </w:r>
    </w:p>
    <w:p w14:paraId="07CDE5D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verificar cuidadosamente las dimensiones reales en obra, sobre todo aquéllas que están referidas a los niveles de pisos terminados.</w:t>
      </w:r>
    </w:p>
    <w:p w14:paraId="00F6224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D8CB8D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piezas cortadas, antes del armado, deberán estacionarse el tiempo necesario para asegurar un perfecto secado. Conseguido este objetivo, se procederá al cepillado y posteriormente se realizarán los cortes necesarios para las uniones y empalmes.</w:t>
      </w:r>
    </w:p>
    <w:p w14:paraId="1A9D267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9D9B7D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6D87D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00544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48AE5BE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hoja de puerta tablero tendrá las dimensiones conforme a lo detallado en los planos de construcción y/o instrucciones del Inspector de proyecto.</w:t>
      </w:r>
    </w:p>
    <w:p w14:paraId="640939A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0F6DD5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2995581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61919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colocado de las puertas serán realizadas por un carpintero.</w:t>
      </w:r>
    </w:p>
    <w:p w14:paraId="771B5E3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FFB4B2F">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1680423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inspección visual u otro método conveniente.</w:t>
      </w:r>
    </w:p>
    <w:p w14:paraId="5177E58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204"/>
    <w:p w14:paraId="7FAC7D4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74FBAFB">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68C4F81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76E5A1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provisión y colocado de puerta tablero de madera semidura c/barniz (1,00x2,10) (inc/marco y quincallería) se medirá por </w:t>
      </w:r>
      <w:r>
        <w:rPr>
          <w:rFonts w:ascii="Verdana" w:hAnsi="Verdana" w:eastAsia="Arial" w:cs="Tahoma"/>
          <w:b/>
          <w:bCs/>
          <w:sz w:val="20"/>
          <w:szCs w:val="20"/>
          <w:lang w:val="es-ES"/>
        </w:rPr>
        <w:t>pieza</w:t>
      </w:r>
      <w:r>
        <w:rPr>
          <w:rFonts w:ascii="Verdana" w:hAnsi="Verdana" w:eastAsia="Arial" w:cs="Tahoma"/>
          <w:sz w:val="20"/>
          <w:szCs w:val="20"/>
          <w:lang w:val="es-ES"/>
        </w:rPr>
        <w:t>, tomando en cuenta la cantidad neta ejecutada y autorizada.</w:t>
      </w:r>
    </w:p>
    <w:p w14:paraId="0F82954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1FA64AE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4993F534">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4C32A6B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3226E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50C1C4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CA5A2E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1F62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2966C93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6742FCDA">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FEB334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4D1AFCD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26F6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4B9C57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30</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05D84DAE">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VAC-OF-PUE-5</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5628C69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PZA</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755708B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PROVISIÓN Y COLOCADO DE PUERTA TABLERO DE MADERA SEMIDURA C/BARNIZ (0,90X2,10) (INC/MARCO Y QUINCALLERÍA)</w:t>
            </w:r>
          </w:p>
        </w:tc>
      </w:tr>
    </w:tbl>
    <w:p w14:paraId="48374CC4">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0C88E335">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7A812039">
      <w:pPr>
        <w:widowControl w:val="0"/>
        <w:tabs>
          <w:tab w:val="left" w:pos="8711"/>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ítem comprende provisión y colocado de puerta tablero de madera semidura c/barniz (0,90x2,10) (inc/marco y quincallería) conforme a lo detallado en los </w:t>
      </w:r>
      <w:r>
        <w:rPr>
          <w:rFonts w:ascii="Verdana" w:hAnsi="Verdana" w:eastAsia="Arial" w:cs="Tahoma"/>
          <w:bCs/>
          <w:sz w:val="20"/>
          <w:szCs w:val="20"/>
          <w:lang w:val="es-ES"/>
        </w:rPr>
        <w:t>planos constructivos e instrucciones del Inspector de proyecto.</w:t>
      </w:r>
      <w:r>
        <w:rPr>
          <w:rFonts w:ascii="Verdana" w:hAnsi="Verdana" w:eastAsia="Arial" w:cs="Tahoma"/>
          <w:sz w:val="20"/>
          <w:szCs w:val="20"/>
          <w:lang w:val="es-ES"/>
        </w:rPr>
        <w:t xml:space="preserve"> </w:t>
      </w:r>
    </w:p>
    <w:p w14:paraId="46BE1ED9">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06B2334B">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7D666A28">
      <w:pPr>
        <w:widowControl w:val="0"/>
        <w:tabs>
          <w:tab w:val="left" w:pos="8711"/>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Times New Roman" w:cs="Times New Roman"/>
          <w:sz w:val="20"/>
          <w:szCs w:val="20"/>
          <w:lang w:val="es-ES" w:eastAsia="es-ES"/>
        </w:rPr>
        <w:br w:type="textWrapping"/>
      </w: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5D037D49">
      <w:pPr>
        <w:widowControl w:val="0"/>
        <w:tabs>
          <w:tab w:val="left" w:pos="9356"/>
        </w:tabs>
        <w:autoSpaceDE w:val="0"/>
        <w:autoSpaceDN w:val="0"/>
        <w:adjustRightInd w:val="0"/>
        <w:spacing w:after="0" w:line="240" w:lineRule="auto"/>
        <w:ind w:right="-21"/>
        <w:contextualSpacing/>
        <w:jc w:val="both"/>
        <w:rPr>
          <w:rFonts w:ascii="Verdana" w:hAnsi="Verdana" w:eastAsia="Times New Roman" w:cs="Arial"/>
          <w:sz w:val="20"/>
          <w:szCs w:val="20"/>
          <w:lang w:val="es-ES"/>
        </w:rPr>
      </w:pPr>
      <w:r>
        <w:rPr>
          <w:rFonts w:ascii="Verdana" w:hAnsi="Verdana" w:eastAsia="Times New Roman" w:cs="Arial"/>
          <w:sz w:val="20"/>
          <w:szCs w:val="20"/>
          <w:lang w:val="es-ES"/>
        </w:rPr>
        <w:t xml:space="preserve">La madera será de primera calidad, semidura, sin ojos ni astilla, bien estacionada, seca y de las dimensiones señaladas en los planos, de acuerdo al </w:t>
      </w:r>
      <w:r>
        <w:rPr>
          <w:rFonts w:ascii="Verdana" w:hAnsi="Verdana" w:eastAsia="Times New Roman" w:cs="Arial"/>
          <w:i/>
          <w:sz w:val="20"/>
          <w:szCs w:val="20"/>
          <w:lang w:val="es-ES"/>
        </w:rPr>
        <w:t>Manual de Diseño para Maderas del Grupo Andino</w:t>
      </w:r>
      <w:r>
        <w:rPr>
          <w:rFonts w:ascii="Verdana" w:hAnsi="Verdana" w:eastAsia="Times New Roman" w:cs="Arial"/>
          <w:sz w:val="20"/>
          <w:szCs w:val="20"/>
          <w:lang w:val="es-ES"/>
        </w:rPr>
        <w:t>.</w:t>
      </w:r>
    </w:p>
    <w:p w14:paraId="69EA43FE">
      <w:pPr>
        <w:widowControl w:val="0"/>
        <w:tabs>
          <w:tab w:val="left" w:pos="9356"/>
        </w:tabs>
        <w:autoSpaceDE w:val="0"/>
        <w:autoSpaceDN w:val="0"/>
        <w:adjustRightInd w:val="0"/>
        <w:spacing w:after="0" w:line="240" w:lineRule="auto"/>
        <w:ind w:right="-21"/>
        <w:contextualSpacing/>
        <w:jc w:val="both"/>
        <w:rPr>
          <w:rFonts w:ascii="Verdana" w:hAnsi="Verdana" w:eastAsia="Times New Roman" w:cs="Arial"/>
          <w:sz w:val="20"/>
          <w:szCs w:val="20"/>
          <w:lang w:val="es-ES"/>
        </w:rPr>
      </w:pPr>
    </w:p>
    <w:p w14:paraId="5B3F4562">
      <w:pPr>
        <w:widowControl w:val="0"/>
        <w:tabs>
          <w:tab w:val="left" w:pos="8711"/>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5559FD6">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0E1A969">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4C2D04B9">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761B1667">
      <w:pPr>
        <w:widowControl w:val="0"/>
        <w:tabs>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En general, la puerta deberá cumplir con las siguientes directrices referidas a la ejecución:</w:t>
      </w:r>
    </w:p>
    <w:p w14:paraId="08376E86">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verificar cuidadosamente las dimensiones reales en obra, sobre todo aquéllas que están referidas a los niveles de pisos terminados.</w:t>
      </w:r>
    </w:p>
    <w:p w14:paraId="5197BCF5">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4538D846">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0CDC40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Las piezas cortadas, antes del armado, deberán estacionarse el tiempo necesario para asegurar un perfecto secado. Conseguido este objetivo, se procederá al cepillado y posteriormente se realizarán los cortes necesarios para las uniones y empalmes.</w:t>
      </w:r>
    </w:p>
    <w:p w14:paraId="60E62F23">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79AB2F72">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483189">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7A117D4">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Inspector de proyecto deberá verificar que las piezas estén correctamente cepilladas, labradas, enrasadas y lijadas ya que no se admitirá la corrección de defectos de manufactura mediante el empleo de masillas o mastiques. </w:t>
      </w:r>
    </w:p>
    <w:p w14:paraId="2A1C0FA9">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1191929A">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8B1C702">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772C5FE1">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 hoja de puerta tablero tendrá las dimensiones conforme a lo detallado en los planos de construcción y/o instrucciones del Inspector de proyecto.</w:t>
      </w:r>
    </w:p>
    <w:p w14:paraId="7C6737DD">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1ED726AD">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F38B65">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203785A6">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D0EF09F">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El colocado de las puertas serán realizadas por un carpintero.</w:t>
      </w:r>
    </w:p>
    <w:p w14:paraId="1131C9E6">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3E1B30A1">
      <w:pPr>
        <w:widowControl w:val="0"/>
        <w:tabs>
          <w:tab w:val="left" w:pos="8711"/>
          <w:tab w:val="left" w:pos="9356"/>
        </w:tabs>
        <w:autoSpaceDE w:val="0"/>
        <w:autoSpaceDN w:val="0"/>
        <w:spacing w:after="12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3425738B">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inspección visual u otro método conveniente.</w:t>
      </w:r>
    </w:p>
    <w:p w14:paraId="1BCE7A4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35ED61">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3EE0782E">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446F63AA">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provisión y colocado de puerta tablero de madera semidura c/barniz (0,90x2,10) (inc/marco y quincallería) se medirá por </w:t>
      </w:r>
      <w:r>
        <w:rPr>
          <w:rFonts w:ascii="Verdana" w:hAnsi="Verdana" w:eastAsia="Arial" w:cs="Tahoma"/>
          <w:b/>
          <w:bCs/>
          <w:sz w:val="20"/>
          <w:szCs w:val="20"/>
          <w:lang w:val="es-ES"/>
        </w:rPr>
        <w:t>pieza</w:t>
      </w:r>
      <w:r>
        <w:rPr>
          <w:rFonts w:ascii="Verdana" w:hAnsi="Verdana" w:eastAsia="Arial" w:cs="Tahoma"/>
          <w:sz w:val="20"/>
          <w:szCs w:val="20"/>
          <w:lang w:val="es-ES"/>
        </w:rPr>
        <w:t>, tomando en cuenta la cantidad neta ejecutada y autorizada.</w:t>
      </w:r>
    </w:p>
    <w:p w14:paraId="004F3A44">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 </w:t>
      </w:r>
    </w:p>
    <w:p w14:paraId="7A7AFD72">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5B59E7D7">
      <w:pPr>
        <w:widowControl w:val="0"/>
        <w:tabs>
          <w:tab w:val="left" w:pos="2025"/>
          <w:tab w:val="left" w:pos="9356"/>
        </w:tabs>
        <w:autoSpaceDE w:val="0"/>
        <w:autoSpaceDN w:val="0"/>
        <w:spacing w:after="0" w:line="240" w:lineRule="auto"/>
        <w:ind w:right="-21"/>
        <w:contextualSpacing/>
        <w:jc w:val="both"/>
        <w:rPr>
          <w:rFonts w:ascii="Verdana" w:hAnsi="Verdana" w:eastAsia="Arial" w:cs="Arial"/>
          <w:b/>
          <w:sz w:val="20"/>
          <w:szCs w:val="20"/>
          <w:lang w:val="es-ES"/>
        </w:rPr>
      </w:pPr>
    </w:p>
    <w:p w14:paraId="231FFAD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E7253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A8B3BF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E2E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7A8776A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39DF9FF0">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30787B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62EF376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0CB2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9DA367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31</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636900E5">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VAC-OF-PUE-1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4E5446D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PZA</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122E139A">
            <w:pPr>
              <w:widowControl w:val="0"/>
              <w:tabs>
                <w:tab w:val="left" w:pos="9356"/>
              </w:tabs>
              <w:autoSpaceDE w:val="0"/>
              <w:autoSpaceDN w:val="0"/>
              <w:spacing w:after="0" w:line="240" w:lineRule="auto"/>
              <w:contextualSpacing/>
              <w:jc w:val="center"/>
              <w:rPr>
                <w:rFonts w:ascii="Verdana" w:hAnsi="Verdana" w:eastAsia="Arial" w:cs="Arial"/>
                <w:b/>
                <w:sz w:val="20"/>
              </w:rPr>
            </w:pPr>
            <w:bookmarkStart w:id="205" w:name="_Hlk164153442"/>
            <w:r>
              <w:rPr>
                <w:rFonts w:ascii="Verdana" w:hAnsi="Verdana" w:eastAsia="Arial" w:cs="Arial"/>
                <w:b/>
                <w:sz w:val="20"/>
              </w:rPr>
              <w:t>PROVISIÓN Y COLOCADO DE PUERTA TABLERO DE MADERA SEMIDURA C/BARNIZ (0,80X2,10) (INC/MARCO Y QUINCALLERÍA)</w:t>
            </w:r>
            <w:bookmarkEnd w:id="205"/>
          </w:p>
        </w:tc>
      </w:tr>
    </w:tbl>
    <w:p w14:paraId="3EA08DFC">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3073C621">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484A1B3">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El ítem comprende la provisión y colocado de</w:t>
      </w:r>
      <w:r>
        <w:rPr>
          <w:rFonts w:ascii="Verdana" w:hAnsi="Verdana" w:eastAsia="Arial" w:cs="Tahoma"/>
          <w:b/>
          <w:bCs/>
          <w:sz w:val="20"/>
          <w:szCs w:val="20"/>
          <w:lang w:val="es-ES"/>
        </w:rPr>
        <w:t xml:space="preserve"> </w:t>
      </w:r>
      <w:r>
        <w:rPr>
          <w:rFonts w:ascii="Verdana" w:hAnsi="Verdana" w:eastAsia="Arial" w:cs="Tahoma"/>
          <w:sz w:val="20"/>
          <w:szCs w:val="20"/>
          <w:lang w:val="es-ES"/>
        </w:rPr>
        <w:t xml:space="preserve">puerta de tablero de madera semidura c/barniz (0,80 x 2,10) </w:t>
      </w:r>
      <w:r>
        <w:rPr>
          <w:rFonts w:ascii="Verdana" w:hAnsi="Verdana" w:eastAsia="Arial" w:cs="Arial"/>
          <w:bCs/>
          <w:sz w:val="20"/>
          <w:szCs w:val="20"/>
          <w:lang w:val="es-ES"/>
        </w:rPr>
        <w:t>(inc/marco y quincallería)</w:t>
      </w:r>
      <w:r>
        <w:rPr>
          <w:rFonts w:ascii="Verdana" w:hAnsi="Verdana" w:eastAsia="Arial" w:cs="Tahoma"/>
          <w:bCs/>
          <w:sz w:val="20"/>
          <w:szCs w:val="20"/>
          <w:lang w:val="es-ES"/>
        </w:rPr>
        <w:t>,</w:t>
      </w:r>
      <w:r>
        <w:rPr>
          <w:rFonts w:ascii="Verdana" w:hAnsi="Verdana" w:eastAsia="Arial" w:cs="Tahoma"/>
          <w:sz w:val="20"/>
          <w:szCs w:val="20"/>
          <w:lang w:val="es-ES"/>
        </w:rPr>
        <w:t xml:space="preserve"> conforme a lo detallado en los planos constructivos y/o instrucciones del Inspector de proyecto.</w:t>
      </w:r>
    </w:p>
    <w:p w14:paraId="4F3C3554">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53D6C788">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71B19B73">
      <w:pPr>
        <w:tabs>
          <w:tab w:val="left" w:pos="9356"/>
        </w:tabs>
        <w:autoSpaceDN w:val="0"/>
        <w:spacing w:after="0" w:line="240" w:lineRule="auto"/>
        <w:ind w:right="-21"/>
        <w:contextualSpacing/>
        <w:jc w:val="both"/>
        <w:rPr>
          <w:rFonts w:ascii="Verdana" w:hAnsi="Verdana" w:eastAsia="Arial" w:cs="Tahoma"/>
          <w:sz w:val="20"/>
          <w:szCs w:val="20"/>
          <w:lang w:val="es-ES"/>
        </w:rPr>
      </w:pPr>
    </w:p>
    <w:p w14:paraId="45A56BF6">
      <w:pPr>
        <w:tabs>
          <w:tab w:val="left" w:pos="9356"/>
        </w:tabs>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62B8678">
      <w:pPr>
        <w:tabs>
          <w:tab w:val="left" w:pos="9356"/>
        </w:tabs>
        <w:autoSpaceDN w:val="0"/>
        <w:spacing w:after="0" w:line="240" w:lineRule="auto"/>
        <w:ind w:right="-21"/>
        <w:contextualSpacing/>
        <w:jc w:val="both"/>
        <w:rPr>
          <w:rFonts w:ascii="Verdana" w:hAnsi="Verdana" w:eastAsia="Arial" w:cs="Tahoma"/>
          <w:sz w:val="20"/>
          <w:szCs w:val="20"/>
          <w:lang w:val="es-ES"/>
        </w:rPr>
      </w:pPr>
    </w:p>
    <w:p w14:paraId="7ED29C15">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70BAC072">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4775C821">
      <w:pPr>
        <w:widowControl w:val="0"/>
        <w:tabs>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En general, la puerta deberá cumplir con las siguientes directrices referidas a la ejecución:</w:t>
      </w:r>
    </w:p>
    <w:p w14:paraId="0C8B776D">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verificar cuidadosamente las dimensiones reales en obra, sobre todo aquéllas que están referidas a los niveles de pisos terminados.</w:t>
      </w:r>
    </w:p>
    <w:p w14:paraId="5D71577A">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035DD14">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0D6F287A">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Las piezas cortadas, antes del armado, deberán estacionarse el tiempo necesario para asegurar un perfecto secado. Conseguido este objetivo, se procederá al cepillado y posteriormente se realizarán los cortes necesarios para las uniones y empalmes.</w:t>
      </w:r>
    </w:p>
    <w:p w14:paraId="7C708C7C">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04CA6BC9">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959F83">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5B1545D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2566D4">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7E6BA6A">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 hoja de puerta tablero tendrá las dimensiones conforme a lo detallado en los planos de construcción y/o instrucciones del Inspector de proyecto.</w:t>
      </w:r>
    </w:p>
    <w:p w14:paraId="198A67D3">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6DBDD20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marcos de puertas deberán ser ejecutados con madera de acuerdo a dimensiones de los </w:t>
      </w:r>
    </w:p>
    <w:p w14:paraId="262F6895">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3CBD05C">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3D04FDB0">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3851F7C">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El colocado de las puertas serán realizadas por un carpintero especialista.</w:t>
      </w:r>
    </w:p>
    <w:p w14:paraId="251583A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456892EE">
      <w:pPr>
        <w:widowControl w:val="0"/>
        <w:tabs>
          <w:tab w:val="left" w:pos="8711"/>
          <w:tab w:val="left" w:pos="9356"/>
        </w:tabs>
        <w:autoSpaceDE w:val="0"/>
        <w:autoSpaceDN w:val="0"/>
        <w:spacing w:after="12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57D99890">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inspección visual u otro método conveniente.</w:t>
      </w:r>
    </w:p>
    <w:p w14:paraId="51BEBFED">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D5CB5B">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2DE716E2">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1565B81E">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p>
    <w:p w14:paraId="7A550C78">
      <w:pPr>
        <w:widowControl w:val="0"/>
        <w:tabs>
          <w:tab w:val="left" w:pos="560"/>
          <w:tab w:val="left" w:pos="9356"/>
        </w:tabs>
        <w:autoSpaceDE w:val="0"/>
        <w:autoSpaceDN w:val="0"/>
        <w:spacing w:after="0" w:line="240" w:lineRule="auto"/>
        <w:ind w:right="-21"/>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provisión y colocado de puerta tablero de madera semidura c/barniz (0,80x2,10) (inc/marco y quincallería) se medirá por </w:t>
      </w:r>
      <w:r>
        <w:rPr>
          <w:rFonts w:ascii="Verdana" w:hAnsi="Verdana" w:eastAsia="Arial" w:cs="Tahoma"/>
          <w:b/>
          <w:bCs/>
          <w:sz w:val="20"/>
          <w:szCs w:val="20"/>
          <w:lang w:val="es-ES"/>
        </w:rPr>
        <w:t>pieza</w:t>
      </w:r>
      <w:r>
        <w:rPr>
          <w:rFonts w:ascii="Verdana" w:hAnsi="Verdana" w:eastAsia="Arial" w:cs="Tahoma"/>
          <w:sz w:val="20"/>
          <w:szCs w:val="20"/>
          <w:lang w:val="es-ES"/>
        </w:rPr>
        <w:t xml:space="preserve">, </w:t>
      </w:r>
      <w:r>
        <w:rPr>
          <w:rFonts w:ascii="Verdana" w:hAnsi="Verdana" w:eastAsia="Arial" w:cs="Arial"/>
          <w:sz w:val="20"/>
          <w:szCs w:val="20"/>
          <w:lang w:val="es-ES"/>
        </w:rPr>
        <w:t>tomando en cuenta la cantidad neta ejecutada y autorizada.</w:t>
      </w:r>
    </w:p>
    <w:p w14:paraId="2BCC52ED">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bookmarkStart w:id="206" w:name="_Hlk67147223"/>
    </w:p>
    <w:p w14:paraId="58962756">
      <w:pPr>
        <w:widowControl w:val="0"/>
        <w:tabs>
          <w:tab w:val="left" w:pos="560"/>
          <w:tab w:val="left" w:pos="9356"/>
        </w:tabs>
        <w:autoSpaceDE w:val="0"/>
        <w:autoSpaceDN w:val="0"/>
        <w:spacing w:after="0" w:line="240" w:lineRule="auto"/>
        <w:ind w:right="-21"/>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36FF4E6">
      <w:pPr>
        <w:widowControl w:val="0"/>
        <w:tabs>
          <w:tab w:val="left" w:pos="2025"/>
          <w:tab w:val="left" w:pos="9356"/>
        </w:tabs>
        <w:autoSpaceDE w:val="0"/>
        <w:autoSpaceDN w:val="0"/>
        <w:spacing w:after="0" w:line="240" w:lineRule="auto"/>
        <w:ind w:right="-21"/>
        <w:contextualSpacing/>
        <w:jc w:val="both"/>
        <w:rPr>
          <w:rFonts w:ascii="Verdana" w:hAnsi="Verdana" w:eastAsia="Arial" w:cs="Arial"/>
          <w:b/>
          <w:sz w:val="20"/>
          <w:szCs w:val="20"/>
          <w:lang w:val="es-ES"/>
        </w:rPr>
      </w:pPr>
    </w:p>
    <w:bookmarkEnd w:id="206"/>
    <w:p w14:paraId="4912C93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BD01A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DF5BEB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7A11703">
      <w:pPr>
        <w:tabs>
          <w:tab w:val="left" w:pos="560"/>
          <w:tab w:val="left" w:pos="9356"/>
        </w:tabs>
        <w:autoSpaceDN w:val="0"/>
        <w:spacing w:after="0" w:line="240" w:lineRule="auto"/>
        <w:ind w:right="386"/>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44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79FCCD5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25D86BF">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907440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6C87C2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537B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78307A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32</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8C8C8B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VAC-OF-PIN-3</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59C7E4E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4A61B88">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PINTURA INTERIOR LATEX</w:t>
            </w:r>
          </w:p>
        </w:tc>
      </w:tr>
    </w:tbl>
    <w:p w14:paraId="35024501">
      <w:pPr>
        <w:tabs>
          <w:tab w:val="left" w:pos="560"/>
          <w:tab w:val="left" w:pos="9356"/>
        </w:tabs>
        <w:autoSpaceDN w:val="0"/>
        <w:spacing w:after="0" w:line="240" w:lineRule="auto"/>
        <w:ind w:right="386"/>
        <w:contextualSpacing/>
        <w:jc w:val="both"/>
        <w:rPr>
          <w:rFonts w:ascii="Verdana" w:hAnsi="Verdana" w:eastAsia="Times New Roman" w:cs="Arial"/>
          <w:b/>
          <w:sz w:val="20"/>
          <w:szCs w:val="20"/>
          <w:lang w:val="es-ES"/>
        </w:rPr>
      </w:pPr>
      <w:r>
        <w:rPr>
          <w:rFonts w:ascii="Verdana" w:hAnsi="Verdana" w:eastAsia="Times New Roman" w:cs="Arial"/>
          <w:b/>
          <w:sz w:val="20"/>
          <w:szCs w:val="20"/>
          <w:lang w:val="es-ES"/>
        </w:rPr>
        <w:t>DESCRIPCIÓN. -</w:t>
      </w:r>
    </w:p>
    <w:p w14:paraId="331E08A9">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223F184F">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Este ítem se refiere a la aplicación de pintura interior látex lavable en muros interiores y otros que se indiquen en los planos constructivos y/o instrucciones del Inspector de proyecto.</w:t>
      </w:r>
    </w:p>
    <w:p w14:paraId="69944B2A">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79147A7F">
      <w:pPr>
        <w:widowControl w:val="0"/>
        <w:tabs>
          <w:tab w:val="left" w:pos="560"/>
          <w:tab w:val="left" w:pos="9356"/>
        </w:tabs>
        <w:autoSpaceDE w:val="0"/>
        <w:autoSpaceDN w:val="0"/>
        <w:spacing w:after="0" w:line="240" w:lineRule="auto"/>
        <w:ind w:right="386"/>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21AC5E16">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6CA246E2">
      <w:pPr>
        <w:widowControl w:val="0"/>
        <w:tabs>
          <w:tab w:val="left" w:pos="8711"/>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28864497">
      <w:pPr>
        <w:widowControl w:val="0"/>
        <w:tabs>
          <w:tab w:val="left" w:pos="560"/>
          <w:tab w:val="left" w:pos="9356"/>
        </w:tabs>
        <w:autoSpaceDE w:val="0"/>
        <w:autoSpaceDN w:val="0"/>
        <w:spacing w:after="0" w:line="240" w:lineRule="auto"/>
        <w:ind w:right="386"/>
        <w:contextualSpacing/>
        <w:jc w:val="both"/>
        <w:rPr>
          <w:rFonts w:ascii="Verdana" w:hAnsi="Verdana" w:eastAsia="Arial" w:cs="Arial"/>
          <w:b/>
          <w:sz w:val="20"/>
          <w:szCs w:val="20"/>
          <w:lang w:val="es-ES"/>
        </w:rPr>
      </w:pPr>
    </w:p>
    <w:p w14:paraId="42020B54">
      <w:pPr>
        <w:widowControl w:val="0"/>
        <w:tabs>
          <w:tab w:val="left" w:pos="560"/>
          <w:tab w:val="left" w:pos="9356"/>
        </w:tabs>
        <w:autoSpaceDE w:val="0"/>
        <w:autoSpaceDN w:val="0"/>
        <w:spacing w:after="0" w:line="240" w:lineRule="auto"/>
        <w:ind w:right="386"/>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63797160">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44FF643D">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La Entidad Ejecutora deberá proveer todas las herramientas, equipo y andamiaje que fueran necesarios para la ejecución adecuada del ítem. En General se seguirán las siguientes directrices para la ejecución:</w:t>
      </w:r>
    </w:p>
    <w:p w14:paraId="14B55560">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B98F5DB">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Asimismo, la Entidad Ejecutora aplicará la pintura en los rangos de tiempo, con el equipo y forma que indica el proveedor del material.</w:t>
      </w:r>
    </w:p>
    <w:p w14:paraId="061C8BF5">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En caso de que una segunda mano haya sido insuficiente para dar el tono y la uniformidad del pintado, se aplicará una tercera mano final en los sectores que corresponda o indique el Inspector de proyecto.</w:t>
      </w:r>
    </w:p>
    <w:p w14:paraId="1031EEBA">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Previo a la aplicación de la pintura, el Inspector de proyecto deberá aprobar la superficie que recibirá este tratamiento a la vez debe verificar que la superficie esté libre de grumos, humedad, moho, polvo o manchas, grasas, etc.</w:t>
      </w:r>
    </w:p>
    <w:p w14:paraId="66A01C4D">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276AA1CC">
      <w:pPr>
        <w:widowControl w:val="0"/>
        <w:tabs>
          <w:tab w:val="left" w:pos="8711"/>
          <w:tab w:val="left" w:pos="9356"/>
        </w:tabs>
        <w:autoSpaceDE w:val="0"/>
        <w:autoSpaceDN w:val="0"/>
        <w:spacing w:after="0" w:line="240" w:lineRule="auto"/>
        <w:ind w:right="386"/>
        <w:contextualSpacing/>
        <w:jc w:val="both"/>
        <w:rPr>
          <w:rFonts w:ascii="Verdana" w:hAnsi="Verdana" w:eastAsia="Arial" w:cs="Arial"/>
          <w:b/>
          <w:sz w:val="20"/>
          <w:szCs w:val="20"/>
          <w:lang w:val="es-ES"/>
        </w:rPr>
      </w:pPr>
      <w:r>
        <w:rPr>
          <w:rFonts w:ascii="Verdana" w:hAnsi="Verdana" w:eastAsia="Arial" w:cs="Arial"/>
          <w:b/>
          <w:sz w:val="20"/>
          <w:szCs w:val="20"/>
          <w:lang w:val="es-ES"/>
        </w:rPr>
        <w:t>Criterios de Aceptación y Rechazo</w:t>
      </w:r>
    </w:p>
    <w:p w14:paraId="40CDD132">
      <w:pPr>
        <w:widowControl w:val="0"/>
        <w:tabs>
          <w:tab w:val="left" w:pos="8711"/>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32DF4CF2">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Previa a la aprobación y pago de las superficies pintadas, se deberá verificar se haya aplicado la pintura en el color y superficies indicadas en los planos constructivos o instrucciones del Inspector de proyecto.</w:t>
      </w:r>
    </w:p>
    <w:p w14:paraId="3B97BB54">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6FA5012">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0BDE921E">
      <w:pPr>
        <w:widowControl w:val="0"/>
        <w:tabs>
          <w:tab w:val="left" w:pos="560"/>
          <w:tab w:val="left" w:pos="9356"/>
        </w:tabs>
        <w:autoSpaceDE w:val="0"/>
        <w:autoSpaceDN w:val="0"/>
        <w:spacing w:after="0" w:line="240" w:lineRule="auto"/>
        <w:ind w:right="386"/>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749838A0">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0EC14704">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pintura interior látex será medida en </w:t>
      </w:r>
      <w:r>
        <w:rPr>
          <w:rFonts w:ascii="Verdana" w:hAnsi="Verdana" w:eastAsia="Arial" w:cs="Arial"/>
          <w:b/>
          <w:sz w:val="20"/>
          <w:szCs w:val="20"/>
          <w:lang w:val="es-ES"/>
        </w:rPr>
        <w:t>metros cuadrados</w:t>
      </w:r>
      <w:r>
        <w:rPr>
          <w:rFonts w:ascii="Verdana" w:hAnsi="Verdana" w:eastAsia="Arial" w:cs="Arial"/>
          <w:sz w:val="20"/>
          <w:szCs w:val="20"/>
          <w:lang w:val="es-ES"/>
        </w:rPr>
        <w:t xml:space="preserve">, tomando en cuenta únicamente las áreas netas del trabajo ejecutado y autorizado. </w:t>
      </w:r>
      <w:r>
        <w:rPr>
          <w:rFonts w:ascii="Verdana" w:hAnsi="Verdana" w:eastAsia="Arial" w:cs="Tahoma"/>
          <w:sz w:val="20"/>
          <w:szCs w:val="20"/>
          <w:lang w:val="es-ES"/>
        </w:rPr>
        <w:t>En la medición se descontarán todos los vanos de puertas, ventanas y otros determinados por el Inspector, pero si se incluirán las superficies netas de las jambas.</w:t>
      </w:r>
    </w:p>
    <w:p w14:paraId="27CE25B8">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2A89BF57">
      <w:pPr>
        <w:widowControl w:val="0"/>
        <w:tabs>
          <w:tab w:val="left" w:pos="560"/>
          <w:tab w:val="left" w:pos="9356"/>
        </w:tabs>
        <w:autoSpaceDE w:val="0"/>
        <w:autoSpaceDN w:val="0"/>
        <w:spacing w:after="0" w:line="240" w:lineRule="auto"/>
        <w:ind w:right="386"/>
        <w:contextualSpacing/>
        <w:jc w:val="both"/>
        <w:rPr>
          <w:rFonts w:ascii="Verdana" w:hAnsi="Verdana" w:eastAsia="Arial" w:cs="Arial"/>
          <w:b/>
          <w:sz w:val="20"/>
          <w:szCs w:val="20"/>
          <w:lang w:val="es-ES"/>
        </w:rPr>
      </w:pPr>
      <w:r>
        <w:rPr>
          <w:rFonts w:ascii="Verdana" w:hAnsi="Verdana" w:eastAsia="Arial" w:cs="Arial"/>
          <w:b/>
          <w:sz w:val="20"/>
          <w:szCs w:val="20"/>
          <w:lang w:val="es-ES"/>
        </w:rPr>
        <w:t>APORTE PROPIO. –</w:t>
      </w:r>
    </w:p>
    <w:p w14:paraId="017E28A1">
      <w:pPr>
        <w:widowControl w:val="0"/>
        <w:tabs>
          <w:tab w:val="left" w:pos="560"/>
          <w:tab w:val="left" w:pos="9356"/>
        </w:tabs>
        <w:autoSpaceDE w:val="0"/>
        <w:autoSpaceDN w:val="0"/>
        <w:spacing w:after="0" w:line="240" w:lineRule="auto"/>
        <w:ind w:right="386"/>
        <w:contextualSpacing/>
        <w:jc w:val="both"/>
        <w:rPr>
          <w:rFonts w:ascii="Verdana" w:hAnsi="Verdana" w:eastAsia="Arial" w:cs="Arial"/>
          <w:sz w:val="20"/>
          <w:szCs w:val="20"/>
          <w:lang w:val="es-ES"/>
        </w:rPr>
      </w:pPr>
    </w:p>
    <w:p w14:paraId="5FE9488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9165E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BFF069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11ACA720">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0B2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2794290E">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9F7BAED">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2FCB02D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1A37FB5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3128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0CCC84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33</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B2C12E6">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VAC-OF-PIN-1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74DDE9D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M2</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006155DF">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PINTURA EXTERIOR LATEX</w:t>
            </w:r>
          </w:p>
        </w:tc>
      </w:tr>
    </w:tbl>
    <w:p w14:paraId="66C62CFA">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5BB86AC7">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4CE54D14">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aplicación de pintura exterior látex</w:t>
      </w:r>
      <w:r>
        <w:rPr>
          <w:rFonts w:ascii="Verdana" w:hAnsi="Verdana" w:eastAsia="Arial" w:cs="Tahoma"/>
          <w:b/>
          <w:bCs/>
          <w:sz w:val="20"/>
          <w:szCs w:val="20"/>
          <w:lang w:val="es-ES"/>
        </w:rPr>
        <w:t>,</w:t>
      </w:r>
      <w:r>
        <w:rPr>
          <w:rFonts w:ascii="Verdana" w:hAnsi="Verdana" w:eastAsia="Arial" w:cs="Tahoma"/>
          <w:sz w:val="20"/>
          <w:szCs w:val="20"/>
          <w:lang w:val="es-ES"/>
        </w:rPr>
        <w:t xml:space="preserve"> lavable en muros exteriores y otros que se indiquen en los planos constructivos y/o instrucciones del Inspector de proyecto.</w:t>
      </w:r>
    </w:p>
    <w:p w14:paraId="13CACA9D">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65CBB469">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52D51602">
      <w:pPr>
        <w:widowControl w:val="0"/>
        <w:tabs>
          <w:tab w:val="left" w:pos="8711"/>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53BA19DA">
      <w:pPr>
        <w:widowControl w:val="0"/>
        <w:tabs>
          <w:tab w:val="left" w:pos="8711"/>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257E92D8">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p>
    <w:p w14:paraId="03D4295C">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7D436D6F">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p>
    <w:p w14:paraId="1ECA3250">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proveer todas las herramientas, equipo y andamiaje que fueren necesarios para la ejecución adecuada del ítem. En General se seguirán las siguientes directrices para la ejecución:</w:t>
      </w:r>
    </w:p>
    <w:p w14:paraId="4DF8EB9F">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61741451">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D3C544C">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4E7ABE87">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Asimismo, la Entidad Ejecutora aplicará la pintura en los rangos de tiempo, con el equipo y forma que indica el proveedor del material.</w:t>
      </w:r>
    </w:p>
    <w:p w14:paraId="55EC0F7E">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En caso de que una segunda mano haya sido insuficiente para dar el tono y la uniformidad del pintado, se aplicará una tercera mano final en los sectores que corresponda o indique el Inspector de proyecto.</w:t>
      </w:r>
    </w:p>
    <w:p w14:paraId="5C1B356E">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1ADDA2F1">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Arial"/>
          <w:sz w:val="20"/>
          <w:szCs w:val="20"/>
          <w:lang w:val="es-ES"/>
        </w:rPr>
        <w:t xml:space="preserve">Previo a la aplicación de la pintura, el Inspector de proyecto deberá aprobar la superficie que recibirá este tratamiento </w:t>
      </w:r>
      <w:r>
        <w:rPr>
          <w:rFonts w:ascii="Verdana" w:hAnsi="Verdana" w:eastAsia="Arial" w:cs="Tahoma"/>
          <w:sz w:val="20"/>
          <w:szCs w:val="20"/>
          <w:lang w:val="es-ES"/>
        </w:rPr>
        <w:t>a la vez debe verificar que la superficie esté libre de grumos, humedad, moho, polvo o manchas, grasas, etc.</w:t>
      </w:r>
    </w:p>
    <w:p w14:paraId="43C0B332">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52A74F1E">
      <w:pPr>
        <w:widowControl w:val="0"/>
        <w:tabs>
          <w:tab w:val="left" w:pos="8711"/>
          <w:tab w:val="left" w:pos="9356"/>
        </w:tabs>
        <w:autoSpaceDE w:val="0"/>
        <w:autoSpaceDN w:val="0"/>
        <w:spacing w:after="12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77931673">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Previa a la aprobación y pago de las superficies pintadas, se deberá verificar se haya aplicado la pintura en el color y superficies indicadas en los planos constructivos o instrucciones del Inspector de proyecto.</w:t>
      </w:r>
    </w:p>
    <w:p w14:paraId="60D130D6">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544B73B5">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A2CB28">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1958A6A9">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78FE4EDF">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4F24CB07">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pintura exterior látex será medida en </w:t>
      </w:r>
      <w:r>
        <w:rPr>
          <w:rFonts w:ascii="Verdana" w:hAnsi="Verdana" w:eastAsia="Arial" w:cs="Tahoma"/>
          <w:b/>
          <w:sz w:val="20"/>
          <w:szCs w:val="20"/>
          <w:lang w:val="es-ES"/>
        </w:rPr>
        <w:t>metros cuadrados</w:t>
      </w:r>
      <w:r>
        <w:rPr>
          <w:rFonts w:ascii="Verdana" w:hAnsi="Verdana" w:eastAsia="Arial" w:cs="Arial"/>
          <w:sz w:val="20"/>
          <w:szCs w:val="20"/>
          <w:lang w:val="es-ES"/>
        </w:rPr>
        <w:t xml:space="preserve">, tomando en cuenta únicamente las áreas netas del trabajo ejecutado y autorizado. </w:t>
      </w:r>
      <w:r>
        <w:rPr>
          <w:rFonts w:ascii="Verdana" w:hAnsi="Verdana" w:eastAsia="Arial" w:cs="Tahoma"/>
          <w:sz w:val="20"/>
          <w:szCs w:val="20"/>
          <w:lang w:val="es-ES"/>
        </w:rPr>
        <w:t>En la medición se descontarán todos los vanos de puertas, ventanas y otros determinados por el Inspector, pero si se incluirán las superficies netas de las jambas.</w:t>
      </w:r>
    </w:p>
    <w:p w14:paraId="518DBBDC">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456CCB7A">
      <w:pPr>
        <w:widowControl w:val="0"/>
        <w:tabs>
          <w:tab w:val="left" w:pos="560"/>
          <w:tab w:val="left" w:pos="9356"/>
        </w:tabs>
        <w:autoSpaceDE w:val="0"/>
        <w:autoSpaceDN w:val="0"/>
        <w:spacing w:after="0" w:line="240" w:lineRule="auto"/>
        <w:ind w:right="386"/>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9C6D804">
      <w:pPr>
        <w:widowControl w:val="0"/>
        <w:tabs>
          <w:tab w:val="left" w:pos="560"/>
          <w:tab w:val="left" w:pos="9356"/>
        </w:tabs>
        <w:autoSpaceDE w:val="0"/>
        <w:autoSpaceDN w:val="0"/>
        <w:spacing w:after="0" w:line="240" w:lineRule="auto"/>
        <w:ind w:right="386"/>
        <w:contextualSpacing/>
        <w:jc w:val="both"/>
        <w:rPr>
          <w:rFonts w:ascii="Verdana" w:hAnsi="Verdana" w:eastAsia="Arial" w:cs="Tahoma"/>
          <w:sz w:val="20"/>
          <w:szCs w:val="20"/>
          <w:lang w:val="es-ES"/>
        </w:rPr>
      </w:pPr>
    </w:p>
    <w:p w14:paraId="5C5A035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3F246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56470AB">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942FD26">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FAE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19F6A16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599C268">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16C3E427">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41473DF">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0C22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67CF24E7">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34</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10C7989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bCs/>
                <w:sz w:val="20"/>
              </w:rPr>
              <w:t>VAC-OF-CAN-1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5434ED08">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M</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0D763D80">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Tahoma"/>
                <w:b/>
                <w:bCs/>
                <w:sz w:val="20"/>
              </w:rPr>
              <w:t>CANALETA DE CALAMINA GALVANIZADA Nro 28 CORTE 33</w:t>
            </w:r>
          </w:p>
        </w:tc>
      </w:tr>
    </w:tbl>
    <w:p w14:paraId="1328522F">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0CE5809C">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5B83A89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comprende canaleta de calamina galvanizada Nro 28 corte 33 el cual está destinado a reunir y evacuar las aguas pluviales de la cubierta, tal como se especifica en los planos constructivos y/o instrucciones del Inspector de proyecto.</w:t>
      </w:r>
    </w:p>
    <w:p w14:paraId="64E8042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3F4D8DD">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533057B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0A1377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43D95DA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4EA4A2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2A81F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C9DB59">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12F0924B">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3228FA2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deberá prever todas las herramientas, equipos y accesorios necesarios para la ejecución del ítem. </w:t>
      </w:r>
    </w:p>
    <w:p w14:paraId="69105DE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3EFAE0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CF3279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742B3C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4F7D70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300D31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canaletas de sección rectangular cuyas dimensiones y formas correspondan a lo especificado en planos, se asegurarán en los aleros mediante hierro pletina de 1/8</w:t>
      </w:r>
      <w:r>
        <w:rPr>
          <w:rFonts w:ascii="Verdana" w:hAnsi="Verdana" w:eastAsia="Arial" w:cs="Helvetica"/>
          <w:sz w:val="20"/>
          <w:szCs w:val="20"/>
          <w:lang w:val="es-ES"/>
        </w:rPr>
        <w:t>"</w:t>
      </w:r>
      <w:r>
        <w:rPr>
          <w:rFonts w:ascii="Verdana" w:hAnsi="Verdana" w:eastAsia="Arial" w:cs="Tahoma"/>
          <w:sz w:val="20"/>
          <w:szCs w:val="20"/>
          <w:lang w:val="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1AE6E3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BC65C6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canaletas, en caso necesario, llevarán dos manos de pintura anticorrosiva sobre la cual se posará dos manos de pintura al óleo con color seleccionado por el Inspector de proyecto.</w:t>
      </w:r>
    </w:p>
    <w:p w14:paraId="63D3353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8ACF3AB">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Aceptación y Rechazo</w:t>
      </w:r>
    </w:p>
    <w:p w14:paraId="5E0CB08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deberá verificar la correcta sujeción de la canaleta, así como la pendiente adecuada para la evacuación de agua; en caso necesario, el Inspector de proyecto solicitará la verificación hidráulica del buen funcionamiento de la canaleta.</w:t>
      </w:r>
    </w:p>
    <w:p w14:paraId="27DDEB5D">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079B15F9">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63A693F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Canaleta de Calamina Galvanizada Nro 28 Corte 33, incluyendo todos sus accesorios para el buen funcionamiento, será medida en forma de </w:t>
      </w:r>
      <w:r>
        <w:rPr>
          <w:rFonts w:ascii="Verdana" w:hAnsi="Verdana" w:eastAsia="Arial" w:cs="Tahoma"/>
          <w:b/>
          <w:sz w:val="20"/>
          <w:szCs w:val="20"/>
          <w:lang w:val="es-ES"/>
        </w:rPr>
        <w:t>metros</w:t>
      </w:r>
      <w:r>
        <w:rPr>
          <w:rFonts w:ascii="Verdana" w:hAnsi="Verdana" w:eastAsia="Arial" w:cs="Tahoma"/>
          <w:sz w:val="20"/>
          <w:szCs w:val="20"/>
          <w:lang w:val="es-ES"/>
        </w:rPr>
        <w:t>, tomando en cuenta solo las longitudes netas ejecutados y autorizados.</w:t>
      </w:r>
    </w:p>
    <w:p w14:paraId="088893BA">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p>
    <w:p w14:paraId="7A98043C">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34E75E72">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p>
    <w:p w14:paraId="2B1EFD9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F2D92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581847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4C36DC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9BF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0857F72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31B1C7D2">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C4B9AA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4B78F0E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6168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47C5BE8E">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35</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082C1A8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lang w:eastAsia="es-ES"/>
              </w:rPr>
              <w:t>VAC-OF-BAJ-1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1F02E88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M</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4D9ED543">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BAJANTE DE PVC 3"</w:t>
            </w:r>
          </w:p>
        </w:tc>
      </w:tr>
    </w:tbl>
    <w:p w14:paraId="784CA63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2F918D0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DDB577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62B79D5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391AF6A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5A764B4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732A30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3CA450C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6BACB77">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471C556B">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2505C4C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95A2CF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37C5F3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55EA0F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6A53177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bajante de PVC de 3</w:t>
      </w:r>
      <w:r>
        <w:rPr>
          <w:rFonts w:ascii="Verdana" w:hAnsi="Verdana" w:eastAsia="Arial" w:cs="Tahoma"/>
          <w:b/>
          <w:bCs/>
          <w:sz w:val="20"/>
          <w:szCs w:val="20"/>
          <w:lang w:val="es-ES"/>
        </w:rPr>
        <w:t>"</w:t>
      </w:r>
      <w:r>
        <w:rPr>
          <w:rFonts w:ascii="Verdana" w:hAnsi="Verdana" w:eastAsia="Arial" w:cs="Arial"/>
          <w:sz w:val="20"/>
          <w:szCs w:val="20"/>
          <w:lang w:val="es-ES"/>
        </w:rPr>
        <w:t xml:space="preserve"> se medirán en </w:t>
      </w:r>
      <w:r>
        <w:rPr>
          <w:rFonts w:ascii="Verdana" w:hAnsi="Verdana" w:eastAsia="Arial" w:cs="Arial"/>
          <w:b/>
          <w:sz w:val="20"/>
          <w:szCs w:val="20"/>
          <w:lang w:val="es-ES"/>
        </w:rPr>
        <w:t>metros</w:t>
      </w:r>
      <w:r>
        <w:rPr>
          <w:rFonts w:ascii="Verdana" w:hAnsi="Verdana" w:eastAsia="Arial" w:cs="Arial"/>
          <w:sz w:val="20"/>
          <w:szCs w:val="20"/>
          <w:lang w:val="es-ES"/>
        </w:rPr>
        <w:t xml:space="preserve">, tomando en cuenta únicamente las longitudes netas instaladas. </w:t>
      </w:r>
    </w:p>
    <w:p w14:paraId="10B7753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6917872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46A9DA42">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D26FB0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7A233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7A53091">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1745311A">
      <w:pPr>
        <w:widowControl w:val="0"/>
        <w:tabs>
          <w:tab w:val="left" w:pos="560"/>
        </w:tabs>
        <w:autoSpaceDE w:val="0"/>
        <w:autoSpaceDN w:val="0"/>
        <w:spacing w:after="0" w:line="240" w:lineRule="auto"/>
        <w:jc w:val="both"/>
        <w:rPr>
          <w:rFonts w:ascii="Verdana" w:hAnsi="Verdana" w:eastAsia="Calibri" w:cs="Arial"/>
          <w:b/>
          <w:sz w:val="20"/>
          <w:szCs w:val="20"/>
          <w:lang w:val="es-ES"/>
        </w:rPr>
      </w:pPr>
    </w:p>
    <w:tbl>
      <w:tblPr>
        <w:tblStyle w:val="46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039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1F3864"/>
          </w:tcPr>
          <w:p w14:paraId="547960D3">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Arial"/>
                <w:b/>
                <w:sz w:val="20"/>
                <w:szCs w:val="20"/>
                <w:lang w:eastAsia="es-BO"/>
              </w:rPr>
              <w:t>N°</w:t>
            </w:r>
          </w:p>
        </w:tc>
        <w:tc>
          <w:tcPr>
            <w:tcW w:w="2385" w:type="dxa"/>
            <w:shd w:val="clear" w:color="auto" w:fill="1F3864"/>
          </w:tcPr>
          <w:p w14:paraId="4F846933">
            <w:pPr>
              <w:widowControl w:val="0"/>
              <w:autoSpaceDE w:val="0"/>
              <w:autoSpaceDN w:val="0"/>
              <w:spacing w:after="0" w:line="360" w:lineRule="auto"/>
              <w:jc w:val="center"/>
              <w:rPr>
                <w:rFonts w:ascii="Verdana" w:hAnsi="Verdana" w:eastAsia="Arial" w:cs="Arial"/>
                <w:b/>
                <w:sz w:val="20"/>
                <w:szCs w:val="20"/>
                <w:lang w:eastAsia="es-BO"/>
              </w:rPr>
            </w:pPr>
            <w:r>
              <w:rPr>
                <w:rFonts w:ascii="Verdana" w:hAnsi="Verdana" w:eastAsia="Arial" w:cs="Arial"/>
                <w:b/>
                <w:sz w:val="20"/>
                <w:szCs w:val="20"/>
                <w:lang w:eastAsia="es-BO"/>
              </w:rPr>
              <w:t>CODIGO</w:t>
            </w:r>
          </w:p>
        </w:tc>
        <w:tc>
          <w:tcPr>
            <w:tcW w:w="1145" w:type="dxa"/>
            <w:shd w:val="clear" w:color="auto" w:fill="1F3864"/>
          </w:tcPr>
          <w:p w14:paraId="25C4AE9C">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Arial"/>
                <w:b/>
                <w:sz w:val="20"/>
                <w:szCs w:val="20"/>
                <w:lang w:eastAsia="es-BO"/>
              </w:rPr>
              <w:t>UNIDAD</w:t>
            </w:r>
          </w:p>
        </w:tc>
        <w:tc>
          <w:tcPr>
            <w:tcW w:w="5520" w:type="dxa"/>
            <w:shd w:val="clear" w:color="auto" w:fill="1F3864"/>
          </w:tcPr>
          <w:p w14:paraId="056B4B6D">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Arial"/>
                <w:b/>
                <w:sz w:val="20"/>
                <w:szCs w:val="20"/>
                <w:lang w:eastAsia="es-BO"/>
              </w:rPr>
              <w:t>ITEM</w:t>
            </w:r>
          </w:p>
        </w:tc>
      </w:tr>
      <w:tr w14:paraId="0E7A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shd w:val="clear" w:color="auto" w:fill="BDD6EE"/>
          </w:tcPr>
          <w:p w14:paraId="2FD6DADA">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Arial"/>
                <w:b/>
                <w:sz w:val="20"/>
                <w:szCs w:val="20"/>
                <w:lang w:eastAsia="es-BO"/>
              </w:rPr>
              <w:t>36</w:t>
            </w:r>
          </w:p>
        </w:tc>
        <w:tc>
          <w:tcPr>
            <w:tcW w:w="2385" w:type="dxa"/>
            <w:shd w:val="clear" w:color="auto" w:fill="BDD6EE"/>
          </w:tcPr>
          <w:p w14:paraId="6096B1CA">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Tahoma"/>
                <w:b/>
                <w:bCs/>
                <w:sz w:val="20"/>
                <w:szCs w:val="20"/>
                <w:lang w:eastAsia="es-BO"/>
              </w:rPr>
              <w:t>VAC-IA-ART-2</w:t>
            </w:r>
          </w:p>
        </w:tc>
        <w:tc>
          <w:tcPr>
            <w:tcW w:w="1145" w:type="dxa"/>
            <w:shd w:val="clear" w:color="auto" w:fill="BDD6EE"/>
          </w:tcPr>
          <w:p w14:paraId="102F7D62">
            <w:pPr>
              <w:widowControl w:val="0"/>
              <w:autoSpaceDE w:val="0"/>
              <w:autoSpaceDN w:val="0"/>
              <w:spacing w:after="0" w:line="240" w:lineRule="auto"/>
              <w:jc w:val="center"/>
              <w:rPr>
                <w:rFonts w:ascii="Verdana" w:hAnsi="Verdana" w:eastAsia="Arial" w:cs="Arial"/>
                <w:b/>
                <w:sz w:val="20"/>
                <w:szCs w:val="20"/>
                <w:lang w:eastAsia="es-BO"/>
              </w:rPr>
            </w:pPr>
            <w:r>
              <w:rPr>
                <w:rFonts w:ascii="Verdana" w:hAnsi="Verdana" w:eastAsia="Arial" w:cs="Tahoma"/>
                <w:b/>
                <w:bCs/>
                <w:sz w:val="20"/>
                <w:szCs w:val="20"/>
                <w:lang w:eastAsia="es-BO"/>
              </w:rPr>
              <w:t>PZA</w:t>
            </w:r>
          </w:p>
        </w:tc>
        <w:tc>
          <w:tcPr>
            <w:tcW w:w="5520" w:type="dxa"/>
            <w:shd w:val="clear" w:color="auto" w:fill="BDD6EE"/>
          </w:tcPr>
          <w:p w14:paraId="08E9DAC4">
            <w:pPr>
              <w:widowControl w:val="0"/>
              <w:autoSpaceDE w:val="0"/>
              <w:autoSpaceDN w:val="0"/>
              <w:spacing w:after="0" w:line="276" w:lineRule="auto"/>
              <w:jc w:val="center"/>
              <w:rPr>
                <w:rFonts w:ascii="Verdana" w:hAnsi="Verdana" w:eastAsia="Arial" w:cs="Arial"/>
                <w:b/>
                <w:sz w:val="20"/>
                <w:szCs w:val="20"/>
                <w:lang w:eastAsia="es-BO"/>
              </w:rPr>
            </w:pPr>
            <w:r>
              <w:rPr>
                <w:rFonts w:ascii="Verdana" w:hAnsi="Verdana" w:eastAsia="Arial" w:cs="Tahoma"/>
                <w:b/>
                <w:bCs/>
                <w:sz w:val="20"/>
                <w:szCs w:val="20"/>
                <w:lang w:eastAsia="es-BO"/>
              </w:rPr>
              <w:t>PROVISIÓN Y COLOCADO DE LAVANDERÍA DE CEMENTO CON ACCESORIOS</w:t>
            </w:r>
          </w:p>
        </w:tc>
      </w:tr>
    </w:tbl>
    <w:p w14:paraId="05E59F27">
      <w:pPr>
        <w:widowControl w:val="0"/>
        <w:tabs>
          <w:tab w:val="left" w:pos="560"/>
        </w:tabs>
        <w:autoSpaceDE w:val="0"/>
        <w:autoSpaceDN w:val="0"/>
        <w:spacing w:after="0" w:line="240" w:lineRule="auto"/>
        <w:jc w:val="both"/>
        <w:rPr>
          <w:rFonts w:ascii="Verdana" w:hAnsi="Verdana" w:eastAsia="Calibri" w:cs="Arial"/>
          <w:b/>
          <w:sz w:val="20"/>
          <w:szCs w:val="20"/>
          <w:lang w:val="es-ES"/>
        </w:rPr>
      </w:pPr>
    </w:p>
    <w:p w14:paraId="55173FBB">
      <w:pPr>
        <w:widowControl w:val="0"/>
        <w:autoSpaceDE w:val="0"/>
        <w:autoSpaceDN w:val="0"/>
        <w:spacing w:after="0" w:line="360" w:lineRule="auto"/>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77F4DB59">
      <w:pPr>
        <w:widowControl w:val="0"/>
        <w:tabs>
          <w:tab w:val="left" w:pos="560"/>
        </w:tabs>
        <w:autoSpaceDE w:val="0"/>
        <w:autoSpaceDN w:val="0"/>
        <w:spacing w:after="0" w:line="240" w:lineRule="auto"/>
        <w:jc w:val="both"/>
        <w:rPr>
          <w:rFonts w:ascii="Verdana" w:hAnsi="Verdana" w:eastAsia="Arial" w:cs="Arial"/>
          <w:sz w:val="20"/>
          <w:szCs w:val="20"/>
          <w:lang w:val="es-ES"/>
        </w:rPr>
      </w:pPr>
      <w:r>
        <w:rPr>
          <w:rFonts w:ascii="Verdana" w:hAnsi="Verdana" w:eastAsia="Arial" w:cs="Tahoma"/>
          <w:sz w:val="20"/>
          <w:szCs w:val="20"/>
          <w:lang w:val="es-ES"/>
        </w:rPr>
        <w:t xml:space="preserve">Este ítem se refiere a la provisión y colocado de lavandería de cemento con accesorios incluyendo grifo de acuerdo a la ubicación establecida en los planos </w:t>
      </w:r>
      <w:r>
        <w:rPr>
          <w:rFonts w:ascii="Verdana" w:hAnsi="Verdana" w:eastAsia="Arial" w:cs="Arial"/>
          <w:sz w:val="20"/>
          <w:szCs w:val="20"/>
          <w:lang w:val="es-ES"/>
        </w:rPr>
        <w:t>constructivos y/o instrucciones del Inspector de proyecto.</w:t>
      </w:r>
    </w:p>
    <w:p w14:paraId="078FCD30">
      <w:pPr>
        <w:widowControl w:val="0"/>
        <w:tabs>
          <w:tab w:val="left" w:pos="360"/>
        </w:tabs>
        <w:autoSpaceDE w:val="0"/>
        <w:autoSpaceDN w:val="0"/>
        <w:adjustRightInd w:val="0"/>
        <w:spacing w:after="0" w:line="240" w:lineRule="auto"/>
        <w:jc w:val="both"/>
        <w:rPr>
          <w:rFonts w:ascii="Verdana" w:hAnsi="Verdana" w:eastAsia="Arial" w:cs="Tahoma"/>
          <w:sz w:val="20"/>
          <w:szCs w:val="20"/>
          <w:lang w:val="es-ES"/>
        </w:rPr>
      </w:pPr>
    </w:p>
    <w:p w14:paraId="32BF54A0">
      <w:pPr>
        <w:widowControl w:val="0"/>
        <w:autoSpaceDE w:val="0"/>
        <w:autoSpaceDN w:val="0"/>
        <w:spacing w:after="0" w:line="240" w:lineRule="auto"/>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711E3BB7">
      <w:pPr>
        <w:widowControl w:val="0"/>
        <w:tabs>
          <w:tab w:val="left" w:pos="4050"/>
        </w:tabs>
        <w:autoSpaceDE w:val="0"/>
        <w:autoSpaceDN w:val="0"/>
        <w:adjustRightInd w:val="0"/>
        <w:spacing w:after="0" w:line="240" w:lineRule="auto"/>
        <w:jc w:val="both"/>
        <w:rPr>
          <w:rFonts w:ascii="Verdana" w:hAnsi="Verdana" w:eastAsia="Arial" w:cs="Arial Narrow"/>
          <w:sz w:val="20"/>
          <w:szCs w:val="20"/>
        </w:rPr>
      </w:pPr>
      <w:r>
        <w:rPr>
          <w:rFonts w:ascii="Verdana" w:hAnsi="Verdana" w:eastAsia="Arial" w:cs="Arial Narrow"/>
          <w:sz w:val="20"/>
          <w:szCs w:val="20"/>
        </w:rPr>
        <w:tab/>
      </w:r>
    </w:p>
    <w:p w14:paraId="2FE5C129">
      <w:pPr>
        <w:tabs>
          <w:tab w:val="left" w:pos="8711"/>
        </w:tabs>
        <w:spacing w:after="0" w:line="240" w:lineRule="auto"/>
        <w:jc w:val="both"/>
        <w:rPr>
          <w:rFonts w:ascii="Verdana" w:hAnsi="Verdana" w:eastAsia="Times New Roman" w:cs="Tahoma"/>
          <w:sz w:val="20"/>
          <w:szCs w:val="20"/>
          <w:lang w:val="es-ES" w:eastAsia="es-ES"/>
        </w:rPr>
      </w:pPr>
      <w:r>
        <w:rPr>
          <w:rFonts w:ascii="Verdana" w:hAnsi="Verdana" w:eastAsia="Times New Roman" w:cs="Tahoma"/>
          <w:sz w:val="20"/>
          <w:szCs w:val="20"/>
          <w:lang w:val="es-ES" w:eastAsia="es-ES"/>
        </w:rPr>
        <w:t>La Entidad Ejecutora proporcionará todos los materiales (excepto los de aporte propio), herramientas y equipo necesarios para la ejecución de los trabajos, los mismos deberán ser aprobados por el Inspector de proyecto.</w:t>
      </w:r>
    </w:p>
    <w:p w14:paraId="1C30081B">
      <w:pPr>
        <w:tabs>
          <w:tab w:val="left" w:pos="8711"/>
        </w:tabs>
        <w:spacing w:after="0" w:line="240" w:lineRule="auto"/>
        <w:jc w:val="both"/>
        <w:rPr>
          <w:rFonts w:ascii="Verdana" w:hAnsi="Verdana" w:eastAsia="Times New Roman" w:cs="Tahoma"/>
          <w:sz w:val="20"/>
          <w:szCs w:val="20"/>
          <w:lang w:val="es-ES" w:eastAsia="es-ES"/>
        </w:rPr>
      </w:pPr>
      <w:r>
        <w:rPr>
          <w:rFonts w:ascii="Verdana" w:hAnsi="Verdana" w:eastAsia="Times New Roman" w:cs="Tahoma"/>
          <w:sz w:val="20"/>
          <w:szCs w:val="20"/>
          <w:lang w:val="es-ES" w:eastAsia="es-ES"/>
        </w:rPr>
        <w:t>Los materiales serán de calidad que aseguren la durabilidad y correcto funcionamiento de las instalaciones; previo a su empleo en obra deberá ser aprobado por el Inspector de proyecto.</w:t>
      </w:r>
    </w:p>
    <w:p w14:paraId="79B3AED9">
      <w:pPr>
        <w:widowControl w:val="0"/>
        <w:tabs>
          <w:tab w:val="left" w:pos="360"/>
        </w:tabs>
        <w:autoSpaceDE w:val="0"/>
        <w:autoSpaceDN w:val="0"/>
        <w:adjustRightInd w:val="0"/>
        <w:spacing w:after="0" w:line="240" w:lineRule="auto"/>
        <w:jc w:val="both"/>
        <w:rPr>
          <w:rFonts w:ascii="Verdana" w:hAnsi="Verdana" w:eastAsia="Arial" w:cs="Tahoma"/>
          <w:bCs/>
          <w:sz w:val="20"/>
          <w:szCs w:val="20"/>
        </w:rPr>
      </w:pPr>
    </w:p>
    <w:p w14:paraId="7D47C020">
      <w:pPr>
        <w:widowControl w:val="0"/>
        <w:autoSpaceDE w:val="0"/>
        <w:autoSpaceDN w:val="0"/>
        <w:spacing w:after="0" w:line="240" w:lineRule="auto"/>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44A29139">
      <w:pPr>
        <w:widowControl w:val="0"/>
        <w:autoSpaceDE w:val="0"/>
        <w:autoSpaceDN w:val="0"/>
        <w:spacing w:after="0" w:line="240" w:lineRule="auto"/>
        <w:jc w:val="both"/>
        <w:rPr>
          <w:rFonts w:ascii="Verdana" w:hAnsi="Verdana" w:eastAsia="Arial" w:cs="Tahoma"/>
          <w:b/>
          <w:sz w:val="20"/>
          <w:szCs w:val="20"/>
          <w:lang w:val="es-ES"/>
        </w:rPr>
      </w:pPr>
    </w:p>
    <w:p w14:paraId="2BAA0C74">
      <w:pPr>
        <w:widowControl w:val="0"/>
        <w:tabs>
          <w:tab w:val="left" w:pos="560"/>
        </w:tabs>
        <w:autoSpaceDE w:val="0"/>
        <w:autoSpaceDN w:val="0"/>
        <w:spacing w:after="0" w:line="240" w:lineRule="auto"/>
        <w:jc w:val="both"/>
        <w:rPr>
          <w:rFonts w:ascii="Verdana" w:hAnsi="Verdana" w:eastAsia="Arial" w:cs="Arial"/>
          <w:sz w:val="20"/>
          <w:szCs w:val="20"/>
          <w:lang w:val="es-ES"/>
        </w:rPr>
      </w:pPr>
      <w:r>
        <w:rPr>
          <w:rFonts w:ascii="Verdana" w:hAnsi="Verdana" w:eastAsia="Arial" w:cs="Arial"/>
          <w:sz w:val="20"/>
          <w:szCs w:val="20"/>
          <w:lang w:val="es-ES"/>
        </w:rPr>
        <w:t>Su ubicación e instalación de la lavanderia será el indicado en los planos de construcción o los indicados por el Inspector de proyecto, donde exista el punto sanitario y el punto hidráulico.</w:t>
      </w:r>
    </w:p>
    <w:p w14:paraId="35AC8254">
      <w:pPr>
        <w:widowControl w:val="0"/>
        <w:tabs>
          <w:tab w:val="left" w:pos="560"/>
        </w:tabs>
        <w:autoSpaceDE w:val="0"/>
        <w:autoSpaceDN w:val="0"/>
        <w:spacing w:after="0" w:line="240" w:lineRule="auto"/>
        <w:jc w:val="both"/>
        <w:rPr>
          <w:rFonts w:ascii="Verdana" w:hAnsi="Verdana" w:eastAsia="Arial" w:cs="Arial"/>
          <w:sz w:val="20"/>
          <w:szCs w:val="20"/>
          <w:lang w:val="es-ES"/>
        </w:rPr>
      </w:pPr>
      <w:r>
        <w:rPr>
          <w:rFonts w:ascii="Verdana" w:hAnsi="Verdana" w:eastAsia="Arial" w:cs="Arial"/>
          <w:sz w:val="20"/>
          <w:szCs w:val="20"/>
          <w:lang w:val="es-ES"/>
        </w:rPr>
        <w:t>Antes de la colocación la Entidad Ejecutora deberá presentar el artefacto al Inspector de proyecto para su aprobación correspondiente.</w:t>
      </w:r>
    </w:p>
    <w:p w14:paraId="36108F3B">
      <w:pPr>
        <w:widowControl w:val="0"/>
        <w:tabs>
          <w:tab w:val="left" w:pos="560"/>
        </w:tabs>
        <w:autoSpaceDE w:val="0"/>
        <w:autoSpaceDN w:val="0"/>
        <w:spacing w:after="0" w:line="240" w:lineRule="auto"/>
        <w:jc w:val="both"/>
        <w:rPr>
          <w:rFonts w:ascii="Verdana" w:hAnsi="Verdana" w:eastAsia="Arial" w:cs="Arial"/>
          <w:sz w:val="20"/>
          <w:szCs w:val="20"/>
          <w:lang w:val="es-ES"/>
        </w:rPr>
      </w:pPr>
      <w:r>
        <w:rPr>
          <w:rFonts w:ascii="Verdana" w:hAnsi="Verdana" w:eastAsia="Arial" w:cs="Arial"/>
          <w:sz w:val="20"/>
          <w:szCs w:val="20"/>
          <w:lang w:val="es-ES"/>
        </w:rPr>
        <w:t>Se realizará el replanteo donde se ubicará la lavandería y el grifo de acuerdo a los detalles arquitectónicos, planos constructivos y/o instrucciones del Inspector de proyecto.</w:t>
      </w:r>
    </w:p>
    <w:p w14:paraId="3453A58C">
      <w:pPr>
        <w:widowControl w:val="0"/>
        <w:tabs>
          <w:tab w:val="left" w:pos="560"/>
        </w:tabs>
        <w:autoSpaceDE w:val="0"/>
        <w:autoSpaceDN w:val="0"/>
        <w:spacing w:after="0" w:line="240" w:lineRule="auto"/>
        <w:jc w:val="both"/>
        <w:rPr>
          <w:rFonts w:ascii="Verdana" w:hAnsi="Verdana" w:eastAsia="Arial" w:cs="Arial"/>
          <w:sz w:val="20"/>
          <w:szCs w:val="20"/>
          <w:lang w:val="es-ES"/>
        </w:rPr>
      </w:pPr>
      <w:r>
        <w:rPr>
          <w:rFonts w:ascii="Verdana" w:hAnsi="Verdana" w:eastAsia="Arial" w:cs="Arial"/>
          <w:sz w:val="20"/>
          <w:szCs w:val="20"/>
          <w:lang w:val="es-ES"/>
        </w:rPr>
        <w:t>Ubicar el punto de desagüe y punto hidráulico para la lavandería, además tenga el nivel aceptado y el espacio suficiente para la implementación del artefacto, con la aprobación del Inspector de proyecto.</w:t>
      </w:r>
    </w:p>
    <w:p w14:paraId="0802C0E8">
      <w:pPr>
        <w:widowControl w:val="0"/>
        <w:tabs>
          <w:tab w:val="left" w:pos="560"/>
        </w:tabs>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La instalación de la lavandería comprenderá el colocado del artefacto, la grifería, sopapas, sifones de PVC y su conexión al sistema de desagüe.</w:t>
      </w:r>
    </w:p>
    <w:p w14:paraId="6CAF3DF9">
      <w:pPr>
        <w:widowControl w:val="0"/>
        <w:tabs>
          <w:tab w:val="left" w:pos="560"/>
        </w:tabs>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Fijar la lavandería con mortero de cemento en el lugar indicado en los planos constructivos y/o instrucciones del Inspector de proyecto.</w:t>
      </w:r>
    </w:p>
    <w:p w14:paraId="19E9746B">
      <w:pPr>
        <w:widowControl w:val="0"/>
        <w:tabs>
          <w:tab w:val="left" w:pos="560"/>
        </w:tabs>
        <w:autoSpaceDE w:val="0"/>
        <w:autoSpaceDN w:val="0"/>
        <w:spacing w:after="0" w:line="240" w:lineRule="auto"/>
        <w:jc w:val="both"/>
        <w:rPr>
          <w:rFonts w:ascii="Verdana" w:hAnsi="Verdana" w:eastAsia="Calibri" w:cs="Tahoma"/>
          <w:sz w:val="20"/>
          <w:szCs w:val="20"/>
          <w:lang w:val="es-ES"/>
        </w:rPr>
      </w:pPr>
    </w:p>
    <w:p w14:paraId="2C23E332">
      <w:pPr>
        <w:widowControl w:val="0"/>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7CFC316">
      <w:pPr>
        <w:widowControl w:val="0"/>
        <w:autoSpaceDE w:val="0"/>
        <w:autoSpaceDN w:val="0"/>
        <w:spacing w:after="0" w:line="240" w:lineRule="auto"/>
        <w:jc w:val="both"/>
        <w:rPr>
          <w:rFonts w:ascii="Verdana" w:hAnsi="Verdana" w:eastAsia="Calibri" w:cs="Tahoma"/>
          <w:sz w:val="20"/>
          <w:szCs w:val="20"/>
          <w:lang w:val="es-ES"/>
        </w:rPr>
      </w:pPr>
    </w:p>
    <w:p w14:paraId="787C1F98">
      <w:pPr>
        <w:widowControl w:val="0"/>
        <w:tabs>
          <w:tab w:val="left" w:pos="560"/>
        </w:tabs>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La conexión de la grifería se ejecutará minuciosamente, asegurando un sellado efectivo en todos los elementos empleados.</w:t>
      </w:r>
    </w:p>
    <w:p w14:paraId="4CD50D1E">
      <w:pPr>
        <w:widowControl w:val="0"/>
        <w:tabs>
          <w:tab w:val="left" w:pos="560"/>
        </w:tabs>
        <w:autoSpaceDE w:val="0"/>
        <w:autoSpaceDN w:val="0"/>
        <w:spacing w:after="0" w:line="240" w:lineRule="auto"/>
        <w:jc w:val="both"/>
        <w:rPr>
          <w:rFonts w:ascii="Verdana" w:hAnsi="Verdana" w:eastAsia="Calibri" w:cs="Tahoma"/>
          <w:sz w:val="20"/>
          <w:szCs w:val="20"/>
          <w:lang w:val="es-ES"/>
        </w:rPr>
      </w:pPr>
    </w:p>
    <w:p w14:paraId="24651E54">
      <w:pPr>
        <w:widowControl w:val="0"/>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6493B9B">
      <w:pPr>
        <w:widowControl w:val="0"/>
        <w:autoSpaceDE w:val="0"/>
        <w:autoSpaceDN w:val="0"/>
        <w:spacing w:after="0" w:line="240" w:lineRule="auto"/>
        <w:jc w:val="both"/>
        <w:rPr>
          <w:rFonts w:ascii="Verdana" w:hAnsi="Verdana" w:eastAsia="Calibri" w:cs="Tahoma"/>
          <w:sz w:val="20"/>
          <w:szCs w:val="20"/>
          <w:lang w:val="es-ES"/>
        </w:rPr>
      </w:pPr>
    </w:p>
    <w:p w14:paraId="528080E6">
      <w:pPr>
        <w:widowControl w:val="0"/>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El área de apoyo se someterá a un revestimiento de mortero de cemento, el cual culminará con un acabado de tipo frotachado.</w:t>
      </w:r>
    </w:p>
    <w:p w14:paraId="26DDDE5C">
      <w:pPr>
        <w:widowControl w:val="0"/>
        <w:autoSpaceDE w:val="0"/>
        <w:autoSpaceDN w:val="0"/>
        <w:spacing w:after="0" w:line="240" w:lineRule="auto"/>
        <w:jc w:val="both"/>
        <w:rPr>
          <w:rFonts w:ascii="Verdana" w:hAnsi="Verdana" w:eastAsia="Calibri" w:cs="Tahoma"/>
          <w:sz w:val="20"/>
          <w:szCs w:val="20"/>
          <w:lang w:val="es-ES"/>
        </w:rPr>
      </w:pPr>
    </w:p>
    <w:p w14:paraId="28A82AFE">
      <w:pPr>
        <w:widowControl w:val="0"/>
        <w:autoSpaceDE w:val="0"/>
        <w:autoSpaceDN w:val="0"/>
        <w:spacing w:after="0" w:line="240" w:lineRule="auto"/>
        <w:jc w:val="both"/>
        <w:rPr>
          <w:rFonts w:ascii="Verdana" w:hAnsi="Verdana" w:eastAsia="Calibri" w:cs="Tahoma"/>
          <w:sz w:val="20"/>
          <w:szCs w:val="20"/>
          <w:lang w:val="es-ES"/>
        </w:rPr>
      </w:pPr>
      <w:r>
        <w:rPr>
          <w:rFonts w:ascii="Verdana" w:hAnsi="Verdana" w:eastAsia="Calibri" w:cs="Tahoma"/>
          <w:sz w:val="20"/>
          <w:szCs w:val="20"/>
          <w:lang w:val="es-ES"/>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6861542">
      <w:pPr>
        <w:widowControl w:val="0"/>
        <w:autoSpaceDE w:val="0"/>
        <w:autoSpaceDN w:val="0"/>
        <w:spacing w:after="0" w:line="240" w:lineRule="auto"/>
        <w:jc w:val="both"/>
        <w:rPr>
          <w:rFonts w:ascii="Verdana" w:hAnsi="Verdana" w:eastAsia="Calibri" w:cs="Tahoma"/>
          <w:sz w:val="20"/>
          <w:szCs w:val="20"/>
          <w:lang w:val="es-ES"/>
        </w:rPr>
      </w:pPr>
    </w:p>
    <w:p w14:paraId="70EA6DA6">
      <w:pPr>
        <w:widowControl w:val="0"/>
        <w:autoSpaceDE w:val="0"/>
        <w:autoSpaceDN w:val="0"/>
        <w:spacing w:after="120" w:line="240" w:lineRule="auto"/>
        <w:jc w:val="both"/>
        <w:rPr>
          <w:rFonts w:ascii="Verdana" w:hAnsi="Verdana" w:eastAsia="Arial" w:cs="Tahoma"/>
          <w:sz w:val="20"/>
          <w:szCs w:val="20"/>
          <w:lang w:val="es-ES"/>
        </w:rPr>
      </w:pPr>
      <w:r>
        <w:rPr>
          <w:rFonts w:ascii="Verdana" w:hAnsi="Verdana" w:eastAsia="Arial" w:cs="Tahoma"/>
          <w:b/>
          <w:sz w:val="20"/>
          <w:szCs w:val="20"/>
          <w:lang w:val="es-ES"/>
        </w:rPr>
        <w:t>Criterios de Control, Aceptación y Rechazo</w:t>
      </w:r>
    </w:p>
    <w:p w14:paraId="6C7D6FFD">
      <w:pPr>
        <w:widowControl w:val="0"/>
        <w:tabs>
          <w:tab w:val="left" w:pos="560"/>
        </w:tabs>
        <w:autoSpaceDE w:val="0"/>
        <w:autoSpaceDN w:val="0"/>
        <w:spacing w:after="0" w:line="240" w:lineRule="auto"/>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de ejecución o de dimensiones mediante inspección visual u otro método conveniente.</w:t>
      </w:r>
    </w:p>
    <w:p w14:paraId="233E3253">
      <w:pPr>
        <w:widowControl w:val="0"/>
        <w:tabs>
          <w:tab w:val="left" w:pos="560"/>
        </w:tabs>
        <w:autoSpaceDE w:val="0"/>
        <w:autoSpaceDN w:val="0"/>
        <w:spacing w:after="0" w:line="240" w:lineRule="auto"/>
        <w:jc w:val="both"/>
        <w:rPr>
          <w:rFonts w:ascii="Verdana" w:hAnsi="Verdana" w:eastAsia="Calibri" w:cs="Tahoma"/>
          <w:sz w:val="20"/>
          <w:szCs w:val="20"/>
          <w:lang w:val="es-ES"/>
        </w:rPr>
      </w:pPr>
    </w:p>
    <w:p w14:paraId="241D65E8">
      <w:pPr>
        <w:widowControl w:val="0"/>
        <w:tabs>
          <w:tab w:val="left" w:pos="560"/>
        </w:tabs>
        <w:autoSpaceDE w:val="0"/>
        <w:autoSpaceDN w:val="0"/>
        <w:spacing w:after="0" w:line="240" w:lineRule="auto"/>
        <w:jc w:val="both"/>
        <w:rPr>
          <w:rFonts w:ascii="Verdana" w:hAnsi="Verdana" w:eastAsia="Arial" w:cs="Tahoma"/>
          <w:sz w:val="20"/>
          <w:szCs w:val="20"/>
          <w:lang w:val="es-ES"/>
        </w:rPr>
      </w:pPr>
    </w:p>
    <w:p w14:paraId="16DB414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68AA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 w:type="dxa"/>
            <w:tcBorders>
              <w:top w:val="single" w:color="auto" w:sz="4" w:space="0"/>
              <w:left w:val="single" w:color="auto" w:sz="4" w:space="0"/>
              <w:bottom w:val="single" w:color="auto" w:sz="4" w:space="0"/>
              <w:right w:val="single" w:color="auto" w:sz="4" w:space="0"/>
            </w:tcBorders>
            <w:shd w:val="clear" w:color="auto" w:fill="323E4F"/>
          </w:tcPr>
          <w:p w14:paraId="746361DB">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323E4F"/>
          </w:tcPr>
          <w:p w14:paraId="23AE0971">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323E4F"/>
          </w:tcPr>
          <w:p w14:paraId="66AD09B1">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323E4F"/>
          </w:tcPr>
          <w:p w14:paraId="1759BCBF">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ITEM</w:t>
            </w:r>
          </w:p>
        </w:tc>
      </w:tr>
      <w:tr w14:paraId="2644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74A315B2">
            <w:pPr>
              <w:widowControl w:val="0"/>
              <w:tabs>
                <w:tab w:val="left" w:pos="9356"/>
              </w:tabs>
              <w:autoSpaceDN w:val="0"/>
              <w:spacing w:after="0" w:line="240" w:lineRule="auto"/>
              <w:contextualSpacing/>
              <w:jc w:val="center"/>
              <w:rPr>
                <w:rFonts w:ascii="Verdana" w:hAnsi="Verdana" w:cs="Verdana"/>
                <w:b/>
                <w:sz w:val="20"/>
              </w:rPr>
            </w:pPr>
            <w:r>
              <w:rPr>
                <w:rFonts w:ascii="Verdana" w:hAnsi="Verdana" w:cs="Verdana"/>
                <w:b/>
                <w:sz w:val="20"/>
              </w:rPr>
              <w:t>37</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2F84452D">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bCs/>
                <w:sz w:val="20"/>
              </w:rPr>
              <w:t>VAC-IA-APO-1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005E9E67">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8EF7ABB">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INSTALACIÓN DE AGUA POTABLE</w:t>
            </w:r>
          </w:p>
        </w:tc>
      </w:tr>
    </w:tbl>
    <w:p w14:paraId="23D6FABA">
      <w:pPr>
        <w:widowControl w:val="0"/>
        <w:tabs>
          <w:tab w:val="left" w:pos="9356"/>
        </w:tabs>
        <w:autoSpaceDE w:val="0"/>
        <w:autoSpaceDN w:val="0"/>
        <w:spacing w:before="99" w:after="0" w:line="240" w:lineRule="auto"/>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DESCRIPCIÓN. -</w:t>
      </w:r>
    </w:p>
    <w:p w14:paraId="095D80EC">
      <w:pPr>
        <w:widowControl w:val="0"/>
        <w:tabs>
          <w:tab w:val="left" w:pos="9356"/>
        </w:tabs>
        <w:autoSpaceDE w:val="0"/>
        <w:autoSpaceDN w:val="0"/>
        <w:spacing w:before="6" w:after="0" w:line="240" w:lineRule="auto"/>
        <w:ind w:right="156"/>
        <w:contextualSpacing/>
        <w:jc w:val="both"/>
        <w:rPr>
          <w:rFonts w:ascii="Verdana" w:hAnsi="Verdana" w:eastAsia="Arial" w:cs="Arial"/>
          <w:sz w:val="20"/>
          <w:szCs w:val="20"/>
          <w:lang w:val="es-ES"/>
        </w:rPr>
      </w:pPr>
    </w:p>
    <w:p w14:paraId="63279EEC">
      <w:pPr>
        <w:widowControl w:val="0"/>
        <w:tabs>
          <w:tab w:val="left" w:pos="9356"/>
        </w:tabs>
        <w:autoSpaceDE w:val="0"/>
        <w:autoSpaceDN w:val="0"/>
        <w:spacing w:before="6" w:after="0" w:line="240" w:lineRule="auto"/>
        <w:ind w:right="156"/>
        <w:contextualSpacing/>
        <w:jc w:val="both"/>
        <w:rPr>
          <w:rFonts w:ascii="Verdana" w:hAnsi="Verdana" w:eastAsia="Arial" w:cs="Arial"/>
          <w:sz w:val="20"/>
          <w:szCs w:val="20"/>
          <w:lang w:val="es-ES"/>
        </w:rPr>
      </w:pPr>
      <w:r>
        <w:rPr>
          <w:rFonts w:ascii="Verdana" w:hAnsi="Verdana" w:eastAsia="Arial" w:cs="Arial"/>
          <w:sz w:val="20"/>
          <w:szCs w:val="20"/>
          <w:lang w:val="es-ES"/>
        </w:rPr>
        <w:t>Este ítem comprende la instalación y ejecución de todos los trabajos para efectuar las</w:t>
      </w:r>
      <w:r>
        <w:rPr>
          <w:rFonts w:ascii="Verdana" w:hAnsi="Verdana" w:eastAsia="Arial" w:cs="Arial"/>
          <w:spacing w:val="-29"/>
          <w:sz w:val="20"/>
          <w:szCs w:val="20"/>
          <w:lang w:val="es-ES"/>
        </w:rPr>
        <w:t xml:space="preserve"> </w:t>
      </w:r>
      <w:r>
        <w:rPr>
          <w:rFonts w:ascii="Verdana" w:hAnsi="Verdana" w:eastAsia="Arial" w:cs="Arial"/>
          <w:sz w:val="20"/>
          <w:szCs w:val="20"/>
          <w:lang w:val="es-ES"/>
        </w:rPr>
        <w:t>conexiones domiciliarias</w:t>
      </w:r>
      <w:r>
        <w:rPr>
          <w:rFonts w:ascii="Verdana" w:hAnsi="Verdana" w:eastAsia="Arial" w:cs="Arial"/>
          <w:spacing w:val="-9"/>
          <w:sz w:val="20"/>
          <w:szCs w:val="20"/>
          <w:lang w:val="es-ES"/>
        </w:rPr>
        <w:t xml:space="preserve"> </w:t>
      </w:r>
      <w:r>
        <w:rPr>
          <w:rFonts w:ascii="Verdana" w:hAnsi="Verdana" w:eastAsia="Arial" w:cs="Arial"/>
          <w:sz w:val="20"/>
          <w:szCs w:val="20"/>
          <w:lang w:val="es-ES"/>
        </w:rPr>
        <w:t>de</w:t>
      </w:r>
      <w:r>
        <w:rPr>
          <w:rFonts w:ascii="Verdana" w:hAnsi="Verdana" w:eastAsia="Arial" w:cs="Arial"/>
          <w:spacing w:val="-8"/>
          <w:sz w:val="20"/>
          <w:szCs w:val="20"/>
          <w:lang w:val="es-ES"/>
        </w:rPr>
        <w:t xml:space="preserve"> </w:t>
      </w:r>
      <w:r>
        <w:rPr>
          <w:rFonts w:ascii="Verdana" w:hAnsi="Verdana" w:eastAsia="Arial" w:cs="Arial"/>
          <w:sz w:val="20"/>
          <w:szCs w:val="20"/>
          <w:lang w:val="es-ES"/>
        </w:rPr>
        <w:t>agua</w:t>
      </w:r>
      <w:r>
        <w:rPr>
          <w:rFonts w:ascii="Verdana" w:hAnsi="Verdana" w:eastAsia="Arial" w:cs="Arial"/>
          <w:spacing w:val="-9"/>
          <w:sz w:val="20"/>
          <w:szCs w:val="20"/>
          <w:lang w:val="es-ES"/>
        </w:rPr>
        <w:t xml:space="preserve"> </w:t>
      </w:r>
      <w:r>
        <w:rPr>
          <w:rFonts w:ascii="Verdana" w:hAnsi="Verdana" w:eastAsia="Arial" w:cs="Arial"/>
          <w:sz w:val="20"/>
          <w:szCs w:val="20"/>
          <w:lang w:val="es-ES"/>
        </w:rPr>
        <w:t>potable</w:t>
      </w:r>
      <w:r>
        <w:rPr>
          <w:rFonts w:ascii="Verdana" w:hAnsi="Verdana" w:eastAsia="Arial" w:cs="Arial"/>
          <w:spacing w:val="-10"/>
          <w:sz w:val="20"/>
          <w:szCs w:val="20"/>
          <w:lang w:val="es-ES"/>
        </w:rPr>
        <w:t xml:space="preserve"> </w:t>
      </w:r>
      <w:r>
        <w:rPr>
          <w:rFonts w:ascii="Verdana" w:hAnsi="Verdana" w:eastAsia="Arial" w:cs="Arial"/>
          <w:sz w:val="20"/>
          <w:szCs w:val="20"/>
          <w:lang w:val="es-ES"/>
        </w:rPr>
        <w:t>de</w:t>
      </w:r>
      <w:r>
        <w:rPr>
          <w:rFonts w:ascii="Verdana" w:hAnsi="Verdana" w:eastAsia="Arial" w:cs="Arial"/>
          <w:spacing w:val="-10"/>
          <w:sz w:val="20"/>
          <w:szCs w:val="20"/>
          <w:lang w:val="es-ES"/>
        </w:rPr>
        <w:t xml:space="preserve"> </w:t>
      </w:r>
      <w:r>
        <w:rPr>
          <w:rFonts w:ascii="Verdana" w:hAnsi="Verdana" w:eastAsia="Arial" w:cs="Arial"/>
          <w:sz w:val="20"/>
          <w:szCs w:val="20"/>
          <w:lang w:val="es-ES"/>
        </w:rPr>
        <w:t>acuerdo</w:t>
      </w:r>
      <w:r>
        <w:rPr>
          <w:rFonts w:ascii="Verdana" w:hAnsi="Verdana" w:eastAsia="Arial" w:cs="Arial"/>
          <w:spacing w:val="-7"/>
          <w:sz w:val="20"/>
          <w:szCs w:val="20"/>
          <w:lang w:val="es-ES"/>
        </w:rPr>
        <w:t xml:space="preserve"> </w:t>
      </w:r>
      <w:r>
        <w:rPr>
          <w:rFonts w:ascii="Verdana" w:hAnsi="Verdana" w:eastAsia="Arial" w:cs="Arial"/>
          <w:sz w:val="20"/>
          <w:szCs w:val="20"/>
          <w:lang w:val="es-ES"/>
        </w:rPr>
        <w:t>a</w:t>
      </w:r>
      <w:r>
        <w:rPr>
          <w:rFonts w:ascii="Verdana" w:hAnsi="Verdana" w:eastAsia="Arial" w:cs="Arial"/>
          <w:spacing w:val="-8"/>
          <w:sz w:val="20"/>
          <w:szCs w:val="20"/>
          <w:lang w:val="es-ES"/>
        </w:rPr>
        <w:t xml:space="preserve"> </w:t>
      </w:r>
      <w:r>
        <w:rPr>
          <w:rFonts w:ascii="Verdana" w:hAnsi="Verdana" w:eastAsia="Arial" w:cs="Arial"/>
          <w:sz w:val="20"/>
          <w:szCs w:val="20"/>
          <w:lang w:val="es-ES"/>
        </w:rPr>
        <w:t>los</w:t>
      </w:r>
      <w:r>
        <w:rPr>
          <w:rFonts w:ascii="Verdana" w:hAnsi="Verdana" w:eastAsia="Arial" w:cs="Arial"/>
          <w:spacing w:val="-9"/>
          <w:sz w:val="20"/>
          <w:szCs w:val="20"/>
          <w:lang w:val="es-ES"/>
        </w:rPr>
        <w:t xml:space="preserve"> </w:t>
      </w:r>
      <w:r>
        <w:rPr>
          <w:rFonts w:ascii="Verdana" w:hAnsi="Verdana" w:eastAsia="Arial" w:cs="Arial"/>
          <w:sz w:val="20"/>
          <w:szCs w:val="20"/>
          <w:lang w:val="es-ES"/>
        </w:rPr>
        <w:t>planos</w:t>
      </w:r>
      <w:r>
        <w:rPr>
          <w:rFonts w:ascii="Verdana" w:hAnsi="Verdana" w:eastAsia="Arial" w:cs="Arial"/>
          <w:spacing w:val="-9"/>
          <w:sz w:val="20"/>
          <w:szCs w:val="20"/>
          <w:lang w:val="es-ES"/>
        </w:rPr>
        <w:t xml:space="preserve"> </w:t>
      </w:r>
      <w:r>
        <w:rPr>
          <w:rFonts w:ascii="Verdana" w:hAnsi="Verdana" w:eastAsia="Arial" w:cs="Arial"/>
          <w:sz w:val="20"/>
          <w:szCs w:val="20"/>
          <w:lang w:val="es-ES"/>
        </w:rPr>
        <w:t>de</w:t>
      </w:r>
      <w:r>
        <w:rPr>
          <w:rFonts w:ascii="Verdana" w:hAnsi="Verdana" w:eastAsia="Arial" w:cs="Arial"/>
          <w:spacing w:val="-8"/>
          <w:sz w:val="20"/>
          <w:szCs w:val="20"/>
          <w:lang w:val="es-ES"/>
        </w:rPr>
        <w:t xml:space="preserve"> </w:t>
      </w:r>
      <w:r>
        <w:rPr>
          <w:rFonts w:ascii="Verdana" w:hAnsi="Verdana" w:eastAsia="Arial" w:cs="Arial"/>
          <w:sz w:val="20"/>
          <w:szCs w:val="20"/>
          <w:lang w:val="es-ES"/>
        </w:rPr>
        <w:t>detalle</w:t>
      </w:r>
      <w:r>
        <w:rPr>
          <w:rFonts w:ascii="Verdana" w:hAnsi="Verdana" w:eastAsia="Arial" w:cs="Arial"/>
          <w:spacing w:val="-6"/>
          <w:sz w:val="20"/>
          <w:szCs w:val="20"/>
          <w:lang w:val="es-ES"/>
        </w:rPr>
        <w:t xml:space="preserve"> </w:t>
      </w:r>
      <w:r>
        <w:rPr>
          <w:rFonts w:ascii="Verdana" w:hAnsi="Verdana" w:eastAsia="Arial" w:cs="Arial"/>
          <w:sz w:val="20"/>
          <w:szCs w:val="20"/>
          <w:lang w:val="es-ES"/>
        </w:rPr>
        <w:t>y/o instrucciones del Inspector de proyecto.</w:t>
      </w:r>
    </w:p>
    <w:p w14:paraId="02089EA0">
      <w:pPr>
        <w:widowControl w:val="0"/>
        <w:tabs>
          <w:tab w:val="left" w:pos="9356"/>
        </w:tabs>
        <w:autoSpaceDE w:val="0"/>
        <w:autoSpaceDN w:val="0"/>
        <w:spacing w:before="7" w:after="0" w:line="240" w:lineRule="auto"/>
        <w:contextualSpacing/>
        <w:rPr>
          <w:rFonts w:ascii="Verdana" w:hAnsi="Verdana" w:eastAsia="Arial" w:cs="Arial"/>
          <w:sz w:val="20"/>
          <w:szCs w:val="20"/>
          <w:lang w:val="es-ES"/>
        </w:rPr>
      </w:pPr>
    </w:p>
    <w:p w14:paraId="1FBA2044">
      <w:pPr>
        <w:widowControl w:val="0"/>
        <w:tabs>
          <w:tab w:val="left" w:pos="9356"/>
        </w:tabs>
        <w:autoSpaceDE w:val="0"/>
        <w:autoSpaceDN w:val="0"/>
        <w:spacing w:before="1" w:after="0" w:line="243" w:lineRule="exact"/>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MATERIALES, HERRAMIENTAS Y EQUIPO. -</w:t>
      </w:r>
    </w:p>
    <w:p w14:paraId="427496C3">
      <w:pPr>
        <w:widowControl w:val="0"/>
        <w:tabs>
          <w:tab w:val="left" w:pos="9356"/>
        </w:tabs>
        <w:autoSpaceDE w:val="0"/>
        <w:autoSpaceDN w:val="0"/>
        <w:spacing w:after="0" w:line="243" w:lineRule="exact"/>
        <w:contextualSpacing/>
        <w:jc w:val="both"/>
        <w:rPr>
          <w:rFonts w:ascii="Verdana" w:hAnsi="Verdana" w:eastAsia="Arial" w:cs="Arial"/>
          <w:sz w:val="20"/>
          <w:szCs w:val="20"/>
          <w:lang w:val="es-ES"/>
        </w:rPr>
      </w:pPr>
    </w:p>
    <w:p w14:paraId="0DC8A151">
      <w:pPr>
        <w:widowControl w:val="0"/>
        <w:tabs>
          <w:tab w:val="left" w:pos="9356"/>
        </w:tabs>
        <w:autoSpaceDE w:val="0"/>
        <w:autoSpaceDN w:val="0"/>
        <w:spacing w:after="0" w:line="243" w:lineRule="exact"/>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64E1582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4006F38">
      <w:pPr>
        <w:widowControl w:val="0"/>
        <w:tabs>
          <w:tab w:val="left" w:pos="9356"/>
        </w:tabs>
        <w:autoSpaceDE w:val="0"/>
        <w:autoSpaceDN w:val="0"/>
        <w:spacing w:after="0" w:line="240" w:lineRule="auto"/>
        <w:contextualSpacing/>
        <w:outlineLvl w:val="0"/>
        <w:rPr>
          <w:rFonts w:ascii="Verdana" w:hAnsi="Verdana" w:eastAsia="Arial" w:cs="Verdana"/>
          <w:b/>
          <w:bCs/>
          <w:sz w:val="20"/>
          <w:szCs w:val="20"/>
          <w:lang w:val="es-ES"/>
        </w:rPr>
      </w:pPr>
      <w:r>
        <w:rPr>
          <w:rFonts w:ascii="Verdana" w:hAnsi="Verdana" w:eastAsia="Arial" w:cs="Arial"/>
          <w:b/>
          <w:bCs/>
          <w:sz w:val="20"/>
          <w:szCs w:val="20"/>
          <w:lang w:val="es-ES"/>
        </w:rPr>
        <w:t>FORMA DE EJECUCIÓN. –</w:t>
      </w:r>
    </w:p>
    <w:p w14:paraId="0FB78C04">
      <w:pPr>
        <w:widowControl w:val="0"/>
        <w:tabs>
          <w:tab w:val="left" w:pos="9356"/>
        </w:tabs>
        <w:autoSpaceDE w:val="0"/>
        <w:autoSpaceDN w:val="0"/>
        <w:spacing w:before="11" w:after="0" w:line="240" w:lineRule="auto"/>
        <w:contextualSpacing/>
        <w:rPr>
          <w:rFonts w:ascii="Verdana" w:hAnsi="Verdana" w:eastAsia="Arial" w:cs="Arial"/>
          <w:b/>
          <w:sz w:val="20"/>
          <w:szCs w:val="20"/>
          <w:lang w:val="es-ES"/>
        </w:rPr>
      </w:pPr>
    </w:p>
    <w:p w14:paraId="0F8332AC">
      <w:pPr>
        <w:widowControl w:val="0"/>
        <w:tabs>
          <w:tab w:val="left" w:pos="9356"/>
        </w:tabs>
        <w:autoSpaceDE w:val="0"/>
        <w:autoSpaceDN w:val="0"/>
        <w:spacing w:after="0" w:line="240" w:lineRule="auto"/>
        <w:ind w:right="153"/>
        <w:contextualSpacing/>
        <w:jc w:val="both"/>
        <w:rPr>
          <w:rFonts w:ascii="Verdana" w:hAnsi="Verdana" w:eastAsia="Arial" w:cs="Arial"/>
          <w:sz w:val="20"/>
          <w:szCs w:val="20"/>
          <w:lang w:val="es-ES"/>
        </w:rPr>
      </w:pPr>
      <w:r>
        <w:rPr>
          <w:rFonts w:ascii="Verdana" w:hAnsi="Verdana" w:eastAsia="Arial" w:cs="Arial"/>
          <w:sz w:val="20"/>
          <w:szCs w:val="20"/>
          <w:lang w:val="es-ES"/>
        </w:rPr>
        <w:t>Previa la instalación en la vivienda, el beneficiario será el encargado de las conexiones domiciliarias desde la tubería matriz hasta la</w:t>
      </w:r>
      <w:r>
        <w:rPr>
          <w:rFonts w:ascii="Verdana" w:hAnsi="Verdana" w:eastAsia="Arial" w:cs="Arial"/>
          <w:spacing w:val="-20"/>
          <w:sz w:val="20"/>
          <w:szCs w:val="20"/>
          <w:lang w:val="es-ES"/>
        </w:rPr>
        <w:t xml:space="preserve"> </w:t>
      </w:r>
      <w:r>
        <w:rPr>
          <w:rFonts w:ascii="Verdana" w:hAnsi="Verdana" w:eastAsia="Arial" w:cs="Arial"/>
          <w:sz w:val="20"/>
          <w:szCs w:val="20"/>
          <w:lang w:val="es-ES"/>
        </w:rPr>
        <w:t>llave</w:t>
      </w:r>
      <w:r>
        <w:rPr>
          <w:rFonts w:ascii="Verdana" w:hAnsi="Verdana" w:eastAsia="Arial" w:cs="Arial"/>
          <w:spacing w:val="-17"/>
          <w:sz w:val="20"/>
          <w:szCs w:val="20"/>
          <w:lang w:val="es-ES"/>
        </w:rPr>
        <w:t xml:space="preserve"> </w:t>
      </w:r>
      <w:r>
        <w:rPr>
          <w:rFonts w:ascii="Verdana" w:hAnsi="Verdana" w:eastAsia="Arial" w:cs="Arial"/>
          <w:sz w:val="20"/>
          <w:szCs w:val="20"/>
          <w:lang w:val="es-ES"/>
        </w:rPr>
        <w:t>de</w:t>
      </w:r>
      <w:r>
        <w:rPr>
          <w:rFonts w:ascii="Verdana" w:hAnsi="Verdana" w:eastAsia="Arial" w:cs="Arial"/>
          <w:spacing w:val="-18"/>
          <w:sz w:val="20"/>
          <w:szCs w:val="20"/>
          <w:lang w:val="es-ES"/>
        </w:rPr>
        <w:t xml:space="preserve"> </w:t>
      </w:r>
      <w:r>
        <w:rPr>
          <w:rFonts w:ascii="Verdana" w:hAnsi="Verdana" w:eastAsia="Arial" w:cs="Arial"/>
          <w:sz w:val="20"/>
          <w:szCs w:val="20"/>
          <w:lang w:val="es-ES"/>
        </w:rPr>
        <w:t>paso</w:t>
      </w:r>
      <w:r>
        <w:rPr>
          <w:rFonts w:ascii="Verdana" w:hAnsi="Verdana" w:eastAsia="Arial" w:cs="Arial"/>
          <w:spacing w:val="-15"/>
          <w:sz w:val="20"/>
          <w:szCs w:val="20"/>
          <w:lang w:val="es-ES"/>
        </w:rPr>
        <w:t xml:space="preserve"> </w:t>
      </w:r>
      <w:r>
        <w:rPr>
          <w:rFonts w:ascii="Verdana" w:hAnsi="Verdana" w:eastAsia="Arial" w:cs="Arial"/>
          <w:sz w:val="20"/>
          <w:szCs w:val="20"/>
          <w:lang w:val="es-ES"/>
        </w:rPr>
        <w:t>a</w:t>
      </w:r>
      <w:r>
        <w:rPr>
          <w:rFonts w:ascii="Verdana" w:hAnsi="Verdana" w:eastAsia="Arial" w:cs="Arial"/>
          <w:spacing w:val="-12"/>
          <w:sz w:val="20"/>
          <w:szCs w:val="20"/>
          <w:lang w:val="es-ES"/>
        </w:rPr>
        <w:t xml:space="preserve"> </w:t>
      </w:r>
      <w:r>
        <w:rPr>
          <w:rFonts w:ascii="Verdana" w:hAnsi="Verdana" w:eastAsia="Arial" w:cs="Arial"/>
          <w:sz w:val="20"/>
          <w:szCs w:val="20"/>
          <w:lang w:val="es-ES"/>
        </w:rPr>
        <w:t>instalarse</w:t>
      </w:r>
      <w:r>
        <w:rPr>
          <w:rFonts w:ascii="Verdana" w:hAnsi="Verdana" w:eastAsia="Arial" w:cs="Arial"/>
          <w:spacing w:val="-14"/>
          <w:sz w:val="20"/>
          <w:szCs w:val="20"/>
          <w:lang w:val="es-ES"/>
        </w:rPr>
        <w:t xml:space="preserve"> </w:t>
      </w:r>
      <w:r>
        <w:rPr>
          <w:rFonts w:ascii="Verdana" w:hAnsi="Verdana" w:eastAsia="Arial" w:cs="Arial"/>
          <w:sz w:val="20"/>
          <w:szCs w:val="20"/>
          <w:lang w:val="es-ES"/>
        </w:rPr>
        <w:t>en</w:t>
      </w:r>
      <w:r>
        <w:rPr>
          <w:rFonts w:ascii="Verdana" w:hAnsi="Verdana" w:eastAsia="Arial" w:cs="Arial"/>
          <w:spacing w:val="-13"/>
          <w:sz w:val="20"/>
          <w:szCs w:val="20"/>
          <w:lang w:val="es-ES"/>
        </w:rPr>
        <w:t xml:space="preserve"> </w:t>
      </w:r>
      <w:r>
        <w:rPr>
          <w:rFonts w:ascii="Verdana" w:hAnsi="Verdana" w:eastAsia="Arial" w:cs="Arial"/>
          <w:sz w:val="20"/>
          <w:szCs w:val="20"/>
          <w:lang w:val="es-ES"/>
        </w:rPr>
        <w:t>la</w:t>
      </w:r>
      <w:r>
        <w:rPr>
          <w:rFonts w:ascii="Verdana" w:hAnsi="Verdana" w:eastAsia="Arial" w:cs="Arial"/>
          <w:spacing w:val="-15"/>
          <w:sz w:val="20"/>
          <w:szCs w:val="20"/>
          <w:lang w:val="es-ES"/>
        </w:rPr>
        <w:t xml:space="preserve"> </w:t>
      </w:r>
      <w:r>
        <w:rPr>
          <w:rFonts w:ascii="Verdana" w:hAnsi="Verdana" w:eastAsia="Arial" w:cs="Arial"/>
          <w:sz w:val="20"/>
          <w:szCs w:val="20"/>
          <w:lang w:val="es-ES"/>
        </w:rPr>
        <w:t>cámara</w:t>
      </w:r>
      <w:r>
        <w:rPr>
          <w:rFonts w:ascii="Verdana" w:hAnsi="Verdana" w:eastAsia="Arial" w:cs="Arial"/>
          <w:spacing w:val="-12"/>
          <w:sz w:val="20"/>
          <w:szCs w:val="20"/>
          <w:lang w:val="es-ES"/>
        </w:rPr>
        <w:t xml:space="preserve"> </w:t>
      </w:r>
      <w:r>
        <w:rPr>
          <w:rFonts w:ascii="Verdana" w:hAnsi="Verdana" w:eastAsia="Arial" w:cs="Arial"/>
          <w:sz w:val="20"/>
          <w:szCs w:val="20"/>
          <w:lang w:val="es-ES"/>
        </w:rPr>
        <w:t>de</w:t>
      </w:r>
      <w:r>
        <w:rPr>
          <w:rFonts w:ascii="Verdana" w:hAnsi="Verdana" w:eastAsia="Arial" w:cs="Arial"/>
          <w:spacing w:val="-15"/>
          <w:sz w:val="20"/>
          <w:szCs w:val="20"/>
          <w:lang w:val="es-ES"/>
        </w:rPr>
        <w:t xml:space="preserve"> </w:t>
      </w:r>
      <w:r>
        <w:rPr>
          <w:rFonts w:ascii="Verdana" w:hAnsi="Verdana" w:eastAsia="Arial" w:cs="Arial"/>
          <w:sz w:val="20"/>
          <w:szCs w:val="20"/>
          <w:lang w:val="es-ES"/>
        </w:rPr>
        <w:t>medidor</w:t>
      </w:r>
      <w:r>
        <w:rPr>
          <w:rFonts w:ascii="Verdana" w:hAnsi="Verdana" w:eastAsia="Arial" w:cs="Arial"/>
          <w:spacing w:val="-18"/>
          <w:sz w:val="20"/>
          <w:szCs w:val="20"/>
          <w:lang w:val="es-ES"/>
        </w:rPr>
        <w:t xml:space="preserve"> </w:t>
      </w:r>
      <w:r>
        <w:rPr>
          <w:rFonts w:ascii="Verdana" w:hAnsi="Verdana" w:eastAsia="Arial" w:cs="Arial"/>
          <w:sz w:val="20"/>
          <w:szCs w:val="20"/>
          <w:lang w:val="es-ES"/>
        </w:rPr>
        <w:t>ubicado</w:t>
      </w:r>
      <w:r>
        <w:rPr>
          <w:rFonts w:ascii="Verdana" w:hAnsi="Verdana" w:eastAsia="Arial" w:cs="Arial"/>
          <w:spacing w:val="-17"/>
          <w:sz w:val="20"/>
          <w:szCs w:val="20"/>
          <w:lang w:val="es-ES"/>
        </w:rPr>
        <w:t xml:space="preserve"> </w:t>
      </w:r>
      <w:r>
        <w:rPr>
          <w:rFonts w:ascii="Verdana" w:hAnsi="Verdana" w:eastAsia="Arial" w:cs="Arial"/>
          <w:sz w:val="20"/>
          <w:szCs w:val="20"/>
          <w:lang w:val="es-ES"/>
        </w:rPr>
        <w:t>en</w:t>
      </w:r>
      <w:r>
        <w:rPr>
          <w:rFonts w:ascii="Verdana" w:hAnsi="Verdana" w:eastAsia="Arial" w:cs="Arial"/>
          <w:spacing w:val="-11"/>
          <w:sz w:val="20"/>
          <w:szCs w:val="20"/>
          <w:lang w:val="es-ES"/>
        </w:rPr>
        <w:t xml:space="preserve"> </w:t>
      </w:r>
      <w:r>
        <w:rPr>
          <w:rFonts w:ascii="Verdana" w:hAnsi="Verdana" w:eastAsia="Arial" w:cs="Arial"/>
          <w:sz w:val="20"/>
          <w:szCs w:val="20"/>
          <w:lang w:val="es-ES"/>
        </w:rPr>
        <w:t>la</w:t>
      </w:r>
      <w:r>
        <w:rPr>
          <w:rFonts w:ascii="Verdana" w:hAnsi="Verdana" w:eastAsia="Arial" w:cs="Arial"/>
          <w:spacing w:val="-15"/>
          <w:sz w:val="20"/>
          <w:szCs w:val="20"/>
          <w:lang w:val="es-ES"/>
        </w:rPr>
        <w:t xml:space="preserve"> </w:t>
      </w:r>
      <w:r>
        <w:rPr>
          <w:rFonts w:ascii="Verdana" w:hAnsi="Verdana" w:eastAsia="Arial" w:cs="Arial"/>
          <w:sz w:val="20"/>
          <w:szCs w:val="20"/>
          <w:lang w:val="es-ES"/>
        </w:rPr>
        <w:t>acera</w:t>
      </w:r>
      <w:r>
        <w:rPr>
          <w:rFonts w:ascii="Verdana" w:hAnsi="Verdana" w:eastAsia="Arial" w:cs="Arial"/>
          <w:spacing w:val="-7"/>
          <w:sz w:val="20"/>
          <w:szCs w:val="20"/>
          <w:lang w:val="es-ES"/>
        </w:rPr>
        <w:t xml:space="preserve"> </w:t>
      </w:r>
      <w:r>
        <w:rPr>
          <w:rFonts w:ascii="Verdana" w:hAnsi="Verdana" w:eastAsia="Arial" w:cs="Arial"/>
          <w:sz w:val="20"/>
          <w:szCs w:val="20"/>
          <w:lang w:val="es-ES"/>
        </w:rPr>
        <w:t>exterior</w:t>
      </w:r>
      <w:r>
        <w:rPr>
          <w:rFonts w:ascii="Verdana" w:hAnsi="Verdana" w:eastAsia="Arial" w:cs="Arial"/>
          <w:spacing w:val="-14"/>
          <w:sz w:val="20"/>
          <w:szCs w:val="20"/>
          <w:lang w:val="es-ES"/>
        </w:rPr>
        <w:t xml:space="preserve"> </w:t>
      </w:r>
      <w:r>
        <w:rPr>
          <w:rFonts w:ascii="Verdana" w:hAnsi="Verdana" w:eastAsia="Arial" w:cs="Arial"/>
          <w:sz w:val="20"/>
          <w:szCs w:val="20"/>
          <w:lang w:val="es-ES"/>
        </w:rPr>
        <w:t>de</w:t>
      </w:r>
      <w:r>
        <w:rPr>
          <w:rFonts w:ascii="Verdana" w:hAnsi="Verdana" w:eastAsia="Arial" w:cs="Arial"/>
          <w:spacing w:val="-14"/>
          <w:sz w:val="20"/>
          <w:szCs w:val="20"/>
          <w:lang w:val="es-ES"/>
        </w:rPr>
        <w:t xml:space="preserve"> </w:t>
      </w:r>
      <w:r>
        <w:rPr>
          <w:rFonts w:ascii="Verdana" w:hAnsi="Verdana" w:eastAsia="Arial" w:cs="Arial"/>
          <w:sz w:val="20"/>
          <w:szCs w:val="20"/>
          <w:lang w:val="es-ES"/>
        </w:rPr>
        <w:t>la</w:t>
      </w:r>
      <w:r>
        <w:rPr>
          <w:rFonts w:ascii="Verdana" w:hAnsi="Verdana" w:eastAsia="Arial" w:cs="Arial"/>
          <w:spacing w:val="-16"/>
          <w:sz w:val="20"/>
          <w:szCs w:val="20"/>
          <w:lang w:val="es-ES"/>
        </w:rPr>
        <w:t xml:space="preserve"> </w:t>
      </w:r>
      <w:r>
        <w:rPr>
          <w:rFonts w:ascii="Verdana" w:hAnsi="Verdana" w:eastAsia="Arial" w:cs="Arial"/>
          <w:sz w:val="20"/>
          <w:szCs w:val="20"/>
          <w:lang w:val="es-ES"/>
        </w:rPr>
        <w:t>vivienda, y de esta hasta el lugar de emplazamiento de la vivienda, para el correcto funcionamiento de las áreas donde se realice las conexiones hidráulicas.</w:t>
      </w:r>
    </w:p>
    <w:p w14:paraId="373BB352">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El replanteo y trazado de las instalaciones serán realizadas por la Entidad Ejecutora con estricta sujeción a la ubicación y las dimensiones señaladas en los planos y/o instrucción del Inspector de proyecto.</w:t>
      </w:r>
    </w:p>
    <w:p w14:paraId="085B2B88">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p>
    <w:p w14:paraId="2CA1B29C">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Las excavaciones se efectuarán de acuerdo con los alineamientos, pendientes y cotas indicadas en los planos del proyecto y según el replanteo autorizado por el Inspector de proyecto.</w:t>
      </w:r>
    </w:p>
    <w:p w14:paraId="524DD8F9">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p>
    <w:p w14:paraId="0F899B2E">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2D12FB9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presente ningún defecto de materiales, ejecución o dimensiones mediante algún método conveniente.</w:t>
      </w:r>
    </w:p>
    <w:p w14:paraId="4C49CAE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una buena ejecución del ítem se realizará pruebas hidráulicas y pruebas de aceptación del sistema.</w:t>
      </w:r>
    </w:p>
    <w:p w14:paraId="45FB03D2">
      <w:pPr>
        <w:widowControl w:val="0"/>
        <w:tabs>
          <w:tab w:val="left" w:pos="9356"/>
        </w:tabs>
        <w:autoSpaceDE w:val="0"/>
        <w:autoSpaceDN w:val="0"/>
        <w:spacing w:after="0" w:line="240" w:lineRule="auto"/>
        <w:ind w:right="159"/>
        <w:contextualSpacing/>
        <w:jc w:val="both"/>
        <w:rPr>
          <w:rFonts w:ascii="Verdana" w:hAnsi="Verdana" w:eastAsia="Arial" w:cs="Verdana"/>
          <w:sz w:val="20"/>
          <w:szCs w:val="20"/>
          <w:lang w:val="es-ES"/>
        </w:rPr>
      </w:pPr>
      <w:r>
        <w:rPr>
          <w:rFonts w:ascii="Verdana" w:hAnsi="Verdana" w:eastAsia="Arial" w:cs="Arial"/>
          <w:sz w:val="20"/>
          <w:szCs w:val="20"/>
          <w:lang w:val="es-ES"/>
        </w:rPr>
        <w:t>La</w:t>
      </w:r>
      <w:r>
        <w:rPr>
          <w:rFonts w:ascii="Verdana" w:hAnsi="Verdana" w:eastAsia="Arial" w:cs="Arial"/>
          <w:spacing w:val="-12"/>
          <w:sz w:val="20"/>
          <w:szCs w:val="20"/>
          <w:lang w:val="es-ES"/>
        </w:rPr>
        <w:t xml:space="preserve"> </w:t>
      </w:r>
      <w:r>
        <w:rPr>
          <w:rFonts w:ascii="Verdana" w:hAnsi="Verdana" w:eastAsia="Arial" w:cs="Arial"/>
          <w:sz w:val="20"/>
          <w:szCs w:val="20"/>
          <w:lang w:val="es-ES"/>
        </w:rPr>
        <w:t>prueba</w:t>
      </w:r>
      <w:r>
        <w:rPr>
          <w:rFonts w:ascii="Verdana" w:hAnsi="Verdana" w:eastAsia="Arial" w:cs="Arial"/>
          <w:spacing w:val="-10"/>
          <w:sz w:val="20"/>
          <w:szCs w:val="20"/>
          <w:lang w:val="es-ES"/>
        </w:rPr>
        <w:t xml:space="preserve"> </w:t>
      </w:r>
      <w:r>
        <w:rPr>
          <w:rFonts w:ascii="Verdana" w:hAnsi="Verdana" w:eastAsia="Arial" w:cs="Arial"/>
          <w:sz w:val="20"/>
          <w:szCs w:val="20"/>
          <w:lang w:val="es-ES"/>
        </w:rPr>
        <w:t>hidráulica</w:t>
      </w:r>
      <w:r>
        <w:rPr>
          <w:rFonts w:ascii="Verdana" w:hAnsi="Verdana" w:eastAsia="Arial" w:cs="Arial"/>
          <w:spacing w:val="-7"/>
          <w:sz w:val="20"/>
          <w:szCs w:val="20"/>
          <w:lang w:val="es-ES"/>
        </w:rPr>
        <w:t xml:space="preserve"> </w:t>
      </w:r>
      <w:r>
        <w:rPr>
          <w:rFonts w:ascii="Verdana" w:hAnsi="Verdana" w:eastAsia="Arial" w:cs="Arial"/>
          <w:sz w:val="20"/>
          <w:szCs w:val="20"/>
          <w:lang w:val="es-ES"/>
        </w:rPr>
        <w:t>se</w:t>
      </w:r>
      <w:r>
        <w:rPr>
          <w:rFonts w:ascii="Verdana" w:hAnsi="Verdana" w:eastAsia="Arial" w:cs="Arial"/>
          <w:spacing w:val="-11"/>
          <w:sz w:val="20"/>
          <w:szCs w:val="20"/>
          <w:lang w:val="es-ES"/>
        </w:rPr>
        <w:t xml:space="preserve"> </w:t>
      </w:r>
      <w:r>
        <w:rPr>
          <w:rFonts w:ascii="Verdana" w:hAnsi="Verdana" w:eastAsia="Arial" w:cs="Arial"/>
          <w:sz w:val="20"/>
          <w:szCs w:val="20"/>
          <w:lang w:val="es-ES"/>
        </w:rPr>
        <w:t>realizará</w:t>
      </w:r>
      <w:r>
        <w:rPr>
          <w:rFonts w:ascii="Verdana" w:hAnsi="Verdana" w:eastAsia="Arial" w:cs="Arial"/>
          <w:spacing w:val="-7"/>
          <w:sz w:val="20"/>
          <w:szCs w:val="20"/>
          <w:lang w:val="es-ES"/>
        </w:rPr>
        <w:t xml:space="preserve"> </w:t>
      </w:r>
      <w:r>
        <w:rPr>
          <w:rFonts w:ascii="Verdana" w:hAnsi="Verdana" w:eastAsia="Arial" w:cs="Arial"/>
          <w:sz w:val="20"/>
          <w:szCs w:val="20"/>
          <w:lang w:val="es-ES"/>
        </w:rPr>
        <w:t>con</w:t>
      </w:r>
      <w:r>
        <w:rPr>
          <w:rFonts w:ascii="Verdana" w:hAnsi="Verdana" w:eastAsia="Arial" w:cs="Arial"/>
          <w:spacing w:val="-9"/>
          <w:sz w:val="20"/>
          <w:szCs w:val="20"/>
          <w:lang w:val="es-ES"/>
        </w:rPr>
        <w:t xml:space="preserve"> </w:t>
      </w:r>
      <w:r>
        <w:rPr>
          <w:rFonts w:ascii="Verdana" w:hAnsi="Verdana" w:eastAsia="Arial" w:cs="Arial"/>
          <w:sz w:val="20"/>
          <w:szCs w:val="20"/>
          <w:lang w:val="es-ES"/>
        </w:rPr>
        <w:t>una</w:t>
      </w:r>
      <w:r>
        <w:rPr>
          <w:rFonts w:ascii="Verdana" w:hAnsi="Verdana" w:eastAsia="Arial" w:cs="Arial"/>
          <w:spacing w:val="-10"/>
          <w:sz w:val="20"/>
          <w:szCs w:val="20"/>
          <w:lang w:val="es-ES"/>
        </w:rPr>
        <w:t xml:space="preserve"> </w:t>
      </w:r>
      <w:r>
        <w:rPr>
          <w:rFonts w:ascii="Verdana" w:hAnsi="Verdana" w:eastAsia="Arial" w:cs="Arial"/>
          <w:sz w:val="20"/>
          <w:szCs w:val="20"/>
          <w:lang w:val="es-ES"/>
        </w:rPr>
        <w:t>presión</w:t>
      </w:r>
      <w:r>
        <w:rPr>
          <w:rFonts w:ascii="Verdana" w:hAnsi="Verdana" w:eastAsia="Arial" w:cs="Arial"/>
          <w:spacing w:val="-9"/>
          <w:sz w:val="20"/>
          <w:szCs w:val="20"/>
          <w:lang w:val="es-ES"/>
        </w:rPr>
        <w:t xml:space="preserve"> </w:t>
      </w:r>
      <w:r>
        <w:rPr>
          <w:rFonts w:ascii="Verdana" w:hAnsi="Verdana" w:eastAsia="Arial" w:cs="Arial"/>
          <w:sz w:val="20"/>
          <w:szCs w:val="20"/>
          <w:lang w:val="es-ES"/>
        </w:rPr>
        <w:t>1,5</w:t>
      </w:r>
      <w:r>
        <w:rPr>
          <w:rFonts w:ascii="Verdana" w:hAnsi="Verdana" w:eastAsia="Arial" w:cs="Arial"/>
          <w:spacing w:val="-9"/>
          <w:sz w:val="20"/>
          <w:szCs w:val="20"/>
          <w:lang w:val="es-ES"/>
        </w:rPr>
        <w:t xml:space="preserve"> </w:t>
      </w:r>
      <w:r>
        <w:rPr>
          <w:rFonts w:ascii="Verdana" w:hAnsi="Verdana" w:eastAsia="Arial" w:cs="Arial"/>
          <w:sz w:val="20"/>
          <w:szCs w:val="20"/>
          <w:lang w:val="es-ES"/>
        </w:rPr>
        <w:t>mayor</w:t>
      </w:r>
      <w:r>
        <w:rPr>
          <w:rFonts w:ascii="Verdana" w:hAnsi="Verdana" w:eastAsia="Arial" w:cs="Arial"/>
          <w:spacing w:val="-11"/>
          <w:sz w:val="20"/>
          <w:szCs w:val="20"/>
          <w:lang w:val="es-ES"/>
        </w:rPr>
        <w:t xml:space="preserve"> </w:t>
      </w:r>
      <w:r>
        <w:rPr>
          <w:rFonts w:ascii="Verdana" w:hAnsi="Verdana" w:eastAsia="Arial" w:cs="Arial"/>
          <w:sz w:val="20"/>
          <w:szCs w:val="20"/>
          <w:lang w:val="es-ES"/>
        </w:rPr>
        <w:t>a</w:t>
      </w:r>
      <w:r>
        <w:rPr>
          <w:rFonts w:ascii="Verdana" w:hAnsi="Verdana" w:eastAsia="Arial" w:cs="Arial"/>
          <w:spacing w:val="-8"/>
          <w:sz w:val="20"/>
          <w:szCs w:val="20"/>
          <w:lang w:val="es-ES"/>
        </w:rPr>
        <w:t xml:space="preserve"> </w:t>
      </w:r>
      <w:r>
        <w:rPr>
          <w:rFonts w:ascii="Verdana" w:hAnsi="Verdana" w:eastAsia="Arial" w:cs="Arial"/>
          <w:sz w:val="20"/>
          <w:szCs w:val="20"/>
          <w:lang w:val="es-ES"/>
        </w:rPr>
        <w:t>la</w:t>
      </w:r>
      <w:r>
        <w:rPr>
          <w:rFonts w:ascii="Verdana" w:hAnsi="Verdana" w:eastAsia="Arial" w:cs="Arial"/>
          <w:spacing w:val="-10"/>
          <w:sz w:val="20"/>
          <w:szCs w:val="20"/>
          <w:lang w:val="es-ES"/>
        </w:rPr>
        <w:t xml:space="preserve"> </w:t>
      </w:r>
      <w:r>
        <w:rPr>
          <w:rFonts w:ascii="Verdana" w:hAnsi="Verdana" w:eastAsia="Arial" w:cs="Arial"/>
          <w:sz w:val="20"/>
          <w:szCs w:val="20"/>
          <w:lang w:val="es-ES"/>
        </w:rPr>
        <w:t>presión</w:t>
      </w:r>
      <w:r>
        <w:rPr>
          <w:rFonts w:ascii="Verdana" w:hAnsi="Verdana" w:eastAsia="Arial" w:cs="Arial"/>
          <w:spacing w:val="-5"/>
          <w:sz w:val="20"/>
          <w:szCs w:val="20"/>
          <w:lang w:val="es-ES"/>
        </w:rPr>
        <w:t xml:space="preserve"> </w:t>
      </w:r>
      <w:r>
        <w:rPr>
          <w:rFonts w:ascii="Verdana" w:hAnsi="Verdana" w:eastAsia="Arial" w:cs="Arial"/>
          <w:sz w:val="20"/>
          <w:szCs w:val="20"/>
          <w:lang w:val="es-ES"/>
        </w:rPr>
        <w:t>estática</w:t>
      </w:r>
      <w:r>
        <w:rPr>
          <w:rFonts w:ascii="Verdana" w:hAnsi="Verdana" w:eastAsia="Arial" w:cs="Arial"/>
          <w:spacing w:val="-10"/>
          <w:sz w:val="20"/>
          <w:szCs w:val="20"/>
          <w:lang w:val="es-ES"/>
        </w:rPr>
        <w:t xml:space="preserve"> </w:t>
      </w:r>
      <w:r>
        <w:rPr>
          <w:rFonts w:ascii="Verdana" w:hAnsi="Verdana" w:eastAsia="Arial" w:cs="Arial"/>
          <w:sz w:val="20"/>
          <w:szCs w:val="20"/>
          <w:lang w:val="es-ES"/>
        </w:rPr>
        <w:t>del</w:t>
      </w:r>
      <w:r>
        <w:rPr>
          <w:rFonts w:ascii="Verdana" w:hAnsi="Verdana" w:eastAsia="Arial" w:cs="Arial"/>
          <w:spacing w:val="-7"/>
          <w:sz w:val="20"/>
          <w:szCs w:val="20"/>
          <w:lang w:val="es-ES"/>
        </w:rPr>
        <w:t xml:space="preserve"> </w:t>
      </w:r>
      <w:r>
        <w:rPr>
          <w:rFonts w:ascii="Verdana" w:hAnsi="Verdana" w:eastAsia="Arial" w:cs="Arial"/>
          <w:sz w:val="20"/>
          <w:szCs w:val="20"/>
          <w:lang w:val="es-ES"/>
        </w:rPr>
        <w:t>servicio</w:t>
      </w:r>
      <w:r>
        <w:rPr>
          <w:rFonts w:ascii="Verdana" w:hAnsi="Verdana" w:eastAsia="Arial" w:cs="Arial"/>
          <w:spacing w:val="-11"/>
          <w:sz w:val="20"/>
          <w:szCs w:val="20"/>
          <w:lang w:val="es-ES"/>
        </w:rPr>
        <w:t xml:space="preserve"> </w:t>
      </w:r>
      <w:r>
        <w:rPr>
          <w:rFonts w:ascii="Verdana" w:hAnsi="Verdana" w:eastAsia="Arial" w:cs="Arial"/>
          <w:sz w:val="20"/>
          <w:szCs w:val="20"/>
          <w:lang w:val="es-ES"/>
        </w:rPr>
        <w:t>del sistema,</w:t>
      </w:r>
      <w:r>
        <w:rPr>
          <w:rFonts w:ascii="Verdana" w:hAnsi="Verdana" w:eastAsia="Arial" w:cs="Arial"/>
          <w:spacing w:val="-10"/>
          <w:sz w:val="20"/>
          <w:szCs w:val="20"/>
          <w:lang w:val="es-ES"/>
        </w:rPr>
        <w:t xml:space="preserve"> </w:t>
      </w:r>
      <w:r>
        <w:rPr>
          <w:rFonts w:ascii="Verdana" w:hAnsi="Verdana" w:eastAsia="Arial" w:cs="Arial"/>
          <w:sz w:val="20"/>
          <w:szCs w:val="20"/>
          <w:lang w:val="es-ES"/>
        </w:rPr>
        <w:t>se</w:t>
      </w:r>
      <w:r>
        <w:rPr>
          <w:rFonts w:ascii="Verdana" w:hAnsi="Verdana" w:eastAsia="Arial" w:cs="Arial"/>
          <w:spacing w:val="-9"/>
          <w:sz w:val="20"/>
          <w:szCs w:val="20"/>
          <w:lang w:val="es-ES"/>
        </w:rPr>
        <w:t xml:space="preserve"> </w:t>
      </w:r>
      <w:r>
        <w:rPr>
          <w:rFonts w:ascii="Verdana" w:hAnsi="Verdana" w:eastAsia="Arial" w:cs="Arial"/>
          <w:sz w:val="20"/>
          <w:szCs w:val="20"/>
          <w:lang w:val="es-ES"/>
        </w:rPr>
        <w:t>bloqueará</w:t>
      </w:r>
      <w:r>
        <w:rPr>
          <w:rFonts w:ascii="Verdana" w:hAnsi="Verdana" w:eastAsia="Arial" w:cs="Arial"/>
          <w:spacing w:val="-5"/>
          <w:sz w:val="20"/>
          <w:szCs w:val="20"/>
          <w:lang w:val="es-ES"/>
        </w:rPr>
        <w:t xml:space="preserve"> </w:t>
      </w:r>
      <w:r>
        <w:rPr>
          <w:rFonts w:ascii="Verdana" w:hAnsi="Verdana" w:eastAsia="Arial" w:cs="Arial"/>
          <w:sz w:val="20"/>
          <w:szCs w:val="20"/>
          <w:lang w:val="es-ES"/>
        </w:rPr>
        <w:t>el</w:t>
      </w:r>
      <w:r>
        <w:rPr>
          <w:rFonts w:ascii="Verdana" w:hAnsi="Verdana" w:eastAsia="Arial" w:cs="Arial"/>
          <w:spacing w:val="-8"/>
          <w:sz w:val="20"/>
          <w:szCs w:val="20"/>
          <w:lang w:val="es-ES"/>
        </w:rPr>
        <w:t xml:space="preserve"> </w:t>
      </w:r>
      <w:r>
        <w:rPr>
          <w:rFonts w:ascii="Verdana" w:hAnsi="Verdana" w:eastAsia="Arial" w:cs="Arial"/>
          <w:sz w:val="20"/>
          <w:szCs w:val="20"/>
          <w:lang w:val="es-ES"/>
        </w:rPr>
        <w:t>circuito</w:t>
      </w:r>
      <w:r>
        <w:rPr>
          <w:rFonts w:ascii="Verdana" w:hAnsi="Verdana" w:eastAsia="Arial" w:cs="Arial"/>
          <w:spacing w:val="-10"/>
          <w:sz w:val="20"/>
          <w:szCs w:val="20"/>
          <w:lang w:val="es-ES"/>
        </w:rPr>
        <w:t xml:space="preserve"> </w:t>
      </w:r>
      <w:r>
        <w:rPr>
          <w:rFonts w:ascii="Verdana" w:hAnsi="Verdana" w:eastAsia="Arial" w:cs="Arial"/>
          <w:sz w:val="20"/>
          <w:szCs w:val="20"/>
          <w:lang w:val="es-ES"/>
        </w:rPr>
        <w:t>o</w:t>
      </w:r>
      <w:r>
        <w:rPr>
          <w:rFonts w:ascii="Verdana" w:hAnsi="Verdana" w:eastAsia="Arial" w:cs="Arial"/>
          <w:spacing w:val="-11"/>
          <w:sz w:val="20"/>
          <w:szCs w:val="20"/>
          <w:lang w:val="es-ES"/>
        </w:rPr>
        <w:t xml:space="preserve"> </w:t>
      </w:r>
      <w:r>
        <w:rPr>
          <w:rFonts w:ascii="Verdana" w:hAnsi="Verdana" w:eastAsia="Arial" w:cs="Arial"/>
          <w:sz w:val="20"/>
          <w:szCs w:val="20"/>
          <w:lang w:val="es-ES"/>
        </w:rPr>
        <w:t>tramo</w:t>
      </w:r>
      <w:r>
        <w:rPr>
          <w:rFonts w:ascii="Verdana" w:hAnsi="Verdana" w:eastAsia="Arial" w:cs="Arial"/>
          <w:spacing w:val="-9"/>
          <w:sz w:val="20"/>
          <w:szCs w:val="20"/>
          <w:lang w:val="es-ES"/>
        </w:rPr>
        <w:t xml:space="preserve"> </w:t>
      </w:r>
      <w:r>
        <w:rPr>
          <w:rFonts w:ascii="Verdana" w:hAnsi="Verdana" w:eastAsia="Arial" w:cs="Arial"/>
          <w:sz w:val="20"/>
          <w:szCs w:val="20"/>
          <w:lang w:val="es-ES"/>
        </w:rPr>
        <w:t>a</w:t>
      </w:r>
      <w:r>
        <w:rPr>
          <w:rFonts w:ascii="Verdana" w:hAnsi="Verdana" w:eastAsia="Arial" w:cs="Arial"/>
          <w:spacing w:val="-8"/>
          <w:sz w:val="20"/>
          <w:szCs w:val="20"/>
          <w:lang w:val="es-ES"/>
        </w:rPr>
        <w:t xml:space="preserve"> </w:t>
      </w:r>
      <w:r>
        <w:rPr>
          <w:rFonts w:ascii="Verdana" w:hAnsi="Verdana" w:eastAsia="Arial" w:cs="Arial"/>
          <w:sz w:val="20"/>
          <w:szCs w:val="20"/>
          <w:lang w:val="es-ES"/>
        </w:rPr>
        <w:t>probar</w:t>
      </w:r>
      <w:r>
        <w:rPr>
          <w:rFonts w:ascii="Verdana" w:hAnsi="Verdana" w:eastAsia="Arial" w:cs="Arial"/>
          <w:spacing w:val="-12"/>
          <w:sz w:val="20"/>
          <w:szCs w:val="20"/>
          <w:lang w:val="es-ES"/>
        </w:rPr>
        <w:t xml:space="preserve"> </w:t>
      </w:r>
      <w:r>
        <w:rPr>
          <w:rFonts w:ascii="Verdana" w:hAnsi="Verdana" w:eastAsia="Arial" w:cs="Arial"/>
          <w:sz w:val="20"/>
          <w:szCs w:val="20"/>
          <w:lang w:val="es-ES"/>
        </w:rPr>
        <w:t>mediante</w:t>
      </w:r>
      <w:r>
        <w:rPr>
          <w:rFonts w:ascii="Verdana" w:hAnsi="Verdana" w:eastAsia="Arial" w:cs="Arial"/>
          <w:spacing w:val="-11"/>
          <w:sz w:val="20"/>
          <w:szCs w:val="20"/>
          <w:lang w:val="es-ES"/>
        </w:rPr>
        <w:t xml:space="preserve"> </w:t>
      </w:r>
      <w:r>
        <w:rPr>
          <w:rFonts w:ascii="Verdana" w:hAnsi="Verdana" w:eastAsia="Arial" w:cs="Arial"/>
          <w:sz w:val="20"/>
          <w:szCs w:val="20"/>
          <w:lang w:val="es-ES"/>
        </w:rPr>
        <w:t>tapones</w:t>
      </w:r>
      <w:r>
        <w:rPr>
          <w:rFonts w:ascii="Verdana" w:hAnsi="Verdana" w:eastAsia="Arial" w:cs="Arial"/>
          <w:spacing w:val="-8"/>
          <w:sz w:val="20"/>
          <w:szCs w:val="20"/>
          <w:lang w:val="es-ES"/>
        </w:rPr>
        <w:t xml:space="preserve"> </w:t>
      </w:r>
      <w:r>
        <w:rPr>
          <w:rFonts w:ascii="Verdana" w:hAnsi="Verdana" w:eastAsia="Arial" w:cs="Arial"/>
          <w:sz w:val="20"/>
          <w:szCs w:val="20"/>
          <w:lang w:val="es-ES"/>
        </w:rPr>
        <w:t>o</w:t>
      </w:r>
      <w:r>
        <w:rPr>
          <w:rFonts w:ascii="Verdana" w:hAnsi="Verdana" w:eastAsia="Arial" w:cs="Arial"/>
          <w:spacing w:val="-9"/>
          <w:sz w:val="20"/>
          <w:szCs w:val="20"/>
          <w:lang w:val="es-ES"/>
        </w:rPr>
        <w:t xml:space="preserve"> </w:t>
      </w:r>
      <w:r>
        <w:rPr>
          <w:rFonts w:ascii="Verdana" w:hAnsi="Verdana" w:eastAsia="Arial" w:cs="Arial"/>
          <w:sz w:val="20"/>
          <w:szCs w:val="20"/>
          <w:lang w:val="es-ES"/>
        </w:rPr>
        <w:t>cerrando</w:t>
      </w:r>
      <w:r>
        <w:rPr>
          <w:rFonts w:ascii="Verdana" w:hAnsi="Verdana" w:eastAsia="Arial" w:cs="Arial"/>
          <w:spacing w:val="-8"/>
          <w:sz w:val="20"/>
          <w:szCs w:val="20"/>
          <w:lang w:val="es-ES"/>
        </w:rPr>
        <w:t xml:space="preserve"> </w:t>
      </w:r>
      <w:r>
        <w:rPr>
          <w:rFonts w:ascii="Verdana" w:hAnsi="Verdana" w:eastAsia="Arial" w:cs="Arial"/>
          <w:sz w:val="20"/>
          <w:szCs w:val="20"/>
          <w:lang w:val="es-ES"/>
        </w:rPr>
        <w:t>completamente las válvulas</w:t>
      </w:r>
      <w:r>
        <w:rPr>
          <w:rFonts w:ascii="Verdana" w:hAnsi="Verdana" w:eastAsia="Arial" w:cs="Arial"/>
          <w:spacing w:val="-6"/>
          <w:sz w:val="20"/>
          <w:szCs w:val="20"/>
          <w:lang w:val="es-ES"/>
        </w:rPr>
        <w:t xml:space="preserve"> </w:t>
      </w:r>
      <w:r>
        <w:rPr>
          <w:rFonts w:ascii="Verdana" w:hAnsi="Verdana" w:eastAsia="Arial" w:cs="Arial"/>
          <w:sz w:val="20"/>
          <w:szCs w:val="20"/>
          <w:lang w:val="es-ES"/>
        </w:rPr>
        <w:t>necesarias.</w:t>
      </w:r>
    </w:p>
    <w:p w14:paraId="49CE76B1">
      <w:pPr>
        <w:widowControl w:val="0"/>
        <w:tabs>
          <w:tab w:val="left" w:pos="9356"/>
        </w:tabs>
        <w:autoSpaceDE w:val="0"/>
        <w:autoSpaceDN w:val="0"/>
        <w:spacing w:before="10" w:after="0" w:line="240" w:lineRule="auto"/>
        <w:contextualSpacing/>
        <w:rPr>
          <w:rFonts w:ascii="Verdana" w:hAnsi="Verdana" w:eastAsia="Arial" w:cs="Arial"/>
          <w:sz w:val="20"/>
          <w:szCs w:val="20"/>
          <w:lang w:val="es-ES"/>
        </w:rPr>
      </w:pPr>
    </w:p>
    <w:p w14:paraId="10AC3141">
      <w:pPr>
        <w:widowControl w:val="0"/>
        <w:tabs>
          <w:tab w:val="left" w:pos="9356"/>
        </w:tabs>
        <w:autoSpaceDE w:val="0"/>
        <w:autoSpaceDN w:val="0"/>
        <w:spacing w:after="0" w:line="240" w:lineRule="auto"/>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MEDICIÓN. –</w:t>
      </w:r>
    </w:p>
    <w:p w14:paraId="38EA52FF">
      <w:pPr>
        <w:widowControl w:val="0"/>
        <w:tabs>
          <w:tab w:val="left" w:pos="9356"/>
        </w:tabs>
        <w:autoSpaceDE w:val="0"/>
        <w:autoSpaceDN w:val="0"/>
        <w:spacing w:before="1" w:after="0" w:line="240" w:lineRule="auto"/>
        <w:contextualSpacing/>
        <w:rPr>
          <w:rFonts w:ascii="Verdana" w:hAnsi="Verdana" w:eastAsia="Arial" w:cs="Arial"/>
          <w:b/>
          <w:sz w:val="20"/>
          <w:szCs w:val="20"/>
          <w:lang w:val="es-ES"/>
        </w:rPr>
      </w:pPr>
    </w:p>
    <w:p w14:paraId="107EC5F3">
      <w:pPr>
        <w:widowControl w:val="0"/>
        <w:tabs>
          <w:tab w:val="left" w:pos="9356"/>
        </w:tabs>
        <w:autoSpaceDE w:val="0"/>
        <w:autoSpaceDN w:val="0"/>
        <w:spacing w:after="0" w:line="240" w:lineRule="auto"/>
        <w:ind w:right="159"/>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instalación de agua potable se medirá en forma </w:t>
      </w:r>
      <w:r>
        <w:rPr>
          <w:rFonts w:ascii="Verdana" w:hAnsi="Verdana" w:eastAsia="Arial" w:cs="Arial"/>
          <w:b/>
          <w:sz w:val="20"/>
          <w:szCs w:val="20"/>
          <w:lang w:val="es-ES"/>
        </w:rPr>
        <w:t xml:space="preserve">global </w:t>
      </w:r>
      <w:r>
        <w:rPr>
          <w:rFonts w:ascii="Verdana" w:hAnsi="Verdana" w:eastAsia="Arial" w:cs="Arial"/>
          <w:sz w:val="20"/>
          <w:szCs w:val="20"/>
          <w:lang w:val="es-ES"/>
        </w:rPr>
        <w:t>de acuerdo a lo efectivamente ejecutado para el buen funcionamiento, de acuerdo a planos autorizados y aprobados por el Inspector de proyecto.</w:t>
      </w:r>
    </w:p>
    <w:p w14:paraId="6A7CAF6D">
      <w:pPr>
        <w:widowControl w:val="0"/>
        <w:tabs>
          <w:tab w:val="left" w:pos="9356"/>
        </w:tabs>
        <w:autoSpaceDE w:val="0"/>
        <w:autoSpaceDN w:val="0"/>
        <w:spacing w:after="0" w:line="240" w:lineRule="auto"/>
        <w:contextualSpacing/>
        <w:outlineLvl w:val="0"/>
        <w:rPr>
          <w:rFonts w:ascii="Verdana" w:hAnsi="Verdana" w:eastAsia="Arial" w:cs="Arial"/>
          <w:b/>
          <w:bCs/>
          <w:sz w:val="20"/>
          <w:szCs w:val="20"/>
          <w:lang w:val="es-ES"/>
        </w:rPr>
      </w:pPr>
    </w:p>
    <w:p w14:paraId="4C62D29F">
      <w:pPr>
        <w:widowControl w:val="0"/>
        <w:tabs>
          <w:tab w:val="left" w:pos="9356"/>
        </w:tabs>
        <w:autoSpaceDE w:val="0"/>
        <w:autoSpaceDN w:val="0"/>
        <w:spacing w:after="0" w:line="240" w:lineRule="auto"/>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APORTE PROPIO. –</w:t>
      </w:r>
    </w:p>
    <w:p w14:paraId="0636F86E">
      <w:pPr>
        <w:widowControl w:val="0"/>
        <w:tabs>
          <w:tab w:val="left" w:pos="9356"/>
        </w:tabs>
        <w:autoSpaceDE w:val="0"/>
        <w:autoSpaceDN w:val="0"/>
        <w:spacing w:before="1" w:after="0" w:line="240" w:lineRule="auto"/>
        <w:contextualSpacing/>
        <w:rPr>
          <w:rFonts w:ascii="Verdana" w:hAnsi="Verdana" w:eastAsia="Arial" w:cs="Arial"/>
          <w:b/>
          <w:sz w:val="20"/>
          <w:szCs w:val="20"/>
          <w:lang w:val="es-ES"/>
        </w:rPr>
      </w:pPr>
    </w:p>
    <w:p w14:paraId="05E53F3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B6339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6E5D3D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49FCAA7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0588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7D25268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54497FD">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387713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E0E4C0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5F73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5EDADA2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38</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0CEF88F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VAC-IS-SAN-1</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5C666F8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60D17B49">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Arial"/>
                <w:b/>
                <w:bCs/>
                <w:sz w:val="20"/>
              </w:rPr>
              <w:t>INSTALACIÓN SANITARIA</w:t>
            </w:r>
          </w:p>
        </w:tc>
      </w:tr>
    </w:tbl>
    <w:p w14:paraId="70CC190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60E7F78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E0FF0DA">
      <w:pPr>
        <w:widowControl w:val="0"/>
        <w:tabs>
          <w:tab w:val="left" w:pos="9356"/>
        </w:tabs>
        <w:autoSpaceDE w:val="0"/>
        <w:autoSpaceDN w:val="0"/>
        <w:spacing w:after="0" w:line="240" w:lineRule="auto"/>
        <w:contextualSpacing/>
        <w:jc w:val="both"/>
        <w:rPr>
          <w:rFonts w:ascii="Verdana" w:hAnsi="Verdana" w:eastAsia="Verdana" w:cs="Tahoma"/>
          <w:spacing w:val="-1"/>
          <w:sz w:val="20"/>
          <w:szCs w:val="20"/>
          <w:lang w:val="es-ES"/>
        </w:rPr>
      </w:pPr>
      <w:r>
        <w:rPr>
          <w:rFonts w:ascii="Verdana" w:hAnsi="Verdana" w:eastAsia="Arial" w:cs="Arial"/>
          <w:sz w:val="20"/>
          <w:szCs w:val="20"/>
          <w:lang w:val="es-ES"/>
        </w:rPr>
        <w:t xml:space="preserve">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w:t>
      </w:r>
      <w:r>
        <w:rPr>
          <w:rFonts w:ascii="Verdana" w:hAnsi="Verdana" w:eastAsia="Verdana" w:cs="Tahoma"/>
          <w:spacing w:val="-1"/>
          <w:sz w:val="20"/>
          <w:szCs w:val="20"/>
          <w:lang w:val="es-ES"/>
        </w:rPr>
        <w:t>e instrucciones del Inspector de proyecto.</w:t>
      </w:r>
    </w:p>
    <w:p w14:paraId="0497A9E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95C9F3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0154B43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9931E9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0C08601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85A44C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7A0D6B4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materiales serán de calidad que aseguren la durabilidad y correcto funcionamiento de las instalaciones; previo a su empleo en obra deberá ser aprobado por el Inspector de proyecto.</w:t>
      </w:r>
    </w:p>
    <w:p w14:paraId="6FD8A6C7">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65831E6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7231FD8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2D71E86">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El replanteo y trazado del sistema sanitario, serán realizadas por la Entidad Ejecutora con estricta sujeción a la ubicación y las dimensiones señaladas en los planos y/o instrucción del Inspector de proyecto.</w:t>
      </w:r>
    </w:p>
    <w:p w14:paraId="11BABA72">
      <w:pPr>
        <w:widowControl w:val="0"/>
        <w:tabs>
          <w:tab w:val="left" w:pos="560"/>
          <w:tab w:val="left" w:pos="9356"/>
        </w:tabs>
        <w:autoSpaceDE w:val="0"/>
        <w:autoSpaceDN w:val="0"/>
        <w:spacing w:after="0" w:line="276" w:lineRule="auto"/>
        <w:contextualSpacing/>
        <w:jc w:val="both"/>
        <w:rPr>
          <w:rFonts w:ascii="Verdana" w:hAnsi="Verdana" w:eastAsia="Arial" w:cs="Arial"/>
          <w:sz w:val="20"/>
          <w:szCs w:val="20"/>
          <w:lang w:val="es-ES"/>
        </w:rPr>
      </w:pPr>
      <w:r>
        <w:rPr>
          <w:rFonts w:ascii="Verdana" w:hAnsi="Verdana" w:eastAsia="Arial" w:cs="Arial"/>
          <w:sz w:val="20"/>
          <w:szCs w:val="20"/>
          <w:lang w:val="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38F70FF">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p>
    <w:p w14:paraId="70EEBF59">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22FBBEF">
      <w:pPr>
        <w:widowControl w:val="0"/>
        <w:tabs>
          <w:tab w:val="left" w:pos="560"/>
          <w:tab w:val="left" w:pos="9356"/>
        </w:tabs>
        <w:autoSpaceDE w:val="0"/>
        <w:autoSpaceDN w:val="0"/>
        <w:spacing w:after="0" w:line="276"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tratamiento de aguas grises de rejillas de pisos será a través de sumideros y se derivará al pozo de infiltración o canalizaciones. Se recomienda la construcción de cámaras de registro para facilitar la limpieza. </w:t>
      </w:r>
    </w:p>
    <w:p w14:paraId="4C498A61">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3C4E7AD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conexión, fuga, dimensiones o mal apoyado mediante testeo, inspección visual u otro método conveniente.</w:t>
      </w:r>
    </w:p>
    <w:p w14:paraId="29CA53A8">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1F8228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37528936">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466BE7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La instalación sanitaria se medirá en forma </w:t>
      </w:r>
      <w:r>
        <w:rPr>
          <w:rFonts w:ascii="Verdana" w:hAnsi="Verdana" w:eastAsia="Arial" w:cs="Arial"/>
          <w:b/>
          <w:sz w:val="20"/>
          <w:szCs w:val="20"/>
          <w:lang w:val="es-ES"/>
        </w:rPr>
        <w:t xml:space="preserve">global, </w:t>
      </w:r>
      <w:r>
        <w:rPr>
          <w:rFonts w:ascii="Verdana" w:hAnsi="Verdana" w:eastAsia="Arial" w:cs="Arial"/>
          <w:sz w:val="20"/>
          <w:szCs w:val="20"/>
          <w:lang w:val="es-ES"/>
        </w:rPr>
        <w:t>incluyendo todos sus accesorios para el buen funcionamiento, de acuerdo a planos, autorizados y aprobados por el Inspector de proyecto.</w:t>
      </w:r>
    </w:p>
    <w:p w14:paraId="24A60A57">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0E7721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A11997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3038C59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01128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D301190">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381EC9AF">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02C088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450079A">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D404949">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6481AA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003"/>
        <w:gridCol w:w="1145"/>
        <w:gridCol w:w="6164"/>
      </w:tblGrid>
      <w:tr w14:paraId="7797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734890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076" w:type="dxa"/>
            <w:tcBorders>
              <w:top w:val="single" w:color="auto" w:sz="4" w:space="0"/>
              <w:left w:val="single" w:color="auto" w:sz="4" w:space="0"/>
              <w:bottom w:val="single" w:color="auto" w:sz="4" w:space="0"/>
              <w:right w:val="single" w:color="auto" w:sz="4" w:space="0"/>
            </w:tcBorders>
            <w:shd w:val="clear" w:color="auto" w:fill="1F4E79"/>
          </w:tcPr>
          <w:p w14:paraId="4578FF0C">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CÓDIGO</w:t>
            </w:r>
          </w:p>
        </w:tc>
        <w:tc>
          <w:tcPr>
            <w:tcW w:w="709" w:type="dxa"/>
            <w:tcBorders>
              <w:top w:val="single" w:color="auto" w:sz="4" w:space="0"/>
              <w:left w:val="single" w:color="auto" w:sz="4" w:space="0"/>
              <w:bottom w:val="single" w:color="auto" w:sz="4" w:space="0"/>
              <w:right w:val="single" w:color="auto" w:sz="4" w:space="0"/>
            </w:tcBorders>
            <w:shd w:val="clear" w:color="auto" w:fill="1F4E79"/>
          </w:tcPr>
          <w:p w14:paraId="4DDD49B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6520" w:type="dxa"/>
            <w:tcBorders>
              <w:top w:val="single" w:color="auto" w:sz="4" w:space="0"/>
              <w:left w:val="single" w:color="auto" w:sz="4" w:space="0"/>
              <w:bottom w:val="single" w:color="auto" w:sz="4" w:space="0"/>
              <w:right w:val="single" w:color="auto" w:sz="4" w:space="0"/>
            </w:tcBorders>
            <w:shd w:val="clear" w:color="auto" w:fill="1F4E79"/>
          </w:tcPr>
          <w:p w14:paraId="3D621A4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ÍTEM</w:t>
            </w:r>
          </w:p>
        </w:tc>
      </w:tr>
      <w:tr w14:paraId="496B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84" w:type="dxa"/>
            <w:tcBorders>
              <w:top w:val="single" w:color="auto" w:sz="4" w:space="0"/>
              <w:left w:val="single" w:color="auto" w:sz="4" w:space="0"/>
              <w:bottom w:val="single" w:color="auto" w:sz="4" w:space="0"/>
              <w:right w:val="single" w:color="auto" w:sz="4" w:space="0"/>
            </w:tcBorders>
            <w:shd w:val="clear" w:color="auto" w:fill="B4C6E7"/>
            <w:vAlign w:val="center"/>
          </w:tcPr>
          <w:p w14:paraId="0CCEB305">
            <w:pPr>
              <w:widowControl w:val="0"/>
              <w:tabs>
                <w:tab w:val="left" w:pos="9356"/>
              </w:tabs>
              <w:autoSpaceDE w:val="0"/>
              <w:autoSpaceDN w:val="0"/>
              <w:spacing w:after="0" w:line="240" w:lineRule="auto"/>
              <w:contextualSpacing/>
              <w:jc w:val="center"/>
              <w:rPr>
                <w:rFonts w:ascii="Verdana" w:hAnsi="Verdana" w:cs="Tahoma"/>
                <w:b/>
                <w:sz w:val="20"/>
              </w:rPr>
            </w:pPr>
            <w:r>
              <w:rPr>
                <w:rFonts w:ascii="Verdana" w:hAnsi="Verdana" w:cs="Tahoma"/>
                <w:b/>
                <w:sz w:val="20"/>
              </w:rPr>
              <w:t>39</w:t>
            </w:r>
          </w:p>
        </w:tc>
        <w:tc>
          <w:tcPr>
            <w:tcW w:w="2076" w:type="dxa"/>
            <w:tcBorders>
              <w:top w:val="single" w:color="auto" w:sz="4" w:space="0"/>
              <w:left w:val="single" w:color="auto" w:sz="4" w:space="0"/>
              <w:bottom w:val="single" w:color="auto" w:sz="4" w:space="0"/>
              <w:right w:val="single" w:color="auto" w:sz="4" w:space="0"/>
            </w:tcBorders>
            <w:shd w:val="clear" w:color="auto" w:fill="B4C6E7"/>
            <w:vAlign w:val="center"/>
          </w:tcPr>
          <w:p w14:paraId="70B679FD">
            <w:pPr>
              <w:tabs>
                <w:tab w:val="left" w:pos="9356"/>
              </w:tabs>
              <w:autoSpaceDN w:val="0"/>
              <w:spacing w:after="0" w:line="240" w:lineRule="auto"/>
              <w:contextualSpacing/>
              <w:jc w:val="center"/>
              <w:rPr>
                <w:rFonts w:ascii="Verdana" w:hAnsi="Verdana" w:cs="Tahoma"/>
                <w:b/>
                <w:sz w:val="20"/>
              </w:rPr>
            </w:pPr>
            <w:r>
              <w:rPr>
                <w:rFonts w:ascii="Verdana" w:hAnsi="Verdana" w:cs="Tahoma"/>
                <w:b/>
                <w:sz w:val="20"/>
              </w:rPr>
              <w:br w:type="textWrapping"/>
            </w:r>
            <w:r>
              <w:rPr>
                <w:rFonts w:ascii="Verdana" w:hAnsi="Verdana" w:cs="Tahoma"/>
                <w:b/>
                <w:sz w:val="20"/>
              </w:rPr>
              <w:t>VAC-IA-TAN-01</w:t>
            </w:r>
          </w:p>
          <w:p w14:paraId="2372E170">
            <w:pPr>
              <w:widowControl w:val="0"/>
              <w:tabs>
                <w:tab w:val="left" w:pos="9356"/>
              </w:tabs>
              <w:autoSpaceDE w:val="0"/>
              <w:autoSpaceDN w:val="0"/>
              <w:spacing w:after="0" w:line="240" w:lineRule="auto"/>
              <w:contextualSpacing/>
              <w:jc w:val="center"/>
              <w:rPr>
                <w:rFonts w:ascii="Verdana" w:hAnsi="Verdana" w:cs="Tahoma"/>
                <w:b/>
                <w:sz w:val="20"/>
              </w:rPr>
            </w:pPr>
          </w:p>
        </w:tc>
        <w:tc>
          <w:tcPr>
            <w:tcW w:w="709" w:type="dxa"/>
            <w:tcBorders>
              <w:top w:val="single" w:color="auto" w:sz="4" w:space="0"/>
              <w:left w:val="single" w:color="auto" w:sz="4" w:space="0"/>
              <w:bottom w:val="single" w:color="auto" w:sz="4" w:space="0"/>
              <w:right w:val="single" w:color="auto" w:sz="4" w:space="0"/>
            </w:tcBorders>
            <w:shd w:val="clear" w:color="auto" w:fill="B4C6E7"/>
            <w:vAlign w:val="center"/>
          </w:tcPr>
          <w:p w14:paraId="093F495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cs="Tahoma"/>
                <w:b/>
                <w:sz w:val="20"/>
              </w:rPr>
              <w:t>GLB</w:t>
            </w:r>
          </w:p>
        </w:tc>
        <w:tc>
          <w:tcPr>
            <w:tcW w:w="6520" w:type="dxa"/>
            <w:tcBorders>
              <w:top w:val="single" w:color="auto" w:sz="4" w:space="0"/>
              <w:left w:val="single" w:color="auto" w:sz="4" w:space="0"/>
              <w:bottom w:val="single" w:color="auto" w:sz="4" w:space="0"/>
              <w:right w:val="single" w:color="auto" w:sz="4" w:space="0"/>
            </w:tcBorders>
            <w:shd w:val="clear" w:color="auto" w:fill="B4C6E7"/>
            <w:vAlign w:val="center"/>
          </w:tcPr>
          <w:p w14:paraId="5BEDB5FE">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PROVISIÓN Y COLOCADO DE TANQUE PLÁSTICO DE AGUA DE 450 LITROS C/ACCESORIOS</w:t>
            </w:r>
          </w:p>
        </w:tc>
      </w:tr>
    </w:tbl>
    <w:p w14:paraId="4713D53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EE797B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75B32CAD">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75C5DEB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2FDBB51">
      <w:pPr>
        <w:widowControl w:val="0"/>
        <w:tabs>
          <w:tab w:val="left" w:pos="9356"/>
        </w:tabs>
        <w:autoSpaceDE w:val="0"/>
        <w:autoSpaceDN w:val="0"/>
        <w:spacing w:after="0" w:line="240" w:lineRule="auto"/>
        <w:contextualSpacing/>
        <w:jc w:val="both"/>
        <w:rPr>
          <w:rFonts w:ascii="Verdana" w:hAnsi="Verdana" w:eastAsia="Arial" w:cs="Arial"/>
          <w:sz w:val="20"/>
          <w:szCs w:val="20"/>
          <w:highlight w:val="yellow"/>
          <w:lang w:val="es-ES"/>
        </w:rPr>
      </w:pPr>
    </w:p>
    <w:p w14:paraId="1B07EC1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19F9FEA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6AA6E7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materiales a emplearse deberán ser suministrados de acuerdo al siguiente detalle:</w:t>
      </w:r>
    </w:p>
    <w:p w14:paraId="735D5885">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F19DF7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E9F1A37">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8BDBA7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1A69B0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4F963FC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521A504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6874F9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garantizar la estabilidad y resistencia de toda la estructura y someter al tanque a las pruebas necesarias llenándolo, para el efecto, con agua limpia y potable.</w:t>
      </w:r>
    </w:p>
    <w:p w14:paraId="200662B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300541FF">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4C1ACB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50C344A">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03EB0C1">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00FCCF4">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Antes de las pruebas indicadas, el especialista plomero deberá haber instalado todos los accesorios del tanque. Al finalizar la instalación, se deberá remover, de las piezas o partes, todo tipo de cuerpos extraños adheridos a las mismas.</w:t>
      </w:r>
    </w:p>
    <w:p w14:paraId="59369B9C">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EFC89E3">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Los trabajos de ensamble de las piezas, no permitirán fugas por lo que deberá realizarse mediante el empleo de ligantes y sellantes como teflón y pegamento PVC. Todo el trabajo estará sujeto a indicación expresa del Inspector de Proyecto.</w:t>
      </w:r>
    </w:p>
    <w:p w14:paraId="5942979D">
      <w:pPr>
        <w:widowControl w:val="0"/>
        <w:tabs>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6ABF4D2E">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4800D42C">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62D87C7D">
      <w:pPr>
        <w:widowControl w:val="0"/>
        <w:tabs>
          <w:tab w:val="left" w:pos="560"/>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62CC5D1">
      <w:pPr>
        <w:widowControl w:val="0"/>
        <w:tabs>
          <w:tab w:val="left" w:pos="560"/>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1EADA6D0">
      <w:pPr>
        <w:widowControl w:val="0"/>
        <w:tabs>
          <w:tab w:val="left" w:pos="560"/>
          <w:tab w:val="left" w:pos="9356"/>
        </w:tabs>
        <w:autoSpaceDE w:val="0"/>
        <w:autoSpaceDN w:val="0"/>
        <w:spacing w:after="0" w:line="240" w:lineRule="auto"/>
        <w:contextualSpacing/>
        <w:jc w:val="both"/>
        <w:rPr>
          <w:rFonts w:ascii="Verdana" w:hAnsi="Verdana" w:eastAsia="Arial" w:cs="Arial"/>
          <w:kern w:val="28"/>
          <w:sz w:val="20"/>
          <w:szCs w:val="20"/>
          <w:lang w:val="es-ES"/>
        </w:rPr>
      </w:pPr>
      <w:r>
        <w:rPr>
          <w:rFonts w:ascii="Verdana" w:hAnsi="Verdana" w:eastAsia="Arial" w:cs="Arial"/>
          <w:kern w:val="28"/>
          <w:sz w:val="20"/>
          <w:szCs w:val="20"/>
          <w:lang w:val="es-ES"/>
        </w:rPr>
        <w:t>La Entidad Ejecutora deberá propiciar las herramientas y equipo (bombas) necesarios para realizar las pruebas correspondientes de buen funcionamiento, estanquidad y cero fugas.</w:t>
      </w:r>
    </w:p>
    <w:p w14:paraId="06E542C5">
      <w:pPr>
        <w:widowControl w:val="0"/>
        <w:tabs>
          <w:tab w:val="left" w:pos="560"/>
          <w:tab w:val="left" w:pos="9356"/>
        </w:tabs>
        <w:autoSpaceDE w:val="0"/>
        <w:autoSpaceDN w:val="0"/>
        <w:spacing w:after="0" w:line="240" w:lineRule="auto"/>
        <w:contextualSpacing/>
        <w:jc w:val="both"/>
        <w:rPr>
          <w:rFonts w:ascii="Verdana" w:hAnsi="Verdana" w:eastAsia="Arial" w:cs="Arial"/>
          <w:kern w:val="28"/>
          <w:sz w:val="20"/>
          <w:szCs w:val="20"/>
          <w:lang w:val="es-ES"/>
        </w:rPr>
      </w:pPr>
    </w:p>
    <w:p w14:paraId="243F44CD">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 xml:space="preserve">FORMA DE PAGO. - </w:t>
      </w:r>
    </w:p>
    <w:p w14:paraId="2A3F4005">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5787C79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pago por el trabajo ejecutado tal como lo prescribe este ítem y medido en la forma indicada, de acuerdo con los planos y las presentes especificaciones técnicas será pagado de acuerdo al precio unitario de la propuesta aceptada.</w:t>
      </w:r>
    </w:p>
    <w:p w14:paraId="0F0112E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73DCA2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Dicho precio será en compensación total por los materiales, mano de obra, herramientas, equipo señalado en el análisis de precios unitarios para la adecuada y correcta ejecución de los trabajos.</w:t>
      </w:r>
    </w:p>
    <w:p w14:paraId="58803B03">
      <w:pPr>
        <w:widowControl w:val="0"/>
        <w:tabs>
          <w:tab w:val="left" w:pos="560"/>
          <w:tab w:val="left" w:pos="9356"/>
        </w:tabs>
        <w:autoSpaceDE w:val="0"/>
        <w:autoSpaceDN w:val="0"/>
        <w:spacing w:after="0" w:line="240" w:lineRule="auto"/>
        <w:contextualSpacing/>
        <w:jc w:val="both"/>
        <w:rPr>
          <w:rFonts w:ascii="Verdana" w:hAnsi="Verdana" w:eastAsia="Arial" w:cs="Calibri"/>
          <w:sz w:val="20"/>
          <w:szCs w:val="20"/>
          <w:lang w:val="es-ES"/>
        </w:rPr>
      </w:pPr>
    </w:p>
    <w:p w14:paraId="4A64D8E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19E2D91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EAEE46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tanque plástico de agua de 450 litros c/accesorios será medido en forma </w:t>
      </w:r>
      <w:r>
        <w:rPr>
          <w:rFonts w:ascii="Verdana" w:hAnsi="Verdana" w:eastAsia="Arial" w:cs="Tahoma"/>
          <w:b/>
          <w:sz w:val="20"/>
          <w:szCs w:val="20"/>
          <w:lang w:val="es-ES"/>
        </w:rPr>
        <w:t>global</w:t>
      </w:r>
      <w:r>
        <w:rPr>
          <w:rFonts w:ascii="Verdana" w:hAnsi="Verdana" w:eastAsia="Arial" w:cs="Tahoma"/>
          <w:sz w:val="20"/>
          <w:szCs w:val="20"/>
          <w:lang w:val="es-ES"/>
        </w:rPr>
        <w:t>, incluyendo todos sus accesorios para el buen funcionamiento del ítem.</w:t>
      </w:r>
    </w:p>
    <w:p w14:paraId="067E15B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2E1411CE">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52FBDD22">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235F3E4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eastAsia="Arial" w:cs="Arial"/>
          <w:kern w:val="28"/>
          <w:sz w:val="20"/>
          <w:szCs w:val="20"/>
          <w:lang w:val="es-ES"/>
        </w:rPr>
        <w:t>Inspector de Proyecto</w:t>
      </w:r>
      <w:r>
        <w:rPr>
          <w:rFonts w:ascii="Verdana" w:hAnsi="Verdana" w:eastAsia="Arial" w:cs="Tahoma"/>
          <w:sz w:val="20"/>
          <w:szCs w:val="20"/>
          <w:lang w:val="es-ES"/>
        </w:rPr>
        <w:t>, para garantizar su calidad.</w:t>
      </w:r>
    </w:p>
    <w:p w14:paraId="17E4732C">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22328D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Tahoma"/>
          <w:sz w:val="20"/>
          <w:szCs w:val="20"/>
          <w:lang w:val="es-ES"/>
        </w:rPr>
        <w:t>Este aporte propio estará sujeto al cronograma de ejecución del Proyecto de la Entidad Ejecutora.</w:t>
      </w:r>
    </w:p>
    <w:p w14:paraId="09E383E0">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F10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7846D6D4">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50AC7488">
            <w:pPr>
              <w:widowControl w:val="0"/>
              <w:tabs>
                <w:tab w:val="left" w:pos="9356"/>
              </w:tabs>
              <w:autoSpaceDE w:val="0"/>
              <w:autoSpaceDN w:val="0"/>
              <w:spacing w:after="0" w:line="360" w:lineRule="auto"/>
              <w:contextualSpacing/>
              <w:jc w:val="center"/>
              <w:rPr>
                <w:rFonts w:ascii="Verdana" w:hAnsi="Verdana"/>
                <w:b/>
                <w:sz w:val="20"/>
                <w:lang w:eastAsia="es-BO"/>
              </w:rPr>
            </w:pPr>
            <w:r>
              <w:rPr>
                <w:rFonts w:ascii="Verdana" w:hAnsi="Verdana" w:eastAsia="Arial" w:cs="Arial"/>
                <w:b/>
                <w:sz w:val="20"/>
                <w:lang w:eastAsia="es-BO"/>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2FF6671">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1B09B925">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ITEM</w:t>
            </w:r>
          </w:p>
        </w:tc>
      </w:tr>
      <w:tr w14:paraId="368A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91E7A4D">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b/>
                <w:sz w:val="20"/>
                <w:lang w:eastAsia="es-BO"/>
              </w:rPr>
              <w:t>40</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146A5DA">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Tahoma"/>
                <w:b/>
                <w:sz w:val="20"/>
                <w:lang w:eastAsia="es-BO"/>
              </w:rPr>
              <w:t>VAC-IS-ART-1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4E5579C8">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02DC27A">
            <w:pPr>
              <w:widowControl w:val="0"/>
              <w:tabs>
                <w:tab w:val="left" w:pos="9356"/>
              </w:tabs>
              <w:autoSpaceDE w:val="0"/>
              <w:autoSpaceDN w:val="0"/>
              <w:spacing w:after="0" w:line="276" w:lineRule="auto"/>
              <w:contextualSpacing/>
              <w:jc w:val="center"/>
              <w:rPr>
                <w:rFonts w:ascii="Verdana" w:hAnsi="Verdana"/>
                <w:b/>
                <w:sz w:val="20"/>
                <w:lang w:eastAsia="es-BO"/>
              </w:rPr>
            </w:pPr>
            <w:r>
              <w:rPr>
                <w:rFonts w:ascii="Verdana" w:hAnsi="Verdana" w:eastAsia="Arial" w:cs="Tahoma"/>
                <w:b/>
                <w:bCs/>
                <w:sz w:val="20"/>
                <w:lang w:eastAsia="es-BO"/>
              </w:rPr>
              <w:t>PROVISIÓN E INSTALACIÓN DE ARTEFACTOS PARA BAÑO</w:t>
            </w:r>
          </w:p>
        </w:tc>
      </w:tr>
    </w:tbl>
    <w:p w14:paraId="7C623BE9">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5FA15B7E">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4C3FE8B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 la </w:t>
      </w:r>
      <w:r>
        <w:rPr>
          <w:rFonts w:ascii="Verdana" w:hAnsi="Verdana" w:eastAsia="Arial" w:cs="Tahoma"/>
          <w:bCs/>
          <w:sz w:val="20"/>
          <w:szCs w:val="20"/>
          <w:lang w:val="es-ES"/>
        </w:rPr>
        <w:t>provisión e instalación de artefactos para baño</w:t>
      </w:r>
      <w:r>
        <w:rPr>
          <w:rFonts w:ascii="Verdana" w:hAnsi="Verdana" w:eastAsia="Arial" w:cs="Tahoma"/>
          <w:sz w:val="20"/>
          <w:szCs w:val="20"/>
          <w:lang w:val="es-ES"/>
        </w:rPr>
        <w:t xml:space="preserve">, de acuerdo a la ubicación y cantidad establecida en los planos de detalle, presentación de propuestas y/o instrucciones del Inspector de proyecto. </w:t>
      </w:r>
    </w:p>
    <w:p w14:paraId="4AD046B8">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3335D331">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32F3CA2E">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p>
    <w:p w14:paraId="4DA0163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proporcionará todos los materiales (excepto los de aporte propio), herramientas y equipo necesarios para la ejecución de los trabajos, los mismos deberán ser aprobados por el Inspector de proyecto. </w:t>
      </w:r>
    </w:p>
    <w:p w14:paraId="1180E4BF">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lang w:val="es-ES"/>
        </w:rPr>
      </w:pPr>
    </w:p>
    <w:p w14:paraId="18D41FA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 xml:space="preserve">Los artefactos sanitarios de baño y sus accesorios serán de marca reconocida, debiendo la Entidad Ejecutora presentar muestras al Inspector de proyecto para su aprobación respectiva, previa su instalación en obra. </w:t>
      </w:r>
      <w:r>
        <w:rPr>
          <w:rFonts w:ascii="Verdana" w:hAnsi="Verdana" w:eastAsia="Arial" w:cs="Tahoma"/>
          <w:sz w:val="20"/>
          <w:szCs w:val="20"/>
          <w:lang w:val="es-ES"/>
        </w:rPr>
        <w:t xml:space="preserve"> </w:t>
      </w:r>
    </w:p>
    <w:p w14:paraId="1CCFCA60">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6A9383E3">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38379274">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46FA30B3">
      <w:pPr>
        <w:widowControl w:val="0"/>
        <w:tabs>
          <w:tab w:val="left" w:pos="8711"/>
          <w:tab w:val="left" w:pos="9356"/>
        </w:tabs>
        <w:autoSpaceDE w:val="0"/>
        <w:autoSpaceDN w:val="0"/>
        <w:spacing w:after="120" w:line="240" w:lineRule="auto"/>
        <w:contextualSpacing/>
        <w:jc w:val="both"/>
        <w:rPr>
          <w:rFonts w:ascii="Verdana" w:hAnsi="Verdana" w:eastAsia="Arial" w:cs="Times New Roman"/>
          <w:b/>
          <w:sz w:val="20"/>
          <w:szCs w:val="20"/>
          <w:lang w:val="es-ES"/>
        </w:rPr>
      </w:pPr>
      <w:r>
        <w:rPr>
          <w:rFonts w:ascii="Verdana" w:hAnsi="Verdana" w:eastAsia="Arial" w:cs="Arial"/>
          <w:b/>
          <w:sz w:val="20"/>
          <w:szCs w:val="20"/>
          <w:lang w:val="es-ES"/>
        </w:rPr>
        <w:t>Inodoros</w:t>
      </w:r>
    </w:p>
    <w:p w14:paraId="072B249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prever todas las herramientas, equipos y accesorios necesarios para la ejecución del ítem. En general se seguirán las siguientes directrices:</w:t>
      </w:r>
    </w:p>
    <w:p w14:paraId="1D275501">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8F4B7EC">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r>
        <w:rPr>
          <w:rFonts w:ascii="Verdana" w:hAnsi="Verdana" w:eastAsia="Arial" w:cs="Arial"/>
          <w:sz w:val="20"/>
          <w:szCs w:val="20"/>
          <w:lang w:val="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F4080D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89AD8F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 a la instalación se deberá verificar que toda la instalación de agua potable y desagüe sanitario este culminada.</w:t>
      </w:r>
    </w:p>
    <w:p w14:paraId="4781A1E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32C89D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EB0A0B2">
      <w:pPr>
        <w:widowControl w:val="0"/>
        <w:tabs>
          <w:tab w:val="left" w:pos="8711"/>
          <w:tab w:val="left" w:pos="9356"/>
        </w:tabs>
        <w:autoSpaceDE w:val="0"/>
        <w:autoSpaceDN w:val="0"/>
        <w:spacing w:after="12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Lavamanos</w:t>
      </w:r>
    </w:p>
    <w:p w14:paraId="0911B13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Su ubicación e instalación del lavamanos será el indicado en los planos de construcción o los indicados por el Inspector de proyecto, donde exista el punto sanitario y el punto hidráulico.</w:t>
      </w:r>
    </w:p>
    <w:p w14:paraId="06C88232">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Antes de la colocación la Entidad Ejecutora deberá presentar el artefacto al Inspector de proyecto para su aprobación correspondiente.</w:t>
      </w:r>
    </w:p>
    <w:p w14:paraId="55376B44">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 realizará el replanteo donde se ubicará el lavamanos y el grifo de acuerdo a los detalles arquitectónicos, planos constructivos y/o instrucciones del Inspector de proyecto.</w:t>
      </w:r>
    </w:p>
    <w:p w14:paraId="4A1AE4E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Verificar que el revestimiento cerámico de las paredes y piso del baño este totalmente culminados.</w:t>
      </w:r>
    </w:p>
    <w:p w14:paraId="04CC1331">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Ubicar el punto de desagüe y punto hidráulico para el lavamanos, además tenga el nivel aceptado y el espacio suficiente para la implementación del artefacto, con la aprobación del Inspector de proyecto.</w:t>
      </w:r>
    </w:p>
    <w:p w14:paraId="2408E4CB">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Colocar el lavamanos con pedestal con la posición final a instalar.</w:t>
      </w:r>
    </w:p>
    <w:p w14:paraId="043DF6B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Marcar la posición de la platina, uñetas, las grapas plásticas o los tornillos en la pared terminada (según sea el caso).</w:t>
      </w:r>
    </w:p>
    <w:p w14:paraId="582FBD4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Fijar la platina, uñetas o las grapas plásticas (según sea el caso).</w:t>
      </w:r>
    </w:p>
    <w:p w14:paraId="3A7E0A7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Perforar los agujeros marcados en la pared o en piso terminado (si el modelo lo permite). No fijar firmemente aún.</w:t>
      </w:r>
    </w:p>
    <w:p w14:paraId="10653D3F">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Colocar el lavamanos en la platina, las grapas plásticas o tornillos (según sea el caso).</w:t>
      </w:r>
    </w:p>
    <w:p w14:paraId="16EB5994">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Posicionar el pedestal levantando el lavamanos suavemente y fijándolo contra la pared. Fijar la platina, uñetas o las grapas plásticas (según sea el caso).</w:t>
      </w:r>
    </w:p>
    <w:p w14:paraId="5DD84560">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Conectar el sifón al desagüe del piso con un tubo, para esto se debe utilizar la tuerca para unirlo al sifón y en ambos extremos asegurar bien la rosca para evitar la filtración de olores y de agua.</w:t>
      </w:r>
    </w:p>
    <w:p w14:paraId="4CEA601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Conectar los suministros de agua a la grifería con el chicotillo flexible comprobando el sellado en todos los elementos utilizados.</w:t>
      </w:r>
    </w:p>
    <w:p w14:paraId="5674777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4D1803C5">
      <w:pPr>
        <w:widowControl w:val="0"/>
        <w:tabs>
          <w:tab w:val="left" w:pos="8711"/>
          <w:tab w:val="left" w:pos="9356"/>
        </w:tabs>
        <w:autoSpaceDE w:val="0"/>
        <w:autoSpaceDN w:val="0"/>
        <w:spacing w:after="12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Artefactos Sanitarios</w:t>
      </w:r>
    </w:p>
    <w:p w14:paraId="2D5579DB">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3307F81">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6985380">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Para la verificar la correcta instalación de los artefactos de baño se debe realizar la prueba hidráulica para lo cual se debe contar con una bomba de agua en el sitio.</w:t>
      </w:r>
    </w:p>
    <w:p w14:paraId="0CC834F6">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 xml:space="preserve">   </w:t>
      </w:r>
    </w:p>
    <w:p w14:paraId="77A48493">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7D7EF8FB">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0B229F8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medición de la Provisión e Instalación de Artefactos para Baño se realizará por </w:t>
      </w:r>
      <w:r>
        <w:rPr>
          <w:rFonts w:ascii="Verdana" w:hAnsi="Verdana" w:eastAsia="Arial" w:cs="Tahoma"/>
          <w:b/>
          <w:sz w:val="20"/>
          <w:szCs w:val="20"/>
          <w:lang w:val="es-ES"/>
        </w:rPr>
        <w:t>Global</w:t>
      </w:r>
      <w:r>
        <w:rPr>
          <w:rFonts w:ascii="Verdana" w:hAnsi="Verdana" w:eastAsia="Arial" w:cs="Tahoma"/>
          <w:sz w:val="20"/>
          <w:szCs w:val="20"/>
          <w:lang w:val="es-ES"/>
        </w:rPr>
        <w:t xml:space="preserve"> de acuerdo a lo estipulado en la presentación de propuesta.</w:t>
      </w:r>
    </w:p>
    <w:p w14:paraId="4A4E0E7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F8E266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B640D37">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p>
    <w:p w14:paraId="485BE1F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7F91C59">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7AC144B7">
      <w:pPr>
        <w:widowControl w:val="0"/>
        <w:tabs>
          <w:tab w:val="left" w:pos="8711"/>
          <w:tab w:val="left" w:pos="9356"/>
        </w:tabs>
        <w:autoSpaceDE w:val="0"/>
        <w:autoSpaceDN w:val="0"/>
        <w:spacing w:after="0" w:line="240" w:lineRule="auto"/>
        <w:contextualSpacing/>
        <w:rPr>
          <w:rFonts w:ascii="Verdana" w:hAnsi="Verdana" w:eastAsia="Arial" w:cs="Arial"/>
          <w:sz w:val="20"/>
          <w:szCs w:val="20"/>
          <w:u w:val="single"/>
          <w:lang w:val="es-ES"/>
        </w:rPr>
      </w:pPr>
    </w:p>
    <w:p w14:paraId="63761E22">
      <w:pPr>
        <w:widowControl w:val="0"/>
        <w:tabs>
          <w:tab w:val="left" w:pos="8711"/>
          <w:tab w:val="left" w:pos="9356"/>
        </w:tabs>
        <w:autoSpaceDE w:val="0"/>
        <w:autoSpaceDN w:val="0"/>
        <w:spacing w:after="0" w:line="240" w:lineRule="auto"/>
        <w:contextualSpacing/>
        <w:rPr>
          <w:rFonts w:ascii="Verdana" w:hAnsi="Verdana" w:eastAsia="Arial" w:cs="Arial"/>
          <w:sz w:val="20"/>
          <w:szCs w:val="20"/>
          <w:u w:val="single"/>
          <w:lang w:val="es-ES"/>
        </w:rPr>
      </w:pPr>
    </w:p>
    <w:p w14:paraId="456EEFB8">
      <w:pPr>
        <w:widowControl w:val="0"/>
        <w:tabs>
          <w:tab w:val="left" w:pos="8711"/>
          <w:tab w:val="left" w:pos="9356"/>
        </w:tabs>
        <w:autoSpaceDE w:val="0"/>
        <w:autoSpaceDN w:val="0"/>
        <w:spacing w:after="0" w:line="240" w:lineRule="auto"/>
        <w:contextualSpacing/>
        <w:rPr>
          <w:rFonts w:ascii="Verdana" w:hAnsi="Verdana" w:eastAsia="Arial" w:cs="Arial"/>
          <w:sz w:val="20"/>
          <w:szCs w:val="20"/>
          <w:u w:val="single"/>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3B7A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BEF38D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33655A04">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523B1C3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40B6AF91">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0763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5836A587">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41</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379224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lang w:eastAsia="es-ES"/>
              </w:rPr>
              <w:t>VAC-IE-DUC-1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1924EFC3">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lang w:eastAsia="es-ES"/>
              </w:rPr>
              <w:t>PZA</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390EC9E2">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PROVISIÓN Y COLOCADO DE DUCHA ELÉCTRICA</w:t>
            </w:r>
          </w:p>
        </w:tc>
      </w:tr>
    </w:tbl>
    <w:p w14:paraId="14DEE30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b/>
          <w:sz w:val="20"/>
          <w:szCs w:val="20"/>
          <w:lang w:val="es-ES"/>
        </w:rPr>
        <w:t>DESCRIPCIÓN. –</w:t>
      </w:r>
    </w:p>
    <w:p w14:paraId="45B96CC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758EB5D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se refiere a la </w:t>
      </w:r>
      <w:r>
        <w:rPr>
          <w:rFonts w:ascii="Verdana" w:hAnsi="Verdana" w:eastAsia="Arial" w:cs="Tahoma"/>
          <w:bCs/>
          <w:sz w:val="20"/>
          <w:szCs w:val="20"/>
          <w:lang w:val="es-ES"/>
        </w:rPr>
        <w:t>provisión y colocado de ducha eléctrica</w:t>
      </w:r>
      <w:r>
        <w:rPr>
          <w:rFonts w:ascii="Verdana" w:hAnsi="Verdana" w:eastAsia="Arial" w:cs="Tahoma"/>
          <w:sz w:val="20"/>
          <w:szCs w:val="20"/>
          <w:lang w:val="es-ES"/>
        </w:rPr>
        <w:t>, con todos sus accesorios, de acuerdo a lo establecido en los planos constructivos y/o instrucciones del Inspector de proyecto.</w:t>
      </w:r>
    </w:p>
    <w:p w14:paraId="7EE368C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75385D0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b/>
          <w:sz w:val="20"/>
          <w:szCs w:val="20"/>
          <w:lang w:val="es-ES"/>
        </w:rPr>
        <w:t>MATERIALES, HERRAMIENTAS Y EQUIPO. -</w:t>
      </w:r>
    </w:p>
    <w:p w14:paraId="0E54FC2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Times New Roman" w:cs="Times New Roman"/>
          <w:sz w:val="20"/>
          <w:szCs w:val="20"/>
          <w:lang w:val="es-ES" w:eastAsia="es-ES"/>
        </w:rPr>
        <w:br w:type="textWrapping"/>
      </w: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6D5A49B2">
      <w:pPr>
        <w:tabs>
          <w:tab w:val="left" w:pos="9356"/>
        </w:tabs>
        <w:autoSpaceDN w:val="0"/>
        <w:spacing w:after="0" w:line="240" w:lineRule="auto"/>
        <w:contextualSpacing/>
        <w:jc w:val="both"/>
        <w:rPr>
          <w:rFonts w:ascii="Verdana" w:hAnsi="Verdana" w:eastAsia="Arial" w:cs="Tahoma"/>
          <w:sz w:val="20"/>
          <w:szCs w:val="20"/>
          <w:lang w:val="es-ES"/>
        </w:rPr>
      </w:pPr>
    </w:p>
    <w:p w14:paraId="3BCA1039">
      <w:pPr>
        <w:widowControl w:val="0"/>
        <w:tabs>
          <w:tab w:val="left" w:pos="560"/>
          <w:tab w:val="left" w:pos="9356"/>
        </w:tabs>
        <w:autoSpaceDE w:val="0"/>
        <w:autoSpaceDN w:val="0"/>
        <w:spacing w:after="0" w:line="36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51DD3D8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ducha deberá ser instalada a una altura de aproximadamente 2.10 m. sobre el nivel del piso o lo indicado en los planos de detalle.</w:t>
      </w:r>
    </w:p>
    <w:p w14:paraId="2F8EA10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DC3CDA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B63AAB">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p>
    <w:p w14:paraId="08F57D47">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4CD3C76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conexión, fuga, dimensiones o mal apoyado mediante testeo, inspección visual u otro método conveniente.</w:t>
      </w:r>
    </w:p>
    <w:p w14:paraId="7394FC73">
      <w:pPr>
        <w:widowControl w:val="0"/>
        <w:tabs>
          <w:tab w:val="left" w:pos="560"/>
          <w:tab w:val="left" w:pos="9356"/>
        </w:tabs>
        <w:autoSpaceDE w:val="0"/>
        <w:autoSpaceDN w:val="0"/>
        <w:spacing w:after="0" w:line="276" w:lineRule="auto"/>
        <w:contextualSpacing/>
        <w:jc w:val="both"/>
        <w:rPr>
          <w:rFonts w:ascii="Verdana" w:hAnsi="Verdana" w:eastAsia="Arial" w:cs="Tahoma"/>
          <w:b/>
          <w:sz w:val="20"/>
          <w:szCs w:val="20"/>
          <w:lang w:val="es-ES"/>
        </w:rPr>
      </w:pPr>
    </w:p>
    <w:p w14:paraId="35A5BFAA">
      <w:pPr>
        <w:widowControl w:val="0"/>
        <w:tabs>
          <w:tab w:val="left" w:pos="560"/>
          <w:tab w:val="left" w:pos="9356"/>
        </w:tabs>
        <w:autoSpaceDE w:val="0"/>
        <w:autoSpaceDN w:val="0"/>
        <w:spacing w:after="0" w:line="276"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32B6A836">
      <w:pPr>
        <w:widowControl w:val="0"/>
        <w:tabs>
          <w:tab w:val="left" w:pos="560"/>
          <w:tab w:val="left" w:pos="9356"/>
        </w:tabs>
        <w:autoSpaceDE w:val="0"/>
        <w:autoSpaceDN w:val="0"/>
        <w:spacing w:after="0" w:line="276" w:lineRule="auto"/>
        <w:contextualSpacing/>
        <w:jc w:val="both"/>
        <w:rPr>
          <w:rFonts w:ascii="Verdana" w:hAnsi="Verdana" w:eastAsia="Arial" w:cs="Tahoma"/>
          <w:sz w:val="20"/>
          <w:szCs w:val="20"/>
          <w:lang w:val="es-ES"/>
        </w:rPr>
      </w:pPr>
    </w:p>
    <w:p w14:paraId="245FF61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w:t>
      </w:r>
      <w:r>
        <w:rPr>
          <w:rFonts w:ascii="Verdana" w:hAnsi="Verdana" w:eastAsia="Arial" w:cs="Tahoma"/>
          <w:bCs/>
          <w:sz w:val="20"/>
          <w:szCs w:val="20"/>
          <w:lang w:val="es-ES"/>
        </w:rPr>
        <w:t>provisión y colocado de ducha eléctrica</w:t>
      </w:r>
      <w:r>
        <w:rPr>
          <w:rFonts w:ascii="Verdana" w:hAnsi="Verdana" w:eastAsia="Arial" w:cs="Tahoma"/>
          <w:sz w:val="20"/>
          <w:szCs w:val="20"/>
          <w:lang w:val="es-ES"/>
        </w:rPr>
        <w:t xml:space="preserve"> se medirá por </w:t>
      </w:r>
      <w:r>
        <w:rPr>
          <w:rFonts w:ascii="Verdana" w:hAnsi="Verdana" w:eastAsia="Arial" w:cs="Tahoma"/>
          <w:b/>
          <w:bCs/>
          <w:sz w:val="20"/>
          <w:szCs w:val="20"/>
          <w:lang w:val="es-ES"/>
        </w:rPr>
        <w:t>Pieza,</w:t>
      </w:r>
      <w:r>
        <w:rPr>
          <w:rFonts w:ascii="Verdana" w:hAnsi="Verdana" w:eastAsia="Arial" w:cs="Tahoma"/>
          <w:sz w:val="20"/>
          <w:szCs w:val="20"/>
          <w:lang w:val="es-ES"/>
        </w:rPr>
        <w:t xml:space="preserve"> colocado y terminado en el sitio de acuerdo a planos y/o instrucciones del Inspector de proyecto.</w:t>
      </w:r>
    </w:p>
    <w:p w14:paraId="10707500">
      <w:pPr>
        <w:widowControl w:val="0"/>
        <w:tabs>
          <w:tab w:val="left" w:pos="2025"/>
          <w:tab w:val="left" w:pos="9356"/>
        </w:tabs>
        <w:autoSpaceDE w:val="0"/>
        <w:autoSpaceDN w:val="0"/>
        <w:spacing w:after="0" w:line="240" w:lineRule="auto"/>
        <w:contextualSpacing/>
        <w:rPr>
          <w:rFonts w:ascii="Verdana" w:hAnsi="Verdana" w:eastAsia="Arial" w:cs="Arial"/>
          <w:b/>
          <w:sz w:val="20"/>
          <w:szCs w:val="20"/>
          <w:lang w:val="es-ES"/>
        </w:rPr>
      </w:pPr>
    </w:p>
    <w:p w14:paraId="45452DA8">
      <w:pPr>
        <w:widowControl w:val="0"/>
        <w:tabs>
          <w:tab w:val="left" w:pos="560"/>
          <w:tab w:val="left" w:pos="9356"/>
        </w:tabs>
        <w:autoSpaceDE w:val="0"/>
        <w:autoSpaceDN w:val="0"/>
        <w:spacing w:after="0" w:line="276" w:lineRule="auto"/>
        <w:contextualSpacing/>
        <w:jc w:val="both"/>
        <w:rPr>
          <w:rFonts w:ascii="Verdana" w:hAnsi="Verdana" w:eastAsia="Arial" w:cs="Arial"/>
          <w:b/>
          <w:sz w:val="20"/>
          <w:szCs w:val="20"/>
          <w:lang w:val="es-ES"/>
        </w:rPr>
      </w:pPr>
      <w:r>
        <w:rPr>
          <w:rFonts w:ascii="Verdana" w:hAnsi="Verdana" w:eastAsia="Arial" w:cs="Tahoma"/>
          <w:b/>
          <w:sz w:val="20"/>
          <w:szCs w:val="20"/>
          <w:lang w:val="es-ES"/>
        </w:rPr>
        <w:t>APORTE PROPIO. -</w:t>
      </w:r>
    </w:p>
    <w:p w14:paraId="09F569C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6E72E9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DF40F89">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704ADB8">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3989597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6539FA1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7C3CA968">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355E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3E3C058D">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FADB4FC">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6604FB5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682A2F1C">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sz w:val="20"/>
              </w:rPr>
              <w:t>ITEM</w:t>
            </w:r>
          </w:p>
        </w:tc>
      </w:tr>
      <w:tr w14:paraId="6CE0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7ACF3A1B">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b/>
                <w:sz w:val="20"/>
              </w:rPr>
              <w:t>42</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7AF520A1">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Arial"/>
                <w:b/>
                <w:bCs/>
                <w:sz w:val="20"/>
              </w:rPr>
              <w:t>VAC-IS-CAI-5</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28F1C663">
            <w:pPr>
              <w:widowControl w:val="0"/>
              <w:tabs>
                <w:tab w:val="left" w:pos="9356"/>
              </w:tabs>
              <w:autoSpaceDE w:val="0"/>
              <w:autoSpaceDN w:val="0"/>
              <w:spacing w:after="0" w:line="240" w:lineRule="auto"/>
              <w:contextualSpacing/>
              <w:jc w:val="center"/>
              <w:rPr>
                <w:rFonts w:ascii="Verdana" w:hAnsi="Verdana"/>
                <w:b/>
                <w:sz w:val="20"/>
              </w:rPr>
            </w:pPr>
            <w:r>
              <w:rPr>
                <w:rFonts w:ascii="Verdana" w:hAnsi="Verdana" w:eastAsia="Arial" w:cs="Tahoma"/>
                <w:b/>
                <w:sz w:val="20"/>
              </w:rPr>
              <w:t>PZA</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5E548E38">
            <w:pPr>
              <w:widowControl w:val="0"/>
              <w:tabs>
                <w:tab w:val="left" w:pos="9356"/>
              </w:tabs>
              <w:autoSpaceDE w:val="0"/>
              <w:autoSpaceDN w:val="0"/>
              <w:spacing w:after="0" w:line="360" w:lineRule="auto"/>
              <w:contextualSpacing/>
              <w:jc w:val="center"/>
              <w:rPr>
                <w:rFonts w:ascii="Verdana" w:hAnsi="Verdana"/>
                <w:b/>
                <w:sz w:val="20"/>
              </w:rPr>
            </w:pPr>
            <w:r>
              <w:rPr>
                <w:rFonts w:ascii="Verdana" w:hAnsi="Verdana" w:eastAsia="Arial" w:cs="Tahoma"/>
                <w:b/>
                <w:bCs/>
                <w:sz w:val="20"/>
              </w:rPr>
              <w:t>CAMARA DE INSPECCIÓN DE LADRILLO GAMBOTE (24X12X6) (0,60X0,60)</w:t>
            </w:r>
          </w:p>
        </w:tc>
      </w:tr>
    </w:tbl>
    <w:p w14:paraId="0841805D">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DESCRIPCIÓN. -</w:t>
      </w:r>
    </w:p>
    <w:p w14:paraId="53E61686">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3CFAE8F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comprende la provisión, instalación y construcción de cámara de inspección de ladrillo gambote, incluyendo sus tapas de hormigón armado, de acuerdo a planos constructivos, y/o instrucción del Inspector de proyecto.</w:t>
      </w:r>
    </w:p>
    <w:p w14:paraId="00C96212">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48C4017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227808A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1F16B6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55B21BB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CDF333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09BDCEF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materiales serán de calidad que aseguren la durabilidad y correcto funcionamiento de las instalaciones; previo a su empleo en obra deberá ser aprobado por el Inspector de proyecto.</w:t>
      </w:r>
    </w:p>
    <w:p w14:paraId="51B9430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 </w:t>
      </w:r>
    </w:p>
    <w:p w14:paraId="4B4D3BF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FORMA DE EJECUCIÓN. -</w:t>
      </w:r>
    </w:p>
    <w:p w14:paraId="6D020CBA">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02AF3CE7">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El replanteo y trazado de las cámaras, serán realizadas por la Entidad Ejecutora con estricta sujeción a la ubicación y las dimensiones señaladas en los planos y/o instrucción del Inspector.</w:t>
      </w:r>
    </w:p>
    <w:p w14:paraId="17C00AD0">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D6B9D70">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p>
    <w:p w14:paraId="6483B44B">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r>
        <w:rPr>
          <w:rFonts w:ascii="Verdana" w:hAnsi="Verdana" w:eastAsia="Arial" w:cs="Arial"/>
          <w:sz w:val="20"/>
          <w:szCs w:val="20"/>
          <w:lang w:val="es-ES"/>
        </w:rPr>
        <w:t>En la excavación se protegerán árboles, postes, cercas, letreros, tuberías de agua potable y otros, debiendo la Entidad Ejecutora en caso de ser dañados reemplazarlos o restaurarlos a su cuenta.</w:t>
      </w:r>
    </w:p>
    <w:p w14:paraId="2BA87C96">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shd w:val="clear" w:color="auto" w:fill="FFFFFF"/>
          <w:lang w:val="es-ES"/>
        </w:rPr>
        <w:t>Previa verificación del nivel de la excavación y el asentamiento del terreno, los muros de ladrillo serán</w:t>
      </w:r>
      <w:r>
        <w:rPr>
          <w:rFonts w:ascii="Verdana" w:hAnsi="Verdana" w:eastAsia="Arial" w:cs="Tahoma"/>
          <w:sz w:val="20"/>
          <w:szCs w:val="20"/>
          <w:lang w:val="es-ES"/>
        </w:rPr>
        <w:t xml:space="preserve"> construidas sobre una base de soladura de piedra, sobre la cual se colocará una capa de hormigón simple y a continuación se procederá con la ejecución de los muros laterales de mampostería de ladrillo gambote.</w:t>
      </w:r>
    </w:p>
    <w:p w14:paraId="79C04A1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0E6B4F5">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Cuando los planos no establezcan otra cosa, el mortero de cemento para la mampostería de ladrillo gambote la dosificación será en proporción 1:4. Los ladrillos serán del tipo gambote de primera calidad. </w:t>
      </w:r>
    </w:p>
    <w:p w14:paraId="0DB9172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fondo, las paredes laterales y el coronamiento de la cámara deberán ser revocados con mortero de cemento de dosificación 1:3 y un espesor de 1,5 cm. y bruñidas con una mezcla de mortero de cemento 1:1.</w:t>
      </w:r>
    </w:p>
    <w:p w14:paraId="10BA58E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57F1B46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A240A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1986A0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cámaras de inspección deberán ser protegidas del sol y se mantendrán humedecidas 14 días después del hormigonado y no deberán ser cargadas hasta los 28 días después de su construcción.</w:t>
      </w:r>
    </w:p>
    <w:p w14:paraId="2F28F433">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12D17F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relleno de tierra alrededor de las cámaras deberá ser ejecutado con material aprobado por el Inspector de proyecto por capas de 20 cm, apisonadas adecuadamente con humedad óptima.</w:t>
      </w:r>
    </w:p>
    <w:p w14:paraId="49FCB3C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una buena ejecución del ítem se realizará pruebas hidráulicas y pruebas de aceptación del sistema.</w:t>
      </w:r>
    </w:p>
    <w:p w14:paraId="7E8A6FD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Cualquier otra instalación complementaria para el correcto funcionamiento del sistema de recolección de aguas sanitarias se realizará de acuerdo a lo indicado en los planos correspondientes, propuesta y/o instrucciones del Inspector de proyecto.</w:t>
      </w:r>
    </w:p>
    <w:p w14:paraId="1FF2CB4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406C3F3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b/>
          <w:sz w:val="20"/>
          <w:szCs w:val="20"/>
          <w:lang w:val="es-ES"/>
        </w:rPr>
        <w:t>Criterios de Control, Aceptación y Rechazo</w:t>
      </w:r>
    </w:p>
    <w:p w14:paraId="13C259E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presente ningún defecto de materiales, de ejecución o de dimensiones mediante inspección visual u otro método conveniente.</w:t>
      </w:r>
    </w:p>
    <w:p w14:paraId="21FFD7D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6F086D01">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MEDICIÓN. -</w:t>
      </w:r>
    </w:p>
    <w:p w14:paraId="314AC303">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p>
    <w:p w14:paraId="1C28297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cámara de inspección de ladrillo gambote será medida en </w:t>
      </w:r>
      <w:r>
        <w:rPr>
          <w:rFonts w:ascii="Verdana" w:hAnsi="Verdana" w:eastAsia="Arial" w:cs="Tahoma"/>
          <w:b/>
          <w:sz w:val="20"/>
          <w:szCs w:val="20"/>
          <w:lang w:val="es-ES"/>
        </w:rPr>
        <w:t>pieza</w:t>
      </w:r>
      <w:r>
        <w:rPr>
          <w:rFonts w:ascii="Verdana" w:hAnsi="Verdana" w:eastAsia="Arial" w:cs="Tahoma"/>
          <w:sz w:val="20"/>
          <w:szCs w:val="20"/>
          <w:lang w:val="es-ES"/>
        </w:rPr>
        <w:t>, incluyendo todos sus accesorios para el buen funcionamiento.</w:t>
      </w:r>
    </w:p>
    <w:p w14:paraId="4BCBE990">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p>
    <w:p w14:paraId="68CC14A6">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8410E40">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p>
    <w:p w14:paraId="72CCA74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3B577E">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6F9855D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4222D80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24D4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4DC5543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63D72A4">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1E63C63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4B6D34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6A6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090CFA22">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43</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51E49B0E">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 - IS - CAS - 5</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4A1D4479">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5FD8AE5F">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Arial"/>
                <w:b/>
                <w:sz w:val="20"/>
              </w:rPr>
              <w:t>CÁMARA SÉPTICA DE LADRILLO GAMBOTE (24X12X6) (1,50X1,50)</w:t>
            </w:r>
          </w:p>
        </w:tc>
      </w:tr>
    </w:tbl>
    <w:p w14:paraId="06BA542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353A16BC">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086EC3D">
      <w:pPr>
        <w:widowControl w:val="0"/>
        <w:tabs>
          <w:tab w:val="left" w:pos="9356"/>
        </w:tabs>
        <w:autoSpaceDE w:val="0"/>
        <w:autoSpaceDN w:val="0"/>
        <w:spacing w:after="0" w:line="240" w:lineRule="auto"/>
        <w:contextualSpacing/>
        <w:jc w:val="both"/>
        <w:rPr>
          <w:rFonts w:ascii="Verdana" w:hAnsi="Verdana" w:eastAsia="Verdana" w:cs="Tahoma"/>
          <w:spacing w:val="-1"/>
          <w:sz w:val="20"/>
          <w:szCs w:val="20"/>
          <w:lang w:val="es-ES"/>
        </w:rPr>
      </w:pPr>
      <w:r>
        <w:rPr>
          <w:rFonts w:ascii="Verdana" w:hAnsi="Verdana" w:eastAsia="Arial" w:cs="Tahoma"/>
          <w:sz w:val="20"/>
          <w:szCs w:val="20"/>
          <w:lang w:val="es-ES"/>
        </w:rPr>
        <w:t xml:space="preserve">El ítem comprende la provisión, instalación y construcción de </w:t>
      </w:r>
      <w:r>
        <w:rPr>
          <w:rFonts w:ascii="Verdana" w:hAnsi="Verdana" w:eastAsia="Arial" w:cs="Tahoma"/>
          <w:bCs/>
          <w:sz w:val="20"/>
          <w:szCs w:val="20"/>
          <w:lang w:val="es-ES"/>
        </w:rPr>
        <w:t>cámara séptica de ladrillo gambote</w:t>
      </w:r>
      <w:r>
        <w:rPr>
          <w:rFonts w:ascii="Verdana" w:hAnsi="Verdana" w:eastAsia="Arial" w:cs="Tahoma"/>
          <w:sz w:val="20"/>
          <w:szCs w:val="20"/>
          <w:lang w:val="es-ES"/>
        </w:rPr>
        <w:t>, para desagüe sanitario que permiten efectuar la recolección y disposición de las aguas residuales, de acuerdo a planos constructivos</w:t>
      </w:r>
      <w:r>
        <w:rPr>
          <w:rFonts w:ascii="Verdana" w:hAnsi="Verdana" w:eastAsia="Arial" w:cs="Arial"/>
          <w:sz w:val="20"/>
          <w:szCs w:val="20"/>
          <w:lang w:val="es-ES"/>
        </w:rPr>
        <w:t xml:space="preserve">, </w:t>
      </w:r>
      <w:r>
        <w:rPr>
          <w:rFonts w:ascii="Verdana" w:hAnsi="Verdana" w:eastAsia="Verdana" w:cs="Tahoma"/>
          <w:spacing w:val="-1"/>
          <w:sz w:val="20"/>
          <w:szCs w:val="20"/>
          <w:lang w:val="es-ES"/>
        </w:rPr>
        <w:t>e instrucciones del Inspector de proyecto.</w:t>
      </w:r>
    </w:p>
    <w:p w14:paraId="23218DA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943B03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14CCB79B">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CAC659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4CC11E4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7B26E6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0341D6D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materiales serán de calidad que aseguren la durabilidad y correcto funcionamiento de las instalaciones; previo a su empleo en obra deberá ser aprobado por el Inspector de proyecto.</w:t>
      </w:r>
    </w:p>
    <w:p w14:paraId="0FDA8CEF">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4E5D561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6DBD643C">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15BB3980">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El replanteo y trazado de la cámara, serán realizadas por la Entidad Ejecutora con estricta sujeción a la ubicación y las dimensiones señaladas en los planos y/o instrucción del Inspector de proyecto.</w:t>
      </w:r>
    </w:p>
    <w:p w14:paraId="4A99A5F6">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380ACA2">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la excavación se protegerán árboles, postes, cercas, letreros, tuberías de agua potable y otros, debiendo la Entidad Ejecutora en caso de ser dañados reemplazarlos o restaurarlos a su cuenta.</w:t>
      </w:r>
    </w:p>
    <w:p w14:paraId="7A6B634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shd w:val="clear" w:color="auto" w:fill="FFFFFF"/>
          <w:lang w:val="es-ES"/>
        </w:rPr>
        <w:t>Previa verificación del nivel de la excavación y el asentamiento del terreno, los muros de ladrillo serán</w:t>
      </w:r>
      <w:r>
        <w:rPr>
          <w:rFonts w:ascii="Verdana" w:hAnsi="Verdana" w:eastAsia="Arial" w:cs="Tahoma"/>
          <w:sz w:val="20"/>
          <w:szCs w:val="20"/>
          <w:lang w:val="es-ES"/>
        </w:rPr>
        <w:t xml:space="preserve"> construidas sobre una base de hormigón ciclópeo de 5 cm., a continuación, se procederá con la ejecución de los muros laterales de mampostería de ladrillo.</w:t>
      </w:r>
    </w:p>
    <w:p w14:paraId="04CD270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4D5F689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coronamiento será de mampostería de ladrillo, el nivel de inicio del coronamiento será de acuerdo a los planos de detalle y/o instrucciones del Inspector de proyecto, deberá colocarse una base de hormigón pobre y arena con una dosificación 1:4.</w:t>
      </w:r>
    </w:p>
    <w:p w14:paraId="603C97BD">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0F96058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95FCE8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3B832F3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piso y las paredes laterales de la cámara deberán ser revocados con mortero de cemento de dosificación 1:3 y un espesor de 1.5 cm. y el enlucido se realizará con una lechada de cemento y un aditivo impermeabilizante de fraguado normal.</w:t>
      </w:r>
    </w:p>
    <w:p w14:paraId="32B73BD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7F0E9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Las cámaras sépticas deberán ser protegidas del sol y se mantendrán humedecidas 14 días después del hormigonado y no deberán ser cargadas hasta los 28 días después de su construcción.</w:t>
      </w:r>
    </w:p>
    <w:p w14:paraId="37601AF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instalación de la tubería de entrada y salida de la cámara y los accesorios necesarios deberán se provistos por la Entidad Ejecutora de acuerdo a los planos de detalle.</w:t>
      </w:r>
    </w:p>
    <w:p w14:paraId="7CF63FBA">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relleno de tierra alrededor de las cámaras deberá ser ejecutado con material aprobado por el Inspector de proyecto por capas de 20 cm, apisonadas adecuadamente con humedad óptima.</w:t>
      </w:r>
    </w:p>
    <w:p w14:paraId="0DF7BAE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una buena ejecución del ítem se realizará pruebas hidráulicas y pruebas de aceptación del sistema.</w:t>
      </w:r>
    </w:p>
    <w:p w14:paraId="73CA255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D06F98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7FA0A81B">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515E06BF">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F35BFC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C0C035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23E8578D">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2373925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23C0FBF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cámara séptica de ladrillo gabote será medido en forma </w:t>
      </w:r>
      <w:r>
        <w:rPr>
          <w:rFonts w:ascii="Verdana" w:hAnsi="Verdana" w:eastAsia="Arial" w:cs="Tahoma"/>
          <w:b/>
          <w:sz w:val="20"/>
          <w:szCs w:val="20"/>
          <w:lang w:val="es-ES"/>
        </w:rPr>
        <w:t>Global</w:t>
      </w:r>
      <w:r>
        <w:rPr>
          <w:rFonts w:ascii="Verdana" w:hAnsi="Verdana" w:eastAsia="Arial" w:cs="Tahoma"/>
          <w:sz w:val="20"/>
          <w:szCs w:val="20"/>
          <w:lang w:val="es-ES"/>
        </w:rPr>
        <w:t>, incluyendo todos sus accesorios para el buen funcionamiento.</w:t>
      </w:r>
    </w:p>
    <w:p w14:paraId="3D8E80E7">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1EF3FFC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11A83150">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7C78907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84C281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CAAA6A3">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19C7A27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99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1AB0949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0341F54C">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146C292C">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1474382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1FD5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4" w:type="dxa"/>
            <w:tcBorders>
              <w:top w:val="single" w:color="auto" w:sz="4" w:space="0"/>
              <w:left w:val="single" w:color="auto" w:sz="4" w:space="0"/>
              <w:bottom w:val="single" w:color="auto" w:sz="4" w:space="0"/>
              <w:right w:val="single" w:color="auto" w:sz="4" w:space="0"/>
            </w:tcBorders>
            <w:shd w:val="clear" w:color="auto" w:fill="B4C6E7"/>
          </w:tcPr>
          <w:p w14:paraId="04A6CA90">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44</w:t>
            </w:r>
          </w:p>
        </w:tc>
        <w:tc>
          <w:tcPr>
            <w:tcW w:w="2385" w:type="dxa"/>
            <w:tcBorders>
              <w:top w:val="single" w:color="auto" w:sz="4" w:space="0"/>
              <w:left w:val="single" w:color="auto" w:sz="4" w:space="0"/>
              <w:bottom w:val="single" w:color="auto" w:sz="4" w:space="0"/>
              <w:right w:val="single" w:color="auto" w:sz="4" w:space="0"/>
            </w:tcBorders>
            <w:shd w:val="clear" w:color="auto" w:fill="B4C6E7"/>
            <w:vAlign w:val="center"/>
          </w:tcPr>
          <w:p w14:paraId="0DB59F3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Tahoma"/>
                <w:b/>
                <w:sz w:val="20"/>
              </w:rPr>
              <w:t>VAC-IS-POA-4</w:t>
            </w:r>
          </w:p>
        </w:tc>
        <w:tc>
          <w:tcPr>
            <w:tcW w:w="1145" w:type="dxa"/>
            <w:tcBorders>
              <w:top w:val="single" w:color="auto" w:sz="4" w:space="0"/>
              <w:left w:val="single" w:color="auto" w:sz="4" w:space="0"/>
              <w:bottom w:val="single" w:color="auto" w:sz="4" w:space="0"/>
              <w:right w:val="single" w:color="auto" w:sz="4" w:space="0"/>
            </w:tcBorders>
            <w:shd w:val="clear" w:color="auto" w:fill="B4C6E7"/>
            <w:vAlign w:val="center"/>
          </w:tcPr>
          <w:p w14:paraId="0BAA2E4B">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vAlign w:val="center"/>
          </w:tcPr>
          <w:p w14:paraId="1ABEABE5">
            <w:pPr>
              <w:widowControl w:val="0"/>
              <w:tabs>
                <w:tab w:val="left" w:pos="9356"/>
              </w:tabs>
              <w:autoSpaceDE w:val="0"/>
              <w:autoSpaceDN w:val="0"/>
              <w:spacing w:after="0" w:line="276" w:lineRule="auto"/>
              <w:contextualSpacing/>
              <w:jc w:val="center"/>
              <w:rPr>
                <w:rFonts w:ascii="Verdana" w:hAnsi="Verdana" w:eastAsia="Arial" w:cs="Arial"/>
                <w:b/>
                <w:sz w:val="20"/>
              </w:rPr>
            </w:pPr>
            <w:r>
              <w:rPr>
                <w:rFonts w:ascii="Verdana" w:hAnsi="Verdana" w:eastAsia="Arial" w:cs="Tahoma"/>
                <w:b/>
                <w:bCs/>
                <w:sz w:val="20"/>
              </w:rPr>
              <w:t>POZO ABSORBENTE DE MAMPOSTERÍA DE PIEDRA H=2,50</w:t>
            </w:r>
          </w:p>
        </w:tc>
      </w:tr>
    </w:tbl>
    <w:p w14:paraId="509D9395">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DESCRIPCIÓN. –</w:t>
      </w:r>
    </w:p>
    <w:p w14:paraId="4833A334">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008E733">
      <w:pPr>
        <w:widowControl w:val="0"/>
        <w:tabs>
          <w:tab w:val="left" w:pos="9356"/>
        </w:tabs>
        <w:autoSpaceDE w:val="0"/>
        <w:autoSpaceDN w:val="0"/>
        <w:spacing w:after="0" w:line="240" w:lineRule="auto"/>
        <w:contextualSpacing/>
        <w:jc w:val="both"/>
        <w:rPr>
          <w:rFonts w:ascii="Verdana" w:hAnsi="Verdana" w:eastAsia="Verdana" w:cs="Tahoma"/>
          <w:spacing w:val="-1"/>
          <w:sz w:val="20"/>
          <w:szCs w:val="20"/>
          <w:lang w:val="es-ES"/>
        </w:rPr>
      </w:pPr>
      <w:r>
        <w:rPr>
          <w:rFonts w:ascii="Verdana" w:hAnsi="Verdana" w:eastAsia="Arial" w:cs="Tahoma"/>
          <w:sz w:val="20"/>
          <w:szCs w:val="20"/>
          <w:lang w:val="es-ES"/>
        </w:rPr>
        <w:t>Este ítem comprende la provisión, instalación y construcción del pozo absorbente de mampostería de piedra H=2,50, que permiten efectuar la recolección y disposición de las aguas residuales, de acuerdo a planos constructivos</w:t>
      </w:r>
      <w:r>
        <w:rPr>
          <w:rFonts w:ascii="Verdana" w:hAnsi="Verdana" w:eastAsia="Arial" w:cs="Arial"/>
          <w:sz w:val="20"/>
          <w:szCs w:val="20"/>
          <w:lang w:val="es-ES"/>
        </w:rPr>
        <w:t xml:space="preserve">, </w:t>
      </w:r>
      <w:r>
        <w:rPr>
          <w:rFonts w:ascii="Verdana" w:hAnsi="Verdana" w:eastAsia="Verdana" w:cs="Tahoma"/>
          <w:spacing w:val="-1"/>
          <w:sz w:val="20"/>
          <w:szCs w:val="20"/>
          <w:lang w:val="es-ES"/>
        </w:rPr>
        <w:t>e instrucciones del Inspector de proyecto.</w:t>
      </w:r>
    </w:p>
    <w:p w14:paraId="709A32D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69C6AF8">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MATERIALES, HERRAMIENTAS Y EQUIPO. -</w:t>
      </w:r>
    </w:p>
    <w:p w14:paraId="19C09B11">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0D098F0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42C0CDB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99FEA7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cumplir con los requisitos establecidos en la Norma Boliviana del Hormigón Armado CBH-87 para los materiales que cubre esta norma.</w:t>
      </w:r>
    </w:p>
    <w:p w14:paraId="06F20DE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materiales serán de calidad que aseguren la durabilidad y correcto funcionamiento de las instalaciones; previo a su empleo en obra deberá ser aprobado por el Inspector de proyecto.</w:t>
      </w:r>
    </w:p>
    <w:p w14:paraId="0F0B2AF6">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p>
    <w:p w14:paraId="3A7BD80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FORMA DE EJECUCIÓN. -</w:t>
      </w:r>
    </w:p>
    <w:p w14:paraId="3C1AD13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6BD91AEC">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El replanteo y trazado del pozo, serán realizadas por la Entidad Ejecutora con estricta sujeción a la ubicación y las dimensiones señaladas en los planos y/o instrucción del Inspector de proyecto.</w:t>
      </w:r>
    </w:p>
    <w:p w14:paraId="02EAB7D0">
      <w:pPr>
        <w:widowControl w:val="0"/>
        <w:tabs>
          <w:tab w:val="left" w:pos="9356"/>
        </w:tabs>
        <w:autoSpaceDE w:val="0"/>
        <w:autoSpaceDN w:val="0"/>
        <w:spacing w:after="0" w:line="240" w:lineRule="auto"/>
        <w:contextualSpacing/>
        <w:jc w:val="both"/>
        <w:rPr>
          <w:rFonts w:ascii="Verdana" w:hAnsi="Verdana" w:eastAsia="Arial" w:cs="Tahoma"/>
          <w:sz w:val="20"/>
          <w:szCs w:val="20"/>
          <w:shd w:val="clear" w:color="auto" w:fill="FFFFFF"/>
          <w:lang w:val="es-ES"/>
        </w:rPr>
      </w:pPr>
      <w:r>
        <w:rPr>
          <w:rFonts w:ascii="Verdana" w:hAnsi="Verdana" w:eastAsia="Arial" w:cs="Tahoma"/>
          <w:sz w:val="20"/>
          <w:szCs w:val="20"/>
          <w:shd w:val="clear" w:color="auto" w:fill="FFFFFF"/>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19A6595">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En la excavación se protegerán árboles, postes, cercas, letreros, tuberías de agua potable y otros, debiendo la Entidad Ejecutora en caso de ser dañados reemplazarlos o restaurarlos a su cuenta.</w:t>
      </w:r>
    </w:p>
    <w:p w14:paraId="1B37AF65">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2506AE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2214BD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Para una buena ejecución del ítem se realizará pruebas hidráulicas y pruebas de aceptación del sistema.</w:t>
      </w:r>
    </w:p>
    <w:p w14:paraId="7266355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56192F15">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F3028CD">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599F0BB">
      <w:pPr>
        <w:widowControl w:val="0"/>
        <w:tabs>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4DB4E882">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3048B45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3C5EA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57071037">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r>
        <w:rPr>
          <w:rFonts w:ascii="Verdana" w:hAnsi="Verdana" w:eastAsia="Arial" w:cs="Arial"/>
          <w:b/>
          <w:sz w:val="20"/>
          <w:szCs w:val="20"/>
          <w:lang w:val="es-ES"/>
        </w:rPr>
        <w:t>MEDICIÓN. -</w:t>
      </w:r>
    </w:p>
    <w:p w14:paraId="450603FE">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12D4045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pozo absorbente de mampostería de piedra H=2,50 será medido en forma </w:t>
      </w:r>
      <w:r>
        <w:rPr>
          <w:rFonts w:ascii="Verdana" w:hAnsi="Verdana" w:eastAsia="Arial" w:cs="Tahoma"/>
          <w:b/>
          <w:bCs/>
          <w:sz w:val="20"/>
          <w:szCs w:val="20"/>
          <w:lang w:val="es-ES"/>
        </w:rPr>
        <w:t>global</w:t>
      </w:r>
      <w:r>
        <w:rPr>
          <w:rFonts w:ascii="Verdana" w:hAnsi="Verdana" w:eastAsia="Arial" w:cs="Tahoma"/>
          <w:sz w:val="20"/>
          <w:szCs w:val="20"/>
          <w:lang w:val="es-ES"/>
        </w:rPr>
        <w:t>, incluyendo todos sus accesorios para el buen funcionamiento del pozo de absorción.</w:t>
      </w:r>
    </w:p>
    <w:p w14:paraId="6AB721A5">
      <w:pPr>
        <w:widowControl w:val="0"/>
        <w:tabs>
          <w:tab w:val="left" w:pos="560"/>
          <w:tab w:val="left" w:pos="9356"/>
        </w:tabs>
        <w:autoSpaceDE w:val="0"/>
        <w:autoSpaceDN w:val="0"/>
        <w:spacing w:after="0" w:line="240" w:lineRule="auto"/>
        <w:contextualSpacing/>
        <w:jc w:val="both"/>
        <w:rPr>
          <w:rFonts w:ascii="Verdana" w:hAnsi="Verdana" w:eastAsia="Arial" w:cs="Arial"/>
          <w:sz w:val="20"/>
          <w:szCs w:val="20"/>
          <w:lang w:val="es-ES"/>
        </w:rPr>
      </w:pPr>
    </w:p>
    <w:p w14:paraId="0E929EF2">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29E861E3">
      <w:pPr>
        <w:widowControl w:val="0"/>
        <w:tabs>
          <w:tab w:val="left" w:pos="9356"/>
        </w:tabs>
        <w:autoSpaceDE w:val="0"/>
        <w:autoSpaceDN w:val="0"/>
        <w:spacing w:after="0" w:line="240" w:lineRule="auto"/>
        <w:contextualSpacing/>
        <w:jc w:val="both"/>
        <w:rPr>
          <w:rFonts w:ascii="Verdana" w:hAnsi="Verdana" w:eastAsia="Arial" w:cs="Arial"/>
          <w:b/>
          <w:sz w:val="20"/>
          <w:szCs w:val="20"/>
          <w:lang w:val="es-ES"/>
        </w:rPr>
      </w:pPr>
    </w:p>
    <w:p w14:paraId="53000F3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5585D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FFBFAB9">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20CE437B">
      <w:pPr>
        <w:widowControl w:val="0"/>
        <w:tabs>
          <w:tab w:val="left" w:pos="9356"/>
        </w:tabs>
        <w:autoSpaceDE w:val="0"/>
        <w:autoSpaceDN w:val="0"/>
        <w:spacing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5D7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23FF88F9">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D367048">
            <w:pPr>
              <w:widowControl w:val="0"/>
              <w:tabs>
                <w:tab w:val="left" w:pos="9356"/>
              </w:tabs>
              <w:autoSpaceDE w:val="0"/>
              <w:autoSpaceDN w:val="0"/>
              <w:spacing w:after="0" w:line="360" w:lineRule="auto"/>
              <w:contextualSpacing/>
              <w:jc w:val="center"/>
              <w:rPr>
                <w:rFonts w:ascii="Verdana" w:hAnsi="Verdana"/>
                <w:b/>
                <w:sz w:val="20"/>
                <w:lang w:eastAsia="es-BO"/>
              </w:rPr>
            </w:pPr>
            <w:r>
              <w:rPr>
                <w:rFonts w:ascii="Verdana" w:hAnsi="Verdana" w:eastAsia="Arial" w:cs="Arial"/>
                <w:b/>
                <w:sz w:val="20"/>
                <w:lang w:eastAsia="es-BO"/>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4C7E39FF">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2183BC30">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ITEM</w:t>
            </w:r>
          </w:p>
        </w:tc>
      </w:tr>
      <w:tr w14:paraId="347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3D006139">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b/>
                <w:sz w:val="20"/>
                <w:lang w:eastAsia="es-BO"/>
              </w:rPr>
              <w:t>45</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529E8DD7">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Tahoma"/>
                <w:b/>
                <w:sz w:val="20"/>
                <w:lang w:eastAsia="es-BO"/>
              </w:rPr>
              <w:t>VAC-IE-ILU-1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27B44B8C">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Tahoma"/>
                <w:b/>
                <w:sz w:val="20"/>
                <w:lang w:eastAsia="es-BO"/>
              </w:rPr>
              <w:t>PTO</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AC2F68D">
            <w:pPr>
              <w:widowControl w:val="0"/>
              <w:tabs>
                <w:tab w:val="left" w:pos="9356"/>
              </w:tabs>
              <w:autoSpaceDE w:val="0"/>
              <w:autoSpaceDN w:val="0"/>
              <w:spacing w:after="0" w:line="276" w:lineRule="auto"/>
              <w:contextualSpacing/>
              <w:jc w:val="center"/>
              <w:rPr>
                <w:rFonts w:ascii="Verdana" w:hAnsi="Verdana"/>
                <w:b/>
                <w:sz w:val="20"/>
                <w:lang w:eastAsia="es-BO"/>
              </w:rPr>
            </w:pPr>
            <w:r>
              <w:rPr>
                <w:rFonts w:ascii="Verdana" w:hAnsi="Verdana" w:eastAsia="Arial" w:cs="Tahoma"/>
                <w:b/>
                <w:bCs/>
                <w:sz w:val="20"/>
                <w:lang w:eastAsia="es-BO"/>
              </w:rPr>
              <w:t>INSTALACIÓN ELÉCTRICA (PUNTO DE ILUMINACIÓN FOCO LED 18 W)</w:t>
            </w:r>
          </w:p>
        </w:tc>
      </w:tr>
    </w:tbl>
    <w:p w14:paraId="2F1843F3">
      <w:pPr>
        <w:widowControl w:val="0"/>
        <w:tabs>
          <w:tab w:val="left" w:pos="8711"/>
          <w:tab w:val="left" w:pos="9356"/>
        </w:tabs>
        <w:autoSpaceDE w:val="0"/>
        <w:autoSpaceDN w:val="0"/>
        <w:spacing w:before="120" w:after="0" w:line="240" w:lineRule="auto"/>
        <w:contextualSpacing/>
        <w:jc w:val="both"/>
        <w:rPr>
          <w:rFonts w:ascii="Verdana" w:hAnsi="Verdana" w:eastAsia="Times New Roman" w:cs="Tahoma"/>
          <w:b/>
          <w:sz w:val="20"/>
          <w:szCs w:val="20"/>
        </w:rPr>
      </w:pPr>
      <w:r>
        <w:rPr>
          <w:rFonts w:ascii="Verdana" w:hAnsi="Verdana" w:eastAsia="Arial" w:cs="Tahoma"/>
          <w:b/>
          <w:sz w:val="20"/>
          <w:szCs w:val="20"/>
        </w:rPr>
        <w:t>DESCRIPCIÓN. -</w:t>
      </w:r>
    </w:p>
    <w:p w14:paraId="50F3973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 xml:space="preserve">Este Ítem comprende la </w:t>
      </w:r>
      <w:r>
        <w:rPr>
          <w:rFonts w:ascii="Verdana" w:hAnsi="Verdana" w:eastAsia="Arial" w:cs="Tahoma"/>
          <w:bCs/>
          <w:sz w:val="20"/>
          <w:szCs w:val="20"/>
        </w:rPr>
        <w:t>Instalación eléctrica (punto de iluminación Foco Led 18W)</w:t>
      </w:r>
      <w:r>
        <w:rPr>
          <w:rFonts w:ascii="Verdana" w:hAnsi="Verdana" w:eastAsia="Arial" w:cs="Tahoma"/>
          <w:sz w:val="20"/>
          <w:szCs w:val="20"/>
        </w:rPr>
        <w:t>, dispuesta de acuerdo a los detalles de planos del proyecto o bien a lo indicado por el Inspector de proyectos.</w:t>
      </w:r>
    </w:p>
    <w:p w14:paraId="2BFD264C">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rPr>
      </w:pPr>
    </w:p>
    <w:p w14:paraId="29B2FB1E">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rPr>
      </w:pPr>
      <w:r>
        <w:rPr>
          <w:rFonts w:ascii="Verdana" w:hAnsi="Verdana" w:eastAsia="Arial" w:cs="Tahoma"/>
          <w:b/>
          <w:sz w:val="20"/>
          <w:szCs w:val="20"/>
        </w:rPr>
        <w:t>MATERIALES, HERRAMIENTAS Y EQUIPO. -</w:t>
      </w:r>
    </w:p>
    <w:p w14:paraId="525868A4">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rPr>
      </w:pPr>
      <w:r>
        <w:rPr>
          <w:rFonts w:ascii="Verdana" w:hAnsi="Verdana" w:eastAsia="Arial" w:cs="Tahoma"/>
          <w:sz w:val="20"/>
          <w:szCs w:val="20"/>
        </w:rPr>
        <w:t>La Entidad Ejecutora proporcionará todos los materiales (excepto los de aporte propio), herramientas y equipo necesarios para la ejecución de los trabajos, los mismos deberán ser aprobados por el Inspector de proyecto.</w:t>
      </w:r>
    </w:p>
    <w:p w14:paraId="24B34501">
      <w:pPr>
        <w:widowControl w:val="0"/>
        <w:tabs>
          <w:tab w:val="left" w:pos="8711"/>
          <w:tab w:val="left" w:pos="9356"/>
        </w:tabs>
        <w:autoSpaceDE w:val="0"/>
        <w:autoSpaceDN w:val="0"/>
        <w:spacing w:before="120" w:after="0" w:line="240" w:lineRule="auto"/>
        <w:contextualSpacing/>
        <w:jc w:val="both"/>
        <w:rPr>
          <w:rFonts w:ascii="Verdana" w:hAnsi="Verdana" w:eastAsia="Arial" w:cs="Times New Roman"/>
          <w:sz w:val="20"/>
          <w:szCs w:val="20"/>
        </w:rPr>
      </w:pPr>
      <w:r>
        <w:rPr>
          <w:rFonts w:ascii="Verdana" w:hAnsi="Verdana" w:eastAsia="Arial" w:cs="Arial"/>
          <w:sz w:val="20"/>
          <w:szCs w:val="20"/>
        </w:rPr>
        <w:t>Los accesorios deben ser de primera calidad dentro el mercado local y que cumplan las exigencias técnicas del proyecto.</w:t>
      </w:r>
    </w:p>
    <w:p w14:paraId="0C6B00A6">
      <w:pPr>
        <w:widowControl w:val="0"/>
        <w:tabs>
          <w:tab w:val="left" w:pos="8711"/>
          <w:tab w:val="left" w:pos="9356"/>
        </w:tabs>
        <w:autoSpaceDE w:val="0"/>
        <w:autoSpaceDN w:val="0"/>
        <w:spacing w:before="120" w:after="0" w:line="240" w:lineRule="auto"/>
        <w:contextualSpacing/>
        <w:jc w:val="both"/>
        <w:rPr>
          <w:rFonts w:ascii="Verdana" w:hAnsi="Verdana" w:eastAsia="Arial" w:cs="Tahoma"/>
          <w:b/>
          <w:sz w:val="20"/>
          <w:szCs w:val="20"/>
        </w:rPr>
      </w:pPr>
      <w:r>
        <w:rPr>
          <w:rFonts w:ascii="Verdana" w:hAnsi="Verdana" w:eastAsia="Arial" w:cs="Tahoma"/>
          <w:b/>
          <w:sz w:val="20"/>
          <w:szCs w:val="20"/>
        </w:rPr>
        <w:t>FORMA DE EJECUCIÓN. –</w:t>
      </w:r>
    </w:p>
    <w:p w14:paraId="00048626">
      <w:pPr>
        <w:widowControl w:val="0"/>
        <w:tabs>
          <w:tab w:val="left" w:pos="8711"/>
          <w:tab w:val="left" w:pos="9356"/>
        </w:tabs>
        <w:autoSpaceDE w:val="0"/>
        <w:autoSpaceDN w:val="0"/>
        <w:spacing w:before="120" w:after="0" w:line="240" w:lineRule="auto"/>
        <w:contextualSpacing/>
        <w:jc w:val="both"/>
        <w:rPr>
          <w:rFonts w:ascii="Verdana" w:hAnsi="Verdana" w:eastAsia="Arial" w:cs="Tahoma"/>
          <w:b/>
          <w:sz w:val="20"/>
          <w:szCs w:val="20"/>
        </w:rPr>
      </w:pPr>
    </w:p>
    <w:p w14:paraId="489B08D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AFF4C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4F677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44117F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04179D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EBBA1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04E084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CA0470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BD2FE4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En caso de que existiere discrepancia entre planos y especificaciones, se deberá presentar la solución a la Inspectoría, para obtener la aprobación de la misma.</w:t>
      </w:r>
    </w:p>
    <w:p w14:paraId="48722FD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Se efectuarán pruebas de tierra, conductividad, resistencia, aislamiento y otros para el correcto funcionamiento del sistema eléctrico, para ello la Entidad Ejecutora deberá proveer de un generador eléctrico, para las comprobaciones necesarias.</w:t>
      </w:r>
    </w:p>
    <w:p w14:paraId="5FA1B4C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rPr>
      </w:pPr>
      <w:r>
        <w:rPr>
          <w:rFonts w:ascii="Verdana" w:hAnsi="Verdana" w:eastAsia="Arial" w:cs="Tahoma"/>
          <w:sz w:val="20"/>
          <w:szCs w:val="20"/>
        </w:rPr>
        <w:t xml:space="preserve">La instalación del circuito de iluminación será independiente de los demás, no se aceptará empalmes con otros tipos de circuitos, de esta manera se evitará el mal funcionamiento y cortocircuitos. </w:t>
      </w:r>
    </w:p>
    <w:p w14:paraId="59A10B2F">
      <w:pPr>
        <w:widowControl w:val="0"/>
        <w:tabs>
          <w:tab w:val="left" w:pos="8711"/>
          <w:tab w:val="left" w:pos="9356"/>
        </w:tabs>
        <w:autoSpaceDE w:val="0"/>
        <w:autoSpaceDN w:val="0"/>
        <w:spacing w:before="120" w:after="120" w:line="240" w:lineRule="auto"/>
        <w:contextualSpacing/>
        <w:jc w:val="both"/>
        <w:rPr>
          <w:rFonts w:ascii="Verdana" w:hAnsi="Verdana" w:eastAsia="Arial" w:cs="Tahoma"/>
          <w:b/>
          <w:sz w:val="20"/>
          <w:szCs w:val="20"/>
        </w:rPr>
      </w:pPr>
      <w:r>
        <w:rPr>
          <w:rFonts w:ascii="Verdana" w:hAnsi="Verdana" w:eastAsia="Arial" w:cs="Tahoma"/>
          <w:b/>
          <w:sz w:val="20"/>
          <w:szCs w:val="20"/>
        </w:rPr>
        <w:t>Criterios de Control, Aceptación y Rechazo</w:t>
      </w:r>
    </w:p>
    <w:p w14:paraId="12370290">
      <w:pPr>
        <w:widowControl w:val="0"/>
        <w:tabs>
          <w:tab w:val="left" w:pos="560"/>
          <w:tab w:val="left" w:pos="9356"/>
        </w:tabs>
        <w:autoSpaceDE w:val="0"/>
        <w:autoSpaceDN w:val="0"/>
        <w:spacing w:before="120" w:after="0" w:line="240" w:lineRule="auto"/>
        <w:contextualSpacing/>
        <w:jc w:val="both"/>
        <w:rPr>
          <w:rFonts w:ascii="Verdana" w:hAnsi="Verdana" w:eastAsia="Arial" w:cs="Tahoma"/>
          <w:sz w:val="20"/>
          <w:szCs w:val="20"/>
        </w:rPr>
      </w:pPr>
      <w:r>
        <w:rPr>
          <w:rFonts w:ascii="Verdana" w:hAnsi="Verdana" w:eastAsia="Arial" w:cs="Tahoma"/>
          <w:sz w:val="20"/>
          <w:szCs w:val="20"/>
        </w:rPr>
        <w:t>El Inspector de proyecto deberá verificar que la ejecución del ítem no presenta ningún defecto de materiales, ejecución o dimensiones mediante: testeo, inspección visual u otro método conveniente.</w:t>
      </w:r>
    </w:p>
    <w:p w14:paraId="636A04C9">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rPr>
      </w:pPr>
      <w:r>
        <w:rPr>
          <w:rFonts w:ascii="Verdana" w:hAnsi="Verdana" w:eastAsia="Arial" w:cs="Tahoma"/>
          <w:sz w:val="20"/>
          <w:szCs w:val="20"/>
        </w:rPr>
        <w:t>Se efectuarán pruebas de tierra, conductividad, resistencia, aislamiento y otros para el correcto funcionamiento del sistema eléctrico, para ello la Entidad Ejecutora deberá proveer de un generador eléctrico, para las comprobaciones necesarias.</w:t>
      </w:r>
    </w:p>
    <w:p w14:paraId="75466EE1">
      <w:pPr>
        <w:widowControl w:val="0"/>
        <w:tabs>
          <w:tab w:val="left" w:pos="8711"/>
          <w:tab w:val="left" w:pos="9356"/>
        </w:tabs>
        <w:autoSpaceDE w:val="0"/>
        <w:autoSpaceDN w:val="0"/>
        <w:spacing w:before="120" w:after="0" w:line="240" w:lineRule="auto"/>
        <w:contextualSpacing/>
        <w:jc w:val="both"/>
        <w:rPr>
          <w:rFonts w:ascii="Verdana" w:hAnsi="Verdana" w:eastAsia="Arial" w:cs="Tahoma"/>
          <w:b/>
          <w:sz w:val="20"/>
          <w:szCs w:val="20"/>
        </w:rPr>
      </w:pPr>
      <w:r>
        <w:rPr>
          <w:rFonts w:ascii="Verdana" w:hAnsi="Verdana" w:eastAsia="Arial" w:cs="Tahoma"/>
          <w:b/>
          <w:sz w:val="20"/>
          <w:szCs w:val="20"/>
        </w:rPr>
        <w:t>MEDICIÓN. -</w:t>
      </w:r>
    </w:p>
    <w:p w14:paraId="2A18A21B">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rPr>
      </w:pPr>
      <w:r>
        <w:rPr>
          <w:rFonts w:ascii="Verdana" w:hAnsi="Verdana" w:eastAsia="Arial" w:cs="Tahoma"/>
          <w:sz w:val="20"/>
          <w:szCs w:val="20"/>
        </w:rPr>
        <w:t xml:space="preserve">La </w:t>
      </w:r>
      <w:r>
        <w:rPr>
          <w:rFonts w:ascii="Verdana" w:hAnsi="Verdana" w:eastAsia="Arial" w:cs="Tahoma"/>
          <w:bCs/>
          <w:sz w:val="20"/>
          <w:szCs w:val="20"/>
        </w:rPr>
        <w:t>Instalación eléctrica (punto de iluminación Foco Led 18W)la</w:t>
      </w:r>
      <w:r>
        <w:rPr>
          <w:rFonts w:ascii="Verdana" w:hAnsi="Verdana" w:eastAsia="Arial" w:cs="Tahoma"/>
          <w:sz w:val="20"/>
          <w:szCs w:val="20"/>
        </w:rPr>
        <w:t xml:space="preserve"> medición se realizará por </w:t>
      </w:r>
      <w:r>
        <w:rPr>
          <w:rFonts w:ascii="Verdana" w:hAnsi="Verdana" w:eastAsia="Arial" w:cs="Tahoma"/>
          <w:b/>
          <w:sz w:val="20"/>
          <w:szCs w:val="20"/>
        </w:rPr>
        <w:t xml:space="preserve">Punto, </w:t>
      </w:r>
      <w:r>
        <w:rPr>
          <w:rFonts w:ascii="Verdana" w:hAnsi="Verdana" w:eastAsia="Arial" w:cs="Tahoma"/>
          <w:sz w:val="20"/>
          <w:szCs w:val="20"/>
        </w:rPr>
        <w:t>instalado con todos sus accesorios</w:t>
      </w:r>
      <w:r>
        <w:rPr>
          <w:rFonts w:ascii="Verdana" w:hAnsi="Verdana" w:eastAsia="Arial" w:cs="Tahoma"/>
          <w:b/>
          <w:sz w:val="20"/>
          <w:szCs w:val="20"/>
        </w:rPr>
        <w:t xml:space="preserve"> </w:t>
      </w:r>
      <w:r>
        <w:rPr>
          <w:rFonts w:ascii="Verdana" w:hAnsi="Verdana" w:eastAsia="Arial" w:cs="Tahoma"/>
          <w:sz w:val="20"/>
          <w:szCs w:val="20"/>
        </w:rPr>
        <w:t xml:space="preserve">y funcionamiento comprobado de acuerdo a planos y/o instrucción del Inspector de proyecto. </w:t>
      </w:r>
    </w:p>
    <w:p w14:paraId="0E0F9CBC">
      <w:pPr>
        <w:widowControl w:val="0"/>
        <w:tabs>
          <w:tab w:val="left" w:pos="560"/>
          <w:tab w:val="left" w:pos="9356"/>
        </w:tabs>
        <w:autoSpaceDE w:val="0"/>
        <w:autoSpaceDN w:val="0"/>
        <w:spacing w:before="120" w:after="0" w:line="240" w:lineRule="auto"/>
        <w:contextualSpacing/>
        <w:jc w:val="both"/>
        <w:rPr>
          <w:rFonts w:ascii="Verdana" w:hAnsi="Verdana" w:eastAsia="Arial" w:cs="Tahoma"/>
          <w:b/>
          <w:sz w:val="20"/>
          <w:szCs w:val="20"/>
        </w:rPr>
      </w:pPr>
      <w:r>
        <w:rPr>
          <w:rFonts w:ascii="Verdana" w:hAnsi="Verdana" w:eastAsia="Arial" w:cs="Tahoma"/>
          <w:b/>
          <w:sz w:val="20"/>
          <w:szCs w:val="20"/>
        </w:rPr>
        <w:t>APORTE PROPIO. -</w:t>
      </w:r>
    </w:p>
    <w:p w14:paraId="07FC913F">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rPr>
      </w:pPr>
      <w:r>
        <w:rPr>
          <w:rFonts w:ascii="Verdana" w:hAnsi="Verdana" w:eastAsia="Arial" w:cs="Tahoma"/>
          <w:sz w:val="20"/>
          <w:szCs w:val="20"/>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5CD328">
      <w:pPr>
        <w:widowControl w:val="0"/>
        <w:tabs>
          <w:tab w:val="left" w:pos="8711"/>
          <w:tab w:val="left" w:pos="9356"/>
        </w:tabs>
        <w:autoSpaceDE w:val="0"/>
        <w:autoSpaceDN w:val="0"/>
        <w:spacing w:before="120" w:after="0" w:line="240" w:lineRule="auto"/>
        <w:contextualSpacing/>
        <w:jc w:val="both"/>
        <w:rPr>
          <w:rFonts w:ascii="Verdana" w:hAnsi="Verdana" w:eastAsia="Arial" w:cs="Times New Roman"/>
          <w:sz w:val="20"/>
          <w:szCs w:val="20"/>
          <w:u w:val="single"/>
        </w:rPr>
      </w:pPr>
      <w:r>
        <w:rPr>
          <w:rFonts w:ascii="Verdana" w:hAnsi="Verdana" w:eastAsia="Arial" w:cs="Tahoma"/>
          <w:sz w:val="20"/>
          <w:szCs w:val="20"/>
        </w:rPr>
        <w:t>Este aporte propio estará sujeto al cronograma de ejecución de obra de la Entidad Ejecutora.</w:t>
      </w:r>
    </w:p>
    <w:p w14:paraId="271DAB5B">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7E83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3843856C">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11623F07">
            <w:pPr>
              <w:widowControl w:val="0"/>
              <w:tabs>
                <w:tab w:val="left" w:pos="9356"/>
              </w:tabs>
              <w:autoSpaceDE w:val="0"/>
              <w:autoSpaceDN w:val="0"/>
              <w:spacing w:after="0" w:line="360" w:lineRule="auto"/>
              <w:contextualSpacing/>
              <w:jc w:val="center"/>
              <w:rPr>
                <w:rFonts w:ascii="Verdana" w:hAnsi="Verdana"/>
                <w:b/>
                <w:sz w:val="20"/>
                <w:lang w:eastAsia="es-BO"/>
              </w:rPr>
            </w:pPr>
            <w:r>
              <w:rPr>
                <w:rFonts w:ascii="Verdana" w:hAnsi="Verdana" w:eastAsia="Arial" w:cs="Arial"/>
                <w:b/>
                <w:sz w:val="20"/>
                <w:lang w:eastAsia="es-BO"/>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0118AB44">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2A6EFA44">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ITEM</w:t>
            </w:r>
          </w:p>
        </w:tc>
      </w:tr>
      <w:tr w14:paraId="5697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EEDD482">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b/>
                <w:sz w:val="20"/>
                <w:lang w:eastAsia="es-BO"/>
              </w:rPr>
              <w:t>46</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24FE2F8F">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VAC-IE-COR-2</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46733A7E">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PTO</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4D97E0CB">
            <w:pPr>
              <w:widowControl w:val="0"/>
              <w:tabs>
                <w:tab w:val="left" w:pos="9356"/>
              </w:tabs>
              <w:autoSpaceDE w:val="0"/>
              <w:autoSpaceDN w:val="0"/>
              <w:spacing w:after="0" w:line="276" w:lineRule="auto"/>
              <w:contextualSpacing/>
              <w:jc w:val="center"/>
              <w:rPr>
                <w:rFonts w:ascii="Verdana" w:hAnsi="Verdana"/>
                <w:b/>
                <w:sz w:val="20"/>
                <w:lang w:eastAsia="es-BO"/>
              </w:rPr>
            </w:pPr>
            <w:r>
              <w:rPr>
                <w:rFonts w:ascii="Verdana" w:hAnsi="Verdana" w:eastAsia="Arial" w:cs="Tahoma"/>
                <w:b/>
                <w:bCs/>
                <w:sz w:val="20"/>
                <w:lang w:eastAsia="es-BO"/>
              </w:rPr>
              <w:t>INSTALACIÓN ELÉCTRICA (PUNTO TOMACORRIENTE SIMPLE)</w:t>
            </w:r>
          </w:p>
        </w:tc>
      </w:tr>
    </w:tbl>
    <w:p w14:paraId="145ECA28">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DESCRIPCIÓN. -</w:t>
      </w:r>
    </w:p>
    <w:p w14:paraId="137E1B94">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7F4B55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comprende la Instalación eléctrica (punto de tomacorriente simple), dispuesta de acuerdo los planos constructivos y/o instrucciones del Inspector de proyecto.</w:t>
      </w:r>
    </w:p>
    <w:p w14:paraId="31DD8367">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1A06D41F">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13046A9A">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2B7A586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proporcionará todos los materiales (excepto los de aporte propio), herramientas y equipo necesarios para la ejecución de los trabajos, los mismos deberán ser aprobados por el Inspector de </w:t>
      </w:r>
      <w:bookmarkStart w:id="207" w:name="_Hlk166509050"/>
      <w:r>
        <w:rPr>
          <w:rFonts w:ascii="Verdana" w:hAnsi="Verdana" w:eastAsia="Arial" w:cs="Tahoma"/>
          <w:sz w:val="20"/>
          <w:szCs w:val="20"/>
          <w:lang w:val="es-ES"/>
        </w:rPr>
        <w:t>proyecto</w:t>
      </w:r>
      <w:bookmarkEnd w:id="207"/>
      <w:r>
        <w:rPr>
          <w:rFonts w:ascii="Verdana" w:hAnsi="Verdana" w:eastAsia="Arial" w:cs="Tahoma"/>
          <w:sz w:val="20"/>
          <w:szCs w:val="20"/>
          <w:lang w:val="es-ES"/>
        </w:rPr>
        <w:t>.</w:t>
      </w:r>
    </w:p>
    <w:p w14:paraId="0F9E6C0B">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lang w:val="es-ES"/>
        </w:rPr>
      </w:pPr>
    </w:p>
    <w:p w14:paraId="4BA3A8CE">
      <w:pPr>
        <w:widowControl w:val="0"/>
        <w:tabs>
          <w:tab w:val="left" w:pos="8711"/>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Los accesorios deben ser de primera calidad dentro el mercado local y que cumplan las exigencias técnicas del proyecto.</w:t>
      </w:r>
    </w:p>
    <w:p w14:paraId="608FB343">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03DCF5AC">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4EC98347">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23BE12B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general, la instalación eléctrica (punto tomacorriente simple) deberá cumplir con las siguientes directrices referidas a la ejecución:</w:t>
      </w:r>
    </w:p>
    <w:p w14:paraId="4DDF9FE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0598E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CC80D7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1BA755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9353B6A">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A35280C">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p>
    <w:p w14:paraId="144E4CB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empalme, enlace o unión del cableado eléctrico de dos o más cables en una instalación eléctrica </w:t>
      </w:r>
      <w:r>
        <w:rPr>
          <w:rFonts w:ascii="Verdana" w:hAnsi="Verdana" w:eastAsia="Arial" w:cs="Arial"/>
          <w:sz w:val="20"/>
          <w:szCs w:val="20"/>
          <w:lang w:val="es-ES"/>
        </w:rPr>
        <w:t>se realizarán únicamente en las cajas dispuestas para este efecto</w:t>
      </w:r>
      <w:r>
        <w:rPr>
          <w:rFonts w:ascii="Verdana" w:hAnsi="Verdana" w:eastAsia="Arial" w:cs="Tahoma"/>
          <w:sz w:val="20"/>
          <w:szCs w:val="20"/>
          <w:lang w:val="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E11791">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p>
    <w:p w14:paraId="4851D36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6287D2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A54F28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E88D2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F7B7A1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07A04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29D324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 xml:space="preserve">Los tomacorrientes deben instalarse a 0.40 m sobre el nivel del piso terminado, </w:t>
      </w:r>
      <w:r>
        <w:rPr>
          <w:rFonts w:ascii="Verdana" w:hAnsi="Verdana" w:eastAsia="Arial" w:cs="Tahoma"/>
          <w:sz w:val="20"/>
          <w:szCs w:val="20"/>
          <w:lang w:val="es-ES"/>
        </w:rPr>
        <w:t>y en los lugares indicados en planos y/o instrucciones del Inspector de proyecto.</w:t>
      </w:r>
    </w:p>
    <w:p w14:paraId="039F20F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ABF922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existiere discrepancia entre planos y especificaciones, se deberá presentar la solución al Inspector de proyecto, para obtener la aprobación de la misma.</w:t>
      </w:r>
    </w:p>
    <w:p w14:paraId="7256720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9624A0A">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4ABF626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deberá presentar ningún defecto de materiales, ejecución o dimensiones mediante: testeo, inspección visual u otro método conveniente.</w:t>
      </w:r>
    </w:p>
    <w:p w14:paraId="2B301F7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70338AE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efectuarán pruebas de tierra, conductividad, resistencia, aislamiento y otros para el correcto funcionamiento del sistema eléctrico, para ello la Entidad Ejecutora deberá proveer de un generador eléctrico, para las comprobaciones necesarias.</w:t>
      </w:r>
    </w:p>
    <w:p w14:paraId="0464404C">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p>
    <w:p w14:paraId="150353A4">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MEDICIÓN. –</w:t>
      </w:r>
    </w:p>
    <w:p w14:paraId="3BAC7E9D">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382242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Instalación eléctrica (punto de tomacorriente simple) la medición se realizará por </w:t>
      </w:r>
      <w:r>
        <w:rPr>
          <w:rFonts w:ascii="Verdana" w:hAnsi="Verdana" w:eastAsia="Arial" w:cs="Tahoma"/>
          <w:b/>
          <w:sz w:val="20"/>
          <w:szCs w:val="20"/>
          <w:lang w:val="es-ES"/>
        </w:rPr>
        <w:t xml:space="preserve">Punto, </w:t>
      </w:r>
      <w:r>
        <w:rPr>
          <w:rFonts w:ascii="Verdana" w:hAnsi="Verdana" w:eastAsia="Arial" w:cs="Tahoma"/>
          <w:sz w:val="20"/>
          <w:szCs w:val="20"/>
          <w:lang w:val="es-ES"/>
        </w:rPr>
        <w:t xml:space="preserve">instalado con todos sus accesorios de acuerdo a planos constructivos y/o instrucción del Inspector de </w:t>
      </w:r>
      <w:bookmarkStart w:id="208" w:name="_Hlk166509234"/>
      <w:r>
        <w:rPr>
          <w:rFonts w:ascii="Verdana" w:hAnsi="Verdana" w:eastAsia="Arial" w:cs="Tahoma"/>
          <w:sz w:val="20"/>
          <w:szCs w:val="20"/>
          <w:lang w:val="es-ES"/>
        </w:rPr>
        <w:t>proyecto</w:t>
      </w:r>
      <w:r>
        <w:rPr>
          <w:rFonts w:ascii="Verdana" w:hAnsi="Verdana" w:eastAsia="Arial" w:cs="Tahoma"/>
          <w:b/>
          <w:sz w:val="20"/>
          <w:szCs w:val="20"/>
          <w:lang w:val="es-ES"/>
        </w:rPr>
        <w:t xml:space="preserve"> </w:t>
      </w:r>
      <w:bookmarkEnd w:id="208"/>
      <w:r>
        <w:rPr>
          <w:rFonts w:ascii="Verdana" w:hAnsi="Verdana" w:eastAsia="Arial" w:cs="Tahoma"/>
          <w:sz w:val="20"/>
          <w:szCs w:val="20"/>
          <w:lang w:val="es-ES"/>
        </w:rPr>
        <w:t>y funcionamiento comprobado mediante testeo o pruebas correspondientes.</w:t>
      </w:r>
    </w:p>
    <w:p w14:paraId="12B2B5B5">
      <w:pPr>
        <w:widowControl w:val="0"/>
        <w:tabs>
          <w:tab w:val="left" w:pos="8711"/>
          <w:tab w:val="left" w:pos="9356"/>
        </w:tabs>
        <w:autoSpaceDE w:val="0"/>
        <w:autoSpaceDN w:val="0"/>
        <w:spacing w:after="0" w:line="240" w:lineRule="auto"/>
        <w:contextualSpacing/>
        <w:rPr>
          <w:rFonts w:ascii="Verdana" w:hAnsi="Verdana" w:eastAsia="Arial" w:cs="Times New Roman"/>
          <w:sz w:val="20"/>
          <w:szCs w:val="20"/>
          <w:u w:val="single"/>
          <w:lang w:val="es-ES"/>
        </w:rPr>
      </w:pPr>
    </w:p>
    <w:p w14:paraId="6CF18EAF">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09FBB6A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9BE24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4509C0">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0693CE9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6F682C8C">
      <w:pPr>
        <w:widowControl w:val="0"/>
        <w:tabs>
          <w:tab w:val="left" w:pos="9356"/>
        </w:tabs>
        <w:autoSpaceDE w:val="0"/>
        <w:autoSpaceDN w:val="0"/>
        <w:spacing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39E9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323E4F"/>
          </w:tcPr>
          <w:p w14:paraId="0A81E695">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323E4F"/>
          </w:tcPr>
          <w:p w14:paraId="34778F03">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323E4F"/>
          </w:tcPr>
          <w:p w14:paraId="69B6385C">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323E4F"/>
          </w:tcPr>
          <w:p w14:paraId="0E9D0C33">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ITEM</w:t>
            </w:r>
          </w:p>
        </w:tc>
      </w:tr>
      <w:tr w14:paraId="3B6E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54BCC6C5">
            <w:pPr>
              <w:widowControl w:val="0"/>
              <w:tabs>
                <w:tab w:val="left" w:pos="9356"/>
              </w:tabs>
              <w:autoSpaceDN w:val="0"/>
              <w:spacing w:after="0" w:line="240" w:lineRule="auto"/>
              <w:contextualSpacing/>
              <w:jc w:val="center"/>
              <w:rPr>
                <w:rFonts w:ascii="Verdana" w:hAnsi="Verdana" w:cs="Verdana"/>
                <w:b/>
                <w:sz w:val="20"/>
              </w:rPr>
            </w:pPr>
            <w:r>
              <w:rPr>
                <w:rFonts w:ascii="Verdana" w:hAnsi="Verdana" w:cs="Verdana"/>
                <w:b/>
                <w:sz w:val="20"/>
              </w:rPr>
              <w:t>47</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692249BB">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VAC-IE-COR-1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637386CA">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PTO</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206D6E3">
            <w:pPr>
              <w:widowControl w:val="0"/>
              <w:tabs>
                <w:tab w:val="left" w:pos="9356"/>
              </w:tabs>
              <w:autoSpaceDN w:val="0"/>
              <w:spacing w:after="0" w:line="276" w:lineRule="auto"/>
              <w:contextualSpacing/>
              <w:jc w:val="center"/>
              <w:rPr>
                <w:rFonts w:ascii="Verdana" w:hAnsi="Verdana" w:cs="Verdana"/>
                <w:b/>
                <w:sz w:val="20"/>
              </w:rPr>
            </w:pPr>
            <w:r>
              <w:rPr>
                <w:rFonts w:ascii="Verdana" w:hAnsi="Verdana" w:eastAsia="Arial" w:cs="Arial"/>
                <w:b/>
                <w:sz w:val="20"/>
              </w:rPr>
              <w:t>INSTALACIÓN ELÉCTRICA (PUNTO TOMACORRIENTE DOBLE)</w:t>
            </w:r>
          </w:p>
        </w:tc>
      </w:tr>
    </w:tbl>
    <w:p w14:paraId="1EB11F87">
      <w:pPr>
        <w:widowControl w:val="0"/>
        <w:tabs>
          <w:tab w:val="left" w:pos="9356"/>
        </w:tabs>
        <w:autoSpaceDE w:val="0"/>
        <w:autoSpaceDN w:val="0"/>
        <w:spacing w:before="99" w:after="240" w:line="240" w:lineRule="auto"/>
        <w:ind w:left="119"/>
        <w:contextualSpacing/>
        <w:jc w:val="both"/>
        <w:outlineLvl w:val="0"/>
        <w:rPr>
          <w:rFonts w:ascii="Verdana" w:hAnsi="Verdana" w:eastAsia="Arial" w:cs="Arial"/>
          <w:b/>
          <w:bCs/>
          <w:sz w:val="20"/>
          <w:szCs w:val="20"/>
          <w:lang w:val="es-ES"/>
        </w:rPr>
      </w:pPr>
      <w:r>
        <w:rPr>
          <w:rFonts w:ascii="Verdana" w:hAnsi="Verdana" w:eastAsia="Arial" w:cs="Arial"/>
          <w:b/>
          <w:bCs/>
          <w:sz w:val="20"/>
          <w:szCs w:val="20"/>
          <w:lang w:val="es-ES"/>
        </w:rPr>
        <w:t>DESCRIPCIÓN. -</w:t>
      </w:r>
    </w:p>
    <w:p w14:paraId="0C132FE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Este Ítem comprende la Instalación eléctrica (punto de tomacorriente doble),de acuerdo a los detalles de planos del proyecto o bien a lo indicado por el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57204FD5">
      <w:pPr>
        <w:widowControl w:val="0"/>
        <w:tabs>
          <w:tab w:val="left" w:pos="9356"/>
        </w:tabs>
        <w:autoSpaceDE w:val="0"/>
        <w:autoSpaceDN w:val="0"/>
        <w:spacing w:before="214" w:after="240" w:line="243" w:lineRule="exact"/>
        <w:ind w:left="119"/>
        <w:contextualSpacing/>
        <w:jc w:val="both"/>
        <w:outlineLvl w:val="0"/>
        <w:rPr>
          <w:rFonts w:ascii="Verdana" w:hAnsi="Verdana" w:eastAsia="Arial" w:cs="Verdana"/>
          <w:b/>
          <w:bCs/>
          <w:sz w:val="20"/>
          <w:szCs w:val="20"/>
          <w:lang w:val="es-ES"/>
        </w:rPr>
      </w:pPr>
      <w:r>
        <w:rPr>
          <w:rFonts w:ascii="Verdana" w:hAnsi="Verdana" w:eastAsia="Arial" w:cs="Arial"/>
          <w:b/>
          <w:bCs/>
          <w:sz w:val="20"/>
          <w:szCs w:val="20"/>
          <w:lang w:val="es-ES"/>
        </w:rPr>
        <w:t>MATERIALES, HERRAMIENTAS Y EQUIPO. -</w:t>
      </w:r>
    </w:p>
    <w:p w14:paraId="0DA385B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proporcionará todos los materiales (excepto los de aporte propio), herramientas y equipo necesarios para la ejecución de los trabajos, los mismos deberán ser aprobados por el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554D36BC">
      <w:pPr>
        <w:widowControl w:val="0"/>
        <w:tabs>
          <w:tab w:val="left" w:pos="8711"/>
          <w:tab w:val="left" w:pos="9356"/>
        </w:tabs>
        <w:autoSpaceDE w:val="0"/>
        <w:autoSpaceDN w:val="0"/>
        <w:spacing w:before="240" w:after="0" w:line="240" w:lineRule="auto"/>
        <w:contextualSpacing/>
        <w:jc w:val="both"/>
        <w:rPr>
          <w:rFonts w:ascii="Verdana" w:hAnsi="Verdana" w:eastAsia="Arial" w:cs="Tahoma"/>
          <w:sz w:val="20"/>
          <w:szCs w:val="20"/>
          <w:lang w:val="es-ES"/>
        </w:rPr>
      </w:pPr>
      <w:bookmarkStart w:id="209" w:name="_Hlk99440952"/>
      <w:bookmarkStart w:id="210" w:name="_Hlk99441616"/>
      <w:r>
        <w:rPr>
          <w:rFonts w:ascii="Verdana" w:hAnsi="Verdana" w:eastAsia="Arial" w:cs="Tahoma"/>
          <w:sz w:val="20"/>
          <w:szCs w:val="20"/>
          <w:lang w:val="es-ES"/>
        </w:rPr>
        <w:t xml:space="preserve">Los materiales serán de calidad que aseguren la durabilidad y correcto funcionamiento de las instalaciones; previo a su empleo en obra deberá ser aprobado por el Inspector de </w:t>
      </w:r>
      <w:r>
        <w:rPr>
          <w:rFonts w:ascii="Verdana" w:hAnsi="Verdana" w:eastAsia="Arial" w:cs="Arial"/>
          <w:sz w:val="20"/>
          <w:szCs w:val="20"/>
          <w:lang w:val="es-ES"/>
        </w:rPr>
        <w:t>proyecto</w:t>
      </w:r>
      <w:r>
        <w:rPr>
          <w:rFonts w:ascii="Verdana" w:hAnsi="Verdana" w:eastAsia="Arial" w:cs="Tahoma"/>
          <w:sz w:val="20"/>
          <w:szCs w:val="20"/>
          <w:lang w:val="es-ES"/>
        </w:rPr>
        <w:t>.</w:t>
      </w:r>
      <w:bookmarkEnd w:id="209"/>
      <w:bookmarkEnd w:id="210"/>
    </w:p>
    <w:p w14:paraId="0E39BD2A">
      <w:pPr>
        <w:widowControl w:val="0"/>
        <w:tabs>
          <w:tab w:val="left" w:pos="8711"/>
          <w:tab w:val="left" w:pos="9356"/>
        </w:tabs>
        <w:autoSpaceDE w:val="0"/>
        <w:autoSpaceDN w:val="0"/>
        <w:spacing w:after="0" w:line="240" w:lineRule="auto"/>
        <w:contextualSpacing/>
        <w:jc w:val="both"/>
        <w:rPr>
          <w:rFonts w:ascii="Verdana" w:hAnsi="Verdana" w:eastAsia="Arial" w:cs="Verdana"/>
          <w:b/>
          <w:bCs/>
          <w:sz w:val="20"/>
          <w:szCs w:val="20"/>
          <w:lang w:val="es-ES"/>
        </w:rPr>
      </w:pPr>
    </w:p>
    <w:p w14:paraId="581AB931">
      <w:pPr>
        <w:widowControl w:val="0"/>
        <w:tabs>
          <w:tab w:val="left" w:pos="9356"/>
        </w:tabs>
        <w:autoSpaceDE w:val="0"/>
        <w:autoSpaceDN w:val="0"/>
        <w:spacing w:after="0" w:line="240" w:lineRule="auto"/>
        <w:ind w:left="119"/>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FORMA DE EJECUCIÓN. –</w:t>
      </w:r>
    </w:p>
    <w:p w14:paraId="143F6AD7">
      <w:pPr>
        <w:widowControl w:val="0"/>
        <w:tabs>
          <w:tab w:val="left" w:pos="9356"/>
        </w:tabs>
        <w:autoSpaceDE w:val="0"/>
        <w:autoSpaceDN w:val="0"/>
        <w:spacing w:before="6" w:after="0" w:line="240" w:lineRule="auto"/>
        <w:contextualSpacing/>
        <w:rPr>
          <w:rFonts w:ascii="Verdana" w:hAnsi="Verdana" w:eastAsia="Arial" w:cs="Arial"/>
          <w:b/>
          <w:sz w:val="20"/>
          <w:szCs w:val="20"/>
          <w:lang w:val="es-ES"/>
        </w:rPr>
      </w:pPr>
    </w:p>
    <w:p w14:paraId="5FF26C0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26618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4577E828">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2412334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69450D9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92756E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empalme, enlace o unión del cableado eléctrico de dos o más cables en una instalación eléctrica </w:t>
      </w:r>
      <w:r>
        <w:rPr>
          <w:rFonts w:ascii="Verdana" w:hAnsi="Verdana" w:eastAsia="Arial" w:cs="Arial"/>
          <w:sz w:val="20"/>
          <w:szCs w:val="20"/>
          <w:lang w:val="es-ES"/>
        </w:rPr>
        <w:t>se realizarán únicamente en las cajas dispuestas para este efecto</w:t>
      </w:r>
      <w:r>
        <w:rPr>
          <w:rFonts w:ascii="Verdana" w:hAnsi="Verdana" w:eastAsia="Arial" w:cs="Tahoma"/>
          <w:sz w:val="20"/>
          <w:szCs w:val="20"/>
          <w:lang w:val="es-ES"/>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153E088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7DAF63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6258D6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Durante la ejecución del trabajo, y antes de la aceptación final se hará pruebas en presencia del Inspector de </w:t>
      </w:r>
      <w:r>
        <w:rPr>
          <w:rFonts w:ascii="Verdana" w:hAnsi="Verdana" w:eastAsia="Arial" w:cs="Arial"/>
          <w:sz w:val="20"/>
          <w:szCs w:val="20"/>
          <w:lang w:val="es-ES"/>
        </w:rPr>
        <w:t>proyecto</w:t>
      </w:r>
      <w:r>
        <w:rPr>
          <w:rFonts w:ascii="Verdana" w:hAnsi="Verdana" w:eastAsia="Arial" w:cs="Tahoma"/>
          <w:sz w:val="20"/>
          <w:szCs w:val="20"/>
          <w:lang w:val="es-ES"/>
        </w:rPr>
        <w:t>, para asegurarse que materiales y mano de obra cumplan las especificaciones. Todo defecto encontrado será corregido inmediatamente, sin que afecte al presupuesto.</w:t>
      </w:r>
    </w:p>
    <w:p w14:paraId="19AD887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1585EE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63D5D19">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 xml:space="preserve">Los tomacorrientes deben instalarse a 0.40 m sobre el nivel del piso terminado, </w:t>
      </w:r>
      <w:r>
        <w:rPr>
          <w:rFonts w:ascii="Verdana" w:hAnsi="Verdana" w:eastAsia="Arial" w:cs="Tahoma"/>
          <w:sz w:val="20"/>
          <w:szCs w:val="20"/>
          <w:lang w:val="es-ES"/>
        </w:rPr>
        <w:t xml:space="preserve">y en los lugares indicados en planos y/o instrucciones del Inspector de </w:t>
      </w:r>
      <w:r>
        <w:rPr>
          <w:rFonts w:ascii="Verdana" w:hAnsi="Verdana" w:eastAsia="Arial" w:cs="Arial"/>
          <w:sz w:val="20"/>
          <w:szCs w:val="20"/>
          <w:lang w:val="es-ES"/>
        </w:rPr>
        <w:t>proyecto</w:t>
      </w:r>
      <w:r>
        <w:rPr>
          <w:rFonts w:ascii="Verdana" w:hAnsi="Verdana" w:eastAsia="Arial" w:cs="Tahoma"/>
          <w:sz w:val="20"/>
          <w:szCs w:val="20"/>
          <w:lang w:val="es-ES"/>
        </w:rPr>
        <w:t>.</w:t>
      </w:r>
    </w:p>
    <w:p w14:paraId="1B293CC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0CAC8E">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En caso de que existiere discrepancia entre planos y especificaciones, se deberá presentar la solución al Inspector de </w:t>
      </w:r>
      <w:r>
        <w:rPr>
          <w:rFonts w:ascii="Verdana" w:hAnsi="Verdana" w:eastAsia="Arial" w:cs="Arial"/>
          <w:sz w:val="20"/>
          <w:szCs w:val="20"/>
          <w:lang w:val="es-ES"/>
        </w:rPr>
        <w:t>proyecto</w:t>
      </w:r>
      <w:r>
        <w:rPr>
          <w:rFonts w:ascii="Verdana" w:hAnsi="Verdana" w:eastAsia="Arial" w:cs="Tahoma"/>
          <w:sz w:val="20"/>
          <w:szCs w:val="20"/>
          <w:lang w:val="es-ES"/>
        </w:rPr>
        <w:t>, para obtener la aprobación de la misma.</w:t>
      </w:r>
    </w:p>
    <w:p w14:paraId="3944816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42520A4">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6F61ED58">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El Inspector de </w:t>
      </w:r>
      <w:r>
        <w:rPr>
          <w:rFonts w:ascii="Verdana" w:hAnsi="Verdana" w:eastAsia="Arial" w:cs="Arial"/>
          <w:sz w:val="20"/>
          <w:szCs w:val="20"/>
          <w:lang w:val="es-ES"/>
        </w:rPr>
        <w:t xml:space="preserve">proyecto </w:t>
      </w:r>
      <w:r>
        <w:rPr>
          <w:rFonts w:ascii="Verdana" w:hAnsi="Verdana" w:eastAsia="Arial" w:cs="Tahoma"/>
          <w:sz w:val="20"/>
          <w:szCs w:val="20"/>
          <w:lang w:val="es-ES"/>
        </w:rPr>
        <w:t>deberá verificar que la ejecución del ítem no presenta ningún defecto de materiales, ejecución o dimensiones mediante: testeo, inspección visual u otro método conveniente.</w:t>
      </w:r>
    </w:p>
    <w:p w14:paraId="1ADB4AE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9D50BD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efectuarán pruebas de tierra, conductividad, resistencia, aislamiento y otros para el correcto funcionamiento del sistema eléctrico, para ello la Entidad Ejecutora deberá proveer de un generador eléctrico, para las comprobaciones necesarias.</w:t>
      </w:r>
    </w:p>
    <w:p w14:paraId="2D33BFA6">
      <w:pPr>
        <w:widowControl w:val="0"/>
        <w:tabs>
          <w:tab w:val="left" w:pos="9356"/>
        </w:tabs>
        <w:autoSpaceDE w:val="0"/>
        <w:autoSpaceDN w:val="0"/>
        <w:spacing w:before="6" w:after="0" w:line="240" w:lineRule="auto"/>
        <w:contextualSpacing/>
        <w:rPr>
          <w:rFonts w:ascii="Verdana" w:hAnsi="Verdana" w:eastAsia="Arial" w:cs="Verdana"/>
          <w:b/>
          <w:sz w:val="20"/>
          <w:szCs w:val="20"/>
          <w:lang w:val="es-ES"/>
        </w:rPr>
      </w:pPr>
    </w:p>
    <w:p w14:paraId="354C11E8">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MEDICIÓN. -</w:t>
      </w:r>
    </w:p>
    <w:p w14:paraId="4257B983">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3A74B45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Instalación eléctrica (punto de tomacorriente doble), se medirá por </w:t>
      </w:r>
      <w:r>
        <w:rPr>
          <w:rFonts w:ascii="Verdana" w:hAnsi="Verdana" w:eastAsia="Arial" w:cs="Tahoma"/>
          <w:b/>
          <w:sz w:val="20"/>
          <w:szCs w:val="20"/>
          <w:lang w:val="es-ES"/>
        </w:rPr>
        <w:t xml:space="preserve">Punto, </w:t>
      </w:r>
      <w:r>
        <w:rPr>
          <w:rFonts w:ascii="Verdana" w:hAnsi="Verdana" w:eastAsia="Arial" w:cs="Tahoma"/>
          <w:sz w:val="20"/>
          <w:szCs w:val="20"/>
          <w:lang w:val="es-ES"/>
        </w:rPr>
        <w:t>instalado con todos sus accesorios</w:t>
      </w:r>
      <w:r>
        <w:rPr>
          <w:rFonts w:ascii="Verdana" w:hAnsi="Verdana" w:eastAsia="Arial" w:cs="Tahoma"/>
          <w:b/>
          <w:sz w:val="20"/>
          <w:szCs w:val="20"/>
          <w:lang w:val="es-ES"/>
        </w:rPr>
        <w:t xml:space="preserve"> </w:t>
      </w:r>
      <w:r>
        <w:rPr>
          <w:rFonts w:ascii="Verdana" w:hAnsi="Verdana" w:eastAsia="Arial" w:cs="Tahoma"/>
          <w:sz w:val="20"/>
          <w:szCs w:val="20"/>
          <w:lang w:val="es-ES"/>
        </w:rPr>
        <w:t xml:space="preserve">y funcionamiento comprobado de acuerdo a planos y/o instrucción del Inspector de </w:t>
      </w:r>
      <w:r>
        <w:rPr>
          <w:rFonts w:ascii="Verdana" w:hAnsi="Verdana" w:eastAsia="Arial" w:cs="Arial"/>
          <w:sz w:val="20"/>
          <w:szCs w:val="20"/>
          <w:lang w:val="es-ES"/>
        </w:rPr>
        <w:t>proyecto</w:t>
      </w:r>
      <w:r>
        <w:rPr>
          <w:rFonts w:ascii="Verdana" w:hAnsi="Verdana" w:eastAsia="Arial" w:cs="Tahoma"/>
          <w:sz w:val="20"/>
          <w:szCs w:val="20"/>
          <w:lang w:val="es-ES"/>
        </w:rPr>
        <w:t xml:space="preserve">. </w:t>
      </w:r>
    </w:p>
    <w:p w14:paraId="2A36B6E9">
      <w:pPr>
        <w:widowControl w:val="0"/>
        <w:tabs>
          <w:tab w:val="left" w:pos="9356"/>
        </w:tabs>
        <w:autoSpaceDE w:val="0"/>
        <w:autoSpaceDN w:val="0"/>
        <w:spacing w:before="215" w:after="0" w:line="240" w:lineRule="auto"/>
        <w:contextualSpacing/>
        <w:jc w:val="both"/>
        <w:outlineLvl w:val="0"/>
        <w:rPr>
          <w:rFonts w:ascii="Verdana" w:hAnsi="Verdana" w:eastAsia="Arial" w:cs="Verdana"/>
          <w:b/>
          <w:bCs/>
          <w:sz w:val="20"/>
          <w:szCs w:val="20"/>
          <w:lang w:val="es-ES"/>
        </w:rPr>
      </w:pPr>
      <w:r>
        <w:rPr>
          <w:rFonts w:ascii="Verdana" w:hAnsi="Verdana" w:eastAsia="Arial" w:cs="Arial"/>
          <w:b/>
          <w:bCs/>
          <w:sz w:val="20"/>
          <w:szCs w:val="20"/>
          <w:lang w:val="es-ES"/>
        </w:rPr>
        <w:t>APORTE PROPIO. –</w:t>
      </w:r>
    </w:p>
    <w:p w14:paraId="1013CB8F">
      <w:pPr>
        <w:widowControl w:val="0"/>
        <w:tabs>
          <w:tab w:val="left" w:pos="9356"/>
        </w:tabs>
        <w:autoSpaceDE w:val="0"/>
        <w:autoSpaceDN w:val="0"/>
        <w:spacing w:before="6" w:after="0" w:line="240" w:lineRule="auto"/>
        <w:ind w:right="154"/>
        <w:contextualSpacing/>
        <w:rPr>
          <w:rFonts w:ascii="Verdana" w:hAnsi="Verdana" w:eastAsia="Arial" w:cs="Arial"/>
          <w:sz w:val="20"/>
          <w:szCs w:val="20"/>
          <w:lang w:val="es-ES"/>
        </w:rPr>
      </w:pPr>
    </w:p>
    <w:p w14:paraId="6274E84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A0059B1">
      <w:pPr>
        <w:widowControl w:val="0"/>
        <w:tabs>
          <w:tab w:val="left" w:pos="9356"/>
        </w:tabs>
        <w:autoSpaceDE w:val="0"/>
        <w:autoSpaceDN w:val="0"/>
        <w:spacing w:before="2" w:after="0" w:line="240" w:lineRule="auto"/>
        <w:contextualSpacing/>
        <w:rPr>
          <w:rFonts w:ascii="Verdana" w:hAnsi="Verdana" w:eastAsia="Arial" w:cs="Arial"/>
          <w:sz w:val="20"/>
          <w:szCs w:val="20"/>
          <w:lang w:val="es-ES"/>
        </w:rPr>
      </w:pPr>
    </w:p>
    <w:p w14:paraId="3A7DA9FA">
      <w:pPr>
        <w:widowControl w:val="0"/>
        <w:tabs>
          <w:tab w:val="left" w:pos="9356"/>
        </w:tabs>
        <w:autoSpaceDE w:val="0"/>
        <w:autoSpaceDN w:val="0"/>
        <w:spacing w:after="0" w:line="240" w:lineRule="auto"/>
        <w:contextualSpacing/>
        <w:rPr>
          <w:rFonts w:ascii="Verdana" w:hAnsi="Verdana" w:eastAsia="Arial" w:cs="Arial"/>
          <w:b/>
          <w:sz w:val="20"/>
          <w:szCs w:val="20"/>
          <w:lang w:val="es-ES"/>
        </w:rPr>
      </w:pPr>
      <w:r>
        <w:rPr>
          <w:rFonts w:ascii="Verdana" w:hAnsi="Verdana" w:eastAsia="Arial" w:cs="Arial"/>
          <w:sz w:val="20"/>
          <w:szCs w:val="20"/>
          <w:lang w:val="es-ES"/>
        </w:rPr>
        <w:t>Este aporte estará sujeto al cronograma de ejecución de obra de la Entidad Ejecutora.</w:t>
      </w:r>
    </w:p>
    <w:p w14:paraId="01EEAB06">
      <w:pPr>
        <w:widowControl w:val="0"/>
        <w:tabs>
          <w:tab w:val="left" w:pos="9356"/>
        </w:tabs>
        <w:autoSpaceDE w:val="0"/>
        <w:autoSpaceDN w:val="0"/>
        <w:spacing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6C58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323E4F"/>
          </w:tcPr>
          <w:p w14:paraId="3C23B86E">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323E4F"/>
          </w:tcPr>
          <w:p w14:paraId="41673718">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323E4F"/>
          </w:tcPr>
          <w:p w14:paraId="2FB96A1D">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323E4F"/>
          </w:tcPr>
          <w:p w14:paraId="77289E91">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ITEM</w:t>
            </w:r>
          </w:p>
        </w:tc>
      </w:tr>
      <w:tr w14:paraId="3891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0B8AAE25">
            <w:pPr>
              <w:widowControl w:val="0"/>
              <w:tabs>
                <w:tab w:val="left" w:pos="9356"/>
              </w:tabs>
              <w:autoSpaceDN w:val="0"/>
              <w:spacing w:after="0" w:line="240" w:lineRule="auto"/>
              <w:contextualSpacing/>
              <w:jc w:val="center"/>
              <w:rPr>
                <w:rFonts w:ascii="Verdana" w:hAnsi="Verdana" w:cs="Verdana"/>
                <w:b/>
                <w:sz w:val="20"/>
              </w:rPr>
            </w:pPr>
            <w:r>
              <w:rPr>
                <w:rFonts w:ascii="Verdana" w:hAnsi="Verdana" w:cs="Verdana"/>
                <w:b/>
                <w:sz w:val="20"/>
              </w:rPr>
              <w:t>48</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6247766A">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VAC-IE-FUE-1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6A96AA74">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PTO</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31161E33">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INSTALACIÓN ELÉCTRICA (TOMA DE FUERZA)</w:t>
            </w:r>
          </w:p>
        </w:tc>
      </w:tr>
    </w:tbl>
    <w:p w14:paraId="3C2622EF">
      <w:pPr>
        <w:widowControl w:val="0"/>
        <w:tabs>
          <w:tab w:val="left" w:pos="9356"/>
        </w:tabs>
        <w:autoSpaceDE w:val="0"/>
        <w:autoSpaceDN w:val="0"/>
        <w:spacing w:before="120" w:after="0" w:line="240" w:lineRule="auto"/>
        <w:ind w:left="119"/>
        <w:contextualSpacing/>
        <w:jc w:val="both"/>
        <w:outlineLvl w:val="0"/>
        <w:rPr>
          <w:rFonts w:ascii="Verdana" w:hAnsi="Verdana" w:eastAsia="Arial" w:cs="Arial"/>
          <w:b/>
          <w:bCs/>
          <w:sz w:val="20"/>
          <w:szCs w:val="20"/>
          <w:lang w:val="es-ES"/>
        </w:rPr>
      </w:pPr>
      <w:r>
        <w:rPr>
          <w:rFonts w:ascii="Verdana" w:hAnsi="Verdana" w:eastAsia="Arial" w:cs="Arial"/>
          <w:b/>
          <w:bCs/>
          <w:sz w:val="20"/>
          <w:szCs w:val="20"/>
          <w:lang w:val="es-ES"/>
        </w:rPr>
        <w:t>DESCRIPCIÓN. -</w:t>
      </w:r>
    </w:p>
    <w:p w14:paraId="1E1700B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3826648">
      <w:pPr>
        <w:widowControl w:val="0"/>
        <w:tabs>
          <w:tab w:val="left" w:pos="9356"/>
        </w:tabs>
        <w:autoSpaceDE w:val="0"/>
        <w:autoSpaceDN w:val="0"/>
        <w:spacing w:before="120" w:after="240" w:line="240" w:lineRule="auto"/>
        <w:ind w:left="119"/>
        <w:contextualSpacing/>
        <w:jc w:val="both"/>
        <w:outlineLvl w:val="0"/>
        <w:rPr>
          <w:rFonts w:ascii="Verdana" w:hAnsi="Verdana" w:eastAsia="Arial" w:cs="Arial"/>
          <w:b/>
          <w:bCs/>
          <w:sz w:val="20"/>
          <w:szCs w:val="20"/>
          <w:lang w:val="es-ES"/>
        </w:rPr>
      </w:pPr>
      <w:r>
        <w:rPr>
          <w:rFonts w:ascii="Verdana" w:hAnsi="Verdana" w:eastAsia="Arial" w:cs="Arial"/>
          <w:b/>
          <w:bCs/>
          <w:sz w:val="20"/>
          <w:szCs w:val="20"/>
          <w:lang w:val="es-ES"/>
        </w:rPr>
        <w:t>MATERIALES, HERRAMIENTAS Y EQUIPO. -</w:t>
      </w:r>
    </w:p>
    <w:p w14:paraId="6C9ACC25">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bookmarkStart w:id="211" w:name="_Hlk129440156"/>
      <w:r>
        <w:rPr>
          <w:rFonts w:ascii="Verdana" w:hAnsi="Verdana" w:eastAsia="Arial" w:cs="Tahoma"/>
          <w:sz w:val="20"/>
          <w:szCs w:val="20"/>
          <w:lang w:val="es-ES"/>
        </w:rPr>
        <w:t>La Entidad Ejecutora proporcionará todos los materiales, herramientas y equipo necesarios para la ejecución de los trabajos (excepto los de aporte propio), los mismos deberán ser aprobados por el Inspector de proyecto.</w:t>
      </w:r>
    </w:p>
    <w:bookmarkEnd w:id="211"/>
    <w:p w14:paraId="0996882D">
      <w:pPr>
        <w:widowControl w:val="0"/>
        <w:tabs>
          <w:tab w:val="left" w:pos="8711"/>
          <w:tab w:val="left" w:pos="9356"/>
        </w:tabs>
        <w:autoSpaceDE w:val="0"/>
        <w:autoSpaceDN w:val="0"/>
        <w:spacing w:before="120" w:after="0" w:line="240" w:lineRule="auto"/>
        <w:contextualSpacing/>
        <w:jc w:val="both"/>
        <w:rPr>
          <w:rFonts w:ascii="Verdana" w:hAnsi="Verdana" w:eastAsia="Arial" w:cs="Verdana"/>
          <w:sz w:val="20"/>
          <w:szCs w:val="20"/>
          <w:lang w:val="es-ES"/>
        </w:rPr>
      </w:pPr>
      <w:r>
        <w:rPr>
          <w:rFonts w:ascii="Verdana" w:hAnsi="Verdana" w:eastAsia="Arial" w:cs="Arial"/>
          <w:sz w:val="20"/>
          <w:szCs w:val="20"/>
          <w:lang w:val="es-ES"/>
        </w:rPr>
        <w:t>Los accesorios deben ser de primera calidad dentro el mercado local y que cumplan las exigencias técnicas del proyecto.</w:t>
      </w:r>
    </w:p>
    <w:p w14:paraId="6EF2ED01">
      <w:pPr>
        <w:widowControl w:val="0"/>
        <w:tabs>
          <w:tab w:val="left" w:pos="8711"/>
          <w:tab w:val="left" w:pos="9356"/>
        </w:tabs>
        <w:autoSpaceDE w:val="0"/>
        <w:autoSpaceDN w:val="0"/>
        <w:spacing w:before="120" w:after="0" w:line="240" w:lineRule="auto"/>
        <w:contextualSpacing/>
        <w:jc w:val="both"/>
        <w:rPr>
          <w:rFonts w:ascii="Verdana" w:hAnsi="Verdana" w:eastAsia="Arial" w:cs="Arial"/>
          <w:sz w:val="20"/>
          <w:szCs w:val="20"/>
          <w:lang w:val="es-ES"/>
        </w:rPr>
      </w:pPr>
    </w:p>
    <w:p w14:paraId="787B2437">
      <w:pPr>
        <w:widowControl w:val="0"/>
        <w:tabs>
          <w:tab w:val="left" w:pos="9356"/>
        </w:tabs>
        <w:autoSpaceDE w:val="0"/>
        <w:autoSpaceDN w:val="0"/>
        <w:spacing w:after="0" w:line="240" w:lineRule="auto"/>
        <w:contextualSpacing/>
        <w:jc w:val="both"/>
        <w:outlineLvl w:val="0"/>
        <w:rPr>
          <w:rFonts w:ascii="Verdana" w:hAnsi="Verdana" w:eastAsia="Arial" w:cs="Arial"/>
          <w:b/>
          <w:bCs/>
          <w:sz w:val="20"/>
          <w:szCs w:val="20"/>
          <w:lang w:val="es-ES"/>
        </w:rPr>
      </w:pPr>
      <w:r>
        <w:rPr>
          <w:rFonts w:ascii="Verdana" w:hAnsi="Verdana" w:eastAsia="Arial" w:cs="Arial"/>
          <w:b/>
          <w:bCs/>
          <w:sz w:val="20"/>
          <w:szCs w:val="20"/>
          <w:lang w:val="es-ES"/>
        </w:rPr>
        <w:t>FORMA DE EJECUCIÓN. –</w:t>
      </w:r>
    </w:p>
    <w:p w14:paraId="27293EB4">
      <w:pPr>
        <w:widowControl w:val="0"/>
        <w:tabs>
          <w:tab w:val="left" w:pos="9356"/>
        </w:tabs>
        <w:autoSpaceDE w:val="0"/>
        <w:autoSpaceDN w:val="0"/>
        <w:spacing w:after="0" w:line="240" w:lineRule="auto"/>
        <w:contextualSpacing/>
        <w:jc w:val="both"/>
        <w:outlineLvl w:val="0"/>
        <w:rPr>
          <w:rFonts w:ascii="Verdana" w:hAnsi="Verdana" w:eastAsia="Arial" w:cs="Arial"/>
          <w:b/>
          <w:bCs/>
          <w:sz w:val="20"/>
          <w:szCs w:val="20"/>
          <w:lang w:val="es-ES"/>
        </w:rPr>
      </w:pPr>
    </w:p>
    <w:p w14:paraId="7457487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831B13">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B283D6">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678A413">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3B45FF">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F8F9FE">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B9B3B26">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existiere discrepancia entre planos y especificaciones, se deberá presentar la solución al Inspector de proyecto, para obtener la aprobación de la misma.</w:t>
      </w:r>
    </w:p>
    <w:p w14:paraId="4D38EB48">
      <w:pPr>
        <w:widowControl w:val="0"/>
        <w:tabs>
          <w:tab w:val="left" w:pos="8711"/>
          <w:tab w:val="left" w:pos="9356"/>
        </w:tabs>
        <w:autoSpaceDE w:val="0"/>
        <w:autoSpaceDN w:val="0"/>
        <w:spacing w:before="120"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1BA71821">
      <w:pPr>
        <w:widowControl w:val="0"/>
        <w:tabs>
          <w:tab w:val="left" w:pos="560"/>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testeo, inspección visual u otro método conveniente.</w:t>
      </w:r>
    </w:p>
    <w:p w14:paraId="74555DD6">
      <w:pPr>
        <w:widowControl w:val="0"/>
        <w:tabs>
          <w:tab w:val="left" w:pos="8711"/>
          <w:tab w:val="left" w:pos="9356"/>
        </w:tabs>
        <w:autoSpaceDE w:val="0"/>
        <w:autoSpaceDN w:val="0"/>
        <w:spacing w:before="12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9FDCF42">
      <w:pPr>
        <w:widowControl w:val="0"/>
        <w:tabs>
          <w:tab w:val="left" w:pos="9356"/>
        </w:tabs>
        <w:autoSpaceDE w:val="0"/>
        <w:autoSpaceDN w:val="0"/>
        <w:spacing w:before="120" w:after="0" w:line="240" w:lineRule="auto"/>
        <w:contextualSpacing/>
        <w:outlineLvl w:val="0"/>
        <w:rPr>
          <w:rFonts w:ascii="Verdana" w:hAnsi="Verdana" w:eastAsia="Arial" w:cs="Verdana"/>
          <w:b/>
          <w:bCs/>
          <w:sz w:val="20"/>
          <w:szCs w:val="20"/>
          <w:lang w:val="es-ES"/>
        </w:rPr>
      </w:pPr>
      <w:r>
        <w:rPr>
          <w:rFonts w:ascii="Verdana" w:hAnsi="Verdana" w:eastAsia="Arial" w:cs="Arial"/>
          <w:b/>
          <w:bCs/>
          <w:sz w:val="20"/>
          <w:szCs w:val="20"/>
          <w:lang w:val="es-ES"/>
        </w:rPr>
        <w:t>MEDICIÓN. –</w:t>
      </w:r>
    </w:p>
    <w:p w14:paraId="6904DBD5">
      <w:pPr>
        <w:widowControl w:val="0"/>
        <w:tabs>
          <w:tab w:val="left" w:pos="9356"/>
        </w:tabs>
        <w:autoSpaceDE w:val="0"/>
        <w:autoSpaceDN w:val="0"/>
        <w:spacing w:before="120" w:after="0" w:line="240" w:lineRule="auto"/>
        <w:ind w:right="161"/>
        <w:contextualSpacing/>
        <w:rPr>
          <w:rFonts w:ascii="Verdana" w:hAnsi="Verdana" w:eastAsia="Arial" w:cs="Arial"/>
          <w:bCs/>
          <w:sz w:val="20"/>
          <w:szCs w:val="20"/>
          <w:lang w:val="es-ES"/>
        </w:rPr>
      </w:pPr>
      <w:r>
        <w:rPr>
          <w:rFonts w:ascii="Verdana" w:hAnsi="Verdana" w:eastAsia="Arial" w:cs="Arial"/>
          <w:sz w:val="20"/>
          <w:szCs w:val="20"/>
          <w:lang w:val="es-ES"/>
        </w:rPr>
        <w:t xml:space="preserve">La Instalación Eléctrica (toma de fuerza) se medirá por </w:t>
      </w:r>
      <w:r>
        <w:rPr>
          <w:rFonts w:ascii="Verdana" w:hAnsi="Verdana" w:eastAsia="Arial" w:cs="Arial"/>
          <w:b/>
          <w:sz w:val="20"/>
          <w:szCs w:val="20"/>
          <w:lang w:val="es-ES"/>
        </w:rPr>
        <w:t xml:space="preserve">Punto, </w:t>
      </w:r>
      <w:r>
        <w:rPr>
          <w:rFonts w:ascii="Verdana" w:hAnsi="Verdana" w:eastAsia="Arial" w:cs="Arial"/>
          <w:bCs/>
          <w:sz w:val="20"/>
          <w:szCs w:val="20"/>
          <w:lang w:val="es-ES"/>
        </w:rPr>
        <w:t>correctamente instalado por la Entidad Ejecutora y aprobado por el Inspector de proyecto.</w:t>
      </w:r>
    </w:p>
    <w:p w14:paraId="7A7277CE">
      <w:pPr>
        <w:widowControl w:val="0"/>
        <w:tabs>
          <w:tab w:val="left" w:pos="9356"/>
        </w:tabs>
        <w:autoSpaceDE w:val="0"/>
        <w:autoSpaceDN w:val="0"/>
        <w:spacing w:before="120" w:after="0" w:line="240" w:lineRule="auto"/>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APORTE PROPIO. –</w:t>
      </w:r>
    </w:p>
    <w:p w14:paraId="146B1C9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C347EFB">
      <w:pPr>
        <w:widowControl w:val="0"/>
        <w:tabs>
          <w:tab w:val="left" w:pos="9356"/>
        </w:tabs>
        <w:autoSpaceDE w:val="0"/>
        <w:autoSpaceDN w:val="0"/>
        <w:spacing w:before="120" w:after="0" w:line="240" w:lineRule="auto"/>
        <w:contextualSpacing/>
        <w:rPr>
          <w:rFonts w:ascii="Verdana" w:hAnsi="Verdana" w:eastAsia="Arial" w:cs="Arial"/>
          <w:sz w:val="20"/>
          <w:szCs w:val="20"/>
          <w:lang w:val="es-ES"/>
        </w:rPr>
      </w:pPr>
      <w:r>
        <w:rPr>
          <w:rFonts w:ascii="Verdana" w:hAnsi="Verdana" w:eastAsia="Arial" w:cs="Arial"/>
          <w:sz w:val="20"/>
          <w:szCs w:val="20"/>
          <w:lang w:val="es-ES"/>
        </w:rPr>
        <w:t>Este aporte estará sujeto al cronograma de ejecución de obra de la Entidad Ejecutora.</w:t>
      </w:r>
    </w:p>
    <w:p w14:paraId="34F850E1">
      <w:pPr>
        <w:widowControl w:val="0"/>
        <w:tabs>
          <w:tab w:val="left" w:pos="8610"/>
          <w:tab w:val="left" w:pos="9356"/>
        </w:tabs>
        <w:autoSpaceDE w:val="0"/>
        <w:autoSpaceDN w:val="0"/>
        <w:spacing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25EE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35439E95">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7E27819B">
            <w:pPr>
              <w:widowControl w:val="0"/>
              <w:tabs>
                <w:tab w:val="left" w:pos="9356"/>
              </w:tabs>
              <w:autoSpaceDE w:val="0"/>
              <w:autoSpaceDN w:val="0"/>
              <w:spacing w:after="0" w:line="360" w:lineRule="auto"/>
              <w:contextualSpacing/>
              <w:jc w:val="center"/>
              <w:rPr>
                <w:rFonts w:ascii="Verdana" w:hAnsi="Verdana"/>
                <w:b/>
                <w:sz w:val="20"/>
                <w:lang w:eastAsia="es-BO"/>
              </w:rPr>
            </w:pPr>
            <w:r>
              <w:rPr>
                <w:rFonts w:ascii="Verdana" w:hAnsi="Verdana" w:eastAsia="Arial" w:cs="Arial"/>
                <w:b/>
                <w:sz w:val="20"/>
                <w:lang w:eastAsia="es-BO"/>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4CA42273">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4FCA7B74">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Arial"/>
                <w:b/>
                <w:sz w:val="20"/>
                <w:lang w:eastAsia="es-BO"/>
              </w:rPr>
              <w:t>ITEM</w:t>
            </w:r>
          </w:p>
        </w:tc>
      </w:tr>
      <w:tr w14:paraId="4D2F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5C8530A7">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b/>
                <w:sz w:val="20"/>
                <w:lang w:eastAsia="es-BO"/>
              </w:rPr>
              <w:t>49</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7CA859B8">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Tahoma"/>
                <w:b/>
                <w:sz w:val="20"/>
                <w:lang w:eastAsia="es-BO"/>
              </w:rPr>
              <w:t>VAC-IE-PTI-1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6186ECFD">
            <w:pPr>
              <w:widowControl w:val="0"/>
              <w:tabs>
                <w:tab w:val="left" w:pos="9356"/>
              </w:tabs>
              <w:autoSpaceDE w:val="0"/>
              <w:autoSpaceDN w:val="0"/>
              <w:spacing w:after="0" w:line="240" w:lineRule="auto"/>
              <w:contextualSpacing/>
              <w:jc w:val="center"/>
              <w:rPr>
                <w:rFonts w:ascii="Verdana" w:hAnsi="Verdana"/>
                <w:b/>
                <w:sz w:val="20"/>
                <w:lang w:eastAsia="es-BO"/>
              </w:rPr>
            </w:pPr>
            <w:r>
              <w:rPr>
                <w:rFonts w:ascii="Verdana" w:hAnsi="Verdana" w:eastAsia="Arial" w:cs="Tahoma"/>
                <w:b/>
                <w:sz w:val="20"/>
                <w:lang w:eastAsia="es-BO"/>
              </w:rPr>
              <w:t>PTO</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103E9D93">
            <w:pPr>
              <w:widowControl w:val="0"/>
              <w:tabs>
                <w:tab w:val="left" w:pos="9356"/>
              </w:tabs>
              <w:autoSpaceDE w:val="0"/>
              <w:autoSpaceDN w:val="0"/>
              <w:spacing w:after="0" w:line="276" w:lineRule="auto"/>
              <w:contextualSpacing/>
              <w:jc w:val="center"/>
              <w:rPr>
                <w:rFonts w:ascii="Verdana" w:hAnsi="Verdana"/>
                <w:b/>
                <w:sz w:val="20"/>
                <w:lang w:eastAsia="es-BO"/>
              </w:rPr>
            </w:pPr>
            <w:r>
              <w:rPr>
                <w:rFonts w:ascii="Verdana" w:hAnsi="Verdana" w:eastAsia="Arial" w:cs="Tahoma"/>
                <w:b/>
                <w:bCs/>
                <w:sz w:val="20"/>
                <w:lang w:eastAsia="es-BO"/>
              </w:rPr>
              <w:t>PROVISIÓN E INSTALACIÓN DE PUESTA A TIERRA C/JABALINA</w:t>
            </w:r>
          </w:p>
        </w:tc>
      </w:tr>
    </w:tbl>
    <w:p w14:paraId="3CF03B1C">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DESCRIPCIÓN. -</w:t>
      </w:r>
    </w:p>
    <w:p w14:paraId="67186B0D">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2ECFAF4F">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0853E84">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42BC3F78">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MATERIALES, HERRAMIENTAS Y EQUIPO. -</w:t>
      </w:r>
    </w:p>
    <w:p w14:paraId="4ADBBFA0">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B533F9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73BB048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Arial"/>
          <w:sz w:val="20"/>
          <w:szCs w:val="20"/>
          <w:lang w:val="es-ES"/>
        </w:rPr>
        <w:t>Los accesorios deben ser de primera calidad dentro el mercado local y que cumplan las exigencias técnicas del proyecto.</w:t>
      </w:r>
    </w:p>
    <w:p w14:paraId="68A9A14E">
      <w:pPr>
        <w:widowControl w:val="0"/>
        <w:tabs>
          <w:tab w:val="left" w:pos="0"/>
          <w:tab w:val="left" w:pos="9356"/>
        </w:tabs>
        <w:autoSpaceDE w:val="0"/>
        <w:autoSpaceDN w:val="0"/>
        <w:adjustRightInd w:val="0"/>
        <w:spacing w:after="0" w:line="240" w:lineRule="auto"/>
        <w:contextualSpacing/>
        <w:jc w:val="both"/>
        <w:rPr>
          <w:rFonts w:ascii="Verdana" w:hAnsi="Verdana" w:eastAsia="Arial" w:cs="Calibri"/>
          <w:b/>
          <w:bCs/>
          <w:sz w:val="20"/>
          <w:szCs w:val="20"/>
          <w:lang w:val="es-ES"/>
        </w:rPr>
      </w:pPr>
    </w:p>
    <w:p w14:paraId="4E9E2DB0">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FORMA DE EJECUCIÓN. –</w:t>
      </w:r>
    </w:p>
    <w:p w14:paraId="254B988C">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p>
    <w:p w14:paraId="60280401">
      <w:pPr>
        <w:widowControl w:val="0"/>
        <w:tabs>
          <w:tab w:val="left" w:pos="9356"/>
        </w:tabs>
        <w:autoSpaceDE w:val="0"/>
        <w:autoSpaceDN w:val="0"/>
        <w:spacing w:after="0" w:line="240" w:lineRule="auto"/>
        <w:contextualSpacing/>
        <w:jc w:val="both"/>
        <w:rPr>
          <w:rFonts w:ascii="Verdana" w:hAnsi="Verdana" w:eastAsia="Arial" w:cs="Times New Roman"/>
          <w:sz w:val="20"/>
          <w:szCs w:val="20"/>
          <w:lang w:val="es-ES"/>
        </w:rPr>
      </w:pPr>
      <w:r>
        <w:rPr>
          <w:rFonts w:ascii="Verdana" w:hAnsi="Verdana" w:eastAsia="Arial" w:cs="Arial"/>
          <w:sz w:val="20"/>
          <w:szCs w:val="20"/>
          <w:lang w:val="es-ES"/>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7A2E8FB3">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Previo al inicio de las labores, la Entidad Ejecutora debe realizar mediciones de la resistividad y condiciones del terreno. Si la resistencia medida es mayor que la indicada en los planos, se deberá implementar un tratamiento del terreno.</w:t>
      </w:r>
    </w:p>
    <w:p w14:paraId="674BB119">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5DD5FBA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Según las particularidades del terreno donde se instale la malla de tierra, esta puede ser mejorada utilizando elementos como tierra vegetal, Bentonita o Geo Gel. Estos materiales pueden emplearse hasta que se alcance la resistencia requerida.</w:t>
      </w:r>
    </w:p>
    <w:p w14:paraId="7523FAE6">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005D4378">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 jabalina debe ser colocada equidistante a una distancia mínima igual o superior a dos veces la longitud de cada jabalina. Es esencial evitar deformaciones en la jabalina.</w:t>
      </w:r>
    </w:p>
    <w:p w14:paraId="14F1F417">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Las conexiones entre las jabalinas y el conductor desnudo deben realizarse mediante el método de soldadura Cadweld. Cada punto de unión debe formar una entidad única y será sujeta a la aprobación del Inspector de proyecto.</w:t>
      </w:r>
    </w:p>
    <w:p w14:paraId="212DD141">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p>
    <w:p w14:paraId="75C1639D">
      <w:pPr>
        <w:widowControl w:val="0"/>
        <w:tabs>
          <w:tab w:val="left" w:pos="9356"/>
        </w:tabs>
        <w:autoSpaceDE w:val="0"/>
        <w:autoSpaceDN w:val="0"/>
        <w:spacing w:after="0" w:line="240" w:lineRule="auto"/>
        <w:contextualSpacing/>
        <w:jc w:val="both"/>
        <w:rPr>
          <w:rFonts w:ascii="Verdana" w:hAnsi="Verdana" w:eastAsia="Arial" w:cs="Arial"/>
          <w:sz w:val="20"/>
          <w:szCs w:val="20"/>
          <w:lang w:val="es-ES"/>
        </w:rPr>
      </w:pPr>
      <w:r>
        <w:rPr>
          <w:rFonts w:ascii="Verdana" w:hAnsi="Verdana" w:eastAsia="Arial" w:cs="Arial"/>
          <w:sz w:val="20"/>
          <w:szCs w:val="20"/>
          <w:lang w:val="es-ES"/>
        </w:rPr>
        <w:t>El extremo superior de la jabalina debe quedar a 0.4 metros por debajo del nivel del piso o suelo terminado. Además, en cada punto de conexión, se deben dejar cajas de hormigón con tapa para facilitar futuros trabajos de mantenimiento.</w:t>
      </w:r>
    </w:p>
    <w:p w14:paraId="17176883">
      <w:pPr>
        <w:widowControl w:val="0"/>
        <w:tabs>
          <w:tab w:val="left" w:pos="9356"/>
        </w:tabs>
        <w:autoSpaceDE w:val="0"/>
        <w:autoSpaceDN w:val="0"/>
        <w:spacing w:after="0" w:line="240" w:lineRule="auto"/>
        <w:contextualSpacing/>
        <w:jc w:val="both"/>
        <w:rPr>
          <w:rFonts w:ascii="Verdana" w:hAnsi="Verdana" w:eastAsia="Arial" w:cs="Arial"/>
          <w:sz w:val="20"/>
          <w:szCs w:val="20"/>
        </w:rPr>
      </w:pPr>
    </w:p>
    <w:p w14:paraId="78112169">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443B9F59">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testeo, inspección visual u otro método conveniente.</w:t>
      </w:r>
    </w:p>
    <w:p w14:paraId="3E5CE9E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efectuarán pruebas de tierra, conductividad, resistencia, aislamiento y otros para el correcto funcionamiento del sistema eléctrico, para ello la Entidad Ejecutora deberá proveer de un generador eléctrico, para las comprobaciones necesarias.</w:t>
      </w:r>
    </w:p>
    <w:p w14:paraId="0D8540B2">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4C0FABFA">
      <w:pPr>
        <w:widowControl w:val="0"/>
        <w:tabs>
          <w:tab w:val="left" w:pos="8711"/>
          <w:tab w:val="left" w:pos="9356"/>
        </w:tabs>
        <w:autoSpaceDE w:val="0"/>
        <w:autoSpaceDN w:val="0"/>
        <w:spacing w:after="0" w:line="240" w:lineRule="auto"/>
        <w:contextualSpacing/>
        <w:rPr>
          <w:rFonts w:ascii="Verdana" w:hAnsi="Verdana" w:eastAsia="Arial" w:cs="Tahoma"/>
          <w:b/>
          <w:sz w:val="20"/>
          <w:szCs w:val="20"/>
          <w:lang w:val="es-ES"/>
        </w:rPr>
      </w:pPr>
      <w:r>
        <w:rPr>
          <w:rFonts w:ascii="Verdana" w:hAnsi="Verdana" w:eastAsia="Arial" w:cs="Tahoma"/>
          <w:b/>
          <w:sz w:val="20"/>
          <w:szCs w:val="20"/>
          <w:lang w:val="es-ES"/>
        </w:rPr>
        <w:t>MEDICIÓN. -</w:t>
      </w:r>
    </w:p>
    <w:p w14:paraId="10458252">
      <w:pPr>
        <w:widowControl w:val="0"/>
        <w:tabs>
          <w:tab w:val="left" w:pos="8711"/>
          <w:tab w:val="left" w:pos="9356"/>
        </w:tabs>
        <w:autoSpaceDE w:val="0"/>
        <w:autoSpaceDN w:val="0"/>
        <w:spacing w:after="0" w:line="240" w:lineRule="auto"/>
        <w:contextualSpacing/>
        <w:jc w:val="both"/>
        <w:rPr>
          <w:rFonts w:ascii="Verdana" w:hAnsi="Verdana" w:eastAsia="Arial" w:cs="Tahoma"/>
          <w:b/>
          <w:sz w:val="20"/>
          <w:szCs w:val="20"/>
          <w:lang w:val="es-ES"/>
        </w:rPr>
      </w:pPr>
    </w:p>
    <w:p w14:paraId="55A537DD">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 xml:space="preserve">La provisión e instalación de puesta a tierra c/jabalina  la medición  se realizará por </w:t>
      </w:r>
      <w:r>
        <w:rPr>
          <w:rFonts w:ascii="Verdana" w:hAnsi="Verdana" w:eastAsia="Arial" w:cs="Tahoma"/>
          <w:b/>
          <w:sz w:val="20"/>
          <w:szCs w:val="20"/>
          <w:lang w:val="es-ES"/>
        </w:rPr>
        <w:t>Punto,</w:t>
      </w:r>
      <w:r>
        <w:rPr>
          <w:rFonts w:ascii="Verdana" w:hAnsi="Verdana" w:eastAsia="Arial" w:cs="Tahoma"/>
          <w:sz w:val="20"/>
          <w:szCs w:val="20"/>
          <w:lang w:val="es-ES"/>
        </w:rPr>
        <w:t xml:space="preserve"> de acuerdo a lo estipulado en la presentación de propuesta.</w:t>
      </w:r>
    </w:p>
    <w:p w14:paraId="3E5CFC57">
      <w:pPr>
        <w:widowControl w:val="0"/>
        <w:tabs>
          <w:tab w:val="left" w:pos="8711"/>
          <w:tab w:val="left" w:pos="9356"/>
        </w:tabs>
        <w:autoSpaceDE w:val="0"/>
        <w:autoSpaceDN w:val="0"/>
        <w:spacing w:after="0" w:line="240" w:lineRule="auto"/>
        <w:contextualSpacing/>
        <w:rPr>
          <w:rFonts w:ascii="Verdana" w:hAnsi="Verdana" w:eastAsia="Arial" w:cs="Tahoma"/>
          <w:sz w:val="20"/>
          <w:szCs w:val="20"/>
          <w:lang w:val="es-ES"/>
        </w:rPr>
      </w:pPr>
    </w:p>
    <w:p w14:paraId="1049746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6D02F18C">
      <w:pPr>
        <w:widowControl w:val="0"/>
        <w:tabs>
          <w:tab w:val="left" w:pos="8711"/>
          <w:tab w:val="left" w:pos="9356"/>
        </w:tabs>
        <w:autoSpaceDE w:val="0"/>
        <w:autoSpaceDN w:val="0"/>
        <w:spacing w:after="0" w:line="240" w:lineRule="auto"/>
        <w:contextualSpacing/>
        <w:rPr>
          <w:rFonts w:ascii="Verdana" w:hAnsi="Verdana" w:eastAsia="Arial" w:cs="Times New Roman"/>
          <w:sz w:val="20"/>
          <w:szCs w:val="20"/>
          <w:u w:val="single"/>
          <w:lang w:val="es-ES"/>
        </w:rPr>
      </w:pPr>
    </w:p>
    <w:p w14:paraId="24F9842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350264A">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4D98EFF">
      <w:pPr>
        <w:widowControl w:val="0"/>
        <w:tabs>
          <w:tab w:val="left" w:pos="8711"/>
          <w:tab w:val="left" w:pos="9356"/>
        </w:tabs>
        <w:autoSpaceDE w:val="0"/>
        <w:autoSpaceDN w:val="0"/>
        <w:spacing w:after="0" w:line="240" w:lineRule="auto"/>
        <w:contextualSpacing/>
        <w:jc w:val="both"/>
        <w:rPr>
          <w:rFonts w:ascii="Verdana" w:hAnsi="Verdana" w:eastAsia="Arial" w:cs="Times New Roman"/>
          <w:sz w:val="20"/>
          <w:szCs w:val="20"/>
          <w:u w:val="single"/>
          <w:lang w:val="es-ES"/>
        </w:rPr>
      </w:pPr>
      <w:r>
        <w:rPr>
          <w:rFonts w:ascii="Verdana" w:hAnsi="Verdana" w:eastAsia="Arial" w:cs="Tahoma"/>
          <w:sz w:val="20"/>
          <w:szCs w:val="20"/>
          <w:lang w:val="es-ES"/>
        </w:rPr>
        <w:t>Este aporte propio estará sujeto al cronograma de ejecución de obra de la Entidad Ejecutora.</w:t>
      </w:r>
    </w:p>
    <w:p w14:paraId="294F8343">
      <w:pPr>
        <w:widowControl w:val="0"/>
        <w:tabs>
          <w:tab w:val="left" w:pos="9356"/>
        </w:tabs>
        <w:autoSpaceDE w:val="0"/>
        <w:autoSpaceDN w:val="0"/>
        <w:spacing w:before="3" w:after="0" w:line="240" w:lineRule="auto"/>
        <w:contextualSpacing/>
        <w:rPr>
          <w:rFonts w:ascii="Verdana" w:hAnsi="Verdana" w:eastAsia="Arial" w:cs="Arial"/>
          <w:sz w:val="20"/>
          <w:szCs w:val="20"/>
          <w:lang w:val="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4F87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323E4F"/>
          </w:tcPr>
          <w:p w14:paraId="6A6B64C6">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323E4F"/>
          </w:tcPr>
          <w:p w14:paraId="3505EC0D">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323E4F"/>
          </w:tcPr>
          <w:p w14:paraId="3F3D8CAF">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323E4F"/>
          </w:tcPr>
          <w:p w14:paraId="374AE6DF">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ITEM</w:t>
            </w:r>
          </w:p>
        </w:tc>
      </w:tr>
      <w:tr w14:paraId="7F7E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2926A191">
            <w:pPr>
              <w:widowControl w:val="0"/>
              <w:tabs>
                <w:tab w:val="left" w:pos="9356"/>
              </w:tabs>
              <w:autoSpaceDN w:val="0"/>
              <w:spacing w:after="0" w:line="240" w:lineRule="auto"/>
              <w:contextualSpacing/>
              <w:jc w:val="center"/>
              <w:rPr>
                <w:rFonts w:ascii="Verdana" w:hAnsi="Verdana" w:cs="Verdana"/>
                <w:b/>
                <w:sz w:val="20"/>
              </w:rPr>
            </w:pPr>
            <w:r>
              <w:rPr>
                <w:rFonts w:ascii="Verdana" w:hAnsi="Verdana" w:cs="Verdana"/>
                <w:b/>
                <w:sz w:val="20"/>
              </w:rPr>
              <w:t>50</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4A11018E">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VAC-IE-TBD-1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0975822D">
            <w:pPr>
              <w:widowControl w:val="0"/>
              <w:tabs>
                <w:tab w:val="left" w:pos="9356"/>
              </w:tabs>
              <w:autoSpaceDN w:val="0"/>
              <w:spacing w:after="0" w:line="240" w:lineRule="auto"/>
              <w:contextualSpacing/>
              <w:jc w:val="center"/>
              <w:rPr>
                <w:rFonts w:ascii="Verdana" w:hAnsi="Verdana" w:cs="Verdana"/>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7C0FA6CD">
            <w:pPr>
              <w:widowControl w:val="0"/>
              <w:tabs>
                <w:tab w:val="left" w:pos="9356"/>
              </w:tabs>
              <w:autoSpaceDN w:val="0"/>
              <w:spacing w:after="0" w:line="360" w:lineRule="auto"/>
              <w:contextualSpacing/>
              <w:jc w:val="center"/>
              <w:rPr>
                <w:rFonts w:ascii="Verdana" w:hAnsi="Verdana" w:cs="Verdana"/>
                <w:b/>
                <w:sz w:val="20"/>
              </w:rPr>
            </w:pPr>
            <w:r>
              <w:rPr>
                <w:rFonts w:ascii="Verdana" w:hAnsi="Verdana" w:eastAsia="Arial" w:cs="Arial"/>
                <w:b/>
                <w:sz w:val="20"/>
              </w:rPr>
              <w:t>TABLERO DE DISTRIBUCIÓN (3 CIRCUITOS)</w:t>
            </w:r>
          </w:p>
        </w:tc>
      </w:tr>
    </w:tbl>
    <w:p w14:paraId="44FC85F1">
      <w:pPr>
        <w:widowControl w:val="0"/>
        <w:tabs>
          <w:tab w:val="left" w:pos="9356"/>
        </w:tabs>
        <w:autoSpaceDE w:val="0"/>
        <w:autoSpaceDN w:val="0"/>
        <w:spacing w:before="100" w:after="0" w:line="240" w:lineRule="auto"/>
        <w:ind w:left="119"/>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DESCRIPCIÓN. –</w:t>
      </w:r>
    </w:p>
    <w:p w14:paraId="26AB5115">
      <w:pPr>
        <w:widowControl w:val="0"/>
        <w:tabs>
          <w:tab w:val="left" w:pos="9356"/>
        </w:tabs>
        <w:autoSpaceDE w:val="0"/>
        <w:autoSpaceDN w:val="0"/>
        <w:spacing w:before="10" w:after="0" w:line="240" w:lineRule="auto"/>
        <w:contextualSpacing/>
        <w:rPr>
          <w:rFonts w:ascii="Verdana" w:hAnsi="Verdana" w:eastAsia="Arial" w:cs="Arial"/>
          <w:b/>
          <w:sz w:val="20"/>
          <w:szCs w:val="20"/>
          <w:lang w:val="es-ES"/>
        </w:rPr>
      </w:pPr>
    </w:p>
    <w:p w14:paraId="15526700">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54632B6">
      <w:pPr>
        <w:widowControl w:val="0"/>
        <w:tabs>
          <w:tab w:val="left" w:pos="9356"/>
        </w:tabs>
        <w:autoSpaceDE w:val="0"/>
        <w:autoSpaceDN w:val="0"/>
        <w:spacing w:before="197" w:after="0" w:line="240" w:lineRule="auto"/>
        <w:ind w:left="119"/>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MATERIALES, HERRAMIENTAS Y EQUIPO. –</w:t>
      </w:r>
    </w:p>
    <w:p w14:paraId="41141D13">
      <w:pPr>
        <w:widowControl w:val="0"/>
        <w:tabs>
          <w:tab w:val="left" w:pos="9356"/>
        </w:tabs>
        <w:autoSpaceDE w:val="0"/>
        <w:autoSpaceDN w:val="0"/>
        <w:spacing w:before="11" w:after="0" w:line="240" w:lineRule="auto"/>
        <w:contextualSpacing/>
        <w:rPr>
          <w:rFonts w:ascii="Verdana" w:hAnsi="Verdana" w:eastAsia="Arial" w:cs="Arial"/>
          <w:b/>
          <w:sz w:val="20"/>
          <w:szCs w:val="20"/>
          <w:lang w:val="es-ES"/>
        </w:rPr>
      </w:pPr>
    </w:p>
    <w:p w14:paraId="3BAC3B24">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proporcionará todos los materiales (excepto los de aporte propio), herramientas y equipo necesarios para la ejecución de los trabajos, los mismos deberán ser aprobados por el Inspector de proyecto.</w:t>
      </w:r>
    </w:p>
    <w:p w14:paraId="5965BABB">
      <w:pPr>
        <w:widowControl w:val="0"/>
        <w:tabs>
          <w:tab w:val="left" w:pos="8711"/>
          <w:tab w:val="left" w:pos="9356"/>
        </w:tabs>
        <w:autoSpaceDE w:val="0"/>
        <w:autoSpaceDN w:val="0"/>
        <w:spacing w:before="24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accesorios deben ser de primera calidad dentro el mercado local y que cumplan las exigencias técnicas del proyecto.</w:t>
      </w:r>
    </w:p>
    <w:p w14:paraId="2EB96BEE">
      <w:pPr>
        <w:widowControl w:val="0"/>
        <w:tabs>
          <w:tab w:val="left" w:pos="0"/>
          <w:tab w:val="left" w:pos="9356"/>
        </w:tabs>
        <w:autoSpaceDE w:val="0"/>
        <w:autoSpaceDN w:val="0"/>
        <w:adjustRightInd w:val="0"/>
        <w:spacing w:after="0" w:line="240" w:lineRule="auto"/>
        <w:contextualSpacing/>
        <w:jc w:val="both"/>
        <w:rPr>
          <w:rFonts w:ascii="Verdana" w:hAnsi="Verdana" w:eastAsia="Arial" w:cs="Calibri"/>
          <w:b/>
          <w:bCs/>
          <w:sz w:val="20"/>
          <w:szCs w:val="20"/>
          <w:lang w:val="es-ES"/>
        </w:rPr>
      </w:pPr>
    </w:p>
    <w:p w14:paraId="1A6E54B1">
      <w:pPr>
        <w:widowControl w:val="0"/>
        <w:tabs>
          <w:tab w:val="left" w:pos="9356"/>
        </w:tabs>
        <w:autoSpaceDE w:val="0"/>
        <w:autoSpaceDN w:val="0"/>
        <w:spacing w:after="0" w:line="240" w:lineRule="auto"/>
        <w:ind w:left="390"/>
        <w:contextualSpacing/>
        <w:outlineLvl w:val="0"/>
        <w:rPr>
          <w:rFonts w:ascii="Verdana" w:hAnsi="Verdana" w:eastAsia="Arial" w:cs="Verdana"/>
          <w:b/>
          <w:bCs/>
          <w:sz w:val="20"/>
          <w:szCs w:val="20"/>
          <w:lang w:val="es-ES"/>
        </w:rPr>
      </w:pPr>
      <w:r>
        <w:rPr>
          <w:rFonts w:ascii="Verdana" w:hAnsi="Verdana" w:eastAsia="Arial" w:cs="Arial"/>
          <w:b/>
          <w:bCs/>
          <w:sz w:val="20"/>
          <w:szCs w:val="20"/>
          <w:lang w:val="es-ES"/>
        </w:rPr>
        <w:t>FORMA DE EJECUCIÓN. –</w:t>
      </w:r>
    </w:p>
    <w:p w14:paraId="15B3CBDE">
      <w:pPr>
        <w:widowControl w:val="0"/>
        <w:tabs>
          <w:tab w:val="left" w:pos="8711"/>
          <w:tab w:val="left" w:pos="9356"/>
        </w:tabs>
        <w:autoSpaceDE w:val="0"/>
        <w:autoSpaceDN w:val="0"/>
        <w:spacing w:before="240"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A0B4A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093F3C9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A034E9B">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BEB7889">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37BECA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64325DB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422545">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339CC89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0C7504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960437C">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D09B7A7">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18D73FB6">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En caso de que existiere discrepancia entre planos y especificaciones, se deberá presentar la solución al Inspector de proyecto, para obtener la aprobación de la misma.</w:t>
      </w:r>
    </w:p>
    <w:p w14:paraId="14B3EBE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efectuarán pruebas de tierra, conductividad, resistencia, aislamiento y otros para el correcto funcionamiento del sistema eléctrico, para ello la Entidad Ejecutora deberá proveer de un generador eléctrico, para las comprobaciones necesarias.</w:t>
      </w:r>
    </w:p>
    <w:p w14:paraId="556CEA82">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4E6D59EA">
      <w:pPr>
        <w:widowControl w:val="0"/>
        <w:tabs>
          <w:tab w:val="left" w:pos="8711"/>
          <w:tab w:val="left" w:pos="9356"/>
        </w:tabs>
        <w:autoSpaceDE w:val="0"/>
        <w:autoSpaceDN w:val="0"/>
        <w:spacing w:after="12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Criterios de Control, Aceptación y Rechazo</w:t>
      </w:r>
    </w:p>
    <w:p w14:paraId="541F33E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Inspector de proyecto deberá verificar que la ejecución del ítem no presenta ningún defecto de materiales, ejecución o dimensiones mediante: testeo, inspección visual u otro método conveniente.</w:t>
      </w:r>
    </w:p>
    <w:p w14:paraId="4C182E11">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p>
    <w:p w14:paraId="56AC1EA3">
      <w:pPr>
        <w:widowControl w:val="0"/>
        <w:tabs>
          <w:tab w:val="left" w:pos="8711"/>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Se efectuarán pruebas de tierra, conductividad, resistencia, aislamiento y otros para el correcto funcionamiento del sistema eléctrico, para ello la Entidad Ejecutora deberá proveer de un generador eléctrico, para las comprobaciones necesarias.</w:t>
      </w:r>
    </w:p>
    <w:p w14:paraId="2420329A">
      <w:pPr>
        <w:widowControl w:val="0"/>
        <w:tabs>
          <w:tab w:val="left" w:pos="9356"/>
        </w:tabs>
        <w:autoSpaceDE w:val="0"/>
        <w:autoSpaceDN w:val="0"/>
        <w:spacing w:before="7" w:after="0" w:line="240" w:lineRule="auto"/>
        <w:contextualSpacing/>
        <w:rPr>
          <w:rFonts w:ascii="Verdana" w:hAnsi="Verdana" w:eastAsia="Arial" w:cs="Verdana"/>
          <w:sz w:val="20"/>
          <w:szCs w:val="20"/>
          <w:lang w:val="es-ES"/>
        </w:rPr>
      </w:pPr>
    </w:p>
    <w:p w14:paraId="0241FA31">
      <w:pPr>
        <w:widowControl w:val="0"/>
        <w:tabs>
          <w:tab w:val="left" w:pos="9356"/>
        </w:tabs>
        <w:autoSpaceDE w:val="0"/>
        <w:autoSpaceDN w:val="0"/>
        <w:spacing w:before="1" w:after="0" w:line="240" w:lineRule="auto"/>
        <w:ind w:left="119"/>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MEDICIÓN. –</w:t>
      </w:r>
    </w:p>
    <w:p w14:paraId="3827DEC7">
      <w:pPr>
        <w:widowControl w:val="0"/>
        <w:tabs>
          <w:tab w:val="left" w:pos="9356"/>
        </w:tabs>
        <w:autoSpaceDE w:val="0"/>
        <w:autoSpaceDN w:val="0"/>
        <w:spacing w:before="1" w:after="0" w:line="240" w:lineRule="auto"/>
        <w:contextualSpacing/>
        <w:rPr>
          <w:rFonts w:ascii="Verdana" w:hAnsi="Verdana" w:eastAsia="Arial" w:cs="Arial"/>
          <w:b/>
          <w:sz w:val="20"/>
          <w:szCs w:val="20"/>
          <w:lang w:val="es-ES"/>
        </w:rPr>
      </w:pPr>
    </w:p>
    <w:p w14:paraId="6C9A3BE1">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r>
        <w:rPr>
          <w:rFonts w:ascii="Verdana" w:hAnsi="Verdana" w:eastAsia="Arial" w:cs="Tahoma"/>
          <w:sz w:val="20"/>
          <w:szCs w:val="20"/>
          <w:lang w:val="es-ES" w:eastAsia="es-ES"/>
        </w:rPr>
        <w:t>El tablero de distribución (3 circuitos) se medirá en forma Global, de acuerdo a lo estipulado en la presentación de propuesta.</w:t>
      </w:r>
    </w:p>
    <w:p w14:paraId="73F8116F">
      <w:pPr>
        <w:widowControl w:val="0"/>
        <w:tabs>
          <w:tab w:val="left" w:pos="9356"/>
        </w:tabs>
        <w:autoSpaceDE w:val="0"/>
        <w:autoSpaceDN w:val="0"/>
        <w:spacing w:after="0" w:line="240" w:lineRule="auto"/>
        <w:ind w:left="119"/>
        <w:contextualSpacing/>
        <w:outlineLvl w:val="0"/>
        <w:rPr>
          <w:rFonts w:ascii="Verdana" w:hAnsi="Verdana" w:eastAsia="Arial" w:cs="Arial"/>
          <w:b/>
          <w:bCs/>
          <w:sz w:val="20"/>
          <w:szCs w:val="20"/>
          <w:lang w:val="es-ES"/>
        </w:rPr>
      </w:pPr>
    </w:p>
    <w:p w14:paraId="0EC1C258">
      <w:pPr>
        <w:widowControl w:val="0"/>
        <w:tabs>
          <w:tab w:val="left" w:pos="9356"/>
        </w:tabs>
        <w:autoSpaceDE w:val="0"/>
        <w:autoSpaceDN w:val="0"/>
        <w:spacing w:after="0" w:line="240" w:lineRule="auto"/>
        <w:ind w:left="119"/>
        <w:contextualSpacing/>
        <w:outlineLvl w:val="0"/>
        <w:rPr>
          <w:rFonts w:ascii="Verdana" w:hAnsi="Verdana" w:eastAsia="Arial" w:cs="Arial"/>
          <w:b/>
          <w:bCs/>
          <w:sz w:val="20"/>
          <w:szCs w:val="20"/>
          <w:lang w:val="es-ES"/>
        </w:rPr>
      </w:pPr>
      <w:r>
        <w:rPr>
          <w:rFonts w:ascii="Verdana" w:hAnsi="Verdana" w:eastAsia="Arial" w:cs="Arial"/>
          <w:b/>
          <w:bCs/>
          <w:sz w:val="20"/>
          <w:szCs w:val="20"/>
          <w:lang w:val="es-ES"/>
        </w:rPr>
        <w:t>APORTE PROPIO. –</w:t>
      </w:r>
    </w:p>
    <w:p w14:paraId="3A49568D">
      <w:pPr>
        <w:widowControl w:val="0"/>
        <w:tabs>
          <w:tab w:val="left" w:pos="9356"/>
        </w:tabs>
        <w:autoSpaceDE w:val="0"/>
        <w:autoSpaceDN w:val="0"/>
        <w:spacing w:before="8" w:after="0" w:line="240" w:lineRule="auto"/>
        <w:contextualSpacing/>
        <w:rPr>
          <w:rFonts w:ascii="Verdana" w:hAnsi="Verdana" w:eastAsia="Arial" w:cs="Arial"/>
          <w:b/>
          <w:sz w:val="20"/>
          <w:szCs w:val="20"/>
          <w:lang w:val="es-ES"/>
        </w:rPr>
      </w:pPr>
    </w:p>
    <w:p w14:paraId="2A8A3BF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r>
        <w:rPr>
          <w:rFonts w:ascii="Verdana" w:hAnsi="Verdana" w:eastAsia="Arial" w:cs="Tahoma"/>
          <w:sz w:val="20"/>
          <w:szCs w:val="20"/>
          <w:lang w:val="es-ES"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2C0772">
      <w:pPr>
        <w:widowControl w:val="0"/>
        <w:tabs>
          <w:tab w:val="left" w:pos="9356"/>
        </w:tabs>
        <w:autoSpaceDE w:val="0"/>
        <w:autoSpaceDN w:val="0"/>
        <w:spacing w:before="4" w:after="0" w:line="240" w:lineRule="auto"/>
        <w:contextualSpacing/>
        <w:rPr>
          <w:rFonts w:ascii="Verdana" w:hAnsi="Verdana" w:eastAsia="Arial" w:cs="Arial"/>
          <w:sz w:val="20"/>
          <w:szCs w:val="20"/>
          <w:lang w:val="es-ES"/>
        </w:rPr>
      </w:pPr>
    </w:p>
    <w:p w14:paraId="78264C2B">
      <w:pPr>
        <w:widowControl w:val="0"/>
        <w:tabs>
          <w:tab w:val="left" w:pos="9356"/>
        </w:tabs>
        <w:autoSpaceDE w:val="0"/>
        <w:autoSpaceDN w:val="0"/>
        <w:spacing w:after="0" w:line="240" w:lineRule="auto"/>
        <w:ind w:left="119"/>
        <w:contextualSpacing/>
        <w:rPr>
          <w:rFonts w:ascii="Verdana" w:hAnsi="Verdana" w:eastAsia="Arial" w:cs="Arial"/>
          <w:sz w:val="20"/>
          <w:szCs w:val="20"/>
          <w:lang w:val="es-ES"/>
        </w:rPr>
      </w:pPr>
      <w:r>
        <w:rPr>
          <w:rFonts w:ascii="Verdana" w:hAnsi="Verdana" w:eastAsia="Arial" w:cs="Arial"/>
          <w:sz w:val="20"/>
          <w:szCs w:val="20"/>
          <w:lang w:val="es-ES"/>
        </w:rPr>
        <w:t>Este aporte estará sujeto al cronograma de ejecución de obra de la Entidad Ejecutora.</w:t>
      </w:r>
    </w:p>
    <w:p w14:paraId="704510D1">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tbl>
      <w:tblPr>
        <w:tblStyle w:val="4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385"/>
        <w:gridCol w:w="1145"/>
        <w:gridCol w:w="5520"/>
      </w:tblGrid>
      <w:tr w14:paraId="55C2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1F4E79"/>
          </w:tcPr>
          <w:p w14:paraId="24A3243A">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N°</w:t>
            </w:r>
          </w:p>
        </w:tc>
        <w:tc>
          <w:tcPr>
            <w:tcW w:w="2385" w:type="dxa"/>
            <w:tcBorders>
              <w:top w:val="single" w:color="auto" w:sz="4" w:space="0"/>
              <w:left w:val="single" w:color="auto" w:sz="4" w:space="0"/>
              <w:bottom w:val="single" w:color="auto" w:sz="4" w:space="0"/>
              <w:right w:val="single" w:color="auto" w:sz="4" w:space="0"/>
            </w:tcBorders>
            <w:shd w:val="clear" w:color="auto" w:fill="1F4E79"/>
          </w:tcPr>
          <w:p w14:paraId="21B19A1E">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Arial"/>
                <w:b/>
                <w:sz w:val="20"/>
              </w:rPr>
              <w:t>CODIGO</w:t>
            </w:r>
          </w:p>
        </w:tc>
        <w:tc>
          <w:tcPr>
            <w:tcW w:w="1145" w:type="dxa"/>
            <w:tcBorders>
              <w:top w:val="single" w:color="auto" w:sz="4" w:space="0"/>
              <w:left w:val="single" w:color="auto" w:sz="4" w:space="0"/>
              <w:bottom w:val="single" w:color="auto" w:sz="4" w:space="0"/>
              <w:right w:val="single" w:color="auto" w:sz="4" w:space="0"/>
            </w:tcBorders>
            <w:shd w:val="clear" w:color="auto" w:fill="1F4E79"/>
          </w:tcPr>
          <w:p w14:paraId="35722A98">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UNIDAD</w:t>
            </w:r>
          </w:p>
        </w:tc>
        <w:tc>
          <w:tcPr>
            <w:tcW w:w="5520" w:type="dxa"/>
            <w:tcBorders>
              <w:top w:val="single" w:color="auto" w:sz="4" w:space="0"/>
              <w:left w:val="single" w:color="auto" w:sz="4" w:space="0"/>
              <w:bottom w:val="single" w:color="auto" w:sz="4" w:space="0"/>
              <w:right w:val="single" w:color="auto" w:sz="4" w:space="0"/>
            </w:tcBorders>
            <w:shd w:val="clear" w:color="auto" w:fill="1F4E79"/>
          </w:tcPr>
          <w:p w14:paraId="77D8DDC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ITEM</w:t>
            </w:r>
          </w:p>
        </w:tc>
      </w:tr>
      <w:tr w14:paraId="5B9B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dxa"/>
            <w:tcBorders>
              <w:top w:val="single" w:color="auto" w:sz="4" w:space="0"/>
              <w:left w:val="single" w:color="auto" w:sz="4" w:space="0"/>
              <w:bottom w:val="single" w:color="auto" w:sz="4" w:space="0"/>
              <w:right w:val="single" w:color="auto" w:sz="4" w:space="0"/>
            </w:tcBorders>
            <w:shd w:val="clear" w:color="auto" w:fill="B4C6E7"/>
          </w:tcPr>
          <w:p w14:paraId="1AB0F24F">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51</w:t>
            </w:r>
          </w:p>
        </w:tc>
        <w:tc>
          <w:tcPr>
            <w:tcW w:w="2385" w:type="dxa"/>
            <w:tcBorders>
              <w:top w:val="single" w:color="auto" w:sz="4" w:space="0"/>
              <w:left w:val="single" w:color="auto" w:sz="4" w:space="0"/>
              <w:bottom w:val="single" w:color="auto" w:sz="4" w:space="0"/>
              <w:right w:val="single" w:color="auto" w:sz="4" w:space="0"/>
            </w:tcBorders>
            <w:shd w:val="clear" w:color="auto" w:fill="B4C6E7"/>
          </w:tcPr>
          <w:p w14:paraId="114C74B4">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VAC-OF-LIM-1</w:t>
            </w:r>
          </w:p>
        </w:tc>
        <w:tc>
          <w:tcPr>
            <w:tcW w:w="1145" w:type="dxa"/>
            <w:tcBorders>
              <w:top w:val="single" w:color="auto" w:sz="4" w:space="0"/>
              <w:left w:val="single" w:color="auto" w:sz="4" w:space="0"/>
              <w:bottom w:val="single" w:color="auto" w:sz="4" w:space="0"/>
              <w:right w:val="single" w:color="auto" w:sz="4" w:space="0"/>
            </w:tcBorders>
            <w:shd w:val="clear" w:color="auto" w:fill="B4C6E7"/>
          </w:tcPr>
          <w:p w14:paraId="3D25D31D">
            <w:pPr>
              <w:widowControl w:val="0"/>
              <w:tabs>
                <w:tab w:val="left" w:pos="9356"/>
              </w:tabs>
              <w:autoSpaceDE w:val="0"/>
              <w:autoSpaceDN w:val="0"/>
              <w:spacing w:after="0" w:line="240" w:lineRule="auto"/>
              <w:contextualSpacing/>
              <w:jc w:val="center"/>
              <w:rPr>
                <w:rFonts w:ascii="Verdana" w:hAnsi="Verdana" w:eastAsia="Arial" w:cs="Arial"/>
                <w:b/>
                <w:sz w:val="20"/>
              </w:rPr>
            </w:pPr>
            <w:r>
              <w:rPr>
                <w:rFonts w:ascii="Verdana" w:hAnsi="Verdana" w:eastAsia="Arial" w:cs="Arial"/>
                <w:b/>
                <w:sz w:val="20"/>
              </w:rPr>
              <w:t>GLB</w:t>
            </w:r>
          </w:p>
        </w:tc>
        <w:tc>
          <w:tcPr>
            <w:tcW w:w="5520" w:type="dxa"/>
            <w:tcBorders>
              <w:top w:val="single" w:color="auto" w:sz="4" w:space="0"/>
              <w:left w:val="single" w:color="auto" w:sz="4" w:space="0"/>
              <w:bottom w:val="single" w:color="auto" w:sz="4" w:space="0"/>
              <w:right w:val="single" w:color="auto" w:sz="4" w:space="0"/>
            </w:tcBorders>
            <w:shd w:val="clear" w:color="auto" w:fill="B4C6E7"/>
          </w:tcPr>
          <w:p w14:paraId="6F20E270">
            <w:pPr>
              <w:widowControl w:val="0"/>
              <w:tabs>
                <w:tab w:val="left" w:pos="9356"/>
              </w:tabs>
              <w:autoSpaceDE w:val="0"/>
              <w:autoSpaceDN w:val="0"/>
              <w:spacing w:after="0" w:line="360" w:lineRule="auto"/>
              <w:contextualSpacing/>
              <w:jc w:val="center"/>
              <w:rPr>
                <w:rFonts w:ascii="Verdana" w:hAnsi="Verdana" w:eastAsia="Arial" w:cs="Arial"/>
                <w:b/>
                <w:sz w:val="20"/>
              </w:rPr>
            </w:pPr>
            <w:r>
              <w:rPr>
                <w:rFonts w:ascii="Verdana" w:hAnsi="Verdana" w:eastAsia="Arial" w:cs="Tahoma"/>
                <w:b/>
                <w:sz w:val="20"/>
                <w:lang w:eastAsia="es-ES"/>
              </w:rPr>
              <w:t>LIMPIEZA GENERAL</w:t>
            </w:r>
          </w:p>
        </w:tc>
      </w:tr>
    </w:tbl>
    <w:p w14:paraId="05032619">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r>
        <w:rPr>
          <w:rFonts w:ascii="Verdana" w:hAnsi="Verdana" w:eastAsia="Arial" w:cs="Tahoma"/>
          <w:b/>
          <w:sz w:val="20"/>
          <w:szCs w:val="20"/>
          <w:lang w:val="es-ES" w:eastAsia="es-ES"/>
        </w:rPr>
        <w:t>DESCRIPCIÓN. -</w:t>
      </w:r>
    </w:p>
    <w:p w14:paraId="64D942E1">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p w14:paraId="7DE79B9C">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r>
        <w:rPr>
          <w:rFonts w:ascii="Verdana" w:hAnsi="Verdana" w:eastAsia="Arial" w:cs="Tahoma"/>
          <w:sz w:val="20"/>
          <w:szCs w:val="20"/>
          <w:lang w:val="es-ES"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49A2C3">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p>
    <w:p w14:paraId="58F5ECAD">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r>
        <w:rPr>
          <w:rFonts w:ascii="Verdana" w:hAnsi="Verdana" w:eastAsia="Arial" w:cs="Tahoma"/>
          <w:b/>
          <w:sz w:val="20"/>
          <w:szCs w:val="20"/>
          <w:lang w:val="es-ES" w:eastAsia="es-ES"/>
        </w:rPr>
        <w:t>MATERIALES, HERRAMIENTAS Y EQUIPO. -</w:t>
      </w:r>
    </w:p>
    <w:p w14:paraId="6D85A0E1">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p w14:paraId="3A79D77E">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r>
        <w:rPr>
          <w:rFonts w:ascii="Verdana" w:hAnsi="Verdana" w:eastAsia="Arial" w:cs="Tahoma"/>
          <w:sz w:val="20"/>
          <w:szCs w:val="20"/>
          <w:lang w:val="es-ES"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F4CCB12">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p w14:paraId="70176A9F">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r>
        <w:rPr>
          <w:rFonts w:ascii="Verdana" w:hAnsi="Verdana" w:eastAsia="Arial" w:cs="Tahoma"/>
          <w:b/>
          <w:sz w:val="20"/>
          <w:szCs w:val="20"/>
          <w:lang w:val="es-ES" w:eastAsia="es-ES"/>
        </w:rPr>
        <w:t>FORMA DE EJECUCIÓN. -</w:t>
      </w:r>
    </w:p>
    <w:p w14:paraId="4D6243FB">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p w14:paraId="4DD6D584">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r>
        <w:rPr>
          <w:rFonts w:ascii="Verdana" w:hAnsi="Verdana" w:eastAsia="Arial" w:cs="Tahoma"/>
          <w:sz w:val="20"/>
          <w:szCs w:val="20"/>
          <w:lang w:val="es-MX" w:eastAsia="es-ES"/>
        </w:rPr>
        <w:t xml:space="preserve">La Entidad Ejecutora solicitará al Inspector de proyecto la autorización para iniciar la ejecución del Ítem, deberá presentar toda herramienta necesaria para la realización </w:t>
      </w:r>
      <w:r>
        <w:rPr>
          <w:rFonts w:ascii="Verdana" w:hAnsi="Verdana" w:eastAsia="Arial" w:cs="Tahoma"/>
          <w:sz w:val="20"/>
          <w:szCs w:val="20"/>
          <w:lang w:val="es-ES" w:eastAsia="es-ES"/>
        </w:rPr>
        <w:t>todos los trabajos necesarios para mantener la obra libre de desechos para aprobación y aceptación</w:t>
      </w:r>
      <w:r>
        <w:rPr>
          <w:rFonts w:ascii="Verdana" w:hAnsi="Verdana" w:eastAsia="Arial" w:cs="Tahoma"/>
          <w:sz w:val="20"/>
          <w:szCs w:val="20"/>
          <w:lang w:val="es-MX" w:eastAsia="es-ES"/>
        </w:rPr>
        <w:t xml:space="preserve"> </w:t>
      </w:r>
      <w:r>
        <w:rPr>
          <w:rFonts w:ascii="Verdana" w:hAnsi="Verdana" w:eastAsia="Arial" w:cs="Tahoma"/>
          <w:sz w:val="20"/>
          <w:szCs w:val="20"/>
          <w:lang w:val="es-ES" w:eastAsia="es-ES"/>
        </w:rPr>
        <w:t xml:space="preserve">del Inspector de proyecto. </w:t>
      </w:r>
    </w:p>
    <w:p w14:paraId="45CA00EB">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p>
    <w:p w14:paraId="71921AA6">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MX" w:eastAsia="es-ES"/>
        </w:rPr>
      </w:pPr>
      <w:r>
        <w:rPr>
          <w:rFonts w:ascii="Verdana" w:hAnsi="Verdana" w:eastAsia="Arial" w:cs="Tahoma"/>
          <w:sz w:val="20"/>
          <w:szCs w:val="20"/>
          <w:lang w:val="es-ES" w:eastAsia="es-ES"/>
        </w:rPr>
        <w:t xml:space="preserve">El método para realizar el trabajo de limpieza será propuesto por la Entidad Ejecutora y Aprobado por el Inspector de proyecto. </w:t>
      </w:r>
      <w:r>
        <w:rPr>
          <w:rFonts w:ascii="Verdana" w:hAnsi="Verdana" w:eastAsia="Arial" w:cs="Tahoma"/>
          <w:sz w:val="20"/>
          <w:szCs w:val="20"/>
          <w:lang w:val="es-MX" w:eastAsia="es-ES"/>
        </w:rPr>
        <w:t xml:space="preserve"> </w:t>
      </w:r>
      <w:r>
        <w:rPr>
          <w:rFonts w:ascii="Verdana" w:hAnsi="Verdana" w:eastAsia="Arial" w:cs="Tahoma"/>
          <w:sz w:val="20"/>
          <w:szCs w:val="20"/>
          <w:lang w:val="es-ES" w:eastAsia="es-ES"/>
        </w:rPr>
        <w:t xml:space="preserve">La Entidad Ejecutora durante la ejecución del Ítem deberá cuidar de que no se perjudique al entorno inmediato de la obra ni a la calidad de la misma.  </w:t>
      </w:r>
    </w:p>
    <w:p w14:paraId="0D1545FF">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eastAsia="es-ES"/>
        </w:rPr>
      </w:pPr>
    </w:p>
    <w:p w14:paraId="042B0C80">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r>
        <w:rPr>
          <w:rFonts w:ascii="Verdana" w:hAnsi="Verdana" w:eastAsia="Arial" w:cs="Tahoma"/>
          <w:b/>
          <w:sz w:val="20"/>
          <w:szCs w:val="20"/>
          <w:lang w:val="es-ES" w:eastAsia="es-ES"/>
        </w:rPr>
        <w:t>MEDICIÓN. -</w:t>
      </w:r>
    </w:p>
    <w:p w14:paraId="028B3B35">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p>
    <w:p w14:paraId="326B1647">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eastAsia="es-ES"/>
        </w:rPr>
      </w:pPr>
      <w:r>
        <w:rPr>
          <w:rFonts w:ascii="Verdana" w:hAnsi="Verdana" w:eastAsia="Arial" w:cs="Tahoma"/>
          <w:sz w:val="20"/>
          <w:szCs w:val="20"/>
          <w:lang w:val="es-ES" w:eastAsia="es-ES"/>
        </w:rPr>
        <w:t>El ítem limpieza general será medido de forma</w:t>
      </w:r>
      <w:r>
        <w:rPr>
          <w:rFonts w:ascii="Verdana" w:hAnsi="Verdana" w:eastAsia="Arial" w:cs="Tahoma"/>
          <w:b/>
          <w:sz w:val="20"/>
          <w:szCs w:val="20"/>
          <w:lang w:val="es-ES" w:eastAsia="es-ES"/>
        </w:rPr>
        <w:t xml:space="preserve"> global.</w:t>
      </w:r>
    </w:p>
    <w:p w14:paraId="51427A36">
      <w:pPr>
        <w:widowControl w:val="0"/>
        <w:tabs>
          <w:tab w:val="left" w:pos="9356"/>
        </w:tabs>
        <w:autoSpaceDE w:val="0"/>
        <w:autoSpaceDN w:val="0"/>
        <w:spacing w:after="0" w:line="240" w:lineRule="auto"/>
        <w:contextualSpacing/>
        <w:jc w:val="both"/>
        <w:rPr>
          <w:rFonts w:ascii="Verdana" w:hAnsi="Verdana" w:eastAsia="Arial" w:cs="Tahoma"/>
          <w:iCs/>
          <w:sz w:val="20"/>
          <w:szCs w:val="20"/>
          <w:lang w:eastAsia="es-ES"/>
        </w:rPr>
      </w:pPr>
    </w:p>
    <w:p w14:paraId="7E5740FB">
      <w:pPr>
        <w:widowControl w:val="0"/>
        <w:tabs>
          <w:tab w:val="left" w:pos="560"/>
          <w:tab w:val="left" w:pos="9356"/>
        </w:tabs>
        <w:autoSpaceDE w:val="0"/>
        <w:autoSpaceDN w:val="0"/>
        <w:spacing w:after="0" w:line="240" w:lineRule="auto"/>
        <w:contextualSpacing/>
        <w:jc w:val="both"/>
        <w:rPr>
          <w:rFonts w:ascii="Verdana" w:hAnsi="Verdana" w:eastAsia="Arial" w:cs="Tahoma"/>
          <w:b/>
          <w:sz w:val="20"/>
          <w:szCs w:val="20"/>
          <w:lang w:val="es-ES"/>
        </w:rPr>
      </w:pPr>
      <w:r>
        <w:rPr>
          <w:rFonts w:ascii="Verdana" w:hAnsi="Verdana" w:eastAsia="Arial" w:cs="Tahoma"/>
          <w:b/>
          <w:sz w:val="20"/>
          <w:szCs w:val="20"/>
          <w:lang w:val="es-ES"/>
        </w:rPr>
        <w:t>APORTE PROPIO. -</w:t>
      </w:r>
    </w:p>
    <w:p w14:paraId="7464D571">
      <w:pPr>
        <w:widowControl w:val="0"/>
        <w:tabs>
          <w:tab w:val="left" w:pos="2025"/>
          <w:tab w:val="left" w:pos="9356"/>
        </w:tabs>
        <w:autoSpaceDE w:val="0"/>
        <w:autoSpaceDN w:val="0"/>
        <w:spacing w:after="0" w:line="240" w:lineRule="auto"/>
        <w:contextualSpacing/>
        <w:jc w:val="both"/>
        <w:rPr>
          <w:rFonts w:ascii="Verdana" w:hAnsi="Verdana" w:eastAsia="Arial" w:cs="Arial"/>
          <w:b/>
          <w:sz w:val="20"/>
          <w:szCs w:val="20"/>
          <w:lang w:val="es-ES"/>
        </w:rPr>
      </w:pPr>
    </w:p>
    <w:p w14:paraId="5B5D3E6B">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07E24">
      <w:pPr>
        <w:widowControl w:val="0"/>
        <w:tabs>
          <w:tab w:val="left" w:pos="9356"/>
        </w:tabs>
        <w:autoSpaceDE w:val="0"/>
        <w:autoSpaceDN w:val="0"/>
        <w:spacing w:after="0" w:line="240" w:lineRule="auto"/>
        <w:contextualSpacing/>
        <w:jc w:val="both"/>
        <w:rPr>
          <w:rFonts w:ascii="Verdana" w:hAnsi="Verdana" w:eastAsia="Arial" w:cs="Tahoma"/>
          <w:sz w:val="20"/>
          <w:szCs w:val="20"/>
          <w:lang w:val="es-ES"/>
        </w:rPr>
      </w:pPr>
    </w:p>
    <w:p w14:paraId="1D940F17">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r>
        <w:rPr>
          <w:rFonts w:ascii="Verdana" w:hAnsi="Verdana" w:eastAsia="Arial" w:cs="Tahoma"/>
          <w:sz w:val="20"/>
          <w:szCs w:val="20"/>
          <w:lang w:val="es-ES"/>
        </w:rPr>
        <w:t>Este aporte propio estará sujeto al cronograma de ejecución de obra de la Entidad Ejecutora.</w:t>
      </w:r>
    </w:p>
    <w:p w14:paraId="78804E50">
      <w:pPr>
        <w:widowControl w:val="0"/>
        <w:tabs>
          <w:tab w:val="left" w:pos="560"/>
          <w:tab w:val="left" w:pos="9356"/>
        </w:tabs>
        <w:autoSpaceDE w:val="0"/>
        <w:autoSpaceDN w:val="0"/>
        <w:spacing w:after="0" w:line="240" w:lineRule="auto"/>
        <w:contextualSpacing/>
        <w:jc w:val="both"/>
        <w:rPr>
          <w:rFonts w:ascii="Verdana" w:hAnsi="Verdana" w:eastAsia="Arial" w:cs="Tahoma"/>
          <w:sz w:val="20"/>
          <w:szCs w:val="20"/>
          <w:lang w:val="es-ES"/>
        </w:rPr>
      </w:pPr>
    </w:p>
    <w:p w14:paraId="78C0CB20">
      <w:pPr>
        <w:spacing w:after="0" w:line="300" w:lineRule="auto"/>
        <w:jc w:val="both"/>
        <w:rPr>
          <w:rFonts w:ascii="Arial" w:hAnsi="Arial" w:eastAsia="Times New Roman" w:cs="Arial"/>
          <w:b/>
          <w:bCs/>
          <w:i/>
          <w:sz w:val="20"/>
          <w:szCs w:val="20"/>
          <w:u w:val="single"/>
        </w:rPr>
      </w:pPr>
      <w:r>
        <w:rPr>
          <w:rFonts w:ascii="Arial" w:hAnsi="Arial" w:eastAsia="Times New Roman" w:cs="Arial"/>
          <w:b/>
          <w:i/>
          <w:sz w:val="20"/>
          <w:szCs w:val="20"/>
          <w:u w:val="single"/>
          <w:lang w:val="es-ES"/>
        </w:rPr>
        <w:t xml:space="preserve">Nota para todos los insumos indicados: </w:t>
      </w:r>
      <w:r>
        <w:rPr>
          <w:rFonts w:ascii="Arial" w:hAnsi="Arial" w:eastAsia="Times New Roman" w:cs="Arial"/>
          <w:b/>
          <w:bCs/>
          <w:i/>
          <w:sz w:val="20"/>
          <w:szCs w:val="20"/>
          <w:u w:val="single"/>
        </w:rPr>
        <w:t>Cualquier alteración o daño del producto antes, durante y después del transporte no será recepcionado al momento de su ingreso a almacenes por parte de la Inspectoría.</w:t>
      </w:r>
    </w:p>
    <w:p w14:paraId="50131C15">
      <w:pPr>
        <w:jc w:val="center"/>
        <w:rPr>
          <w:rFonts w:ascii="Verdana" w:hAnsi="Verdana" w:cs="Arial"/>
          <w:b/>
          <w:color w:val="000000" w:themeColor="text1"/>
          <w:sz w:val="18"/>
          <w:szCs w:val="16"/>
          <w14:textFill>
            <w14:solidFill>
              <w14:schemeClr w14:val="tx1"/>
            </w14:solidFill>
          </w14:textFill>
        </w:rPr>
      </w:pPr>
    </w:p>
    <w:p w14:paraId="5A5803BC">
      <w:pPr>
        <w:jc w:val="center"/>
        <w:rPr>
          <w:rFonts w:ascii="Verdana" w:hAnsi="Verdana" w:cs="Arial"/>
          <w:b/>
          <w:color w:val="000000" w:themeColor="text1"/>
          <w:sz w:val="18"/>
          <w:szCs w:val="16"/>
          <w14:textFill>
            <w14:solidFill>
              <w14:schemeClr w14:val="tx1"/>
            </w14:solidFill>
          </w14:textFill>
        </w:rPr>
      </w:pPr>
    </w:p>
    <w:p w14:paraId="37C3E727">
      <w:pPr>
        <w:jc w:val="center"/>
        <w:rPr>
          <w:rFonts w:ascii="Verdana" w:hAnsi="Verdana" w:cs="Arial"/>
          <w:b/>
          <w:color w:val="000000" w:themeColor="text1"/>
          <w:sz w:val="18"/>
          <w:szCs w:val="16"/>
          <w14:textFill>
            <w14:solidFill>
              <w14:schemeClr w14:val="tx1"/>
            </w14:solidFill>
          </w14:textFill>
        </w:rPr>
      </w:pPr>
    </w:p>
    <w:p w14:paraId="79B931BE">
      <w:pPr>
        <w:jc w:val="center"/>
        <w:rPr>
          <w:rFonts w:ascii="Verdana" w:hAnsi="Verdana" w:cs="Arial"/>
          <w:b/>
          <w:color w:val="000000" w:themeColor="text1"/>
          <w:sz w:val="18"/>
          <w:szCs w:val="16"/>
          <w14:textFill>
            <w14:solidFill>
              <w14:schemeClr w14:val="tx1"/>
            </w14:solidFill>
          </w14:textFill>
        </w:rPr>
      </w:pPr>
    </w:p>
    <w:p w14:paraId="130B2706">
      <w:pPr>
        <w:jc w:val="center"/>
        <w:rPr>
          <w:rFonts w:ascii="Verdana" w:hAnsi="Verdana" w:cs="Arial"/>
          <w:b/>
          <w:color w:val="000000" w:themeColor="text1"/>
          <w:sz w:val="18"/>
          <w:szCs w:val="16"/>
          <w14:textFill>
            <w14:solidFill>
              <w14:schemeClr w14:val="tx1"/>
            </w14:solidFill>
          </w14:textFill>
        </w:rPr>
      </w:pPr>
      <w:r>
        <w:rPr>
          <w:rFonts w:ascii="Verdana" w:hAnsi="Verdana" w:cs="Arial"/>
          <w:b/>
          <w:color w:val="000000" w:themeColor="text1"/>
          <w:sz w:val="18"/>
          <w:szCs w:val="16"/>
          <w14:textFill>
            <w14:solidFill>
              <w14:schemeClr w14:val="tx1"/>
            </w14:solidFill>
          </w14:textFill>
        </w:rPr>
        <w:t>FORMULARIOS PARA LA PRESENTACIÓN DE PROPUESTAS</w:t>
      </w:r>
    </w:p>
    <w:p w14:paraId="63620467">
      <w:pPr>
        <w:jc w:val="center"/>
        <w:rPr>
          <w:rFonts w:ascii="Verdana" w:hAnsi="Verdana" w:cs="Arial"/>
          <w:b/>
          <w:color w:val="000000" w:themeColor="text1"/>
          <w:sz w:val="18"/>
          <w:szCs w:val="16"/>
          <w14:textFill>
            <w14:solidFill>
              <w14:schemeClr w14:val="tx1"/>
            </w14:solidFill>
          </w14:textFill>
        </w:rPr>
      </w:pPr>
    </w:p>
    <w:p w14:paraId="1AB39869">
      <w:pPr>
        <w:pStyle w:val="91"/>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557526A2">
      <w:pPr>
        <w:jc w:val="center"/>
        <w:rPr>
          <w:rFonts w:ascii="Verdana" w:hAnsi="Verdana" w:cs="Arial"/>
          <w:color w:val="000000" w:themeColor="text1"/>
          <w:sz w:val="18"/>
          <w:szCs w:val="16"/>
          <w14:textFill>
            <w14:solidFill>
              <w14:schemeClr w14:val="tx1"/>
            </w14:solidFill>
          </w14:textFill>
        </w:rPr>
      </w:pPr>
    </w:p>
    <w:p w14:paraId="3560A107">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r>
      <w:r>
        <w:rPr>
          <w:rFonts w:ascii="Verdana" w:hAnsi="Verdana" w:cs="Arial"/>
          <w:sz w:val="18"/>
          <w:szCs w:val="18"/>
        </w:rPr>
        <w:t xml:space="preserve">Presentación de Propuesta </w:t>
      </w:r>
    </w:p>
    <w:p w14:paraId="545C0867">
      <w:pPr>
        <w:pStyle w:val="91"/>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r>
      <w:r>
        <w:rPr>
          <w:rFonts w:ascii="Verdana" w:hAnsi="Verdana" w:cs="Arial"/>
          <w:sz w:val="18"/>
          <w:szCs w:val="18"/>
          <w:lang w:val="es-BO"/>
        </w:rPr>
        <w:t>Identificación del Proponente para Empresas.</w:t>
      </w:r>
    </w:p>
    <w:p w14:paraId="69BB3D51">
      <w:pPr>
        <w:pStyle w:val="91"/>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r>
      <w:r>
        <w:rPr>
          <w:rFonts w:ascii="Verdana" w:hAnsi="Verdana" w:cs="Arial"/>
          <w:sz w:val="18"/>
          <w:szCs w:val="18"/>
          <w:lang w:val="es-BO"/>
        </w:rPr>
        <w:t>Identificación del Proponente para Asociaciones Accidentales.</w:t>
      </w:r>
    </w:p>
    <w:p w14:paraId="4F2C4DD4">
      <w:pPr>
        <w:pStyle w:val="91"/>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r>
      <w:r>
        <w:rPr>
          <w:rFonts w:ascii="Verdana" w:hAnsi="Verdana" w:cs="Arial"/>
          <w:sz w:val="18"/>
          <w:szCs w:val="18"/>
          <w:lang w:val="es-BO"/>
        </w:rPr>
        <w:t>Identificación de Integrantes de la Asociación Accidental.</w:t>
      </w:r>
    </w:p>
    <w:p w14:paraId="56FE42CD">
      <w:pPr>
        <w:tabs>
          <w:tab w:val="left" w:pos="993"/>
        </w:tabs>
        <w:jc w:val="both"/>
        <w:rPr>
          <w:rFonts w:ascii="Verdana" w:hAnsi="Verdana" w:cs="Arial"/>
          <w:color w:val="00B050"/>
          <w:sz w:val="18"/>
          <w:szCs w:val="18"/>
          <w:lang w:val="es-BO"/>
        </w:rPr>
      </w:pPr>
    </w:p>
    <w:p w14:paraId="449387FB">
      <w:pPr>
        <w:jc w:val="both"/>
        <w:rPr>
          <w:rFonts w:ascii="Verdana" w:hAnsi="Verdana" w:cs="Arial"/>
          <w:b/>
          <w:sz w:val="18"/>
          <w:szCs w:val="18"/>
          <w:lang w:val="es-BO"/>
        </w:rPr>
      </w:pPr>
      <w:r>
        <w:rPr>
          <w:rFonts w:ascii="Verdana" w:hAnsi="Verdana" w:cs="Arial"/>
          <w:b/>
          <w:sz w:val="18"/>
          <w:szCs w:val="18"/>
          <w:lang w:val="es-BO"/>
        </w:rPr>
        <w:t>Documento de la Propuesta Técnica</w:t>
      </w:r>
    </w:p>
    <w:p w14:paraId="6EE26749">
      <w:pPr>
        <w:tabs>
          <w:tab w:val="left" w:pos="993"/>
        </w:tabs>
        <w:jc w:val="both"/>
        <w:rPr>
          <w:rFonts w:ascii="Verdana" w:hAnsi="Verdana" w:cs="Arial"/>
          <w:color w:val="00B050"/>
          <w:sz w:val="18"/>
          <w:szCs w:val="18"/>
        </w:rPr>
      </w:pPr>
    </w:p>
    <w:p w14:paraId="5E917210">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r>
      <w:r>
        <w:rPr>
          <w:rFonts w:ascii="Verdana" w:hAnsi="Verdana" w:cs="Arial"/>
          <w:sz w:val="18"/>
          <w:szCs w:val="18"/>
        </w:rPr>
        <w:t xml:space="preserve">Experiencia General y Específica del Proponente </w:t>
      </w:r>
    </w:p>
    <w:p w14:paraId="0CD1C99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r>
      <w:r>
        <w:rPr>
          <w:rFonts w:ascii="Verdana" w:hAnsi="Verdana" w:cs="Arial"/>
          <w:sz w:val="18"/>
          <w:szCs w:val="18"/>
        </w:rPr>
        <w:t>Hoja de Vida del Personal.</w:t>
      </w:r>
    </w:p>
    <w:p w14:paraId="0878416C">
      <w:pPr>
        <w:ind w:left="2124" w:hanging="2124"/>
        <w:jc w:val="both"/>
        <w:rPr>
          <w:rFonts w:ascii="Verdana" w:hAnsi="Verdana" w:cs="Arial"/>
          <w:sz w:val="18"/>
          <w:szCs w:val="18"/>
        </w:rPr>
      </w:pPr>
      <w:r>
        <w:rPr>
          <w:rFonts w:ascii="Verdana" w:hAnsi="Verdana" w:cs="Arial"/>
          <w:sz w:val="18"/>
          <w:szCs w:val="18"/>
        </w:rPr>
        <w:t>Formulario C-1            Propuesta Técnica</w:t>
      </w:r>
    </w:p>
    <w:p w14:paraId="47186DB4">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r>
      <w:r>
        <w:rPr>
          <w:rFonts w:ascii="Verdana" w:hAnsi="Verdana" w:cs="Arial"/>
          <w:sz w:val="18"/>
          <w:szCs w:val="18"/>
          <w:highlight w:val="cyan"/>
        </w:rPr>
        <w:t>Condiciones Adicionales</w:t>
      </w:r>
    </w:p>
    <w:p w14:paraId="09631326">
      <w:pPr>
        <w:jc w:val="both"/>
        <w:rPr>
          <w:rFonts w:ascii="Verdana" w:hAnsi="Verdana" w:cs="Arial"/>
          <w:sz w:val="18"/>
          <w:szCs w:val="18"/>
        </w:rPr>
      </w:pPr>
    </w:p>
    <w:p w14:paraId="2333D200">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E0828F9">
      <w:pPr>
        <w:jc w:val="both"/>
        <w:rPr>
          <w:rFonts w:ascii="Verdana" w:hAnsi="Verdana" w:cs="Arial"/>
          <w:sz w:val="18"/>
          <w:szCs w:val="18"/>
          <w:lang w:val="es-BO"/>
        </w:rPr>
      </w:pPr>
    </w:p>
    <w:p w14:paraId="39BFD1DD">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r>
      <w:r>
        <w:rPr>
          <w:rFonts w:ascii="Verdana" w:hAnsi="Verdana" w:cs="Arial"/>
          <w:sz w:val="18"/>
          <w:szCs w:val="18"/>
        </w:rPr>
        <w:t>Propuesta Económica.</w:t>
      </w:r>
    </w:p>
    <w:p w14:paraId="64F197B3">
      <w:pPr>
        <w:jc w:val="both"/>
        <w:rPr>
          <w:rFonts w:ascii="Verdana" w:hAnsi="Verdana" w:cs="Arial"/>
          <w:sz w:val="18"/>
          <w:szCs w:val="18"/>
        </w:rPr>
      </w:pPr>
    </w:p>
    <w:p w14:paraId="74B13C07">
      <w:pPr>
        <w:jc w:val="both"/>
        <w:rPr>
          <w:rFonts w:ascii="Verdana" w:hAnsi="Verdana" w:cs="Arial"/>
          <w:sz w:val="18"/>
          <w:szCs w:val="18"/>
        </w:rPr>
      </w:pPr>
    </w:p>
    <w:p w14:paraId="40047A34">
      <w:pPr>
        <w:jc w:val="both"/>
        <w:rPr>
          <w:rFonts w:ascii="Verdana" w:hAnsi="Verdana" w:cs="Arial"/>
          <w:sz w:val="18"/>
          <w:szCs w:val="18"/>
        </w:rPr>
      </w:pPr>
    </w:p>
    <w:p w14:paraId="1B98BE75">
      <w:pPr>
        <w:jc w:val="both"/>
        <w:rPr>
          <w:rFonts w:ascii="Verdana" w:hAnsi="Verdana" w:cs="Arial"/>
          <w:sz w:val="18"/>
          <w:szCs w:val="18"/>
        </w:rPr>
      </w:pPr>
    </w:p>
    <w:p w14:paraId="2781398D">
      <w:pPr>
        <w:jc w:val="both"/>
        <w:rPr>
          <w:rFonts w:ascii="Verdana" w:hAnsi="Verdana" w:cs="Arial"/>
          <w:sz w:val="18"/>
          <w:szCs w:val="18"/>
        </w:rPr>
      </w:pPr>
    </w:p>
    <w:p w14:paraId="55551C78">
      <w:pPr>
        <w:jc w:val="both"/>
        <w:rPr>
          <w:rFonts w:ascii="Verdana" w:hAnsi="Verdana" w:cs="Arial"/>
          <w:sz w:val="18"/>
          <w:szCs w:val="18"/>
        </w:rPr>
      </w:pPr>
    </w:p>
    <w:p w14:paraId="7460A1E1">
      <w:pPr>
        <w:jc w:val="center"/>
        <w:rPr>
          <w:rFonts w:ascii="Verdana" w:hAnsi="Verdana" w:cs="Arial"/>
          <w:b/>
          <w:sz w:val="18"/>
        </w:rPr>
      </w:pPr>
      <w:r>
        <w:rPr>
          <w:rFonts w:ascii="Verdana" w:hAnsi="Verdana" w:cs="Arial"/>
          <w:b/>
          <w:sz w:val="18"/>
        </w:rPr>
        <w:t>FORMULARIO A-1</w:t>
      </w:r>
    </w:p>
    <w:p w14:paraId="3A2F2355">
      <w:pPr>
        <w:jc w:val="center"/>
        <w:rPr>
          <w:rFonts w:ascii="Verdana" w:hAnsi="Verdana" w:cs="Arial"/>
          <w:b/>
          <w:sz w:val="18"/>
          <w:szCs w:val="18"/>
          <w:lang w:val="es-BO"/>
        </w:rPr>
      </w:pPr>
      <w:r>
        <w:rPr>
          <w:rFonts w:ascii="Verdana" w:hAnsi="Verdana" w:cs="Arial"/>
          <w:b/>
          <w:sz w:val="18"/>
          <w:szCs w:val="18"/>
          <w:lang w:val="es-BO"/>
        </w:rPr>
        <w:t>PRESENTACIÓN DE PROPUESTA</w:t>
      </w:r>
    </w:p>
    <w:p w14:paraId="3D6B519D">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926D6CA">
      <w:pPr>
        <w:jc w:val="center"/>
        <w:rPr>
          <w:rFonts w:ascii="Verdana" w:hAnsi="Verdana" w:cs="Arial"/>
          <w:b/>
          <w:sz w:val="18"/>
          <w:szCs w:val="18"/>
          <w:lang w:val="es-BO"/>
        </w:rPr>
      </w:pPr>
    </w:p>
    <w:tbl>
      <w:tblPr>
        <w:tblStyle w:val="12"/>
        <w:tblW w:w="10575" w:type="dxa"/>
        <w:jc w:val="center"/>
        <w:tblLayout w:type="fixed"/>
        <w:tblCellMar>
          <w:top w:w="0" w:type="dxa"/>
          <w:left w:w="108" w:type="dxa"/>
          <w:bottom w:w="0" w:type="dxa"/>
          <w:right w:w="108" w:type="dxa"/>
        </w:tblCellMar>
      </w:tblPr>
      <w:tblGrid>
        <w:gridCol w:w="3632"/>
        <w:gridCol w:w="6707"/>
        <w:gridCol w:w="236"/>
      </w:tblGrid>
      <w:tr w14:paraId="3825CABD">
        <w:tblPrEx>
          <w:tblCellMar>
            <w:top w:w="0" w:type="dxa"/>
            <w:left w:w="108" w:type="dxa"/>
            <w:bottom w:w="0" w:type="dxa"/>
            <w:right w:w="108" w:type="dxa"/>
          </w:tblCellMar>
        </w:tblPrEx>
        <w:trPr>
          <w:trHeight w:val="284" w:hRule="atLeast"/>
          <w:jc w:val="center"/>
        </w:trPr>
        <w:tc>
          <w:tcPr>
            <w:tcW w:w="10575" w:type="dxa"/>
            <w:gridSpan w:val="3"/>
            <w:tcBorders>
              <w:top w:val="single" w:color="1F4E79" w:themeColor="accent1" w:themeShade="80" w:sz="12" w:space="0"/>
              <w:left w:val="single" w:color="1F4E79" w:themeColor="accent1" w:themeShade="80" w:sz="12" w:space="0"/>
              <w:bottom w:val="single" w:color="1F4E79" w:themeColor="accent1" w:themeShade="80" w:sz="12" w:space="0"/>
              <w:right w:val="single" w:color="1F4E79" w:themeColor="accent1" w:themeShade="80" w:sz="12" w:space="0"/>
            </w:tcBorders>
            <w:shd w:val="clear" w:color="000000" w:fill="0F253F"/>
            <w:vAlign w:val="center"/>
          </w:tcPr>
          <w:p w14:paraId="420AECA8">
            <w:pPr>
              <w:pStyle w:val="84"/>
              <w:numPr>
                <w:ilvl w:val="3"/>
                <w:numId w:val="103"/>
              </w:numPr>
              <w:tabs>
                <w:tab w:val="clear" w:pos="1539"/>
              </w:tabs>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14:paraId="57F092A1">
        <w:tblPrEx>
          <w:tblCellMar>
            <w:top w:w="0" w:type="dxa"/>
            <w:left w:w="108" w:type="dxa"/>
            <w:bottom w:w="0" w:type="dxa"/>
            <w:right w:w="108" w:type="dxa"/>
          </w:tblCellMar>
        </w:tblPrEx>
        <w:trPr>
          <w:trHeight w:val="33" w:hRule="atLeast"/>
          <w:jc w:val="center"/>
        </w:trPr>
        <w:tc>
          <w:tcPr>
            <w:tcW w:w="10575" w:type="dxa"/>
            <w:gridSpan w:val="3"/>
            <w:tcBorders>
              <w:top w:val="single" w:color="1F4E79" w:themeColor="accent1" w:themeShade="80" w:sz="12" w:space="0"/>
              <w:left w:val="single" w:color="1F4E79" w:themeColor="accent1" w:themeShade="80" w:sz="12" w:space="0"/>
              <w:bottom w:val="nil"/>
              <w:right w:val="single" w:color="1F4E79" w:themeColor="accent1" w:themeShade="80" w:sz="12" w:space="0"/>
            </w:tcBorders>
            <w:shd w:val="clear" w:color="auto" w:fill="auto"/>
            <w:noWrap/>
            <w:vAlign w:val="center"/>
          </w:tcPr>
          <w:p w14:paraId="1CDF891B">
            <w:pPr>
              <w:rPr>
                <w:rFonts w:ascii="Calibri" w:hAnsi="Calibri" w:cs="Calibri"/>
                <w:strike/>
                <w:color w:val="FF0000"/>
                <w:sz w:val="8"/>
                <w:szCs w:val="16"/>
                <w:lang w:val="es-BO"/>
              </w:rPr>
            </w:pPr>
          </w:p>
          <w:p w14:paraId="469B9F7C">
            <w:pPr>
              <w:rPr>
                <w:rFonts w:ascii="Calibri" w:hAnsi="Calibri" w:cs="Calibri"/>
                <w:strike/>
                <w:color w:val="FF0000"/>
                <w:sz w:val="8"/>
                <w:szCs w:val="16"/>
                <w:lang w:val="es-BO"/>
              </w:rPr>
            </w:pPr>
          </w:p>
          <w:p w14:paraId="5B42273F">
            <w:pPr>
              <w:rPr>
                <w:rFonts w:ascii="Calibri" w:hAnsi="Calibri" w:cs="Calibri"/>
                <w:strike/>
                <w:color w:val="FF0000"/>
                <w:sz w:val="8"/>
                <w:szCs w:val="16"/>
                <w:lang w:val="es-BO"/>
              </w:rPr>
            </w:pPr>
          </w:p>
          <w:p w14:paraId="13E87581">
            <w:pPr>
              <w:rPr>
                <w:strike/>
                <w:color w:val="FF0000"/>
                <w:sz w:val="8"/>
                <w:szCs w:val="16"/>
                <w:lang w:val="es-BO"/>
              </w:rPr>
            </w:pPr>
          </w:p>
        </w:tc>
      </w:tr>
      <w:tr w14:paraId="4573BB04">
        <w:tblPrEx>
          <w:tblCellMar>
            <w:top w:w="0" w:type="dxa"/>
            <w:left w:w="108" w:type="dxa"/>
            <w:bottom w:w="0" w:type="dxa"/>
            <w:right w:w="108" w:type="dxa"/>
          </w:tblCellMar>
        </w:tblPrEx>
        <w:trPr>
          <w:trHeight w:val="284" w:hRule="atLeast"/>
          <w:jc w:val="center"/>
        </w:trPr>
        <w:tc>
          <w:tcPr>
            <w:tcW w:w="3632" w:type="dxa"/>
            <w:tcBorders>
              <w:top w:val="nil"/>
              <w:left w:val="single" w:color="1F4E79" w:themeColor="accent1" w:themeShade="80" w:sz="12" w:space="0"/>
              <w:bottom w:val="nil"/>
              <w:right w:val="single" w:color="000000" w:sz="8" w:space="0"/>
            </w:tcBorders>
            <w:shd w:val="clear" w:color="auto" w:fill="auto"/>
            <w:vAlign w:val="center"/>
          </w:tcPr>
          <w:p w14:paraId="4336103E">
            <w:pPr>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color="000000" w:sz="8" w:space="0"/>
              <w:left w:val="single" w:color="000000" w:sz="8" w:space="0"/>
              <w:bottom w:val="single" w:color="000000" w:sz="8" w:space="0"/>
              <w:right w:val="single" w:color="000000" w:sz="8" w:space="0"/>
            </w:tcBorders>
            <w:shd w:val="clear" w:color="auto" w:fill="DBE5F1"/>
            <w:vAlign w:val="center"/>
          </w:tcPr>
          <w:p w14:paraId="0C19E7A1">
            <w:pPr>
              <w:jc w:val="center"/>
              <w:rPr>
                <w:rFonts w:ascii="Arial" w:hAnsi="Arial" w:cs="Arial"/>
                <w:b/>
                <w:bCs/>
                <w:strike/>
                <w:color w:val="FF0000"/>
                <w:sz w:val="16"/>
                <w:szCs w:val="16"/>
                <w:lang w:val="es-BO"/>
              </w:rPr>
            </w:pPr>
          </w:p>
          <w:p w14:paraId="58D7BB71">
            <w:pPr>
              <w:jc w:val="center"/>
              <w:rPr>
                <w:rFonts w:ascii="Arial" w:hAnsi="Arial" w:cs="Arial"/>
                <w:b/>
                <w:bCs/>
                <w:strike/>
                <w:color w:val="FF0000"/>
                <w:sz w:val="16"/>
                <w:szCs w:val="16"/>
                <w:lang w:val="es-BO"/>
              </w:rPr>
            </w:pPr>
          </w:p>
          <w:p w14:paraId="673EC17B">
            <w:pPr>
              <w:jc w:val="center"/>
              <w:rPr>
                <w:rFonts w:ascii="Arial" w:hAnsi="Arial" w:cs="Arial"/>
                <w:b/>
                <w:bCs/>
                <w:strike/>
                <w:color w:val="FF0000"/>
                <w:sz w:val="16"/>
                <w:szCs w:val="16"/>
                <w:lang w:val="es-BO"/>
              </w:rPr>
            </w:pPr>
          </w:p>
          <w:p w14:paraId="6D9166F2">
            <w:pPr>
              <w:jc w:val="center"/>
              <w:rPr>
                <w:rFonts w:ascii="Arial" w:hAnsi="Arial" w:cs="Arial"/>
                <w:b/>
                <w:bCs/>
                <w:strike/>
                <w:color w:val="FF0000"/>
                <w:sz w:val="16"/>
                <w:szCs w:val="16"/>
                <w:lang w:val="es-BO"/>
              </w:rPr>
            </w:pPr>
          </w:p>
          <w:p w14:paraId="7E2734E4">
            <w:pPr>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top w:val="nil"/>
              <w:left w:val="nil"/>
              <w:bottom w:val="nil"/>
              <w:right w:val="single" w:color="1F4E79" w:themeColor="accent1" w:themeShade="80" w:sz="12" w:space="0"/>
            </w:tcBorders>
            <w:shd w:val="clear" w:color="auto" w:fill="auto"/>
            <w:vAlign w:val="center"/>
          </w:tcPr>
          <w:p w14:paraId="41250D15">
            <w:pPr>
              <w:rPr>
                <w:rFonts w:ascii="Arial" w:hAnsi="Arial" w:cs="Arial"/>
                <w:b/>
                <w:bCs/>
                <w:sz w:val="16"/>
                <w:szCs w:val="16"/>
                <w:lang w:val="es-BO"/>
              </w:rPr>
            </w:pPr>
            <w:r>
              <w:rPr>
                <w:rFonts w:ascii="Arial" w:hAnsi="Arial" w:cs="Arial"/>
                <w:b/>
                <w:bCs/>
                <w:sz w:val="16"/>
                <w:szCs w:val="16"/>
                <w:lang w:val="es-BO"/>
              </w:rPr>
              <w:t> </w:t>
            </w:r>
          </w:p>
        </w:tc>
      </w:tr>
      <w:tr w14:paraId="34983CD7">
        <w:tblPrEx>
          <w:tblCellMar>
            <w:top w:w="0" w:type="dxa"/>
            <w:left w:w="108" w:type="dxa"/>
            <w:bottom w:w="0" w:type="dxa"/>
            <w:right w:w="108" w:type="dxa"/>
          </w:tblCellMar>
        </w:tblPrEx>
        <w:trPr>
          <w:trHeight w:val="43" w:hRule="atLeast"/>
          <w:jc w:val="center"/>
        </w:trPr>
        <w:tc>
          <w:tcPr>
            <w:tcW w:w="10575" w:type="dxa"/>
            <w:gridSpan w:val="3"/>
            <w:tcBorders>
              <w:top w:val="nil"/>
              <w:left w:val="single" w:color="1F4E79" w:themeColor="accent1" w:themeShade="80" w:sz="12" w:space="0"/>
              <w:bottom w:val="single" w:color="auto" w:sz="12" w:space="0"/>
              <w:right w:val="single" w:color="1F4E79" w:themeColor="accent1" w:themeShade="80" w:sz="12" w:space="0"/>
            </w:tcBorders>
            <w:shd w:val="clear" w:color="auto" w:fill="auto"/>
            <w:noWrap/>
            <w:vAlign w:val="center"/>
          </w:tcPr>
          <w:p w14:paraId="03DA60DF">
            <w:pPr>
              <w:rPr>
                <w:rFonts w:ascii="Arial" w:hAnsi="Arial" w:cs="Arial"/>
                <w:sz w:val="8"/>
                <w:szCs w:val="16"/>
                <w:lang w:val="es-BO"/>
              </w:rPr>
            </w:pPr>
          </w:p>
          <w:p w14:paraId="6BC30B5F">
            <w:pPr>
              <w:rPr>
                <w:rFonts w:ascii="Arial" w:hAnsi="Arial" w:cs="Arial"/>
                <w:sz w:val="8"/>
                <w:szCs w:val="16"/>
                <w:lang w:val="es-BO"/>
              </w:rPr>
            </w:pPr>
          </w:p>
        </w:tc>
      </w:tr>
    </w:tbl>
    <w:p w14:paraId="4F62CB5D">
      <w:pPr>
        <w:jc w:val="center"/>
        <w:rPr>
          <w:rFonts w:ascii="Verdana" w:hAnsi="Verdana" w:cs="Arial"/>
          <w:b/>
          <w:sz w:val="18"/>
          <w:szCs w:val="18"/>
          <w:lang w:val="es-BO"/>
        </w:rPr>
      </w:pPr>
    </w:p>
    <w:p w14:paraId="2A90837B">
      <w:p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A nombre de proponente y en mi calidad de representante legal, remito la presente propuesta, declarando expresamente mi conformidad y compromiso de cumplimiento, conforme con los siguientes puntos:</w:t>
      </w:r>
    </w:p>
    <w:p w14:paraId="0510D4E3">
      <w:pPr>
        <w:jc w:val="center"/>
        <w:rPr>
          <w:rFonts w:cs="Arial"/>
          <w:b/>
          <w:color w:val="000000" w:themeColor="text1"/>
          <w14:textFill>
            <w14:solidFill>
              <w14:schemeClr w14:val="tx1"/>
            </w14:solidFill>
          </w14:textFill>
        </w:rPr>
      </w:pPr>
    </w:p>
    <w:p w14:paraId="71C3BBB7">
      <w:pPr>
        <w:suppressAutoHyphens/>
        <w:jc w:val="both"/>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I.- De las Condiciones del Proceso</w:t>
      </w:r>
    </w:p>
    <w:p w14:paraId="7D053E9B">
      <w:pPr>
        <w:jc w:val="both"/>
        <w:rPr>
          <w:rFonts w:ascii="Verdana" w:hAnsi="Verdana" w:cs="Arial"/>
          <w:color w:val="000000" w:themeColor="text1"/>
          <w:sz w:val="18"/>
          <w:szCs w:val="18"/>
          <w:highlight w:val="yellow"/>
          <w14:textFill>
            <w14:solidFill>
              <w14:schemeClr w14:val="tx1"/>
            </w14:solidFill>
          </w14:textFill>
        </w:rPr>
      </w:pPr>
    </w:p>
    <w:p w14:paraId="0F612F07">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Declaro cumplir estrictamente la normativa de la Ley N° 1178, de Administración y Control Gubernamentales y el presente DCD.</w:t>
      </w:r>
    </w:p>
    <w:p w14:paraId="1E55CA68">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Declaro no tener conflicto de intereses para el presente proceso de contratación.</w:t>
      </w:r>
    </w:p>
    <w:p w14:paraId="5C42A75C">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041B5B61">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Declaro y garantizo haber examinado el DCD, los términos de referencia, así como los Formularios para la presentación de la propuesta, aceptando sin reservas todas las estipulaciones en dichos documentos y la adhesión al texto del contrato.</w:t>
      </w:r>
    </w:p>
    <w:p w14:paraId="288D3B62">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pPr>
        <w:numPr>
          <w:ilvl w:val="0"/>
          <w:numId w:val="104"/>
        </w:numPr>
        <w:jc w:val="both"/>
        <w:rPr>
          <w:rFonts w:ascii="Verdana" w:hAnsi="Verdana" w:cs="Arial"/>
          <w:sz w:val="18"/>
          <w:szCs w:val="18"/>
        </w:rPr>
      </w:pPr>
      <w:r>
        <w:rPr>
          <w:rFonts w:ascii="Verdana" w:hAnsi="Verdana" w:cs="Arial"/>
          <w:color w:val="000000" w:themeColor="text1"/>
          <w:sz w:val="18"/>
          <w:szCs w:val="18"/>
          <w14:textFill>
            <w14:solidFill>
              <w14:schemeClr w14:val="tx1"/>
            </w14:solidFill>
          </w14:textFill>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263DEE65">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14:textFill>
            <w14:solidFill>
              <w14:schemeClr w14:val="tx1"/>
            </w14:solidFill>
          </w14:textFill>
        </w:rPr>
        <w:t>contratación, autorizando su verificación en las instancias correspondientes.</w:t>
      </w:r>
    </w:p>
    <w:p w14:paraId="30EF61F9">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Comprometo mi inscripción en el Registro Único de Proveedores del Estado – RUPE, una vez presentada mi propuesta en la AEVIVIENDA. (Excepto aquellos proponentes que ya se encuentren inscritos en el RUPE).</w:t>
      </w:r>
    </w:p>
    <w:p w14:paraId="6A8E59A8">
      <w:pPr>
        <w:numPr>
          <w:ilvl w:val="0"/>
          <w:numId w:val="104"/>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pPr>
        <w:numPr>
          <w:ilvl w:val="0"/>
          <w:numId w:val="104"/>
        </w:numPr>
        <w:jc w:val="both"/>
        <w:rPr>
          <w:rFonts w:ascii="Verdana" w:hAnsi="Verdana" w:cs="Arial"/>
          <w:sz w:val="18"/>
          <w:szCs w:val="18"/>
        </w:rPr>
      </w:pPr>
      <w:r>
        <w:rPr>
          <w:rFonts w:ascii="Verdana" w:hAnsi="Verdana" w:cs="Arial"/>
          <w:color w:val="000000" w:themeColor="text1"/>
          <w:sz w:val="18"/>
          <w:szCs w:val="18"/>
          <w14:textFill>
            <w14:solidFill>
              <w14:schemeClr w14:val="tx1"/>
            </w14:solidFill>
          </w14:textFill>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pPr>
        <w:numPr>
          <w:ilvl w:val="0"/>
          <w:numId w:val="104"/>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14:textFill>
            <w14:solidFill>
              <w14:schemeClr w14:val="tx1"/>
            </w14:solidFill>
          </w14:textFill>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498B7B72">
      <w:pPr>
        <w:numPr>
          <w:ilvl w:val="0"/>
          <w:numId w:val="104"/>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634FFA75">
      <w:pPr>
        <w:numPr>
          <w:ilvl w:val="0"/>
          <w:numId w:val="104"/>
        </w:numPr>
        <w:jc w:val="both"/>
        <w:rPr>
          <w:rFonts w:ascii="Verdana" w:hAnsi="Verdana" w:cs="Arial"/>
          <w:sz w:val="18"/>
          <w:szCs w:val="18"/>
        </w:rPr>
      </w:pPr>
      <w:r>
        <w:rPr>
          <w:rFonts w:ascii="Verdana" w:hAnsi="Verdana" w:cs="Arial"/>
          <w:color w:val="000000" w:themeColor="text1"/>
          <w:sz w:val="18"/>
          <w:szCs w:val="18"/>
          <w:lang w:val="es-BO"/>
          <w14:textFill>
            <w14:solidFill>
              <w14:schemeClr w14:val="tx1"/>
            </w14:solidFill>
          </w14:textFill>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0E483F49">
      <w:pPr>
        <w:numPr>
          <w:ilvl w:val="0"/>
          <w:numId w:val="104"/>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pPr>
        <w:numPr>
          <w:ilvl w:val="0"/>
          <w:numId w:val="104"/>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pPr>
        <w:jc w:val="both"/>
        <w:rPr>
          <w:rFonts w:ascii="Verdana" w:hAnsi="Verdana" w:cs="Arial"/>
          <w:color w:val="000000" w:themeColor="text1"/>
          <w:sz w:val="18"/>
          <w:szCs w:val="18"/>
          <w14:textFill>
            <w14:solidFill>
              <w14:schemeClr w14:val="tx1"/>
            </w14:solidFill>
          </w14:textFill>
        </w:rPr>
      </w:pPr>
    </w:p>
    <w:p w14:paraId="2C88BEED">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II.- De la Presentación de Documentos</w:t>
      </w:r>
      <w:r>
        <w:rPr>
          <w:rFonts w:ascii="Verdana" w:hAnsi="Verdana" w:cs="Arial"/>
          <w:b/>
          <w:color w:val="000000" w:themeColor="text1"/>
          <w:sz w:val="18"/>
          <w:szCs w:val="18"/>
          <w14:textFill>
            <w14:solidFill>
              <w14:schemeClr w14:val="tx1"/>
            </w14:solidFill>
          </w14:textFill>
        </w:rPr>
        <w:tab/>
      </w:r>
      <w:r>
        <w:rPr>
          <w:rFonts w:ascii="Verdana" w:hAnsi="Verdana" w:cs="Arial"/>
          <w:b/>
          <w:color w:val="000000" w:themeColor="text1"/>
          <w:sz w:val="18"/>
          <w:szCs w:val="18"/>
          <w14:textFill>
            <w14:solidFill>
              <w14:schemeClr w14:val="tx1"/>
            </w14:solidFill>
          </w14:textFill>
        </w:rPr>
        <w:tab/>
      </w:r>
    </w:p>
    <w:p w14:paraId="1511466B">
      <w:pPr>
        <w:jc w:val="both"/>
        <w:rPr>
          <w:rFonts w:ascii="Verdana" w:hAnsi="Verdana" w:cs="Arial"/>
          <w:b/>
          <w:color w:val="000000" w:themeColor="text1"/>
          <w:sz w:val="18"/>
          <w:szCs w:val="18"/>
          <w14:textFill>
            <w14:solidFill>
              <w14:schemeClr w14:val="tx1"/>
            </w14:solidFill>
          </w14:textFill>
        </w:rPr>
      </w:pPr>
    </w:p>
    <w:p w14:paraId="52C732D0">
      <w:pPr>
        <w:jc w:val="both"/>
        <w:rPr>
          <w:sz w:val="24"/>
          <w:szCs w:val="24"/>
          <w:lang w:val="zh-CN" w:eastAsia="zh-CN"/>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zh-CN" w:eastAsia="zh-CN"/>
        </w:rPr>
        <w:t xml:space="preserve"> </w:t>
      </w:r>
    </w:p>
    <w:p w14:paraId="3EF53B64">
      <w:pPr>
        <w:jc w:val="both"/>
        <w:rPr>
          <w:rFonts w:ascii="Verdana" w:hAnsi="Verdana" w:cs="Arial"/>
          <w:sz w:val="18"/>
          <w:szCs w:val="18"/>
          <w:lang w:val="zh-CN"/>
        </w:rPr>
      </w:pPr>
    </w:p>
    <w:p w14:paraId="60F43F65">
      <w:pPr>
        <w:jc w:val="both"/>
        <w:rPr>
          <w:rFonts w:ascii="Verdana" w:hAnsi="Verdana" w:cs="Arial"/>
          <w:color w:val="000000" w:themeColor="text1"/>
          <w:sz w:val="18"/>
          <w:szCs w:val="18"/>
          <w14:textFill>
            <w14:solidFill>
              <w14:schemeClr w14:val="tx1"/>
            </w14:solidFill>
          </w14:textFill>
        </w:rPr>
      </w:pPr>
    </w:p>
    <w:p w14:paraId="1530FE41">
      <w:pPr>
        <w:numPr>
          <w:ilvl w:val="0"/>
          <w:numId w:val="105"/>
        </w:numPr>
        <w:jc w:val="both"/>
        <w:rPr>
          <w:rFonts w:ascii="Verdana" w:hAnsi="Verdana" w:cs="Arial"/>
          <w:strike/>
          <w:color w:val="FF0000"/>
          <w:sz w:val="18"/>
          <w:szCs w:val="18"/>
        </w:rPr>
      </w:pPr>
      <w:r>
        <w:rPr>
          <w:rFonts w:ascii="Verdana" w:hAnsi="Verdana" w:cs="Arial"/>
          <w:color w:val="000000" w:themeColor="text1"/>
          <w:sz w:val="18"/>
          <w:szCs w:val="18"/>
          <w14:textFill>
            <w14:solidFill>
              <w14:schemeClr w14:val="tx1"/>
            </w14:solidFill>
          </w14:textFill>
        </w:rPr>
        <w:t xml:space="preserve">Certificado del RUPE que respalde la información declarada en su propuesta </w:t>
      </w:r>
    </w:p>
    <w:p w14:paraId="1396C10F">
      <w:pPr>
        <w:pStyle w:val="84"/>
        <w:numPr>
          <w:ilvl w:val="0"/>
          <w:numId w:val="105"/>
        </w:num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 xml:space="preserve">Cedula de identidad del propietario o representante legal </w:t>
      </w:r>
      <w:r>
        <w:rPr>
          <w:rFonts w:ascii="Verdana" w:hAnsi="Verdana" w:cs="Arial"/>
          <w:b/>
          <w:color w:val="000000" w:themeColor="text1"/>
          <w:sz w:val="18"/>
          <w:szCs w:val="18"/>
          <w14:textFill>
            <w14:solidFill>
              <w14:schemeClr w14:val="tx1"/>
            </w14:solidFill>
          </w14:textFill>
        </w:rPr>
        <w:t>(fotocopia simple).</w:t>
      </w:r>
    </w:p>
    <w:p w14:paraId="19790DD4">
      <w:pPr>
        <w:numPr>
          <w:ilvl w:val="0"/>
          <w:numId w:val="105"/>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14:textFill>
            <w14:solidFill>
              <w14:schemeClr w14:val="tx1"/>
            </w14:solidFill>
          </w14:textFill>
        </w:rPr>
        <w:t>excepto aquellas empresas que se encuentran inscritas en el Registro de Comercio.</w:t>
      </w:r>
    </w:p>
    <w:p w14:paraId="54144C64">
      <w:pPr>
        <w:numPr>
          <w:ilvl w:val="0"/>
          <w:numId w:val="105"/>
        </w:numPr>
        <w:jc w:val="both"/>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Matricula de Comercio actualizada.</w:t>
      </w:r>
    </w:p>
    <w:p w14:paraId="29C37205">
      <w:pPr>
        <w:numPr>
          <w:ilvl w:val="0"/>
          <w:numId w:val="105"/>
        </w:numPr>
        <w:jc w:val="both"/>
        <w:rPr>
          <w:rFonts w:ascii="Verdana" w:hAnsi="Verdana" w:cs="Arial"/>
          <w:sz w:val="18"/>
          <w:szCs w:val="18"/>
        </w:rPr>
      </w:pPr>
      <w:r>
        <w:rPr>
          <w:rFonts w:ascii="Verdana" w:hAnsi="Verdana" w:cs="Arial"/>
          <w:color w:val="000000" w:themeColor="text1"/>
          <w:sz w:val="18"/>
          <w:szCs w:val="18"/>
          <w14:textFill>
            <w14:solidFill>
              <w14:schemeClr w14:val="tx1"/>
            </w14:solidFill>
          </w14:textFill>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14:textFill>
            <w14:solidFill>
              <w14:schemeClr w14:val="tx1"/>
            </w14:solidFill>
          </w14:textFill>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pPr>
        <w:numPr>
          <w:ilvl w:val="0"/>
          <w:numId w:val="105"/>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141B1BDB">
      <w:pPr>
        <w:numPr>
          <w:ilvl w:val="0"/>
          <w:numId w:val="105"/>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6F086E08">
      <w:pPr>
        <w:numPr>
          <w:ilvl w:val="0"/>
          <w:numId w:val="105"/>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31722211">
      <w:pPr>
        <w:numPr>
          <w:ilvl w:val="0"/>
          <w:numId w:val="105"/>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212" w:name="_Hlk146219645"/>
      <w:r>
        <w:rPr>
          <w:rFonts w:ascii="Verdana" w:hAnsi="Verdana" w:cs="Arial"/>
          <w:sz w:val="18"/>
          <w:szCs w:val="18"/>
          <w:lang w:val="es-BO"/>
        </w:rPr>
        <w:t>vigente hasta la suscripción del contrato.</w:t>
      </w:r>
      <w:bookmarkEnd w:id="212"/>
    </w:p>
    <w:p w14:paraId="0291B514">
      <w:pPr>
        <w:numPr>
          <w:ilvl w:val="0"/>
          <w:numId w:val="105"/>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0EA4D17E">
      <w:pPr>
        <w:numPr>
          <w:ilvl w:val="0"/>
          <w:numId w:val="105"/>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2ADC7E02">
      <w:pPr>
        <w:numPr>
          <w:ilvl w:val="0"/>
          <w:numId w:val="105"/>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67DADFFA">
      <w:pPr>
        <w:numPr>
          <w:ilvl w:val="0"/>
          <w:numId w:val="105"/>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52CF7514">
      <w:pPr>
        <w:numPr>
          <w:ilvl w:val="0"/>
          <w:numId w:val="105"/>
        </w:numPr>
        <w:jc w:val="both"/>
        <w:rPr>
          <w:rFonts w:ascii="Verdana" w:hAnsi="Verdana" w:cs="Arial"/>
          <w:color w:val="000000" w:themeColor="text1"/>
          <w:sz w:val="18"/>
          <w:szCs w:val="18"/>
          <w:lang w:val="es-BO"/>
          <w14:textFill>
            <w14:solidFill>
              <w14:schemeClr w14:val="tx1"/>
            </w14:solidFill>
          </w14:textFill>
        </w:rPr>
      </w:pPr>
      <w:r>
        <w:rPr>
          <w:rFonts w:ascii="Verdana" w:hAnsi="Verdana" w:cs="Arial"/>
          <w:sz w:val="18"/>
          <w:szCs w:val="18"/>
        </w:rPr>
        <w:t xml:space="preserve">Documentación requerida en los Términos de Referencia, según corresponda. </w:t>
      </w:r>
    </w:p>
    <w:p w14:paraId="7BCB5262">
      <w:pPr>
        <w:ind w:left="360"/>
        <w:jc w:val="both"/>
        <w:rPr>
          <w:rFonts w:ascii="Verdana" w:hAnsi="Verdana" w:cs="Arial"/>
          <w:color w:val="000000" w:themeColor="text1"/>
          <w:sz w:val="18"/>
          <w:szCs w:val="18"/>
          <w:lang w:val="es-BO"/>
          <w14:textFill>
            <w14:solidFill>
              <w14:schemeClr w14:val="tx1"/>
            </w14:solidFill>
          </w14:textFill>
        </w:rPr>
      </w:pPr>
    </w:p>
    <w:p w14:paraId="541AB11D">
      <w:pPr>
        <w:rPr>
          <w:rFonts w:ascii="Verdana" w:hAnsi="Verdana" w:cs="Arial"/>
          <w:b/>
          <w:color w:val="000000" w:themeColor="text1"/>
          <w:sz w:val="18"/>
          <w:szCs w:val="18"/>
          <w14:textFill>
            <w14:solidFill>
              <w14:schemeClr w14:val="tx1"/>
            </w14:solidFill>
          </w14:textFill>
        </w:rPr>
      </w:pPr>
    </w:p>
    <w:p w14:paraId="2A0CB32C">
      <w:pPr>
        <w:rPr>
          <w:rFonts w:ascii="Verdana" w:hAnsi="Verdana" w:cs="Arial"/>
          <w:b/>
          <w:color w:val="000000" w:themeColor="text1"/>
          <w:sz w:val="18"/>
          <w:szCs w:val="18"/>
          <w14:textFill>
            <w14:solidFill>
              <w14:schemeClr w14:val="tx1"/>
            </w14:solidFill>
          </w14:textFill>
        </w:rPr>
      </w:pPr>
    </w:p>
    <w:p w14:paraId="4081BD9B">
      <w:pPr>
        <w:rPr>
          <w:rFonts w:ascii="Verdana" w:hAnsi="Verdana" w:cs="Arial"/>
          <w:b/>
          <w:color w:val="000000" w:themeColor="text1"/>
          <w:sz w:val="18"/>
          <w:szCs w:val="18"/>
          <w14:textFill>
            <w14:solidFill>
              <w14:schemeClr w14:val="tx1"/>
            </w14:solidFill>
          </w14:textFill>
        </w:rPr>
      </w:pPr>
    </w:p>
    <w:p w14:paraId="44F65C2E">
      <w:pPr>
        <w:rPr>
          <w:rFonts w:ascii="Verdana" w:hAnsi="Verdana" w:cs="Arial"/>
          <w:b/>
          <w:color w:val="000000" w:themeColor="text1"/>
          <w:sz w:val="18"/>
          <w:szCs w:val="18"/>
          <w14:textFill>
            <w14:solidFill>
              <w14:schemeClr w14:val="tx1"/>
            </w14:solidFill>
          </w14:textFill>
        </w:rPr>
      </w:pPr>
    </w:p>
    <w:p w14:paraId="0D7716E5">
      <w:pPr>
        <w:rPr>
          <w:rFonts w:ascii="Verdana" w:hAnsi="Verdana" w:cs="Arial"/>
          <w:b/>
          <w:color w:val="000000" w:themeColor="text1"/>
          <w:sz w:val="18"/>
          <w:szCs w:val="18"/>
          <w14:textFill>
            <w14:solidFill>
              <w14:schemeClr w14:val="tx1"/>
            </w14:solidFill>
          </w14:textFill>
        </w:rPr>
      </w:pPr>
    </w:p>
    <w:p w14:paraId="5DF2E765">
      <w:pPr>
        <w:rPr>
          <w:rFonts w:ascii="Verdana" w:hAnsi="Verdana" w:cs="Arial"/>
          <w:b/>
          <w:color w:val="000000" w:themeColor="text1"/>
          <w:sz w:val="18"/>
          <w:szCs w:val="18"/>
          <w14:textFill>
            <w14:solidFill>
              <w14:schemeClr w14:val="tx1"/>
            </w14:solidFill>
          </w14:textFill>
        </w:rPr>
      </w:pPr>
    </w:p>
    <w:p w14:paraId="0EE487D6">
      <w:pPr>
        <w:rPr>
          <w:rFonts w:ascii="Verdana" w:hAnsi="Verdana" w:cs="Arial"/>
          <w:b/>
          <w:color w:val="000000" w:themeColor="text1"/>
          <w:sz w:val="18"/>
          <w:szCs w:val="18"/>
          <w14:textFill>
            <w14:solidFill>
              <w14:schemeClr w14:val="tx1"/>
            </w14:solidFill>
          </w14:textFill>
        </w:rPr>
      </w:pPr>
    </w:p>
    <w:p w14:paraId="44A0E422">
      <w:pPr>
        <w:rPr>
          <w:rFonts w:ascii="Verdana" w:hAnsi="Verdana" w:cs="Arial"/>
          <w:b/>
          <w:color w:val="000000" w:themeColor="text1"/>
          <w:sz w:val="18"/>
          <w:szCs w:val="18"/>
          <w14:textFill>
            <w14:solidFill>
              <w14:schemeClr w14:val="tx1"/>
            </w14:solidFill>
          </w14:textFill>
        </w:rPr>
      </w:pPr>
    </w:p>
    <w:p w14:paraId="1F097EA1">
      <w:pPr>
        <w:tabs>
          <w:tab w:val="right" w:pos="6663"/>
        </w:tabs>
        <w:jc w:val="center"/>
        <w:rPr>
          <w:rFonts w:ascii="Verdana" w:hAnsi="Verdana" w:cs="Arial"/>
          <w:b/>
          <w:bCs/>
          <w:i/>
          <w:iCs/>
          <w:color w:val="000000" w:themeColor="text1"/>
          <w:sz w:val="18"/>
          <w:szCs w:val="18"/>
          <w14:textFill>
            <w14:solidFill>
              <w14:schemeClr w14:val="tx1"/>
            </w14:solidFill>
          </w14:textFill>
        </w:rPr>
      </w:pPr>
      <w:r>
        <w:rPr>
          <w:rFonts w:ascii="Verdana" w:hAnsi="Verdana" w:cs="Arial"/>
          <w:b/>
          <w:bCs/>
          <w:i/>
          <w:iCs/>
          <w:color w:val="000000" w:themeColor="text1"/>
          <w:sz w:val="18"/>
          <w:szCs w:val="18"/>
          <w14:textFill>
            <w14:solidFill>
              <w14:schemeClr w14:val="tx1"/>
            </w14:solidFill>
          </w14:textFill>
        </w:rPr>
        <w:t>(Firma representante legal del proponente)</w:t>
      </w:r>
    </w:p>
    <w:p w14:paraId="51334C57">
      <w:pPr>
        <w:tabs>
          <w:tab w:val="right" w:pos="6663"/>
        </w:tabs>
        <w:jc w:val="center"/>
        <w:rPr>
          <w:rFonts w:ascii="Verdana" w:hAnsi="Verdana" w:cs="Arial"/>
          <w:b/>
          <w:bCs/>
          <w:i/>
          <w:iCs/>
          <w:color w:val="000000" w:themeColor="text1"/>
          <w:sz w:val="18"/>
          <w:szCs w:val="18"/>
          <w14:textFill>
            <w14:solidFill>
              <w14:schemeClr w14:val="tx1"/>
            </w14:solidFill>
          </w14:textFill>
        </w:rPr>
      </w:pPr>
      <w:r>
        <w:rPr>
          <w:rFonts w:ascii="Verdana" w:hAnsi="Verdana" w:cs="Arial"/>
          <w:b/>
          <w:bCs/>
          <w:i/>
          <w:iCs/>
          <w:color w:val="000000" w:themeColor="text1"/>
          <w:sz w:val="18"/>
          <w:szCs w:val="18"/>
          <w14:textFill>
            <w14:solidFill>
              <w14:schemeClr w14:val="tx1"/>
            </w14:solidFill>
          </w14:textFill>
        </w:rPr>
        <w:t xml:space="preserve"> (Nombre completo)</w:t>
      </w:r>
    </w:p>
    <w:p w14:paraId="73969C2A">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7971969A">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6D88291D">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1CFBD824">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7B9B652C">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7B6F66F1">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0D9F263A">
      <w:pPr>
        <w:tabs>
          <w:tab w:val="right" w:pos="6663"/>
        </w:tabs>
        <w:jc w:val="center"/>
        <w:rPr>
          <w:rFonts w:ascii="Verdana" w:hAnsi="Verdana" w:cs="Arial"/>
          <w:b/>
          <w:bCs/>
          <w:i/>
          <w:iCs/>
          <w:color w:val="000000" w:themeColor="text1"/>
          <w:sz w:val="18"/>
          <w:szCs w:val="18"/>
          <w14:textFill>
            <w14:solidFill>
              <w14:schemeClr w14:val="tx1"/>
            </w14:solidFill>
          </w14:textFill>
        </w:rPr>
      </w:pPr>
    </w:p>
    <w:p w14:paraId="30BA2E19">
      <w:pPr>
        <w:rPr>
          <w:rFonts w:ascii="Verdana" w:hAnsi="Verdana" w:cs="Arial"/>
          <w:b/>
          <w:sz w:val="18"/>
          <w:szCs w:val="16"/>
          <w:lang w:val="es-BO"/>
        </w:rPr>
      </w:pPr>
    </w:p>
    <w:p w14:paraId="1461A35E">
      <w:pPr>
        <w:jc w:val="center"/>
        <w:rPr>
          <w:rFonts w:ascii="Verdana" w:hAnsi="Verdana" w:cs="Arial"/>
          <w:b/>
          <w:sz w:val="18"/>
          <w:szCs w:val="16"/>
          <w:lang w:val="es-BO"/>
        </w:rPr>
      </w:pPr>
      <w:r>
        <w:rPr>
          <w:rFonts w:ascii="Verdana" w:hAnsi="Verdana" w:cs="Arial"/>
          <w:b/>
          <w:sz w:val="18"/>
          <w:szCs w:val="16"/>
          <w:lang w:val="es-BO"/>
        </w:rPr>
        <w:t>FORMULARIO A-2a</w:t>
      </w:r>
    </w:p>
    <w:p w14:paraId="00C513BC">
      <w:pPr>
        <w:jc w:val="center"/>
        <w:rPr>
          <w:rFonts w:ascii="Verdana" w:hAnsi="Verdana" w:cs="Arial"/>
          <w:b/>
          <w:sz w:val="18"/>
          <w:szCs w:val="16"/>
          <w:lang w:val="es-BO"/>
        </w:rPr>
      </w:pPr>
      <w:r>
        <w:rPr>
          <w:rFonts w:ascii="Verdana" w:hAnsi="Verdana" w:cs="Arial"/>
          <w:b/>
          <w:sz w:val="18"/>
          <w:szCs w:val="16"/>
          <w:lang w:val="es-BO"/>
        </w:rPr>
        <w:t>IDENTIFICACIÓN DEL PROPONENTE</w:t>
      </w:r>
    </w:p>
    <w:p w14:paraId="2392CAD2">
      <w:pPr>
        <w:jc w:val="center"/>
        <w:rPr>
          <w:rFonts w:ascii="Verdana" w:hAnsi="Verdana" w:cs="Arial"/>
          <w:b/>
          <w:sz w:val="18"/>
          <w:szCs w:val="16"/>
          <w:lang w:val="es-BO"/>
        </w:rPr>
      </w:pPr>
      <w:r>
        <w:rPr>
          <w:rFonts w:ascii="Verdana" w:hAnsi="Verdana" w:cs="Arial"/>
          <w:b/>
          <w:sz w:val="18"/>
          <w:szCs w:val="16"/>
          <w:lang w:val="es-BO"/>
        </w:rPr>
        <w:t>(Para Empresas)</w:t>
      </w:r>
    </w:p>
    <w:p w14:paraId="517BA49E">
      <w:pPr>
        <w:jc w:val="center"/>
        <w:rPr>
          <w:rFonts w:ascii="Verdana" w:hAnsi="Verdana" w:cs="Arial"/>
          <w:b/>
          <w:sz w:val="18"/>
          <w:szCs w:val="16"/>
          <w:lang w:val="es-BO"/>
        </w:rPr>
      </w:pPr>
    </w:p>
    <w:tbl>
      <w:tblPr>
        <w:tblStyle w:val="12"/>
        <w:tblpPr w:leftFromText="141" w:rightFromText="141" w:vertAnchor="text" w:tblpXSpec="center" w:tblpY="1"/>
        <w:tblOverlap w:val="never"/>
        <w:tblW w:w="5225" w:type="pct"/>
        <w:tblInd w:w="0" w:type="dxa"/>
        <w:tblLayout w:type="autofit"/>
        <w:tblCellMar>
          <w:top w:w="0" w:type="dxa"/>
          <w:left w:w="108" w:type="dxa"/>
          <w:bottom w:w="0" w:type="dxa"/>
          <w:right w:w="108" w:type="dxa"/>
        </w:tblCellMar>
      </w:tblPr>
      <w:tblGrid>
        <w:gridCol w:w="239"/>
        <w:gridCol w:w="2"/>
        <w:gridCol w:w="29"/>
        <w:gridCol w:w="19"/>
        <w:gridCol w:w="189"/>
        <w:gridCol w:w="2"/>
        <w:gridCol w:w="47"/>
        <w:gridCol w:w="23"/>
        <w:gridCol w:w="167"/>
        <w:gridCol w:w="2"/>
        <w:gridCol w:w="47"/>
        <w:gridCol w:w="21"/>
        <w:gridCol w:w="169"/>
        <w:gridCol w:w="25"/>
        <w:gridCol w:w="21"/>
        <w:gridCol w:w="21"/>
        <w:gridCol w:w="171"/>
        <w:gridCol w:w="25"/>
        <w:gridCol w:w="19"/>
        <w:gridCol w:w="22"/>
        <w:gridCol w:w="174"/>
        <w:gridCol w:w="26"/>
        <w:gridCol w:w="42"/>
        <w:gridCol w:w="174"/>
        <w:gridCol w:w="26"/>
        <w:gridCol w:w="42"/>
        <w:gridCol w:w="97"/>
        <w:gridCol w:w="77"/>
        <w:gridCol w:w="26"/>
        <w:gridCol w:w="40"/>
        <w:gridCol w:w="99"/>
        <w:gridCol w:w="77"/>
        <w:gridCol w:w="26"/>
        <w:gridCol w:w="50"/>
        <w:gridCol w:w="141"/>
        <w:gridCol w:w="26"/>
        <w:gridCol w:w="26"/>
        <w:gridCol w:w="52"/>
        <w:gridCol w:w="166"/>
        <w:gridCol w:w="24"/>
        <w:gridCol w:w="53"/>
        <w:gridCol w:w="18"/>
        <w:gridCol w:w="149"/>
        <w:gridCol w:w="50"/>
        <w:gridCol w:w="28"/>
        <w:gridCol w:w="166"/>
        <w:gridCol w:w="26"/>
        <w:gridCol w:w="22"/>
        <w:gridCol w:w="30"/>
        <w:gridCol w:w="101"/>
        <w:gridCol w:w="63"/>
        <w:gridCol w:w="71"/>
        <w:gridCol w:w="28"/>
        <w:gridCol w:w="147"/>
        <w:gridCol w:w="67"/>
        <w:gridCol w:w="30"/>
        <w:gridCol w:w="147"/>
        <w:gridCol w:w="65"/>
        <w:gridCol w:w="30"/>
        <w:gridCol w:w="4"/>
        <w:gridCol w:w="153"/>
        <w:gridCol w:w="57"/>
        <w:gridCol w:w="26"/>
        <w:gridCol w:w="8"/>
        <w:gridCol w:w="42"/>
        <w:gridCol w:w="123"/>
        <w:gridCol w:w="46"/>
        <w:gridCol w:w="22"/>
        <w:gridCol w:w="14"/>
        <w:gridCol w:w="97"/>
        <w:gridCol w:w="77"/>
        <w:gridCol w:w="46"/>
        <w:gridCol w:w="6"/>
        <w:gridCol w:w="20"/>
        <w:gridCol w:w="93"/>
        <w:gridCol w:w="83"/>
        <w:gridCol w:w="44"/>
        <w:gridCol w:w="26"/>
        <w:gridCol w:w="133"/>
        <w:gridCol w:w="50"/>
        <w:gridCol w:w="32"/>
        <w:gridCol w:w="12"/>
        <w:gridCol w:w="20"/>
        <w:gridCol w:w="198"/>
        <w:gridCol w:w="22"/>
        <w:gridCol w:w="8"/>
        <w:gridCol w:w="20"/>
        <w:gridCol w:w="198"/>
        <w:gridCol w:w="20"/>
        <w:gridCol w:w="10"/>
        <w:gridCol w:w="16"/>
        <w:gridCol w:w="2"/>
        <w:gridCol w:w="228"/>
        <w:gridCol w:w="2"/>
        <w:gridCol w:w="8"/>
        <w:gridCol w:w="12"/>
        <w:gridCol w:w="224"/>
        <w:gridCol w:w="4"/>
        <w:gridCol w:w="18"/>
        <w:gridCol w:w="224"/>
        <w:gridCol w:w="6"/>
        <w:gridCol w:w="16"/>
        <w:gridCol w:w="224"/>
        <w:gridCol w:w="22"/>
        <w:gridCol w:w="224"/>
        <w:gridCol w:w="24"/>
        <w:gridCol w:w="8"/>
        <w:gridCol w:w="20"/>
        <w:gridCol w:w="194"/>
        <w:gridCol w:w="34"/>
        <w:gridCol w:w="6"/>
        <w:gridCol w:w="206"/>
        <w:gridCol w:w="36"/>
        <w:gridCol w:w="160"/>
        <w:gridCol w:w="50"/>
        <w:gridCol w:w="36"/>
        <w:gridCol w:w="2"/>
        <w:gridCol w:w="105"/>
        <w:gridCol w:w="103"/>
        <w:gridCol w:w="38"/>
        <w:gridCol w:w="8"/>
        <w:gridCol w:w="200"/>
        <w:gridCol w:w="40"/>
        <w:gridCol w:w="8"/>
        <w:gridCol w:w="44"/>
        <w:gridCol w:w="160"/>
        <w:gridCol w:w="36"/>
        <w:gridCol w:w="8"/>
        <w:gridCol w:w="83"/>
        <w:gridCol w:w="125"/>
        <w:gridCol w:w="32"/>
        <w:gridCol w:w="10"/>
        <w:gridCol w:w="77"/>
        <w:gridCol w:w="121"/>
        <w:gridCol w:w="14"/>
        <w:gridCol w:w="26"/>
        <w:gridCol w:w="10"/>
        <w:gridCol w:w="157"/>
        <w:gridCol w:w="59"/>
        <w:gridCol w:w="22"/>
        <w:gridCol w:w="10"/>
        <w:gridCol w:w="194"/>
        <w:gridCol w:w="20"/>
        <w:gridCol w:w="34"/>
        <w:gridCol w:w="190"/>
        <w:gridCol w:w="22"/>
        <w:gridCol w:w="38"/>
        <w:gridCol w:w="6"/>
        <w:gridCol w:w="228"/>
      </w:tblGrid>
      <w:tr w14:paraId="0459F49B">
        <w:tblPrEx>
          <w:tblCellMar>
            <w:top w:w="0" w:type="dxa"/>
            <w:left w:w="108" w:type="dxa"/>
            <w:bottom w:w="0" w:type="dxa"/>
            <w:right w:w="108" w:type="dxa"/>
          </w:tblCellMar>
        </w:tblPrEx>
        <w:trPr>
          <w:trHeight w:val="567" w:hRule="atLeast"/>
        </w:trPr>
        <w:tc>
          <w:tcPr>
            <w:tcW w:w="5000" w:type="pct"/>
            <w:gridSpan w:val="149"/>
            <w:tcBorders>
              <w:top w:val="single" w:color="auto" w:sz="8" w:space="0"/>
              <w:left w:val="single" w:color="auto" w:sz="12" w:space="0"/>
              <w:bottom w:val="single" w:color="auto" w:sz="8" w:space="0"/>
              <w:right w:val="single" w:color="auto" w:sz="12" w:space="0"/>
            </w:tcBorders>
            <w:shd w:val="clear" w:color="000000" w:fill="0F253F"/>
            <w:vAlign w:val="center"/>
          </w:tcPr>
          <w:p w14:paraId="0F672DEF">
            <w:pPr>
              <w:numPr>
                <w:ilvl w:val="0"/>
                <w:numId w:val="106"/>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14:paraId="4A1612AF">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0A099C6E">
            <w:pPr>
              <w:rPr>
                <w:rFonts w:ascii="Calibri" w:hAnsi="Calibri" w:cs="Calibri"/>
                <w:sz w:val="16"/>
                <w:szCs w:val="16"/>
                <w:lang w:val="es-BO"/>
              </w:rPr>
            </w:pPr>
            <w:r>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pPr>
              <w:rPr>
                <w:sz w:val="16"/>
                <w:szCs w:val="16"/>
                <w:lang w:val="es-BO"/>
              </w:rPr>
            </w:pPr>
            <w:r>
              <w:rPr>
                <w:sz w:val="16"/>
                <w:szCs w:val="16"/>
                <w:lang w:val="es-BO"/>
              </w:rPr>
              <w:t> </w:t>
            </w:r>
          </w:p>
        </w:tc>
        <w:tc>
          <w:tcPr>
            <w:tcW w:w="121" w:type="pct"/>
            <w:gridSpan w:val="4"/>
            <w:tcBorders>
              <w:top w:val="nil"/>
              <w:bottom w:val="nil"/>
            </w:tcBorders>
            <w:shd w:val="clear" w:color="auto" w:fill="auto"/>
            <w:vAlign w:val="center"/>
          </w:tcPr>
          <w:p w14:paraId="24FF252B">
            <w:pPr>
              <w:rPr>
                <w:sz w:val="16"/>
                <w:szCs w:val="16"/>
                <w:lang w:val="es-BO"/>
              </w:rPr>
            </w:pPr>
          </w:p>
        </w:tc>
        <w:tc>
          <w:tcPr>
            <w:tcW w:w="121" w:type="pct"/>
            <w:gridSpan w:val="4"/>
            <w:tcBorders>
              <w:top w:val="nil"/>
              <w:bottom w:val="nil"/>
            </w:tcBorders>
            <w:shd w:val="clear" w:color="auto" w:fill="auto"/>
            <w:vAlign w:val="center"/>
          </w:tcPr>
          <w:p w14:paraId="6B419951">
            <w:pPr>
              <w:rPr>
                <w:sz w:val="16"/>
                <w:szCs w:val="16"/>
                <w:lang w:val="es-BO"/>
              </w:rPr>
            </w:pPr>
          </w:p>
        </w:tc>
        <w:tc>
          <w:tcPr>
            <w:tcW w:w="121" w:type="pct"/>
            <w:gridSpan w:val="4"/>
            <w:tcBorders>
              <w:top w:val="nil"/>
              <w:bottom w:val="nil"/>
            </w:tcBorders>
            <w:shd w:val="clear" w:color="auto" w:fill="auto"/>
            <w:vAlign w:val="center"/>
          </w:tcPr>
          <w:p w14:paraId="4EA3A931">
            <w:pPr>
              <w:rPr>
                <w:sz w:val="16"/>
                <w:szCs w:val="16"/>
                <w:lang w:val="es-BO"/>
              </w:rPr>
            </w:pPr>
          </w:p>
        </w:tc>
        <w:tc>
          <w:tcPr>
            <w:tcW w:w="122" w:type="pct"/>
            <w:gridSpan w:val="3"/>
            <w:tcBorders>
              <w:top w:val="nil"/>
              <w:bottom w:val="nil"/>
            </w:tcBorders>
            <w:shd w:val="clear" w:color="auto" w:fill="auto"/>
            <w:vAlign w:val="center"/>
          </w:tcPr>
          <w:p w14:paraId="779EA4E0">
            <w:pPr>
              <w:rPr>
                <w:sz w:val="16"/>
                <w:szCs w:val="16"/>
                <w:lang w:val="es-BO"/>
              </w:rPr>
            </w:pPr>
          </w:p>
        </w:tc>
        <w:tc>
          <w:tcPr>
            <w:tcW w:w="122" w:type="pct"/>
            <w:gridSpan w:val="3"/>
            <w:tcBorders>
              <w:top w:val="nil"/>
              <w:bottom w:val="nil"/>
            </w:tcBorders>
            <w:shd w:val="clear" w:color="auto" w:fill="auto"/>
            <w:vAlign w:val="center"/>
          </w:tcPr>
          <w:p w14:paraId="1C280AAE">
            <w:pPr>
              <w:rPr>
                <w:sz w:val="16"/>
                <w:szCs w:val="16"/>
                <w:lang w:val="es-BO"/>
              </w:rPr>
            </w:pPr>
          </w:p>
        </w:tc>
        <w:tc>
          <w:tcPr>
            <w:tcW w:w="121" w:type="pct"/>
            <w:gridSpan w:val="4"/>
            <w:tcBorders>
              <w:top w:val="nil"/>
              <w:bottom w:val="nil"/>
            </w:tcBorders>
            <w:shd w:val="clear" w:color="auto" w:fill="auto"/>
            <w:vAlign w:val="center"/>
          </w:tcPr>
          <w:p w14:paraId="472E7EDE">
            <w:pPr>
              <w:rPr>
                <w:sz w:val="16"/>
                <w:szCs w:val="16"/>
                <w:lang w:val="es-BO"/>
              </w:rPr>
            </w:pPr>
          </w:p>
        </w:tc>
        <w:tc>
          <w:tcPr>
            <w:tcW w:w="127" w:type="pct"/>
            <w:gridSpan w:val="4"/>
            <w:tcBorders>
              <w:top w:val="nil"/>
              <w:bottom w:val="nil"/>
            </w:tcBorders>
            <w:shd w:val="clear" w:color="auto" w:fill="auto"/>
            <w:vAlign w:val="center"/>
          </w:tcPr>
          <w:p w14:paraId="5DC5D354">
            <w:pPr>
              <w:rPr>
                <w:sz w:val="16"/>
                <w:szCs w:val="16"/>
                <w:lang w:val="es-BO"/>
              </w:rPr>
            </w:pPr>
          </w:p>
        </w:tc>
        <w:tc>
          <w:tcPr>
            <w:tcW w:w="123" w:type="pct"/>
            <w:gridSpan w:val="4"/>
            <w:tcBorders>
              <w:top w:val="nil"/>
              <w:bottom w:val="single" w:color="auto" w:sz="2" w:space="0"/>
            </w:tcBorders>
            <w:shd w:val="clear" w:color="auto" w:fill="auto"/>
            <w:vAlign w:val="center"/>
          </w:tcPr>
          <w:p w14:paraId="09491EB4">
            <w:pPr>
              <w:rPr>
                <w:sz w:val="16"/>
                <w:szCs w:val="16"/>
                <w:lang w:val="es-BO"/>
              </w:rPr>
            </w:pPr>
          </w:p>
        </w:tc>
        <w:tc>
          <w:tcPr>
            <w:tcW w:w="123" w:type="pct"/>
            <w:gridSpan w:val="3"/>
            <w:tcBorders>
              <w:top w:val="nil"/>
              <w:bottom w:val="single" w:color="auto" w:sz="2" w:space="0"/>
            </w:tcBorders>
            <w:shd w:val="clear" w:color="auto" w:fill="auto"/>
            <w:vAlign w:val="center"/>
          </w:tcPr>
          <w:p w14:paraId="552B830E">
            <w:pPr>
              <w:rPr>
                <w:sz w:val="16"/>
                <w:szCs w:val="16"/>
                <w:lang w:val="es-BO"/>
              </w:rPr>
            </w:pPr>
          </w:p>
        </w:tc>
        <w:tc>
          <w:tcPr>
            <w:tcW w:w="123" w:type="pct"/>
            <w:gridSpan w:val="4"/>
            <w:tcBorders>
              <w:top w:val="nil"/>
              <w:bottom w:val="single" w:color="auto" w:sz="2" w:space="0"/>
            </w:tcBorders>
            <w:shd w:val="clear" w:color="auto" w:fill="auto"/>
            <w:vAlign w:val="center"/>
          </w:tcPr>
          <w:p w14:paraId="014F9B9D">
            <w:pPr>
              <w:rPr>
                <w:sz w:val="16"/>
                <w:szCs w:val="16"/>
                <w:lang w:val="es-BO"/>
              </w:rPr>
            </w:pPr>
          </w:p>
        </w:tc>
        <w:tc>
          <w:tcPr>
            <w:tcW w:w="123" w:type="pct"/>
            <w:gridSpan w:val="4"/>
            <w:tcBorders>
              <w:top w:val="nil"/>
              <w:bottom w:val="single" w:color="auto" w:sz="2" w:space="0"/>
            </w:tcBorders>
            <w:shd w:val="clear" w:color="auto" w:fill="auto"/>
            <w:vAlign w:val="center"/>
          </w:tcPr>
          <w:p w14:paraId="66117C3F">
            <w:pPr>
              <w:rPr>
                <w:sz w:val="16"/>
                <w:szCs w:val="16"/>
                <w:lang w:val="es-BO"/>
              </w:rPr>
            </w:pPr>
          </w:p>
        </w:tc>
        <w:tc>
          <w:tcPr>
            <w:tcW w:w="132" w:type="pct"/>
            <w:gridSpan w:val="4"/>
            <w:tcBorders>
              <w:top w:val="nil"/>
              <w:bottom w:val="single" w:color="auto" w:sz="2" w:space="0"/>
            </w:tcBorders>
            <w:shd w:val="clear" w:color="auto" w:fill="auto"/>
            <w:vAlign w:val="center"/>
          </w:tcPr>
          <w:p w14:paraId="47D86F27">
            <w:pPr>
              <w:rPr>
                <w:sz w:val="16"/>
                <w:szCs w:val="16"/>
                <w:lang w:val="es-BO"/>
              </w:rPr>
            </w:pPr>
          </w:p>
        </w:tc>
        <w:tc>
          <w:tcPr>
            <w:tcW w:w="123" w:type="pct"/>
            <w:gridSpan w:val="3"/>
            <w:tcBorders>
              <w:top w:val="nil"/>
              <w:bottom w:val="single" w:color="auto" w:sz="2" w:space="0"/>
            </w:tcBorders>
            <w:shd w:val="clear" w:color="auto" w:fill="auto"/>
            <w:vAlign w:val="center"/>
          </w:tcPr>
          <w:p w14:paraId="552D108C">
            <w:pPr>
              <w:rPr>
                <w:sz w:val="16"/>
                <w:szCs w:val="16"/>
                <w:lang w:val="es-BO"/>
              </w:rPr>
            </w:pPr>
          </w:p>
        </w:tc>
        <w:tc>
          <w:tcPr>
            <w:tcW w:w="124" w:type="pct"/>
            <w:gridSpan w:val="4"/>
            <w:tcBorders>
              <w:top w:val="nil"/>
              <w:bottom w:val="single" w:color="auto" w:sz="2" w:space="0"/>
            </w:tcBorders>
            <w:shd w:val="clear" w:color="auto" w:fill="auto"/>
            <w:vAlign w:val="center"/>
          </w:tcPr>
          <w:p w14:paraId="3CE09B7C">
            <w:pPr>
              <w:rPr>
                <w:sz w:val="16"/>
                <w:szCs w:val="16"/>
                <w:lang w:val="es-BO"/>
              </w:rPr>
            </w:pPr>
          </w:p>
        </w:tc>
        <w:tc>
          <w:tcPr>
            <w:tcW w:w="123" w:type="pct"/>
            <w:gridSpan w:val="4"/>
            <w:tcBorders>
              <w:top w:val="nil"/>
              <w:bottom w:val="single" w:color="auto" w:sz="2" w:space="0"/>
            </w:tcBorders>
            <w:shd w:val="clear" w:color="auto" w:fill="auto"/>
            <w:vAlign w:val="center"/>
          </w:tcPr>
          <w:p w14:paraId="0FB9A89C">
            <w:pPr>
              <w:rPr>
                <w:sz w:val="16"/>
                <w:szCs w:val="16"/>
                <w:lang w:val="es-BO"/>
              </w:rPr>
            </w:pPr>
          </w:p>
        </w:tc>
        <w:tc>
          <w:tcPr>
            <w:tcW w:w="124" w:type="pct"/>
            <w:gridSpan w:val="5"/>
            <w:tcBorders>
              <w:top w:val="nil"/>
              <w:bottom w:val="single" w:color="auto" w:sz="2" w:space="0"/>
            </w:tcBorders>
            <w:shd w:val="clear" w:color="auto" w:fill="auto"/>
            <w:vAlign w:val="center"/>
          </w:tcPr>
          <w:p w14:paraId="608623DD">
            <w:pPr>
              <w:rPr>
                <w:sz w:val="16"/>
                <w:szCs w:val="16"/>
                <w:lang w:val="es-BO"/>
              </w:rPr>
            </w:pPr>
          </w:p>
        </w:tc>
        <w:tc>
          <w:tcPr>
            <w:tcW w:w="124" w:type="pct"/>
            <w:gridSpan w:val="5"/>
            <w:tcBorders>
              <w:top w:val="nil"/>
              <w:bottom w:val="single" w:color="auto" w:sz="2" w:space="0"/>
            </w:tcBorders>
            <w:shd w:val="clear" w:color="auto" w:fill="auto"/>
            <w:vAlign w:val="center"/>
          </w:tcPr>
          <w:p w14:paraId="151AC229">
            <w:pPr>
              <w:rPr>
                <w:sz w:val="16"/>
                <w:szCs w:val="16"/>
                <w:lang w:val="es-BO"/>
              </w:rPr>
            </w:pPr>
          </w:p>
        </w:tc>
        <w:tc>
          <w:tcPr>
            <w:tcW w:w="124" w:type="pct"/>
            <w:gridSpan w:val="4"/>
            <w:tcBorders>
              <w:top w:val="nil"/>
              <w:bottom w:val="single" w:color="auto" w:sz="2" w:space="0"/>
            </w:tcBorders>
            <w:shd w:val="clear" w:color="auto" w:fill="auto"/>
            <w:vAlign w:val="center"/>
          </w:tcPr>
          <w:p w14:paraId="3E974F73">
            <w:pPr>
              <w:rPr>
                <w:sz w:val="16"/>
                <w:szCs w:val="16"/>
                <w:lang w:val="es-BO"/>
              </w:rPr>
            </w:pPr>
          </w:p>
        </w:tc>
        <w:tc>
          <w:tcPr>
            <w:tcW w:w="124" w:type="pct"/>
            <w:gridSpan w:val="5"/>
            <w:tcBorders>
              <w:top w:val="nil"/>
              <w:bottom w:val="single" w:color="auto" w:sz="2" w:space="0"/>
            </w:tcBorders>
            <w:shd w:val="clear" w:color="auto" w:fill="auto"/>
            <w:vAlign w:val="center"/>
          </w:tcPr>
          <w:p w14:paraId="4DCFBD3A">
            <w:pPr>
              <w:rPr>
                <w:sz w:val="16"/>
                <w:szCs w:val="16"/>
                <w:lang w:val="es-BO"/>
              </w:rPr>
            </w:pPr>
          </w:p>
        </w:tc>
        <w:tc>
          <w:tcPr>
            <w:tcW w:w="125" w:type="pct"/>
            <w:gridSpan w:val="4"/>
            <w:tcBorders>
              <w:top w:val="nil"/>
              <w:bottom w:val="single" w:color="auto" w:sz="2" w:space="0"/>
            </w:tcBorders>
            <w:shd w:val="clear" w:color="auto" w:fill="auto"/>
            <w:vAlign w:val="center"/>
          </w:tcPr>
          <w:p w14:paraId="359B3ABB">
            <w:pPr>
              <w:rPr>
                <w:sz w:val="16"/>
                <w:szCs w:val="16"/>
                <w:lang w:val="es-BO"/>
              </w:rPr>
            </w:pPr>
          </w:p>
        </w:tc>
        <w:tc>
          <w:tcPr>
            <w:tcW w:w="124" w:type="pct"/>
            <w:gridSpan w:val="5"/>
            <w:tcBorders>
              <w:top w:val="nil"/>
              <w:bottom w:val="single" w:color="auto" w:sz="2" w:space="0"/>
            </w:tcBorders>
            <w:shd w:val="clear" w:color="auto" w:fill="auto"/>
            <w:vAlign w:val="center"/>
          </w:tcPr>
          <w:p w14:paraId="1F28D78D">
            <w:pPr>
              <w:rPr>
                <w:sz w:val="16"/>
                <w:szCs w:val="16"/>
                <w:lang w:val="es-BO"/>
              </w:rPr>
            </w:pPr>
          </w:p>
        </w:tc>
        <w:tc>
          <w:tcPr>
            <w:tcW w:w="126" w:type="pct"/>
            <w:gridSpan w:val="4"/>
            <w:tcBorders>
              <w:top w:val="nil"/>
              <w:bottom w:val="single" w:color="auto" w:sz="2" w:space="0"/>
            </w:tcBorders>
            <w:shd w:val="clear" w:color="auto" w:fill="auto"/>
            <w:vAlign w:val="center"/>
          </w:tcPr>
          <w:p w14:paraId="7CE1F7DD">
            <w:pPr>
              <w:rPr>
                <w:sz w:val="16"/>
                <w:szCs w:val="16"/>
                <w:lang w:val="es-BO"/>
              </w:rPr>
            </w:pPr>
          </w:p>
        </w:tc>
        <w:tc>
          <w:tcPr>
            <w:tcW w:w="124" w:type="pct"/>
            <w:gridSpan w:val="3"/>
            <w:tcBorders>
              <w:top w:val="nil"/>
              <w:bottom w:val="single" w:color="auto" w:sz="2" w:space="0"/>
            </w:tcBorders>
            <w:shd w:val="clear" w:color="auto" w:fill="auto"/>
            <w:vAlign w:val="center"/>
          </w:tcPr>
          <w:p w14:paraId="03EEC99B">
            <w:pPr>
              <w:rPr>
                <w:sz w:val="16"/>
                <w:szCs w:val="16"/>
                <w:lang w:val="es-BO"/>
              </w:rPr>
            </w:pPr>
          </w:p>
        </w:tc>
        <w:tc>
          <w:tcPr>
            <w:tcW w:w="124" w:type="pct"/>
            <w:gridSpan w:val="3"/>
            <w:tcBorders>
              <w:top w:val="nil"/>
              <w:bottom w:val="single" w:color="auto" w:sz="2" w:space="0"/>
            </w:tcBorders>
            <w:shd w:val="clear" w:color="auto" w:fill="auto"/>
            <w:vAlign w:val="center"/>
          </w:tcPr>
          <w:p w14:paraId="7AB8FD92">
            <w:pPr>
              <w:rPr>
                <w:sz w:val="16"/>
                <w:szCs w:val="16"/>
                <w:lang w:val="es-BO"/>
              </w:rPr>
            </w:pPr>
          </w:p>
        </w:tc>
        <w:tc>
          <w:tcPr>
            <w:tcW w:w="124" w:type="pct"/>
            <w:gridSpan w:val="2"/>
            <w:tcBorders>
              <w:top w:val="nil"/>
              <w:bottom w:val="single" w:color="auto" w:sz="2" w:space="0"/>
            </w:tcBorders>
            <w:shd w:val="clear" w:color="auto" w:fill="auto"/>
            <w:vAlign w:val="center"/>
          </w:tcPr>
          <w:p w14:paraId="25E4C812">
            <w:pPr>
              <w:rPr>
                <w:sz w:val="16"/>
                <w:szCs w:val="16"/>
                <w:lang w:val="es-BO"/>
              </w:rPr>
            </w:pPr>
          </w:p>
        </w:tc>
        <w:tc>
          <w:tcPr>
            <w:tcW w:w="129" w:type="pct"/>
            <w:gridSpan w:val="3"/>
            <w:tcBorders>
              <w:top w:val="nil"/>
              <w:bottom w:val="single" w:color="auto" w:sz="2" w:space="0"/>
            </w:tcBorders>
            <w:shd w:val="clear" w:color="auto" w:fill="auto"/>
            <w:vAlign w:val="center"/>
          </w:tcPr>
          <w:p w14:paraId="54DC2218">
            <w:pPr>
              <w:rPr>
                <w:sz w:val="16"/>
                <w:szCs w:val="16"/>
                <w:lang w:val="es-BO"/>
              </w:rPr>
            </w:pPr>
          </w:p>
        </w:tc>
        <w:tc>
          <w:tcPr>
            <w:tcW w:w="125" w:type="pct"/>
            <w:gridSpan w:val="3"/>
            <w:tcBorders>
              <w:top w:val="nil"/>
              <w:bottom w:val="single" w:color="auto" w:sz="2" w:space="0"/>
            </w:tcBorders>
            <w:shd w:val="clear" w:color="auto" w:fill="auto"/>
            <w:vAlign w:val="center"/>
          </w:tcPr>
          <w:p w14:paraId="1C14DE78">
            <w:pPr>
              <w:rPr>
                <w:sz w:val="16"/>
                <w:szCs w:val="16"/>
                <w:lang w:val="es-BO"/>
              </w:rPr>
            </w:pPr>
          </w:p>
        </w:tc>
        <w:tc>
          <w:tcPr>
            <w:tcW w:w="124" w:type="pct"/>
            <w:gridSpan w:val="3"/>
            <w:tcBorders>
              <w:top w:val="nil"/>
              <w:bottom w:val="single" w:color="auto" w:sz="2" w:space="0"/>
            </w:tcBorders>
            <w:shd w:val="clear" w:color="auto" w:fill="auto"/>
            <w:vAlign w:val="center"/>
          </w:tcPr>
          <w:p w14:paraId="67A75CB6">
            <w:pPr>
              <w:rPr>
                <w:sz w:val="16"/>
                <w:szCs w:val="16"/>
                <w:lang w:val="es-BO"/>
              </w:rPr>
            </w:pPr>
          </w:p>
        </w:tc>
        <w:tc>
          <w:tcPr>
            <w:tcW w:w="124" w:type="pct"/>
            <w:gridSpan w:val="3"/>
            <w:tcBorders>
              <w:top w:val="nil"/>
              <w:bottom w:val="single" w:color="auto" w:sz="2" w:space="0"/>
            </w:tcBorders>
            <w:shd w:val="clear" w:color="auto" w:fill="auto"/>
            <w:vAlign w:val="center"/>
          </w:tcPr>
          <w:p w14:paraId="1A9C9806">
            <w:pPr>
              <w:rPr>
                <w:sz w:val="16"/>
                <w:szCs w:val="16"/>
                <w:lang w:val="es-BO"/>
              </w:rPr>
            </w:pPr>
          </w:p>
        </w:tc>
        <w:tc>
          <w:tcPr>
            <w:tcW w:w="125" w:type="pct"/>
            <w:gridSpan w:val="4"/>
            <w:tcBorders>
              <w:top w:val="nil"/>
              <w:bottom w:val="single" w:color="auto" w:sz="2" w:space="0"/>
            </w:tcBorders>
            <w:shd w:val="clear" w:color="auto" w:fill="auto"/>
            <w:vAlign w:val="center"/>
          </w:tcPr>
          <w:p w14:paraId="0480D2DC">
            <w:pPr>
              <w:rPr>
                <w:sz w:val="16"/>
                <w:szCs w:val="16"/>
                <w:lang w:val="es-BO"/>
              </w:rPr>
            </w:pPr>
          </w:p>
        </w:tc>
        <w:tc>
          <w:tcPr>
            <w:tcW w:w="125" w:type="pct"/>
            <w:gridSpan w:val="3"/>
            <w:tcBorders>
              <w:top w:val="nil"/>
              <w:bottom w:val="single" w:color="auto" w:sz="2" w:space="0"/>
            </w:tcBorders>
            <w:shd w:val="clear" w:color="auto" w:fill="auto"/>
            <w:vAlign w:val="center"/>
          </w:tcPr>
          <w:p w14:paraId="5D25E9A2">
            <w:pPr>
              <w:rPr>
                <w:sz w:val="16"/>
                <w:szCs w:val="16"/>
                <w:lang w:val="es-BO"/>
              </w:rPr>
            </w:pPr>
          </w:p>
        </w:tc>
        <w:tc>
          <w:tcPr>
            <w:tcW w:w="125" w:type="pct"/>
            <w:gridSpan w:val="4"/>
            <w:tcBorders>
              <w:top w:val="nil"/>
              <w:bottom w:val="single" w:color="auto" w:sz="2" w:space="0"/>
            </w:tcBorders>
            <w:shd w:val="clear" w:color="auto" w:fill="auto"/>
            <w:vAlign w:val="center"/>
          </w:tcPr>
          <w:p w14:paraId="1280D009">
            <w:pPr>
              <w:rPr>
                <w:sz w:val="16"/>
                <w:szCs w:val="16"/>
                <w:lang w:val="es-BO"/>
              </w:rPr>
            </w:pPr>
          </w:p>
        </w:tc>
        <w:tc>
          <w:tcPr>
            <w:tcW w:w="125" w:type="pct"/>
            <w:gridSpan w:val="4"/>
            <w:tcBorders>
              <w:top w:val="nil"/>
              <w:bottom w:val="single" w:color="auto" w:sz="2" w:space="0"/>
            </w:tcBorders>
            <w:shd w:val="clear" w:color="auto" w:fill="auto"/>
            <w:vAlign w:val="center"/>
          </w:tcPr>
          <w:p w14:paraId="72B9971F">
            <w:pPr>
              <w:rPr>
                <w:sz w:val="16"/>
                <w:szCs w:val="16"/>
                <w:lang w:val="es-BO"/>
              </w:rPr>
            </w:pPr>
          </w:p>
        </w:tc>
        <w:tc>
          <w:tcPr>
            <w:tcW w:w="125" w:type="pct"/>
            <w:gridSpan w:val="5"/>
            <w:tcBorders>
              <w:top w:val="nil"/>
              <w:bottom w:val="single" w:color="auto" w:sz="2" w:space="0"/>
            </w:tcBorders>
            <w:shd w:val="clear" w:color="auto" w:fill="auto"/>
            <w:vAlign w:val="center"/>
          </w:tcPr>
          <w:p w14:paraId="54E786C2">
            <w:pPr>
              <w:rPr>
                <w:sz w:val="16"/>
                <w:szCs w:val="16"/>
                <w:lang w:val="es-BO"/>
              </w:rPr>
            </w:pPr>
          </w:p>
        </w:tc>
        <w:tc>
          <w:tcPr>
            <w:tcW w:w="125" w:type="pct"/>
            <w:gridSpan w:val="4"/>
            <w:tcBorders>
              <w:top w:val="nil"/>
              <w:bottom w:val="single" w:color="auto" w:sz="2" w:space="0"/>
            </w:tcBorders>
            <w:shd w:val="clear" w:color="auto" w:fill="auto"/>
            <w:vAlign w:val="center"/>
          </w:tcPr>
          <w:p w14:paraId="51299C1D">
            <w:pPr>
              <w:rPr>
                <w:sz w:val="16"/>
                <w:szCs w:val="16"/>
                <w:lang w:val="es-BO"/>
              </w:rPr>
            </w:pPr>
          </w:p>
        </w:tc>
        <w:tc>
          <w:tcPr>
            <w:tcW w:w="130" w:type="pct"/>
            <w:gridSpan w:val="4"/>
            <w:tcBorders>
              <w:top w:val="nil"/>
              <w:bottom w:val="single" w:color="auto" w:sz="2" w:space="0"/>
            </w:tcBorders>
            <w:shd w:val="clear" w:color="auto" w:fill="auto"/>
            <w:vAlign w:val="center"/>
          </w:tcPr>
          <w:p w14:paraId="4456E3FE">
            <w:pPr>
              <w:rPr>
                <w:sz w:val="16"/>
                <w:szCs w:val="16"/>
                <w:lang w:val="es-BO"/>
              </w:rPr>
            </w:pPr>
          </w:p>
        </w:tc>
        <w:tc>
          <w:tcPr>
            <w:tcW w:w="125" w:type="pct"/>
            <w:gridSpan w:val="3"/>
            <w:tcBorders>
              <w:top w:val="nil"/>
              <w:bottom w:val="single" w:color="auto" w:sz="2" w:space="0"/>
            </w:tcBorders>
            <w:shd w:val="clear" w:color="auto" w:fill="auto"/>
            <w:vAlign w:val="center"/>
          </w:tcPr>
          <w:p w14:paraId="547570D9">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38770C0D">
            <w:pPr>
              <w:rPr>
                <w:sz w:val="16"/>
                <w:szCs w:val="16"/>
                <w:lang w:val="es-BO"/>
              </w:rPr>
            </w:pPr>
          </w:p>
        </w:tc>
      </w:tr>
      <w:tr w14:paraId="46E4F1A3">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4BD793BF">
            <w:pPr>
              <w:rPr>
                <w:rFonts w:ascii="Calibri" w:hAnsi="Calibri" w:cs="Calibri"/>
                <w:sz w:val="16"/>
                <w:szCs w:val="16"/>
                <w:lang w:val="es-BO"/>
              </w:rPr>
            </w:pPr>
          </w:p>
        </w:tc>
        <w:tc>
          <w:tcPr>
            <w:tcW w:w="997" w:type="pct"/>
            <w:gridSpan w:val="31"/>
            <w:vMerge w:val="restart"/>
            <w:tcBorders>
              <w:top w:val="nil"/>
              <w:right w:val="single" w:color="auto" w:sz="2" w:space="0"/>
            </w:tcBorders>
            <w:shd w:val="clear" w:color="auto" w:fill="auto"/>
            <w:vAlign w:val="center"/>
          </w:tcPr>
          <w:p w14:paraId="284BEDDD">
            <w:pPr>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3745" w:type="pct"/>
            <w:gridSpan w:val="113"/>
            <w:vMerge w:val="restart"/>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03F10B35">
            <w:pPr>
              <w:rPr>
                <w:sz w:val="16"/>
                <w:szCs w:val="16"/>
                <w:lang w:val="es-BO"/>
              </w:rPr>
            </w:pPr>
          </w:p>
        </w:tc>
        <w:tc>
          <w:tcPr>
            <w:tcW w:w="121" w:type="pct"/>
            <w:gridSpan w:val="2"/>
            <w:tcBorders>
              <w:top w:val="nil"/>
              <w:left w:val="single" w:color="auto" w:sz="2" w:space="0"/>
              <w:bottom w:val="nil"/>
              <w:right w:val="single" w:color="auto" w:sz="12" w:space="0"/>
            </w:tcBorders>
            <w:shd w:val="clear" w:color="auto" w:fill="auto"/>
            <w:vAlign w:val="center"/>
          </w:tcPr>
          <w:p w14:paraId="5147B483">
            <w:pPr>
              <w:rPr>
                <w:sz w:val="16"/>
                <w:szCs w:val="16"/>
                <w:lang w:val="es-BO"/>
              </w:rPr>
            </w:pPr>
          </w:p>
        </w:tc>
      </w:tr>
      <w:tr w14:paraId="172BF80E">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5816D135">
            <w:pPr>
              <w:rPr>
                <w:rFonts w:ascii="Calibri" w:hAnsi="Calibri" w:cs="Calibri"/>
                <w:sz w:val="16"/>
                <w:szCs w:val="16"/>
                <w:lang w:val="es-BO"/>
              </w:rPr>
            </w:pPr>
          </w:p>
        </w:tc>
        <w:tc>
          <w:tcPr>
            <w:tcW w:w="997" w:type="pct"/>
            <w:gridSpan w:val="31"/>
            <w:vMerge w:val="continue"/>
            <w:tcBorders>
              <w:bottom w:val="nil"/>
              <w:right w:val="single" w:color="auto" w:sz="2" w:space="0"/>
            </w:tcBorders>
            <w:shd w:val="clear" w:color="auto" w:fill="auto"/>
            <w:vAlign w:val="center"/>
          </w:tcPr>
          <w:p w14:paraId="7E64B3AB">
            <w:pPr>
              <w:rPr>
                <w:sz w:val="16"/>
                <w:szCs w:val="16"/>
                <w:lang w:val="es-BO"/>
              </w:rPr>
            </w:pPr>
          </w:p>
        </w:tc>
        <w:tc>
          <w:tcPr>
            <w:tcW w:w="3745" w:type="pct"/>
            <w:gridSpan w:val="113"/>
            <w:vMerge w:val="continue"/>
            <w:tcBorders>
              <w:left w:val="single" w:color="auto" w:sz="2" w:space="0"/>
              <w:bottom w:val="single" w:color="auto" w:sz="2" w:space="0"/>
              <w:right w:val="single" w:color="auto" w:sz="2" w:space="0"/>
            </w:tcBorders>
            <w:shd w:val="clear" w:color="auto" w:fill="DEEAF6" w:themeFill="accent1" w:themeFillTint="33"/>
            <w:vAlign w:val="center"/>
          </w:tcPr>
          <w:p w14:paraId="784DAA05">
            <w:pPr>
              <w:rPr>
                <w:sz w:val="16"/>
                <w:szCs w:val="16"/>
                <w:lang w:val="es-BO"/>
              </w:rPr>
            </w:pPr>
          </w:p>
        </w:tc>
        <w:tc>
          <w:tcPr>
            <w:tcW w:w="121" w:type="pct"/>
            <w:gridSpan w:val="2"/>
            <w:tcBorders>
              <w:top w:val="nil"/>
              <w:left w:val="single" w:color="auto" w:sz="2" w:space="0"/>
              <w:bottom w:val="nil"/>
              <w:right w:val="single" w:color="auto" w:sz="12" w:space="0"/>
            </w:tcBorders>
            <w:shd w:val="clear" w:color="auto" w:fill="auto"/>
            <w:vAlign w:val="center"/>
          </w:tcPr>
          <w:p w14:paraId="5680683E">
            <w:pPr>
              <w:rPr>
                <w:sz w:val="16"/>
                <w:szCs w:val="16"/>
                <w:lang w:val="es-BO"/>
              </w:rPr>
            </w:pPr>
          </w:p>
        </w:tc>
      </w:tr>
      <w:tr w14:paraId="6FE4E146">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tcBorders>
            <w:shd w:val="clear" w:color="auto" w:fill="auto"/>
            <w:noWrap/>
            <w:vAlign w:val="center"/>
          </w:tcPr>
          <w:p w14:paraId="0CD7E949">
            <w:pPr>
              <w:rPr>
                <w:rFonts w:ascii="Calibri" w:hAnsi="Calibri" w:cs="Calibri"/>
                <w:sz w:val="16"/>
                <w:szCs w:val="16"/>
                <w:lang w:val="es-BO"/>
              </w:rPr>
            </w:pPr>
          </w:p>
        </w:tc>
        <w:tc>
          <w:tcPr>
            <w:tcW w:w="143" w:type="pct"/>
            <w:gridSpan w:val="5"/>
            <w:tcBorders>
              <w:top w:val="nil"/>
            </w:tcBorders>
            <w:shd w:val="clear" w:color="auto" w:fill="auto"/>
            <w:vAlign w:val="center"/>
          </w:tcPr>
          <w:p w14:paraId="521D51D6">
            <w:pPr>
              <w:rPr>
                <w:sz w:val="16"/>
                <w:szCs w:val="16"/>
                <w:lang w:val="es-BO"/>
              </w:rPr>
            </w:pPr>
          </w:p>
        </w:tc>
        <w:tc>
          <w:tcPr>
            <w:tcW w:w="121" w:type="pct"/>
            <w:gridSpan w:val="4"/>
            <w:tcBorders>
              <w:top w:val="nil"/>
            </w:tcBorders>
            <w:shd w:val="clear" w:color="auto" w:fill="auto"/>
            <w:vAlign w:val="center"/>
          </w:tcPr>
          <w:p w14:paraId="49D9610C">
            <w:pPr>
              <w:rPr>
                <w:sz w:val="16"/>
                <w:szCs w:val="16"/>
                <w:lang w:val="es-BO"/>
              </w:rPr>
            </w:pPr>
          </w:p>
        </w:tc>
        <w:tc>
          <w:tcPr>
            <w:tcW w:w="121" w:type="pct"/>
            <w:gridSpan w:val="4"/>
            <w:tcBorders>
              <w:top w:val="nil"/>
            </w:tcBorders>
            <w:shd w:val="clear" w:color="auto" w:fill="auto"/>
            <w:vAlign w:val="center"/>
          </w:tcPr>
          <w:p w14:paraId="336CEF30">
            <w:pPr>
              <w:rPr>
                <w:sz w:val="16"/>
                <w:szCs w:val="16"/>
                <w:lang w:val="es-BO"/>
              </w:rPr>
            </w:pPr>
          </w:p>
        </w:tc>
        <w:tc>
          <w:tcPr>
            <w:tcW w:w="121" w:type="pct"/>
            <w:gridSpan w:val="4"/>
            <w:tcBorders>
              <w:top w:val="nil"/>
            </w:tcBorders>
            <w:shd w:val="clear" w:color="auto" w:fill="auto"/>
            <w:vAlign w:val="center"/>
          </w:tcPr>
          <w:p w14:paraId="7520D881">
            <w:pPr>
              <w:rPr>
                <w:sz w:val="16"/>
                <w:szCs w:val="16"/>
                <w:lang w:val="es-BO"/>
              </w:rPr>
            </w:pPr>
          </w:p>
        </w:tc>
        <w:tc>
          <w:tcPr>
            <w:tcW w:w="122" w:type="pct"/>
            <w:gridSpan w:val="3"/>
            <w:tcBorders>
              <w:top w:val="nil"/>
            </w:tcBorders>
            <w:shd w:val="clear" w:color="auto" w:fill="auto"/>
            <w:vAlign w:val="center"/>
          </w:tcPr>
          <w:p w14:paraId="081EC56D">
            <w:pPr>
              <w:rPr>
                <w:sz w:val="16"/>
                <w:szCs w:val="16"/>
                <w:lang w:val="es-BO"/>
              </w:rPr>
            </w:pPr>
          </w:p>
        </w:tc>
        <w:tc>
          <w:tcPr>
            <w:tcW w:w="122" w:type="pct"/>
            <w:gridSpan w:val="3"/>
            <w:tcBorders>
              <w:top w:val="nil"/>
            </w:tcBorders>
            <w:shd w:val="clear" w:color="auto" w:fill="auto"/>
            <w:vAlign w:val="center"/>
          </w:tcPr>
          <w:p w14:paraId="1F88A41E">
            <w:pPr>
              <w:rPr>
                <w:sz w:val="16"/>
                <w:szCs w:val="16"/>
                <w:lang w:val="es-BO"/>
              </w:rPr>
            </w:pPr>
          </w:p>
        </w:tc>
        <w:tc>
          <w:tcPr>
            <w:tcW w:w="121" w:type="pct"/>
            <w:gridSpan w:val="4"/>
            <w:tcBorders>
              <w:top w:val="nil"/>
            </w:tcBorders>
            <w:shd w:val="clear" w:color="auto" w:fill="auto"/>
            <w:vAlign w:val="center"/>
          </w:tcPr>
          <w:p w14:paraId="580CCB3E">
            <w:pPr>
              <w:rPr>
                <w:sz w:val="16"/>
                <w:szCs w:val="16"/>
                <w:lang w:val="es-BO"/>
              </w:rPr>
            </w:pPr>
          </w:p>
        </w:tc>
        <w:tc>
          <w:tcPr>
            <w:tcW w:w="127" w:type="pct"/>
            <w:gridSpan w:val="4"/>
            <w:tcBorders>
              <w:top w:val="nil"/>
            </w:tcBorders>
            <w:shd w:val="clear" w:color="auto" w:fill="auto"/>
            <w:vAlign w:val="center"/>
          </w:tcPr>
          <w:p w14:paraId="7DDDFA23">
            <w:pPr>
              <w:rPr>
                <w:sz w:val="16"/>
                <w:szCs w:val="16"/>
                <w:lang w:val="es-BO"/>
              </w:rPr>
            </w:pPr>
          </w:p>
        </w:tc>
        <w:tc>
          <w:tcPr>
            <w:tcW w:w="123" w:type="pct"/>
            <w:gridSpan w:val="4"/>
            <w:tcBorders>
              <w:top w:val="single" w:color="auto" w:sz="2" w:space="0"/>
            </w:tcBorders>
            <w:shd w:val="clear" w:color="auto" w:fill="auto"/>
            <w:vAlign w:val="center"/>
          </w:tcPr>
          <w:p w14:paraId="47D21124">
            <w:pPr>
              <w:rPr>
                <w:sz w:val="16"/>
                <w:szCs w:val="16"/>
                <w:lang w:val="es-BO"/>
              </w:rPr>
            </w:pPr>
          </w:p>
        </w:tc>
        <w:tc>
          <w:tcPr>
            <w:tcW w:w="123" w:type="pct"/>
            <w:gridSpan w:val="3"/>
            <w:tcBorders>
              <w:top w:val="single" w:color="auto" w:sz="2" w:space="0"/>
            </w:tcBorders>
            <w:shd w:val="clear" w:color="auto" w:fill="auto"/>
            <w:vAlign w:val="center"/>
          </w:tcPr>
          <w:p w14:paraId="60E878CE">
            <w:pPr>
              <w:rPr>
                <w:sz w:val="16"/>
                <w:szCs w:val="16"/>
                <w:lang w:val="es-BO"/>
              </w:rPr>
            </w:pPr>
          </w:p>
        </w:tc>
        <w:tc>
          <w:tcPr>
            <w:tcW w:w="123" w:type="pct"/>
            <w:gridSpan w:val="4"/>
            <w:tcBorders>
              <w:top w:val="single" w:color="auto" w:sz="2" w:space="0"/>
            </w:tcBorders>
            <w:shd w:val="clear" w:color="auto" w:fill="auto"/>
            <w:vAlign w:val="center"/>
          </w:tcPr>
          <w:p w14:paraId="516F51CC">
            <w:pPr>
              <w:rPr>
                <w:sz w:val="16"/>
                <w:szCs w:val="16"/>
                <w:lang w:val="es-BO"/>
              </w:rPr>
            </w:pPr>
          </w:p>
        </w:tc>
        <w:tc>
          <w:tcPr>
            <w:tcW w:w="123" w:type="pct"/>
            <w:gridSpan w:val="4"/>
            <w:tcBorders>
              <w:top w:val="single" w:color="auto" w:sz="2" w:space="0"/>
            </w:tcBorders>
            <w:shd w:val="clear" w:color="auto" w:fill="auto"/>
            <w:vAlign w:val="center"/>
          </w:tcPr>
          <w:p w14:paraId="36A1EC95">
            <w:pPr>
              <w:rPr>
                <w:sz w:val="16"/>
                <w:szCs w:val="16"/>
                <w:lang w:val="es-BO"/>
              </w:rPr>
            </w:pPr>
          </w:p>
        </w:tc>
        <w:tc>
          <w:tcPr>
            <w:tcW w:w="132" w:type="pct"/>
            <w:gridSpan w:val="4"/>
            <w:tcBorders>
              <w:top w:val="single" w:color="auto" w:sz="2" w:space="0"/>
            </w:tcBorders>
            <w:shd w:val="clear" w:color="auto" w:fill="auto"/>
            <w:vAlign w:val="center"/>
          </w:tcPr>
          <w:p w14:paraId="7CFDD210">
            <w:pPr>
              <w:rPr>
                <w:sz w:val="16"/>
                <w:szCs w:val="16"/>
                <w:lang w:val="es-BO"/>
              </w:rPr>
            </w:pPr>
          </w:p>
        </w:tc>
        <w:tc>
          <w:tcPr>
            <w:tcW w:w="123" w:type="pct"/>
            <w:gridSpan w:val="3"/>
            <w:tcBorders>
              <w:top w:val="single" w:color="auto" w:sz="2" w:space="0"/>
            </w:tcBorders>
            <w:shd w:val="clear" w:color="auto" w:fill="auto"/>
            <w:vAlign w:val="center"/>
          </w:tcPr>
          <w:p w14:paraId="3070AA06">
            <w:pPr>
              <w:rPr>
                <w:sz w:val="16"/>
                <w:szCs w:val="16"/>
                <w:lang w:val="es-BO"/>
              </w:rPr>
            </w:pPr>
          </w:p>
        </w:tc>
        <w:tc>
          <w:tcPr>
            <w:tcW w:w="124" w:type="pct"/>
            <w:gridSpan w:val="4"/>
            <w:tcBorders>
              <w:top w:val="single" w:color="auto" w:sz="2" w:space="0"/>
            </w:tcBorders>
            <w:shd w:val="clear" w:color="auto" w:fill="auto"/>
            <w:vAlign w:val="center"/>
          </w:tcPr>
          <w:p w14:paraId="6D37658B">
            <w:pPr>
              <w:rPr>
                <w:sz w:val="16"/>
                <w:szCs w:val="16"/>
                <w:lang w:val="es-BO"/>
              </w:rPr>
            </w:pPr>
          </w:p>
        </w:tc>
        <w:tc>
          <w:tcPr>
            <w:tcW w:w="123" w:type="pct"/>
            <w:gridSpan w:val="4"/>
            <w:tcBorders>
              <w:top w:val="single" w:color="auto" w:sz="2" w:space="0"/>
            </w:tcBorders>
            <w:shd w:val="clear" w:color="auto" w:fill="auto"/>
            <w:vAlign w:val="center"/>
          </w:tcPr>
          <w:p w14:paraId="013F7CA3">
            <w:pPr>
              <w:rPr>
                <w:sz w:val="16"/>
                <w:szCs w:val="16"/>
                <w:lang w:val="es-BO"/>
              </w:rPr>
            </w:pPr>
          </w:p>
        </w:tc>
        <w:tc>
          <w:tcPr>
            <w:tcW w:w="124" w:type="pct"/>
            <w:gridSpan w:val="5"/>
            <w:tcBorders>
              <w:top w:val="single" w:color="auto" w:sz="2" w:space="0"/>
            </w:tcBorders>
            <w:shd w:val="clear" w:color="auto" w:fill="auto"/>
            <w:vAlign w:val="center"/>
          </w:tcPr>
          <w:p w14:paraId="7B9D257F">
            <w:pPr>
              <w:rPr>
                <w:sz w:val="16"/>
                <w:szCs w:val="16"/>
                <w:lang w:val="es-BO"/>
              </w:rPr>
            </w:pPr>
          </w:p>
        </w:tc>
        <w:tc>
          <w:tcPr>
            <w:tcW w:w="124" w:type="pct"/>
            <w:gridSpan w:val="5"/>
            <w:tcBorders>
              <w:top w:val="single" w:color="auto" w:sz="2" w:space="0"/>
            </w:tcBorders>
            <w:shd w:val="clear" w:color="auto" w:fill="auto"/>
            <w:vAlign w:val="center"/>
          </w:tcPr>
          <w:p w14:paraId="56B46063">
            <w:pPr>
              <w:rPr>
                <w:sz w:val="16"/>
                <w:szCs w:val="16"/>
                <w:lang w:val="es-BO"/>
              </w:rPr>
            </w:pPr>
          </w:p>
        </w:tc>
        <w:tc>
          <w:tcPr>
            <w:tcW w:w="124" w:type="pct"/>
            <w:gridSpan w:val="4"/>
            <w:tcBorders>
              <w:top w:val="single" w:color="auto" w:sz="2" w:space="0"/>
            </w:tcBorders>
            <w:shd w:val="clear" w:color="auto" w:fill="auto"/>
            <w:vAlign w:val="center"/>
          </w:tcPr>
          <w:p w14:paraId="60E2A6E1">
            <w:pPr>
              <w:rPr>
                <w:sz w:val="16"/>
                <w:szCs w:val="16"/>
                <w:lang w:val="es-BO"/>
              </w:rPr>
            </w:pPr>
          </w:p>
        </w:tc>
        <w:tc>
          <w:tcPr>
            <w:tcW w:w="124" w:type="pct"/>
            <w:gridSpan w:val="5"/>
            <w:tcBorders>
              <w:top w:val="single" w:color="auto" w:sz="2" w:space="0"/>
            </w:tcBorders>
            <w:shd w:val="clear" w:color="auto" w:fill="auto"/>
            <w:vAlign w:val="center"/>
          </w:tcPr>
          <w:p w14:paraId="7228FBAC">
            <w:pPr>
              <w:rPr>
                <w:sz w:val="16"/>
                <w:szCs w:val="16"/>
                <w:lang w:val="es-BO"/>
              </w:rPr>
            </w:pPr>
          </w:p>
        </w:tc>
        <w:tc>
          <w:tcPr>
            <w:tcW w:w="125" w:type="pct"/>
            <w:gridSpan w:val="4"/>
            <w:tcBorders>
              <w:top w:val="single" w:color="auto" w:sz="2" w:space="0"/>
            </w:tcBorders>
            <w:shd w:val="clear" w:color="auto" w:fill="auto"/>
            <w:vAlign w:val="center"/>
          </w:tcPr>
          <w:p w14:paraId="294BF1F1">
            <w:pPr>
              <w:rPr>
                <w:sz w:val="16"/>
                <w:szCs w:val="16"/>
                <w:lang w:val="es-BO"/>
              </w:rPr>
            </w:pPr>
          </w:p>
        </w:tc>
        <w:tc>
          <w:tcPr>
            <w:tcW w:w="124" w:type="pct"/>
            <w:gridSpan w:val="5"/>
            <w:tcBorders>
              <w:top w:val="single" w:color="auto" w:sz="2" w:space="0"/>
            </w:tcBorders>
            <w:shd w:val="clear" w:color="auto" w:fill="auto"/>
            <w:vAlign w:val="center"/>
          </w:tcPr>
          <w:p w14:paraId="618D7926">
            <w:pPr>
              <w:rPr>
                <w:sz w:val="16"/>
                <w:szCs w:val="16"/>
                <w:lang w:val="es-BO"/>
              </w:rPr>
            </w:pPr>
          </w:p>
        </w:tc>
        <w:tc>
          <w:tcPr>
            <w:tcW w:w="126" w:type="pct"/>
            <w:gridSpan w:val="4"/>
            <w:tcBorders>
              <w:top w:val="single" w:color="auto" w:sz="2" w:space="0"/>
            </w:tcBorders>
            <w:shd w:val="clear" w:color="auto" w:fill="auto"/>
            <w:vAlign w:val="center"/>
          </w:tcPr>
          <w:p w14:paraId="0B6D9567">
            <w:pPr>
              <w:rPr>
                <w:sz w:val="16"/>
                <w:szCs w:val="16"/>
                <w:lang w:val="es-BO"/>
              </w:rPr>
            </w:pPr>
          </w:p>
        </w:tc>
        <w:tc>
          <w:tcPr>
            <w:tcW w:w="124" w:type="pct"/>
            <w:gridSpan w:val="3"/>
            <w:tcBorders>
              <w:top w:val="single" w:color="auto" w:sz="2" w:space="0"/>
            </w:tcBorders>
            <w:shd w:val="clear" w:color="auto" w:fill="auto"/>
            <w:vAlign w:val="center"/>
          </w:tcPr>
          <w:p w14:paraId="060947CB">
            <w:pPr>
              <w:rPr>
                <w:sz w:val="16"/>
                <w:szCs w:val="16"/>
                <w:lang w:val="es-BO"/>
              </w:rPr>
            </w:pPr>
          </w:p>
        </w:tc>
        <w:tc>
          <w:tcPr>
            <w:tcW w:w="124" w:type="pct"/>
            <w:gridSpan w:val="3"/>
            <w:tcBorders>
              <w:top w:val="single" w:color="auto" w:sz="2" w:space="0"/>
            </w:tcBorders>
            <w:shd w:val="clear" w:color="auto" w:fill="auto"/>
            <w:vAlign w:val="center"/>
          </w:tcPr>
          <w:p w14:paraId="2D13F324">
            <w:pPr>
              <w:rPr>
                <w:sz w:val="16"/>
                <w:szCs w:val="16"/>
                <w:lang w:val="es-BO"/>
              </w:rPr>
            </w:pPr>
          </w:p>
        </w:tc>
        <w:tc>
          <w:tcPr>
            <w:tcW w:w="124" w:type="pct"/>
            <w:gridSpan w:val="2"/>
            <w:tcBorders>
              <w:top w:val="single" w:color="auto" w:sz="2" w:space="0"/>
            </w:tcBorders>
            <w:shd w:val="clear" w:color="auto" w:fill="auto"/>
            <w:vAlign w:val="center"/>
          </w:tcPr>
          <w:p w14:paraId="71636EFD">
            <w:pPr>
              <w:rPr>
                <w:sz w:val="16"/>
                <w:szCs w:val="16"/>
                <w:lang w:val="es-BO"/>
              </w:rPr>
            </w:pPr>
          </w:p>
        </w:tc>
        <w:tc>
          <w:tcPr>
            <w:tcW w:w="129" w:type="pct"/>
            <w:gridSpan w:val="3"/>
            <w:tcBorders>
              <w:top w:val="single" w:color="auto" w:sz="2" w:space="0"/>
            </w:tcBorders>
            <w:shd w:val="clear" w:color="auto" w:fill="auto"/>
            <w:vAlign w:val="center"/>
          </w:tcPr>
          <w:p w14:paraId="0EA5C19F">
            <w:pPr>
              <w:rPr>
                <w:sz w:val="16"/>
                <w:szCs w:val="16"/>
                <w:lang w:val="es-BO"/>
              </w:rPr>
            </w:pPr>
          </w:p>
        </w:tc>
        <w:tc>
          <w:tcPr>
            <w:tcW w:w="125" w:type="pct"/>
            <w:gridSpan w:val="3"/>
            <w:tcBorders>
              <w:top w:val="single" w:color="auto" w:sz="2" w:space="0"/>
            </w:tcBorders>
            <w:shd w:val="clear" w:color="auto" w:fill="auto"/>
            <w:vAlign w:val="center"/>
          </w:tcPr>
          <w:p w14:paraId="08019ED9">
            <w:pPr>
              <w:rPr>
                <w:sz w:val="16"/>
                <w:szCs w:val="16"/>
                <w:lang w:val="es-BO"/>
              </w:rPr>
            </w:pPr>
          </w:p>
        </w:tc>
        <w:tc>
          <w:tcPr>
            <w:tcW w:w="124" w:type="pct"/>
            <w:gridSpan w:val="3"/>
            <w:tcBorders>
              <w:top w:val="single" w:color="auto" w:sz="2" w:space="0"/>
            </w:tcBorders>
            <w:shd w:val="clear" w:color="auto" w:fill="auto"/>
            <w:vAlign w:val="center"/>
          </w:tcPr>
          <w:p w14:paraId="41379325">
            <w:pPr>
              <w:rPr>
                <w:sz w:val="16"/>
                <w:szCs w:val="16"/>
                <w:lang w:val="es-BO"/>
              </w:rPr>
            </w:pPr>
          </w:p>
        </w:tc>
        <w:tc>
          <w:tcPr>
            <w:tcW w:w="124" w:type="pct"/>
            <w:gridSpan w:val="3"/>
            <w:tcBorders>
              <w:top w:val="single" w:color="auto" w:sz="2" w:space="0"/>
            </w:tcBorders>
            <w:shd w:val="clear" w:color="auto" w:fill="auto"/>
            <w:vAlign w:val="center"/>
          </w:tcPr>
          <w:p w14:paraId="0C14C1A5">
            <w:pPr>
              <w:rPr>
                <w:sz w:val="16"/>
                <w:szCs w:val="16"/>
                <w:lang w:val="es-BO"/>
              </w:rPr>
            </w:pPr>
          </w:p>
        </w:tc>
        <w:tc>
          <w:tcPr>
            <w:tcW w:w="125" w:type="pct"/>
            <w:gridSpan w:val="4"/>
            <w:tcBorders>
              <w:top w:val="single" w:color="auto" w:sz="2" w:space="0"/>
            </w:tcBorders>
            <w:shd w:val="clear" w:color="auto" w:fill="auto"/>
            <w:vAlign w:val="center"/>
          </w:tcPr>
          <w:p w14:paraId="13558A32">
            <w:pPr>
              <w:rPr>
                <w:sz w:val="16"/>
                <w:szCs w:val="16"/>
                <w:lang w:val="es-BO"/>
              </w:rPr>
            </w:pPr>
          </w:p>
        </w:tc>
        <w:tc>
          <w:tcPr>
            <w:tcW w:w="125" w:type="pct"/>
            <w:gridSpan w:val="3"/>
            <w:tcBorders>
              <w:top w:val="single" w:color="auto" w:sz="2" w:space="0"/>
            </w:tcBorders>
            <w:shd w:val="clear" w:color="auto" w:fill="auto"/>
            <w:vAlign w:val="center"/>
          </w:tcPr>
          <w:p w14:paraId="53A35CEE">
            <w:pPr>
              <w:rPr>
                <w:sz w:val="16"/>
                <w:szCs w:val="16"/>
                <w:lang w:val="es-BO"/>
              </w:rPr>
            </w:pPr>
          </w:p>
        </w:tc>
        <w:tc>
          <w:tcPr>
            <w:tcW w:w="125" w:type="pct"/>
            <w:gridSpan w:val="4"/>
            <w:tcBorders>
              <w:top w:val="single" w:color="auto" w:sz="2" w:space="0"/>
            </w:tcBorders>
            <w:shd w:val="clear" w:color="auto" w:fill="auto"/>
            <w:vAlign w:val="center"/>
          </w:tcPr>
          <w:p w14:paraId="3D30FC37">
            <w:pPr>
              <w:rPr>
                <w:sz w:val="16"/>
                <w:szCs w:val="16"/>
                <w:lang w:val="es-BO"/>
              </w:rPr>
            </w:pPr>
          </w:p>
        </w:tc>
        <w:tc>
          <w:tcPr>
            <w:tcW w:w="125" w:type="pct"/>
            <w:gridSpan w:val="4"/>
            <w:tcBorders>
              <w:top w:val="single" w:color="auto" w:sz="2" w:space="0"/>
            </w:tcBorders>
            <w:shd w:val="clear" w:color="auto" w:fill="auto"/>
            <w:vAlign w:val="center"/>
          </w:tcPr>
          <w:p w14:paraId="1B489716">
            <w:pPr>
              <w:rPr>
                <w:sz w:val="16"/>
                <w:szCs w:val="16"/>
                <w:lang w:val="es-BO"/>
              </w:rPr>
            </w:pPr>
          </w:p>
        </w:tc>
        <w:tc>
          <w:tcPr>
            <w:tcW w:w="125" w:type="pct"/>
            <w:gridSpan w:val="5"/>
            <w:tcBorders>
              <w:top w:val="single" w:color="auto" w:sz="2" w:space="0"/>
            </w:tcBorders>
            <w:shd w:val="clear" w:color="auto" w:fill="auto"/>
            <w:vAlign w:val="center"/>
          </w:tcPr>
          <w:p w14:paraId="4AD8D6F2">
            <w:pPr>
              <w:rPr>
                <w:sz w:val="16"/>
                <w:szCs w:val="16"/>
                <w:lang w:val="es-BO"/>
              </w:rPr>
            </w:pPr>
          </w:p>
        </w:tc>
        <w:tc>
          <w:tcPr>
            <w:tcW w:w="125" w:type="pct"/>
            <w:gridSpan w:val="4"/>
            <w:tcBorders>
              <w:top w:val="single" w:color="auto" w:sz="2" w:space="0"/>
            </w:tcBorders>
            <w:shd w:val="clear" w:color="auto" w:fill="auto"/>
            <w:vAlign w:val="center"/>
          </w:tcPr>
          <w:p w14:paraId="7BBAE557">
            <w:pPr>
              <w:rPr>
                <w:sz w:val="16"/>
                <w:szCs w:val="16"/>
                <w:lang w:val="es-BO"/>
              </w:rPr>
            </w:pPr>
          </w:p>
        </w:tc>
        <w:tc>
          <w:tcPr>
            <w:tcW w:w="130" w:type="pct"/>
            <w:gridSpan w:val="4"/>
            <w:tcBorders>
              <w:top w:val="single" w:color="auto" w:sz="2" w:space="0"/>
            </w:tcBorders>
            <w:shd w:val="clear" w:color="auto" w:fill="auto"/>
            <w:vAlign w:val="center"/>
          </w:tcPr>
          <w:p w14:paraId="4BFD3C3B">
            <w:pPr>
              <w:rPr>
                <w:sz w:val="16"/>
                <w:szCs w:val="16"/>
                <w:lang w:val="es-BO"/>
              </w:rPr>
            </w:pPr>
          </w:p>
        </w:tc>
        <w:tc>
          <w:tcPr>
            <w:tcW w:w="125" w:type="pct"/>
            <w:gridSpan w:val="3"/>
            <w:tcBorders>
              <w:top w:val="single" w:color="auto" w:sz="2" w:space="0"/>
            </w:tcBorders>
            <w:shd w:val="clear" w:color="auto" w:fill="auto"/>
            <w:vAlign w:val="center"/>
          </w:tcPr>
          <w:p w14:paraId="4CFC8690">
            <w:pPr>
              <w:rPr>
                <w:sz w:val="16"/>
                <w:szCs w:val="16"/>
                <w:lang w:val="es-BO"/>
              </w:rPr>
            </w:pPr>
          </w:p>
        </w:tc>
        <w:tc>
          <w:tcPr>
            <w:tcW w:w="121" w:type="pct"/>
            <w:gridSpan w:val="2"/>
            <w:tcBorders>
              <w:top w:val="nil"/>
              <w:right w:val="single" w:color="auto" w:sz="12" w:space="0"/>
            </w:tcBorders>
            <w:shd w:val="clear" w:color="auto" w:fill="auto"/>
            <w:vAlign w:val="center"/>
          </w:tcPr>
          <w:p w14:paraId="0EC32812">
            <w:pPr>
              <w:rPr>
                <w:sz w:val="16"/>
                <w:szCs w:val="16"/>
                <w:lang w:val="es-BO"/>
              </w:rPr>
            </w:pPr>
          </w:p>
        </w:tc>
      </w:tr>
      <w:tr w14:paraId="55D0A134">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tcBorders>
            <w:shd w:val="clear" w:color="auto" w:fill="auto"/>
            <w:noWrap/>
            <w:vAlign w:val="center"/>
          </w:tcPr>
          <w:p w14:paraId="3AA3371C">
            <w:pPr>
              <w:rPr>
                <w:rFonts w:ascii="Calibri" w:hAnsi="Calibri" w:cs="Calibri"/>
                <w:sz w:val="16"/>
                <w:szCs w:val="16"/>
                <w:lang w:val="es-BO"/>
              </w:rPr>
            </w:pPr>
          </w:p>
        </w:tc>
        <w:tc>
          <w:tcPr>
            <w:tcW w:w="143" w:type="pct"/>
            <w:gridSpan w:val="5"/>
            <w:tcBorders>
              <w:top w:val="nil"/>
            </w:tcBorders>
            <w:shd w:val="clear" w:color="auto" w:fill="auto"/>
            <w:vAlign w:val="center"/>
          </w:tcPr>
          <w:p w14:paraId="2286109B">
            <w:pPr>
              <w:rPr>
                <w:sz w:val="16"/>
                <w:szCs w:val="16"/>
                <w:lang w:val="es-BO"/>
              </w:rPr>
            </w:pPr>
          </w:p>
        </w:tc>
        <w:tc>
          <w:tcPr>
            <w:tcW w:w="121" w:type="pct"/>
            <w:gridSpan w:val="4"/>
            <w:tcBorders>
              <w:top w:val="nil"/>
            </w:tcBorders>
            <w:shd w:val="clear" w:color="auto" w:fill="auto"/>
            <w:vAlign w:val="center"/>
          </w:tcPr>
          <w:p w14:paraId="0C37BF36">
            <w:pPr>
              <w:rPr>
                <w:sz w:val="16"/>
                <w:szCs w:val="16"/>
                <w:lang w:val="es-BO"/>
              </w:rPr>
            </w:pPr>
          </w:p>
        </w:tc>
        <w:tc>
          <w:tcPr>
            <w:tcW w:w="121" w:type="pct"/>
            <w:gridSpan w:val="4"/>
            <w:tcBorders>
              <w:top w:val="nil"/>
            </w:tcBorders>
            <w:shd w:val="clear" w:color="auto" w:fill="auto"/>
            <w:vAlign w:val="center"/>
          </w:tcPr>
          <w:p w14:paraId="51AF373C">
            <w:pPr>
              <w:rPr>
                <w:sz w:val="16"/>
                <w:szCs w:val="16"/>
                <w:lang w:val="es-BO"/>
              </w:rPr>
            </w:pPr>
          </w:p>
        </w:tc>
        <w:tc>
          <w:tcPr>
            <w:tcW w:w="121" w:type="pct"/>
            <w:gridSpan w:val="4"/>
            <w:tcBorders>
              <w:top w:val="nil"/>
            </w:tcBorders>
            <w:shd w:val="clear" w:color="auto" w:fill="auto"/>
            <w:vAlign w:val="center"/>
          </w:tcPr>
          <w:p w14:paraId="49E6D09D">
            <w:pPr>
              <w:rPr>
                <w:sz w:val="16"/>
                <w:szCs w:val="16"/>
                <w:lang w:val="es-BO"/>
              </w:rPr>
            </w:pPr>
          </w:p>
        </w:tc>
        <w:tc>
          <w:tcPr>
            <w:tcW w:w="122" w:type="pct"/>
            <w:gridSpan w:val="3"/>
            <w:tcBorders>
              <w:top w:val="nil"/>
            </w:tcBorders>
            <w:shd w:val="clear" w:color="auto" w:fill="auto"/>
            <w:vAlign w:val="center"/>
          </w:tcPr>
          <w:p w14:paraId="36DDEC61">
            <w:pPr>
              <w:rPr>
                <w:sz w:val="16"/>
                <w:szCs w:val="16"/>
                <w:lang w:val="es-BO"/>
              </w:rPr>
            </w:pPr>
          </w:p>
        </w:tc>
        <w:tc>
          <w:tcPr>
            <w:tcW w:w="122" w:type="pct"/>
            <w:gridSpan w:val="3"/>
            <w:tcBorders>
              <w:top w:val="nil"/>
            </w:tcBorders>
            <w:shd w:val="clear" w:color="auto" w:fill="auto"/>
            <w:vAlign w:val="center"/>
          </w:tcPr>
          <w:p w14:paraId="7AC21ACE">
            <w:pPr>
              <w:rPr>
                <w:sz w:val="16"/>
                <w:szCs w:val="16"/>
                <w:lang w:val="es-BO"/>
              </w:rPr>
            </w:pPr>
          </w:p>
        </w:tc>
        <w:tc>
          <w:tcPr>
            <w:tcW w:w="121" w:type="pct"/>
            <w:gridSpan w:val="4"/>
            <w:tcBorders>
              <w:top w:val="nil"/>
            </w:tcBorders>
            <w:shd w:val="clear" w:color="auto" w:fill="auto"/>
            <w:vAlign w:val="center"/>
          </w:tcPr>
          <w:p w14:paraId="038B3B50">
            <w:pPr>
              <w:rPr>
                <w:sz w:val="16"/>
                <w:szCs w:val="16"/>
                <w:lang w:val="es-BO"/>
              </w:rPr>
            </w:pPr>
          </w:p>
        </w:tc>
        <w:tc>
          <w:tcPr>
            <w:tcW w:w="127" w:type="pct"/>
            <w:gridSpan w:val="4"/>
            <w:tcBorders>
              <w:top w:val="nil"/>
            </w:tcBorders>
            <w:shd w:val="clear" w:color="auto" w:fill="auto"/>
            <w:vAlign w:val="center"/>
          </w:tcPr>
          <w:p w14:paraId="0F6F23E3">
            <w:pPr>
              <w:rPr>
                <w:sz w:val="16"/>
                <w:szCs w:val="16"/>
                <w:lang w:val="es-BO"/>
              </w:rPr>
            </w:pPr>
          </w:p>
        </w:tc>
        <w:tc>
          <w:tcPr>
            <w:tcW w:w="123" w:type="pct"/>
            <w:gridSpan w:val="4"/>
            <w:shd w:val="clear" w:color="auto" w:fill="auto"/>
            <w:vAlign w:val="center"/>
          </w:tcPr>
          <w:p w14:paraId="35C07B4E">
            <w:pPr>
              <w:rPr>
                <w:sz w:val="16"/>
                <w:szCs w:val="16"/>
                <w:lang w:val="es-BO"/>
              </w:rPr>
            </w:pPr>
          </w:p>
        </w:tc>
        <w:tc>
          <w:tcPr>
            <w:tcW w:w="123" w:type="pct"/>
            <w:gridSpan w:val="3"/>
            <w:shd w:val="clear" w:color="auto" w:fill="auto"/>
            <w:vAlign w:val="center"/>
          </w:tcPr>
          <w:p w14:paraId="34472FE3">
            <w:pPr>
              <w:rPr>
                <w:sz w:val="16"/>
                <w:szCs w:val="16"/>
                <w:lang w:val="es-BO"/>
              </w:rPr>
            </w:pPr>
          </w:p>
        </w:tc>
        <w:tc>
          <w:tcPr>
            <w:tcW w:w="123" w:type="pct"/>
            <w:gridSpan w:val="4"/>
            <w:shd w:val="clear" w:color="auto" w:fill="auto"/>
            <w:vAlign w:val="center"/>
          </w:tcPr>
          <w:p w14:paraId="2A04D50F">
            <w:pPr>
              <w:rPr>
                <w:sz w:val="16"/>
                <w:szCs w:val="16"/>
                <w:lang w:val="es-BO"/>
              </w:rPr>
            </w:pPr>
          </w:p>
        </w:tc>
        <w:tc>
          <w:tcPr>
            <w:tcW w:w="123" w:type="pct"/>
            <w:gridSpan w:val="4"/>
            <w:shd w:val="clear" w:color="auto" w:fill="auto"/>
            <w:vAlign w:val="center"/>
          </w:tcPr>
          <w:p w14:paraId="166E5FC4">
            <w:pPr>
              <w:rPr>
                <w:sz w:val="16"/>
                <w:szCs w:val="16"/>
                <w:lang w:val="es-BO"/>
              </w:rPr>
            </w:pPr>
          </w:p>
        </w:tc>
        <w:tc>
          <w:tcPr>
            <w:tcW w:w="132" w:type="pct"/>
            <w:gridSpan w:val="4"/>
            <w:shd w:val="clear" w:color="auto" w:fill="auto"/>
            <w:vAlign w:val="center"/>
          </w:tcPr>
          <w:p w14:paraId="235CA857">
            <w:pPr>
              <w:rPr>
                <w:sz w:val="16"/>
                <w:szCs w:val="16"/>
                <w:lang w:val="es-BO"/>
              </w:rPr>
            </w:pPr>
          </w:p>
        </w:tc>
        <w:tc>
          <w:tcPr>
            <w:tcW w:w="123" w:type="pct"/>
            <w:gridSpan w:val="3"/>
            <w:shd w:val="clear" w:color="auto" w:fill="auto"/>
            <w:vAlign w:val="center"/>
          </w:tcPr>
          <w:p w14:paraId="34B2C5AF">
            <w:pPr>
              <w:rPr>
                <w:sz w:val="16"/>
                <w:szCs w:val="16"/>
                <w:lang w:val="es-BO"/>
              </w:rPr>
            </w:pPr>
          </w:p>
        </w:tc>
        <w:tc>
          <w:tcPr>
            <w:tcW w:w="124" w:type="pct"/>
            <w:gridSpan w:val="4"/>
            <w:shd w:val="clear" w:color="auto" w:fill="auto"/>
            <w:vAlign w:val="center"/>
          </w:tcPr>
          <w:p w14:paraId="49568744">
            <w:pPr>
              <w:rPr>
                <w:sz w:val="16"/>
                <w:szCs w:val="16"/>
                <w:lang w:val="es-BO"/>
              </w:rPr>
            </w:pPr>
          </w:p>
        </w:tc>
        <w:tc>
          <w:tcPr>
            <w:tcW w:w="123" w:type="pct"/>
            <w:gridSpan w:val="4"/>
            <w:shd w:val="clear" w:color="auto" w:fill="auto"/>
            <w:vAlign w:val="center"/>
          </w:tcPr>
          <w:p w14:paraId="17901A7D">
            <w:pPr>
              <w:rPr>
                <w:sz w:val="16"/>
                <w:szCs w:val="16"/>
                <w:lang w:val="es-BO"/>
              </w:rPr>
            </w:pPr>
          </w:p>
        </w:tc>
        <w:tc>
          <w:tcPr>
            <w:tcW w:w="124" w:type="pct"/>
            <w:gridSpan w:val="5"/>
            <w:shd w:val="clear" w:color="auto" w:fill="auto"/>
            <w:vAlign w:val="center"/>
          </w:tcPr>
          <w:p w14:paraId="0E54FEA3">
            <w:pPr>
              <w:rPr>
                <w:sz w:val="16"/>
                <w:szCs w:val="16"/>
                <w:lang w:val="es-BO"/>
              </w:rPr>
            </w:pPr>
          </w:p>
        </w:tc>
        <w:tc>
          <w:tcPr>
            <w:tcW w:w="124" w:type="pct"/>
            <w:gridSpan w:val="5"/>
            <w:shd w:val="clear" w:color="auto" w:fill="auto"/>
            <w:vAlign w:val="center"/>
          </w:tcPr>
          <w:p w14:paraId="6DB962CB">
            <w:pPr>
              <w:rPr>
                <w:sz w:val="16"/>
                <w:szCs w:val="16"/>
                <w:lang w:val="es-BO"/>
              </w:rPr>
            </w:pPr>
          </w:p>
        </w:tc>
        <w:tc>
          <w:tcPr>
            <w:tcW w:w="124" w:type="pct"/>
            <w:gridSpan w:val="4"/>
            <w:shd w:val="clear" w:color="auto" w:fill="auto"/>
            <w:vAlign w:val="center"/>
          </w:tcPr>
          <w:p w14:paraId="7C0FECB2">
            <w:pPr>
              <w:rPr>
                <w:sz w:val="16"/>
                <w:szCs w:val="16"/>
                <w:lang w:val="es-BO"/>
              </w:rPr>
            </w:pPr>
          </w:p>
        </w:tc>
        <w:tc>
          <w:tcPr>
            <w:tcW w:w="124" w:type="pct"/>
            <w:gridSpan w:val="5"/>
            <w:shd w:val="clear" w:color="auto" w:fill="auto"/>
            <w:vAlign w:val="center"/>
          </w:tcPr>
          <w:p w14:paraId="09F858AF">
            <w:pPr>
              <w:rPr>
                <w:sz w:val="16"/>
                <w:szCs w:val="16"/>
                <w:lang w:val="es-BO"/>
              </w:rPr>
            </w:pPr>
          </w:p>
        </w:tc>
        <w:tc>
          <w:tcPr>
            <w:tcW w:w="125" w:type="pct"/>
            <w:gridSpan w:val="4"/>
            <w:shd w:val="clear" w:color="auto" w:fill="auto"/>
            <w:vAlign w:val="center"/>
          </w:tcPr>
          <w:p w14:paraId="176EFA55">
            <w:pPr>
              <w:rPr>
                <w:sz w:val="16"/>
                <w:szCs w:val="16"/>
                <w:lang w:val="es-BO"/>
              </w:rPr>
            </w:pPr>
          </w:p>
        </w:tc>
        <w:tc>
          <w:tcPr>
            <w:tcW w:w="124" w:type="pct"/>
            <w:gridSpan w:val="5"/>
            <w:shd w:val="clear" w:color="auto" w:fill="auto"/>
            <w:vAlign w:val="center"/>
          </w:tcPr>
          <w:p w14:paraId="178650AB">
            <w:pPr>
              <w:rPr>
                <w:sz w:val="16"/>
                <w:szCs w:val="16"/>
                <w:lang w:val="es-BO"/>
              </w:rPr>
            </w:pPr>
          </w:p>
        </w:tc>
        <w:tc>
          <w:tcPr>
            <w:tcW w:w="126" w:type="pct"/>
            <w:gridSpan w:val="4"/>
            <w:shd w:val="clear" w:color="auto" w:fill="auto"/>
            <w:vAlign w:val="center"/>
          </w:tcPr>
          <w:p w14:paraId="16D17608">
            <w:pPr>
              <w:rPr>
                <w:sz w:val="16"/>
                <w:szCs w:val="16"/>
                <w:lang w:val="es-BO"/>
              </w:rPr>
            </w:pPr>
          </w:p>
        </w:tc>
        <w:tc>
          <w:tcPr>
            <w:tcW w:w="124" w:type="pct"/>
            <w:gridSpan w:val="3"/>
            <w:shd w:val="clear" w:color="auto" w:fill="auto"/>
            <w:vAlign w:val="center"/>
          </w:tcPr>
          <w:p w14:paraId="7CA9D670">
            <w:pPr>
              <w:rPr>
                <w:sz w:val="16"/>
                <w:szCs w:val="16"/>
                <w:lang w:val="es-BO"/>
              </w:rPr>
            </w:pPr>
          </w:p>
        </w:tc>
        <w:tc>
          <w:tcPr>
            <w:tcW w:w="124" w:type="pct"/>
            <w:gridSpan w:val="3"/>
            <w:shd w:val="clear" w:color="auto" w:fill="auto"/>
            <w:vAlign w:val="center"/>
          </w:tcPr>
          <w:p w14:paraId="1A94761C">
            <w:pPr>
              <w:rPr>
                <w:sz w:val="16"/>
                <w:szCs w:val="16"/>
                <w:lang w:val="es-BO"/>
              </w:rPr>
            </w:pPr>
          </w:p>
        </w:tc>
        <w:tc>
          <w:tcPr>
            <w:tcW w:w="124" w:type="pct"/>
            <w:gridSpan w:val="2"/>
            <w:shd w:val="clear" w:color="auto" w:fill="auto"/>
            <w:vAlign w:val="center"/>
          </w:tcPr>
          <w:p w14:paraId="4C83C78B">
            <w:pPr>
              <w:rPr>
                <w:sz w:val="16"/>
                <w:szCs w:val="16"/>
                <w:lang w:val="es-BO"/>
              </w:rPr>
            </w:pPr>
          </w:p>
        </w:tc>
        <w:tc>
          <w:tcPr>
            <w:tcW w:w="129" w:type="pct"/>
            <w:gridSpan w:val="3"/>
            <w:shd w:val="clear" w:color="auto" w:fill="auto"/>
            <w:vAlign w:val="center"/>
          </w:tcPr>
          <w:p w14:paraId="768B0240">
            <w:pPr>
              <w:rPr>
                <w:sz w:val="16"/>
                <w:szCs w:val="16"/>
                <w:lang w:val="es-BO"/>
              </w:rPr>
            </w:pPr>
          </w:p>
        </w:tc>
        <w:tc>
          <w:tcPr>
            <w:tcW w:w="125" w:type="pct"/>
            <w:gridSpan w:val="3"/>
            <w:shd w:val="clear" w:color="auto" w:fill="auto"/>
            <w:vAlign w:val="center"/>
          </w:tcPr>
          <w:p w14:paraId="4DE23A86">
            <w:pPr>
              <w:rPr>
                <w:sz w:val="16"/>
                <w:szCs w:val="16"/>
                <w:lang w:val="es-BO"/>
              </w:rPr>
            </w:pPr>
          </w:p>
        </w:tc>
        <w:tc>
          <w:tcPr>
            <w:tcW w:w="124" w:type="pct"/>
            <w:gridSpan w:val="3"/>
            <w:shd w:val="clear" w:color="auto" w:fill="auto"/>
            <w:vAlign w:val="center"/>
          </w:tcPr>
          <w:p w14:paraId="7AEC0875">
            <w:pPr>
              <w:rPr>
                <w:sz w:val="16"/>
                <w:szCs w:val="16"/>
                <w:lang w:val="es-BO"/>
              </w:rPr>
            </w:pPr>
          </w:p>
        </w:tc>
        <w:tc>
          <w:tcPr>
            <w:tcW w:w="124" w:type="pct"/>
            <w:gridSpan w:val="3"/>
            <w:shd w:val="clear" w:color="auto" w:fill="auto"/>
            <w:vAlign w:val="center"/>
          </w:tcPr>
          <w:p w14:paraId="4C0D7247">
            <w:pPr>
              <w:rPr>
                <w:sz w:val="16"/>
                <w:szCs w:val="16"/>
                <w:lang w:val="es-BO"/>
              </w:rPr>
            </w:pPr>
          </w:p>
        </w:tc>
        <w:tc>
          <w:tcPr>
            <w:tcW w:w="125" w:type="pct"/>
            <w:gridSpan w:val="4"/>
            <w:shd w:val="clear" w:color="auto" w:fill="auto"/>
            <w:vAlign w:val="center"/>
          </w:tcPr>
          <w:p w14:paraId="3AE5FEB6">
            <w:pPr>
              <w:rPr>
                <w:sz w:val="16"/>
                <w:szCs w:val="16"/>
                <w:lang w:val="es-BO"/>
              </w:rPr>
            </w:pPr>
          </w:p>
        </w:tc>
        <w:tc>
          <w:tcPr>
            <w:tcW w:w="125" w:type="pct"/>
            <w:gridSpan w:val="3"/>
            <w:shd w:val="clear" w:color="auto" w:fill="auto"/>
            <w:vAlign w:val="center"/>
          </w:tcPr>
          <w:p w14:paraId="24695BB1">
            <w:pPr>
              <w:rPr>
                <w:sz w:val="16"/>
                <w:szCs w:val="16"/>
                <w:lang w:val="es-BO"/>
              </w:rPr>
            </w:pPr>
          </w:p>
        </w:tc>
        <w:tc>
          <w:tcPr>
            <w:tcW w:w="125" w:type="pct"/>
            <w:gridSpan w:val="4"/>
            <w:shd w:val="clear" w:color="auto" w:fill="auto"/>
            <w:vAlign w:val="center"/>
          </w:tcPr>
          <w:p w14:paraId="78EF6B64">
            <w:pPr>
              <w:rPr>
                <w:sz w:val="16"/>
                <w:szCs w:val="16"/>
                <w:lang w:val="es-BO"/>
              </w:rPr>
            </w:pPr>
          </w:p>
        </w:tc>
        <w:tc>
          <w:tcPr>
            <w:tcW w:w="125" w:type="pct"/>
            <w:gridSpan w:val="4"/>
            <w:shd w:val="clear" w:color="auto" w:fill="auto"/>
            <w:vAlign w:val="center"/>
          </w:tcPr>
          <w:p w14:paraId="13F7D038">
            <w:pPr>
              <w:rPr>
                <w:sz w:val="16"/>
                <w:szCs w:val="16"/>
                <w:lang w:val="es-BO"/>
              </w:rPr>
            </w:pPr>
          </w:p>
        </w:tc>
        <w:tc>
          <w:tcPr>
            <w:tcW w:w="125" w:type="pct"/>
            <w:gridSpan w:val="5"/>
            <w:shd w:val="clear" w:color="auto" w:fill="auto"/>
            <w:vAlign w:val="center"/>
          </w:tcPr>
          <w:p w14:paraId="24FBB59C">
            <w:pPr>
              <w:rPr>
                <w:sz w:val="16"/>
                <w:szCs w:val="16"/>
                <w:lang w:val="es-BO"/>
              </w:rPr>
            </w:pPr>
          </w:p>
        </w:tc>
        <w:tc>
          <w:tcPr>
            <w:tcW w:w="125" w:type="pct"/>
            <w:gridSpan w:val="4"/>
            <w:shd w:val="clear" w:color="auto" w:fill="auto"/>
            <w:vAlign w:val="center"/>
          </w:tcPr>
          <w:p w14:paraId="6772DD2A">
            <w:pPr>
              <w:rPr>
                <w:sz w:val="16"/>
                <w:szCs w:val="16"/>
                <w:lang w:val="es-BO"/>
              </w:rPr>
            </w:pPr>
          </w:p>
        </w:tc>
        <w:tc>
          <w:tcPr>
            <w:tcW w:w="130" w:type="pct"/>
            <w:gridSpan w:val="4"/>
            <w:shd w:val="clear" w:color="auto" w:fill="auto"/>
            <w:vAlign w:val="center"/>
          </w:tcPr>
          <w:p w14:paraId="3C9B76A4">
            <w:pPr>
              <w:rPr>
                <w:sz w:val="16"/>
                <w:szCs w:val="16"/>
                <w:lang w:val="es-BO"/>
              </w:rPr>
            </w:pPr>
          </w:p>
        </w:tc>
        <w:tc>
          <w:tcPr>
            <w:tcW w:w="125" w:type="pct"/>
            <w:gridSpan w:val="3"/>
            <w:shd w:val="clear" w:color="auto" w:fill="auto"/>
            <w:vAlign w:val="center"/>
          </w:tcPr>
          <w:p w14:paraId="33233803">
            <w:pPr>
              <w:rPr>
                <w:sz w:val="16"/>
                <w:szCs w:val="16"/>
                <w:lang w:val="es-BO"/>
              </w:rPr>
            </w:pPr>
          </w:p>
        </w:tc>
        <w:tc>
          <w:tcPr>
            <w:tcW w:w="121" w:type="pct"/>
            <w:gridSpan w:val="2"/>
            <w:tcBorders>
              <w:top w:val="nil"/>
              <w:right w:val="single" w:color="auto" w:sz="12" w:space="0"/>
            </w:tcBorders>
            <w:shd w:val="clear" w:color="auto" w:fill="auto"/>
            <w:vAlign w:val="center"/>
          </w:tcPr>
          <w:p w14:paraId="69289B09">
            <w:pPr>
              <w:rPr>
                <w:sz w:val="16"/>
                <w:szCs w:val="16"/>
                <w:lang w:val="es-BO"/>
              </w:rPr>
            </w:pPr>
          </w:p>
        </w:tc>
      </w:tr>
      <w:tr w14:paraId="3D3B0DF3">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3FC5282C">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pPr>
              <w:rPr>
                <w:sz w:val="16"/>
                <w:szCs w:val="16"/>
                <w:lang w:val="es-BO"/>
              </w:rPr>
            </w:pPr>
          </w:p>
        </w:tc>
        <w:tc>
          <w:tcPr>
            <w:tcW w:w="121" w:type="pct"/>
            <w:gridSpan w:val="4"/>
            <w:tcBorders>
              <w:top w:val="nil"/>
              <w:bottom w:val="nil"/>
            </w:tcBorders>
            <w:shd w:val="clear" w:color="auto" w:fill="auto"/>
            <w:vAlign w:val="center"/>
          </w:tcPr>
          <w:p w14:paraId="4EAFAA4B">
            <w:pPr>
              <w:rPr>
                <w:sz w:val="16"/>
                <w:szCs w:val="16"/>
                <w:lang w:val="es-BO"/>
              </w:rPr>
            </w:pPr>
          </w:p>
        </w:tc>
        <w:tc>
          <w:tcPr>
            <w:tcW w:w="121" w:type="pct"/>
            <w:gridSpan w:val="4"/>
            <w:tcBorders>
              <w:top w:val="nil"/>
              <w:bottom w:val="nil"/>
            </w:tcBorders>
            <w:shd w:val="clear" w:color="auto" w:fill="auto"/>
            <w:vAlign w:val="center"/>
          </w:tcPr>
          <w:p w14:paraId="4424EDB1">
            <w:pPr>
              <w:rPr>
                <w:sz w:val="16"/>
                <w:szCs w:val="16"/>
                <w:lang w:val="es-BO"/>
              </w:rPr>
            </w:pPr>
          </w:p>
        </w:tc>
        <w:tc>
          <w:tcPr>
            <w:tcW w:w="121" w:type="pct"/>
            <w:gridSpan w:val="4"/>
            <w:tcBorders>
              <w:top w:val="nil"/>
              <w:bottom w:val="nil"/>
            </w:tcBorders>
            <w:shd w:val="clear" w:color="auto" w:fill="auto"/>
            <w:vAlign w:val="center"/>
          </w:tcPr>
          <w:p w14:paraId="57BF6F19">
            <w:pPr>
              <w:rPr>
                <w:sz w:val="16"/>
                <w:szCs w:val="16"/>
                <w:lang w:val="es-BO"/>
              </w:rPr>
            </w:pPr>
          </w:p>
        </w:tc>
        <w:tc>
          <w:tcPr>
            <w:tcW w:w="122" w:type="pct"/>
            <w:gridSpan w:val="3"/>
            <w:tcBorders>
              <w:top w:val="nil"/>
              <w:bottom w:val="nil"/>
            </w:tcBorders>
            <w:shd w:val="clear" w:color="auto" w:fill="auto"/>
            <w:vAlign w:val="center"/>
          </w:tcPr>
          <w:p w14:paraId="6615FD14">
            <w:pPr>
              <w:rPr>
                <w:sz w:val="16"/>
                <w:szCs w:val="16"/>
                <w:lang w:val="es-BO"/>
              </w:rPr>
            </w:pPr>
          </w:p>
        </w:tc>
        <w:tc>
          <w:tcPr>
            <w:tcW w:w="122" w:type="pct"/>
            <w:gridSpan w:val="3"/>
            <w:tcBorders>
              <w:top w:val="nil"/>
              <w:bottom w:val="nil"/>
            </w:tcBorders>
            <w:shd w:val="clear" w:color="auto" w:fill="auto"/>
            <w:vAlign w:val="center"/>
          </w:tcPr>
          <w:p w14:paraId="749AD0CA">
            <w:pPr>
              <w:rPr>
                <w:sz w:val="16"/>
                <w:szCs w:val="16"/>
                <w:lang w:val="es-BO"/>
              </w:rPr>
            </w:pPr>
          </w:p>
        </w:tc>
        <w:tc>
          <w:tcPr>
            <w:tcW w:w="121" w:type="pct"/>
            <w:gridSpan w:val="4"/>
            <w:tcBorders>
              <w:top w:val="nil"/>
              <w:bottom w:val="nil"/>
            </w:tcBorders>
            <w:shd w:val="clear" w:color="auto" w:fill="auto"/>
            <w:vAlign w:val="center"/>
          </w:tcPr>
          <w:p w14:paraId="7248BE21">
            <w:pPr>
              <w:rPr>
                <w:sz w:val="16"/>
                <w:szCs w:val="16"/>
                <w:lang w:val="es-BO"/>
              </w:rPr>
            </w:pPr>
          </w:p>
        </w:tc>
        <w:tc>
          <w:tcPr>
            <w:tcW w:w="127" w:type="pct"/>
            <w:gridSpan w:val="4"/>
            <w:tcBorders>
              <w:top w:val="nil"/>
              <w:bottom w:val="nil"/>
            </w:tcBorders>
            <w:shd w:val="clear" w:color="auto" w:fill="auto"/>
            <w:vAlign w:val="center"/>
          </w:tcPr>
          <w:p w14:paraId="6BB2F5CA">
            <w:pPr>
              <w:rPr>
                <w:sz w:val="16"/>
                <w:szCs w:val="16"/>
                <w:lang w:val="es-BO"/>
              </w:rPr>
            </w:pPr>
          </w:p>
        </w:tc>
        <w:tc>
          <w:tcPr>
            <w:tcW w:w="871" w:type="pct"/>
            <w:gridSpan w:val="26"/>
            <w:tcBorders>
              <w:top w:val="nil"/>
              <w:bottom w:val="single" w:color="auto" w:sz="4" w:space="0"/>
            </w:tcBorders>
            <w:shd w:val="clear" w:color="auto" w:fill="auto"/>
            <w:vAlign w:val="center"/>
          </w:tcPr>
          <w:p w14:paraId="4B8C45B0">
            <w:pPr>
              <w:jc w:val="center"/>
              <w:rPr>
                <w:sz w:val="16"/>
                <w:szCs w:val="16"/>
                <w:lang w:val="es-BO"/>
              </w:rPr>
            </w:pPr>
            <w:r>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pPr>
              <w:jc w:val="center"/>
              <w:rPr>
                <w:sz w:val="16"/>
                <w:szCs w:val="16"/>
                <w:lang w:val="es-BO"/>
              </w:rPr>
            </w:pPr>
          </w:p>
        </w:tc>
        <w:tc>
          <w:tcPr>
            <w:tcW w:w="871" w:type="pct"/>
            <w:gridSpan w:val="32"/>
            <w:tcBorders>
              <w:top w:val="nil"/>
              <w:bottom w:val="single" w:color="auto" w:sz="2" w:space="0"/>
            </w:tcBorders>
            <w:shd w:val="clear" w:color="auto" w:fill="auto"/>
            <w:vAlign w:val="center"/>
          </w:tcPr>
          <w:p w14:paraId="23B49FD5">
            <w:pPr>
              <w:jc w:val="center"/>
              <w:rPr>
                <w:sz w:val="16"/>
                <w:szCs w:val="16"/>
                <w:lang w:val="es-BO"/>
              </w:rPr>
            </w:pPr>
            <w:r>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pPr>
              <w:jc w:val="center"/>
              <w:rPr>
                <w:sz w:val="16"/>
                <w:szCs w:val="16"/>
                <w:lang w:val="es-BO"/>
              </w:rPr>
            </w:pPr>
          </w:p>
        </w:tc>
        <w:tc>
          <w:tcPr>
            <w:tcW w:w="1755" w:type="pct"/>
            <w:gridSpan w:val="48"/>
            <w:tcBorders>
              <w:top w:val="nil"/>
              <w:bottom w:val="single" w:color="auto" w:sz="2" w:space="0"/>
            </w:tcBorders>
            <w:shd w:val="clear" w:color="auto" w:fill="auto"/>
            <w:vAlign w:val="center"/>
          </w:tcPr>
          <w:p w14:paraId="1FC280F0">
            <w:pPr>
              <w:jc w:val="center"/>
              <w:rPr>
                <w:sz w:val="16"/>
                <w:szCs w:val="16"/>
                <w:lang w:val="es-BO"/>
              </w:rPr>
            </w:pPr>
            <w:r>
              <w:rPr>
                <w:rFonts w:ascii="Arial" w:hAnsi="Arial" w:cs="Arial"/>
                <w:i/>
                <w:iCs/>
                <w:sz w:val="16"/>
                <w:szCs w:val="16"/>
                <w:lang w:val="es-BO"/>
              </w:rPr>
              <w:t>Dirección</w:t>
            </w:r>
          </w:p>
        </w:tc>
        <w:tc>
          <w:tcPr>
            <w:tcW w:w="121" w:type="pct"/>
            <w:gridSpan w:val="2"/>
            <w:tcBorders>
              <w:top w:val="nil"/>
              <w:bottom w:val="nil"/>
              <w:right w:val="single" w:color="auto" w:sz="12" w:space="0"/>
            </w:tcBorders>
            <w:shd w:val="clear" w:color="auto" w:fill="auto"/>
            <w:vAlign w:val="center"/>
          </w:tcPr>
          <w:p w14:paraId="03D92A5E">
            <w:pPr>
              <w:rPr>
                <w:sz w:val="16"/>
                <w:szCs w:val="16"/>
                <w:lang w:val="es-BO"/>
              </w:rPr>
            </w:pPr>
          </w:p>
        </w:tc>
      </w:tr>
      <w:tr w14:paraId="55A414BE">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1D92E6CA">
            <w:pPr>
              <w:rPr>
                <w:rFonts w:ascii="Calibri" w:hAnsi="Calibri" w:cs="Calibri"/>
                <w:sz w:val="16"/>
                <w:szCs w:val="16"/>
                <w:lang w:val="es-BO"/>
              </w:rPr>
            </w:pPr>
          </w:p>
        </w:tc>
        <w:tc>
          <w:tcPr>
            <w:tcW w:w="997" w:type="pct"/>
            <w:gridSpan w:val="31"/>
            <w:tcBorders>
              <w:top w:val="nil"/>
              <w:bottom w:val="nil"/>
              <w:right w:val="single" w:color="auto" w:sz="4" w:space="0"/>
            </w:tcBorders>
            <w:shd w:val="clear" w:color="auto" w:fill="auto"/>
            <w:vAlign w:val="center"/>
          </w:tcPr>
          <w:p w14:paraId="27ACA01C">
            <w:pPr>
              <w:jc w:val="right"/>
              <w:rPr>
                <w:sz w:val="16"/>
                <w:szCs w:val="16"/>
                <w:lang w:val="es-BO"/>
              </w:rPr>
            </w:pPr>
            <w:r>
              <w:rPr>
                <w:rFonts w:ascii="Arial" w:hAnsi="Arial" w:cs="Arial"/>
                <w:bCs/>
                <w:sz w:val="16"/>
                <w:szCs w:val="16"/>
                <w:lang w:val="es-BO"/>
              </w:rPr>
              <w:t>Domicilio Principal</w:t>
            </w:r>
          </w:p>
        </w:tc>
        <w:tc>
          <w:tcPr>
            <w:tcW w:w="871" w:type="pct"/>
            <w:gridSpan w:val="26"/>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4872C03">
            <w:pPr>
              <w:jc w:val="center"/>
              <w:rPr>
                <w:sz w:val="16"/>
                <w:szCs w:val="16"/>
                <w:lang w:val="es-BO"/>
              </w:rPr>
            </w:pPr>
          </w:p>
        </w:tc>
        <w:tc>
          <w:tcPr>
            <w:tcW w:w="123" w:type="pct"/>
            <w:gridSpan w:val="4"/>
            <w:tcBorders>
              <w:top w:val="nil"/>
              <w:left w:val="single" w:color="auto" w:sz="4" w:space="0"/>
              <w:bottom w:val="nil"/>
              <w:right w:val="single" w:color="auto" w:sz="2" w:space="0"/>
            </w:tcBorders>
            <w:shd w:val="clear" w:color="auto" w:fill="auto"/>
            <w:vAlign w:val="center"/>
          </w:tcPr>
          <w:p w14:paraId="70B040C2">
            <w:pPr>
              <w:jc w:val="center"/>
              <w:rPr>
                <w:sz w:val="16"/>
                <w:szCs w:val="16"/>
                <w:lang w:val="es-BO"/>
              </w:rPr>
            </w:pPr>
          </w:p>
        </w:tc>
        <w:tc>
          <w:tcPr>
            <w:tcW w:w="871" w:type="pct"/>
            <w:gridSpan w:val="32"/>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34B1523B">
            <w:pPr>
              <w:jc w:val="center"/>
              <w:rPr>
                <w:sz w:val="16"/>
                <w:szCs w:val="16"/>
                <w:lang w:val="es-BO"/>
              </w:rPr>
            </w:pPr>
          </w:p>
        </w:tc>
        <w:tc>
          <w:tcPr>
            <w:tcW w:w="124" w:type="pct"/>
            <w:gridSpan w:val="3"/>
            <w:tcBorders>
              <w:top w:val="nil"/>
              <w:left w:val="single" w:color="auto" w:sz="2" w:space="0"/>
              <w:bottom w:val="nil"/>
              <w:right w:val="single" w:color="auto" w:sz="2" w:space="0"/>
            </w:tcBorders>
            <w:shd w:val="clear" w:color="auto" w:fill="auto"/>
            <w:vAlign w:val="center"/>
          </w:tcPr>
          <w:p w14:paraId="11AC6FBD">
            <w:pPr>
              <w:jc w:val="center"/>
              <w:rPr>
                <w:sz w:val="16"/>
                <w:szCs w:val="16"/>
                <w:lang w:val="es-BO"/>
              </w:rPr>
            </w:pPr>
          </w:p>
        </w:tc>
        <w:tc>
          <w:tcPr>
            <w:tcW w:w="1755" w:type="pct"/>
            <w:gridSpan w:val="48"/>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1F475205">
            <w:pPr>
              <w:jc w:val="center"/>
              <w:rPr>
                <w:sz w:val="16"/>
                <w:szCs w:val="16"/>
                <w:lang w:val="es-BO"/>
              </w:rPr>
            </w:pPr>
          </w:p>
        </w:tc>
        <w:tc>
          <w:tcPr>
            <w:tcW w:w="121" w:type="pct"/>
            <w:gridSpan w:val="2"/>
            <w:tcBorders>
              <w:top w:val="nil"/>
              <w:left w:val="single" w:color="auto" w:sz="2" w:space="0"/>
              <w:bottom w:val="nil"/>
              <w:right w:val="single" w:color="auto" w:sz="12" w:space="0"/>
            </w:tcBorders>
            <w:shd w:val="clear" w:color="auto" w:fill="auto"/>
            <w:vAlign w:val="center"/>
          </w:tcPr>
          <w:p w14:paraId="0E2251AD">
            <w:pPr>
              <w:rPr>
                <w:sz w:val="16"/>
                <w:szCs w:val="16"/>
                <w:lang w:val="es-BO"/>
              </w:rPr>
            </w:pPr>
          </w:p>
        </w:tc>
      </w:tr>
      <w:tr w14:paraId="78A915C3">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12BC8E06">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pPr>
              <w:rPr>
                <w:sz w:val="16"/>
                <w:szCs w:val="16"/>
                <w:lang w:val="es-BO"/>
              </w:rPr>
            </w:pPr>
          </w:p>
        </w:tc>
        <w:tc>
          <w:tcPr>
            <w:tcW w:w="121" w:type="pct"/>
            <w:gridSpan w:val="4"/>
            <w:tcBorders>
              <w:top w:val="nil"/>
              <w:bottom w:val="nil"/>
            </w:tcBorders>
            <w:shd w:val="clear" w:color="auto" w:fill="auto"/>
            <w:vAlign w:val="center"/>
          </w:tcPr>
          <w:p w14:paraId="52B65A4B">
            <w:pPr>
              <w:rPr>
                <w:sz w:val="16"/>
                <w:szCs w:val="16"/>
                <w:lang w:val="es-BO"/>
              </w:rPr>
            </w:pPr>
          </w:p>
        </w:tc>
        <w:tc>
          <w:tcPr>
            <w:tcW w:w="121" w:type="pct"/>
            <w:gridSpan w:val="4"/>
            <w:tcBorders>
              <w:top w:val="nil"/>
              <w:bottom w:val="nil"/>
            </w:tcBorders>
            <w:shd w:val="clear" w:color="auto" w:fill="auto"/>
            <w:vAlign w:val="center"/>
          </w:tcPr>
          <w:p w14:paraId="38B2DDFE">
            <w:pPr>
              <w:rPr>
                <w:sz w:val="16"/>
                <w:szCs w:val="16"/>
                <w:lang w:val="es-BO"/>
              </w:rPr>
            </w:pPr>
          </w:p>
        </w:tc>
        <w:tc>
          <w:tcPr>
            <w:tcW w:w="121" w:type="pct"/>
            <w:gridSpan w:val="4"/>
            <w:tcBorders>
              <w:top w:val="nil"/>
              <w:bottom w:val="nil"/>
            </w:tcBorders>
            <w:shd w:val="clear" w:color="auto" w:fill="auto"/>
            <w:vAlign w:val="center"/>
          </w:tcPr>
          <w:p w14:paraId="40FB1E95">
            <w:pPr>
              <w:rPr>
                <w:sz w:val="16"/>
                <w:szCs w:val="16"/>
                <w:lang w:val="es-BO"/>
              </w:rPr>
            </w:pPr>
          </w:p>
        </w:tc>
        <w:tc>
          <w:tcPr>
            <w:tcW w:w="122" w:type="pct"/>
            <w:gridSpan w:val="3"/>
            <w:tcBorders>
              <w:top w:val="nil"/>
              <w:bottom w:val="nil"/>
            </w:tcBorders>
            <w:shd w:val="clear" w:color="auto" w:fill="auto"/>
            <w:vAlign w:val="center"/>
          </w:tcPr>
          <w:p w14:paraId="7CD114A4">
            <w:pPr>
              <w:rPr>
                <w:sz w:val="16"/>
                <w:szCs w:val="16"/>
                <w:lang w:val="es-BO"/>
              </w:rPr>
            </w:pPr>
          </w:p>
        </w:tc>
        <w:tc>
          <w:tcPr>
            <w:tcW w:w="122" w:type="pct"/>
            <w:gridSpan w:val="3"/>
            <w:tcBorders>
              <w:top w:val="nil"/>
              <w:bottom w:val="nil"/>
            </w:tcBorders>
            <w:shd w:val="clear" w:color="auto" w:fill="auto"/>
            <w:vAlign w:val="center"/>
          </w:tcPr>
          <w:p w14:paraId="7C11C199">
            <w:pPr>
              <w:rPr>
                <w:sz w:val="16"/>
                <w:szCs w:val="16"/>
                <w:lang w:val="es-BO"/>
              </w:rPr>
            </w:pPr>
          </w:p>
        </w:tc>
        <w:tc>
          <w:tcPr>
            <w:tcW w:w="121" w:type="pct"/>
            <w:gridSpan w:val="4"/>
            <w:tcBorders>
              <w:top w:val="nil"/>
              <w:bottom w:val="nil"/>
            </w:tcBorders>
            <w:shd w:val="clear" w:color="auto" w:fill="auto"/>
            <w:vAlign w:val="center"/>
          </w:tcPr>
          <w:p w14:paraId="503D0BAF">
            <w:pPr>
              <w:rPr>
                <w:sz w:val="16"/>
                <w:szCs w:val="16"/>
                <w:lang w:val="es-BO"/>
              </w:rPr>
            </w:pPr>
          </w:p>
        </w:tc>
        <w:tc>
          <w:tcPr>
            <w:tcW w:w="127" w:type="pct"/>
            <w:gridSpan w:val="4"/>
            <w:tcBorders>
              <w:top w:val="nil"/>
              <w:bottom w:val="nil"/>
            </w:tcBorders>
            <w:shd w:val="clear" w:color="auto" w:fill="auto"/>
            <w:vAlign w:val="center"/>
          </w:tcPr>
          <w:p w14:paraId="50F61137">
            <w:pPr>
              <w:rPr>
                <w:sz w:val="16"/>
                <w:szCs w:val="16"/>
                <w:lang w:val="es-BO"/>
              </w:rPr>
            </w:pPr>
          </w:p>
        </w:tc>
        <w:tc>
          <w:tcPr>
            <w:tcW w:w="123" w:type="pct"/>
            <w:gridSpan w:val="4"/>
            <w:tcBorders>
              <w:top w:val="nil"/>
              <w:bottom w:val="single" w:color="auto" w:sz="2" w:space="0"/>
            </w:tcBorders>
            <w:shd w:val="clear" w:color="auto" w:fill="auto"/>
            <w:vAlign w:val="center"/>
          </w:tcPr>
          <w:p w14:paraId="0AFF4041">
            <w:pPr>
              <w:rPr>
                <w:sz w:val="16"/>
                <w:szCs w:val="16"/>
                <w:lang w:val="es-BO"/>
              </w:rPr>
            </w:pPr>
          </w:p>
        </w:tc>
        <w:tc>
          <w:tcPr>
            <w:tcW w:w="123" w:type="pct"/>
            <w:gridSpan w:val="3"/>
            <w:tcBorders>
              <w:top w:val="nil"/>
              <w:bottom w:val="single" w:color="auto" w:sz="2" w:space="0"/>
            </w:tcBorders>
            <w:shd w:val="clear" w:color="auto" w:fill="auto"/>
            <w:vAlign w:val="center"/>
          </w:tcPr>
          <w:p w14:paraId="7D50A5D9">
            <w:pPr>
              <w:rPr>
                <w:sz w:val="16"/>
                <w:szCs w:val="16"/>
                <w:lang w:val="es-BO"/>
              </w:rPr>
            </w:pPr>
          </w:p>
        </w:tc>
        <w:tc>
          <w:tcPr>
            <w:tcW w:w="123" w:type="pct"/>
            <w:gridSpan w:val="4"/>
            <w:tcBorders>
              <w:top w:val="nil"/>
              <w:bottom w:val="single" w:color="auto" w:sz="2" w:space="0"/>
            </w:tcBorders>
            <w:shd w:val="clear" w:color="auto" w:fill="auto"/>
            <w:vAlign w:val="center"/>
          </w:tcPr>
          <w:p w14:paraId="19F7646E">
            <w:pPr>
              <w:rPr>
                <w:sz w:val="16"/>
                <w:szCs w:val="16"/>
                <w:lang w:val="es-BO"/>
              </w:rPr>
            </w:pPr>
          </w:p>
        </w:tc>
        <w:tc>
          <w:tcPr>
            <w:tcW w:w="123" w:type="pct"/>
            <w:gridSpan w:val="4"/>
            <w:tcBorders>
              <w:top w:val="nil"/>
              <w:bottom w:val="single" w:color="auto" w:sz="2" w:space="0"/>
            </w:tcBorders>
            <w:shd w:val="clear" w:color="auto" w:fill="auto"/>
            <w:vAlign w:val="center"/>
          </w:tcPr>
          <w:p w14:paraId="42D48755">
            <w:pPr>
              <w:rPr>
                <w:sz w:val="16"/>
                <w:szCs w:val="16"/>
                <w:lang w:val="es-BO"/>
              </w:rPr>
            </w:pPr>
          </w:p>
        </w:tc>
        <w:tc>
          <w:tcPr>
            <w:tcW w:w="132" w:type="pct"/>
            <w:gridSpan w:val="4"/>
            <w:tcBorders>
              <w:top w:val="nil"/>
              <w:bottom w:val="single" w:color="auto" w:sz="2" w:space="0"/>
            </w:tcBorders>
            <w:shd w:val="clear" w:color="auto" w:fill="auto"/>
            <w:vAlign w:val="center"/>
          </w:tcPr>
          <w:p w14:paraId="6E58AAA2">
            <w:pPr>
              <w:rPr>
                <w:sz w:val="16"/>
                <w:szCs w:val="16"/>
                <w:lang w:val="es-BO"/>
              </w:rPr>
            </w:pPr>
          </w:p>
        </w:tc>
        <w:tc>
          <w:tcPr>
            <w:tcW w:w="123" w:type="pct"/>
            <w:gridSpan w:val="3"/>
            <w:tcBorders>
              <w:top w:val="nil"/>
              <w:bottom w:val="single" w:color="auto" w:sz="2" w:space="0"/>
            </w:tcBorders>
            <w:shd w:val="clear" w:color="auto" w:fill="auto"/>
            <w:vAlign w:val="center"/>
          </w:tcPr>
          <w:p w14:paraId="5A96F220">
            <w:pPr>
              <w:rPr>
                <w:sz w:val="16"/>
                <w:szCs w:val="16"/>
                <w:lang w:val="es-BO"/>
              </w:rPr>
            </w:pPr>
          </w:p>
        </w:tc>
        <w:tc>
          <w:tcPr>
            <w:tcW w:w="124" w:type="pct"/>
            <w:gridSpan w:val="4"/>
            <w:tcBorders>
              <w:top w:val="nil"/>
              <w:bottom w:val="single" w:color="auto" w:sz="2" w:space="0"/>
            </w:tcBorders>
            <w:shd w:val="clear" w:color="auto" w:fill="auto"/>
            <w:vAlign w:val="center"/>
          </w:tcPr>
          <w:p w14:paraId="6BD39767">
            <w:pPr>
              <w:rPr>
                <w:sz w:val="16"/>
                <w:szCs w:val="16"/>
                <w:lang w:val="es-BO"/>
              </w:rPr>
            </w:pPr>
          </w:p>
        </w:tc>
        <w:tc>
          <w:tcPr>
            <w:tcW w:w="123" w:type="pct"/>
            <w:gridSpan w:val="4"/>
            <w:tcBorders>
              <w:top w:val="nil"/>
              <w:bottom w:val="nil"/>
            </w:tcBorders>
            <w:shd w:val="clear" w:color="auto" w:fill="auto"/>
            <w:vAlign w:val="center"/>
          </w:tcPr>
          <w:p w14:paraId="2F644C32">
            <w:pPr>
              <w:rPr>
                <w:sz w:val="16"/>
                <w:szCs w:val="16"/>
                <w:lang w:val="es-BO"/>
              </w:rPr>
            </w:pPr>
          </w:p>
        </w:tc>
        <w:tc>
          <w:tcPr>
            <w:tcW w:w="124" w:type="pct"/>
            <w:gridSpan w:val="5"/>
            <w:tcBorders>
              <w:top w:val="nil"/>
              <w:bottom w:val="nil"/>
            </w:tcBorders>
            <w:shd w:val="clear" w:color="auto" w:fill="auto"/>
            <w:vAlign w:val="center"/>
          </w:tcPr>
          <w:p w14:paraId="35CBE4B8">
            <w:pPr>
              <w:rPr>
                <w:sz w:val="16"/>
                <w:szCs w:val="16"/>
                <w:lang w:val="es-BO"/>
              </w:rPr>
            </w:pPr>
          </w:p>
        </w:tc>
        <w:tc>
          <w:tcPr>
            <w:tcW w:w="124" w:type="pct"/>
            <w:gridSpan w:val="5"/>
            <w:tcBorders>
              <w:top w:val="nil"/>
              <w:bottom w:val="nil"/>
            </w:tcBorders>
            <w:shd w:val="clear" w:color="auto" w:fill="auto"/>
            <w:vAlign w:val="center"/>
          </w:tcPr>
          <w:p w14:paraId="6A12366A">
            <w:pPr>
              <w:rPr>
                <w:sz w:val="16"/>
                <w:szCs w:val="16"/>
                <w:lang w:val="es-BO"/>
              </w:rPr>
            </w:pPr>
          </w:p>
        </w:tc>
        <w:tc>
          <w:tcPr>
            <w:tcW w:w="124" w:type="pct"/>
            <w:gridSpan w:val="4"/>
            <w:tcBorders>
              <w:top w:val="nil"/>
              <w:bottom w:val="nil"/>
            </w:tcBorders>
            <w:shd w:val="clear" w:color="auto" w:fill="auto"/>
            <w:vAlign w:val="center"/>
          </w:tcPr>
          <w:p w14:paraId="57BE7CF6">
            <w:pPr>
              <w:rPr>
                <w:sz w:val="16"/>
                <w:szCs w:val="16"/>
                <w:lang w:val="es-BO"/>
              </w:rPr>
            </w:pPr>
          </w:p>
        </w:tc>
        <w:tc>
          <w:tcPr>
            <w:tcW w:w="124" w:type="pct"/>
            <w:gridSpan w:val="5"/>
            <w:tcBorders>
              <w:top w:val="nil"/>
              <w:bottom w:val="nil"/>
            </w:tcBorders>
            <w:shd w:val="clear" w:color="auto" w:fill="auto"/>
            <w:vAlign w:val="center"/>
          </w:tcPr>
          <w:p w14:paraId="41CCDE41">
            <w:pPr>
              <w:rPr>
                <w:sz w:val="16"/>
                <w:szCs w:val="16"/>
                <w:lang w:val="es-BO"/>
              </w:rPr>
            </w:pPr>
          </w:p>
        </w:tc>
        <w:tc>
          <w:tcPr>
            <w:tcW w:w="125" w:type="pct"/>
            <w:gridSpan w:val="4"/>
            <w:tcBorders>
              <w:top w:val="nil"/>
              <w:bottom w:val="nil"/>
            </w:tcBorders>
            <w:shd w:val="clear" w:color="auto" w:fill="auto"/>
            <w:vAlign w:val="center"/>
          </w:tcPr>
          <w:p w14:paraId="6B774B3D">
            <w:pPr>
              <w:rPr>
                <w:sz w:val="16"/>
                <w:szCs w:val="16"/>
                <w:lang w:val="es-BO"/>
              </w:rPr>
            </w:pPr>
          </w:p>
        </w:tc>
        <w:tc>
          <w:tcPr>
            <w:tcW w:w="124" w:type="pct"/>
            <w:gridSpan w:val="5"/>
            <w:tcBorders>
              <w:top w:val="nil"/>
              <w:bottom w:val="nil"/>
            </w:tcBorders>
            <w:shd w:val="clear" w:color="auto" w:fill="auto"/>
            <w:vAlign w:val="center"/>
          </w:tcPr>
          <w:p w14:paraId="5A8E4504">
            <w:pPr>
              <w:rPr>
                <w:sz w:val="16"/>
                <w:szCs w:val="16"/>
                <w:lang w:val="es-BO"/>
              </w:rPr>
            </w:pPr>
          </w:p>
        </w:tc>
        <w:tc>
          <w:tcPr>
            <w:tcW w:w="126" w:type="pct"/>
            <w:gridSpan w:val="4"/>
            <w:tcBorders>
              <w:top w:val="nil"/>
              <w:bottom w:val="nil"/>
            </w:tcBorders>
            <w:shd w:val="clear" w:color="auto" w:fill="auto"/>
            <w:vAlign w:val="center"/>
          </w:tcPr>
          <w:p w14:paraId="1EFA8CFC">
            <w:pPr>
              <w:rPr>
                <w:sz w:val="16"/>
                <w:szCs w:val="16"/>
                <w:lang w:val="es-BO"/>
              </w:rPr>
            </w:pPr>
          </w:p>
        </w:tc>
        <w:tc>
          <w:tcPr>
            <w:tcW w:w="124" w:type="pct"/>
            <w:gridSpan w:val="3"/>
            <w:tcBorders>
              <w:top w:val="nil"/>
              <w:bottom w:val="nil"/>
            </w:tcBorders>
            <w:shd w:val="clear" w:color="auto" w:fill="auto"/>
            <w:vAlign w:val="center"/>
          </w:tcPr>
          <w:p w14:paraId="0CFF73EB">
            <w:pPr>
              <w:rPr>
                <w:sz w:val="16"/>
                <w:szCs w:val="16"/>
                <w:lang w:val="es-BO"/>
              </w:rPr>
            </w:pPr>
          </w:p>
        </w:tc>
        <w:tc>
          <w:tcPr>
            <w:tcW w:w="124" w:type="pct"/>
            <w:gridSpan w:val="3"/>
            <w:tcBorders>
              <w:top w:val="nil"/>
              <w:bottom w:val="nil"/>
            </w:tcBorders>
            <w:shd w:val="clear" w:color="auto" w:fill="auto"/>
            <w:vAlign w:val="center"/>
          </w:tcPr>
          <w:p w14:paraId="3F0EC614">
            <w:pPr>
              <w:rPr>
                <w:sz w:val="16"/>
                <w:szCs w:val="16"/>
                <w:lang w:val="es-BO"/>
              </w:rPr>
            </w:pPr>
          </w:p>
        </w:tc>
        <w:tc>
          <w:tcPr>
            <w:tcW w:w="124" w:type="pct"/>
            <w:gridSpan w:val="2"/>
            <w:tcBorders>
              <w:top w:val="nil"/>
              <w:bottom w:val="nil"/>
            </w:tcBorders>
            <w:shd w:val="clear" w:color="auto" w:fill="auto"/>
            <w:vAlign w:val="center"/>
          </w:tcPr>
          <w:p w14:paraId="34D1C096">
            <w:pPr>
              <w:rPr>
                <w:sz w:val="16"/>
                <w:szCs w:val="16"/>
                <w:lang w:val="es-BO"/>
              </w:rPr>
            </w:pPr>
          </w:p>
        </w:tc>
        <w:tc>
          <w:tcPr>
            <w:tcW w:w="129" w:type="pct"/>
            <w:gridSpan w:val="3"/>
            <w:tcBorders>
              <w:top w:val="nil"/>
              <w:bottom w:val="nil"/>
            </w:tcBorders>
            <w:shd w:val="clear" w:color="auto" w:fill="auto"/>
            <w:vAlign w:val="center"/>
          </w:tcPr>
          <w:p w14:paraId="6DD613BB">
            <w:pPr>
              <w:rPr>
                <w:sz w:val="16"/>
                <w:szCs w:val="16"/>
                <w:lang w:val="es-BO"/>
              </w:rPr>
            </w:pPr>
          </w:p>
        </w:tc>
        <w:tc>
          <w:tcPr>
            <w:tcW w:w="125" w:type="pct"/>
            <w:gridSpan w:val="3"/>
            <w:tcBorders>
              <w:top w:val="nil"/>
              <w:bottom w:val="nil"/>
            </w:tcBorders>
            <w:shd w:val="clear" w:color="auto" w:fill="auto"/>
            <w:vAlign w:val="center"/>
          </w:tcPr>
          <w:p w14:paraId="48BFD396">
            <w:pPr>
              <w:rPr>
                <w:sz w:val="16"/>
                <w:szCs w:val="16"/>
                <w:lang w:val="es-BO"/>
              </w:rPr>
            </w:pPr>
          </w:p>
        </w:tc>
        <w:tc>
          <w:tcPr>
            <w:tcW w:w="124" w:type="pct"/>
            <w:gridSpan w:val="3"/>
            <w:tcBorders>
              <w:top w:val="nil"/>
              <w:bottom w:val="nil"/>
            </w:tcBorders>
            <w:shd w:val="clear" w:color="auto" w:fill="auto"/>
            <w:vAlign w:val="center"/>
          </w:tcPr>
          <w:p w14:paraId="0224F5A4">
            <w:pPr>
              <w:rPr>
                <w:sz w:val="16"/>
                <w:szCs w:val="16"/>
                <w:lang w:val="es-BO"/>
              </w:rPr>
            </w:pPr>
          </w:p>
        </w:tc>
        <w:tc>
          <w:tcPr>
            <w:tcW w:w="124" w:type="pct"/>
            <w:gridSpan w:val="3"/>
            <w:tcBorders>
              <w:top w:val="nil"/>
              <w:bottom w:val="single" w:color="auto" w:sz="2" w:space="0"/>
            </w:tcBorders>
            <w:shd w:val="clear" w:color="auto" w:fill="auto"/>
            <w:vAlign w:val="center"/>
          </w:tcPr>
          <w:p w14:paraId="5EF04761">
            <w:pPr>
              <w:rPr>
                <w:sz w:val="16"/>
                <w:szCs w:val="16"/>
                <w:lang w:val="es-BO"/>
              </w:rPr>
            </w:pPr>
          </w:p>
        </w:tc>
        <w:tc>
          <w:tcPr>
            <w:tcW w:w="125" w:type="pct"/>
            <w:gridSpan w:val="4"/>
            <w:tcBorders>
              <w:top w:val="nil"/>
              <w:bottom w:val="single" w:color="auto" w:sz="2" w:space="0"/>
            </w:tcBorders>
            <w:shd w:val="clear" w:color="auto" w:fill="auto"/>
            <w:vAlign w:val="center"/>
          </w:tcPr>
          <w:p w14:paraId="42EF33ED">
            <w:pPr>
              <w:rPr>
                <w:sz w:val="16"/>
                <w:szCs w:val="16"/>
                <w:lang w:val="es-BO"/>
              </w:rPr>
            </w:pPr>
          </w:p>
        </w:tc>
        <w:tc>
          <w:tcPr>
            <w:tcW w:w="125" w:type="pct"/>
            <w:gridSpan w:val="3"/>
            <w:tcBorders>
              <w:top w:val="nil"/>
              <w:bottom w:val="single" w:color="auto" w:sz="2" w:space="0"/>
            </w:tcBorders>
            <w:shd w:val="clear" w:color="auto" w:fill="auto"/>
            <w:vAlign w:val="center"/>
          </w:tcPr>
          <w:p w14:paraId="6DA7D3DA">
            <w:pPr>
              <w:rPr>
                <w:sz w:val="16"/>
                <w:szCs w:val="16"/>
                <w:lang w:val="es-BO"/>
              </w:rPr>
            </w:pPr>
          </w:p>
        </w:tc>
        <w:tc>
          <w:tcPr>
            <w:tcW w:w="125" w:type="pct"/>
            <w:gridSpan w:val="4"/>
            <w:tcBorders>
              <w:top w:val="nil"/>
              <w:bottom w:val="single" w:color="auto" w:sz="2" w:space="0"/>
            </w:tcBorders>
            <w:shd w:val="clear" w:color="auto" w:fill="auto"/>
            <w:vAlign w:val="center"/>
          </w:tcPr>
          <w:p w14:paraId="5A773A58">
            <w:pPr>
              <w:rPr>
                <w:sz w:val="16"/>
                <w:szCs w:val="16"/>
                <w:lang w:val="es-BO"/>
              </w:rPr>
            </w:pPr>
          </w:p>
        </w:tc>
        <w:tc>
          <w:tcPr>
            <w:tcW w:w="125" w:type="pct"/>
            <w:gridSpan w:val="4"/>
            <w:tcBorders>
              <w:top w:val="nil"/>
              <w:bottom w:val="single" w:color="auto" w:sz="2" w:space="0"/>
            </w:tcBorders>
            <w:shd w:val="clear" w:color="auto" w:fill="auto"/>
            <w:vAlign w:val="center"/>
          </w:tcPr>
          <w:p w14:paraId="2B062E64">
            <w:pPr>
              <w:rPr>
                <w:sz w:val="16"/>
                <w:szCs w:val="16"/>
                <w:lang w:val="es-BO"/>
              </w:rPr>
            </w:pPr>
          </w:p>
        </w:tc>
        <w:tc>
          <w:tcPr>
            <w:tcW w:w="125" w:type="pct"/>
            <w:gridSpan w:val="5"/>
            <w:tcBorders>
              <w:top w:val="nil"/>
              <w:bottom w:val="single" w:color="auto" w:sz="2" w:space="0"/>
            </w:tcBorders>
            <w:shd w:val="clear" w:color="auto" w:fill="auto"/>
            <w:vAlign w:val="center"/>
          </w:tcPr>
          <w:p w14:paraId="272E85CD">
            <w:pPr>
              <w:rPr>
                <w:sz w:val="16"/>
                <w:szCs w:val="16"/>
                <w:lang w:val="es-BO"/>
              </w:rPr>
            </w:pPr>
          </w:p>
        </w:tc>
        <w:tc>
          <w:tcPr>
            <w:tcW w:w="125" w:type="pct"/>
            <w:gridSpan w:val="4"/>
            <w:tcBorders>
              <w:top w:val="nil"/>
              <w:bottom w:val="single" w:color="auto" w:sz="2" w:space="0"/>
            </w:tcBorders>
            <w:shd w:val="clear" w:color="auto" w:fill="auto"/>
            <w:vAlign w:val="center"/>
          </w:tcPr>
          <w:p w14:paraId="3ECFCA49">
            <w:pPr>
              <w:rPr>
                <w:sz w:val="16"/>
                <w:szCs w:val="16"/>
                <w:lang w:val="es-BO"/>
              </w:rPr>
            </w:pPr>
          </w:p>
        </w:tc>
        <w:tc>
          <w:tcPr>
            <w:tcW w:w="130" w:type="pct"/>
            <w:gridSpan w:val="4"/>
            <w:tcBorders>
              <w:top w:val="nil"/>
              <w:bottom w:val="single" w:color="auto" w:sz="2" w:space="0"/>
            </w:tcBorders>
            <w:shd w:val="clear" w:color="auto" w:fill="auto"/>
            <w:vAlign w:val="center"/>
          </w:tcPr>
          <w:p w14:paraId="449030EE">
            <w:pPr>
              <w:rPr>
                <w:sz w:val="16"/>
                <w:szCs w:val="16"/>
                <w:lang w:val="es-BO"/>
              </w:rPr>
            </w:pPr>
          </w:p>
        </w:tc>
        <w:tc>
          <w:tcPr>
            <w:tcW w:w="125" w:type="pct"/>
            <w:gridSpan w:val="3"/>
            <w:tcBorders>
              <w:top w:val="nil"/>
              <w:bottom w:val="single" w:color="auto" w:sz="2" w:space="0"/>
            </w:tcBorders>
            <w:shd w:val="clear" w:color="auto" w:fill="auto"/>
            <w:vAlign w:val="center"/>
          </w:tcPr>
          <w:p w14:paraId="6AB1EF34">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47328870">
            <w:pPr>
              <w:rPr>
                <w:sz w:val="16"/>
                <w:szCs w:val="16"/>
                <w:lang w:val="es-BO"/>
              </w:rPr>
            </w:pPr>
          </w:p>
        </w:tc>
      </w:tr>
      <w:tr w14:paraId="728BF5B7">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09B4DB5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pPr>
              <w:rPr>
                <w:sz w:val="16"/>
                <w:szCs w:val="16"/>
                <w:lang w:val="es-BO"/>
              </w:rPr>
            </w:pPr>
          </w:p>
        </w:tc>
        <w:tc>
          <w:tcPr>
            <w:tcW w:w="854" w:type="pct"/>
            <w:gridSpan w:val="26"/>
            <w:tcBorders>
              <w:top w:val="nil"/>
              <w:bottom w:val="nil"/>
              <w:right w:val="single" w:color="auto" w:sz="2" w:space="0"/>
            </w:tcBorders>
            <w:shd w:val="clear" w:color="auto" w:fill="auto"/>
            <w:vAlign w:val="center"/>
          </w:tcPr>
          <w:p w14:paraId="31AFE6A7">
            <w:pPr>
              <w:jc w:val="right"/>
              <w:rPr>
                <w:sz w:val="16"/>
                <w:szCs w:val="16"/>
                <w:lang w:val="es-BO"/>
              </w:rPr>
            </w:pPr>
            <w:r>
              <w:rPr>
                <w:rFonts w:ascii="Arial" w:hAnsi="Arial" w:cs="Arial"/>
                <w:bCs/>
                <w:sz w:val="16"/>
                <w:szCs w:val="16"/>
                <w:lang w:val="es-BO"/>
              </w:rPr>
              <w:t>Teléfono / Celular</w:t>
            </w:r>
          </w:p>
        </w:tc>
        <w:tc>
          <w:tcPr>
            <w:tcW w:w="871" w:type="pct"/>
            <w:gridSpan w:val="26"/>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4306969">
            <w:pPr>
              <w:rPr>
                <w:sz w:val="16"/>
                <w:szCs w:val="16"/>
                <w:lang w:val="es-BO"/>
              </w:rPr>
            </w:pPr>
          </w:p>
        </w:tc>
        <w:tc>
          <w:tcPr>
            <w:tcW w:w="123" w:type="pct"/>
            <w:gridSpan w:val="4"/>
            <w:tcBorders>
              <w:top w:val="nil"/>
              <w:left w:val="single" w:color="auto" w:sz="2" w:space="0"/>
              <w:bottom w:val="nil"/>
            </w:tcBorders>
            <w:shd w:val="clear" w:color="auto" w:fill="auto"/>
            <w:vAlign w:val="center"/>
          </w:tcPr>
          <w:p w14:paraId="1048CBB2">
            <w:pPr>
              <w:rPr>
                <w:sz w:val="16"/>
                <w:szCs w:val="16"/>
                <w:lang w:val="es-BO"/>
              </w:rPr>
            </w:pPr>
          </w:p>
        </w:tc>
        <w:tc>
          <w:tcPr>
            <w:tcW w:w="1620" w:type="pct"/>
            <w:gridSpan w:val="49"/>
            <w:tcBorders>
              <w:top w:val="nil"/>
              <w:bottom w:val="nil"/>
              <w:right w:val="single" w:color="auto" w:sz="2" w:space="0"/>
            </w:tcBorders>
            <w:shd w:val="clear" w:color="auto" w:fill="auto"/>
            <w:vAlign w:val="center"/>
          </w:tcPr>
          <w:p w14:paraId="53BB2A61">
            <w:pPr>
              <w:jc w:val="right"/>
              <w:rPr>
                <w:sz w:val="16"/>
                <w:szCs w:val="16"/>
                <w:lang w:val="es-BO"/>
              </w:rPr>
            </w:pPr>
            <w:r>
              <w:rPr>
                <w:rFonts w:ascii="Arial" w:hAnsi="Arial" w:cs="Arial"/>
                <w:bCs/>
                <w:sz w:val="16"/>
                <w:szCs w:val="16"/>
                <w:lang w:val="es-BO"/>
              </w:rPr>
              <w:t>Número de Identificación Tributaria</w:t>
            </w:r>
          </w:p>
        </w:tc>
        <w:tc>
          <w:tcPr>
            <w:tcW w:w="1130" w:type="pct"/>
            <w:gridSpan w:val="34"/>
            <w:tcBorders>
              <w:top w:val="single" w:color="auto" w:sz="2" w:space="0"/>
              <w:left w:val="single" w:color="auto" w:sz="2" w:space="0"/>
              <w:bottom w:val="single" w:color="auto" w:sz="4" w:space="0"/>
              <w:right w:val="single" w:color="auto" w:sz="2" w:space="0"/>
            </w:tcBorders>
            <w:shd w:val="clear" w:color="auto" w:fill="DEEAF6" w:themeFill="accent1" w:themeFillTint="33"/>
            <w:vAlign w:val="center"/>
          </w:tcPr>
          <w:p w14:paraId="4E55A65A">
            <w:pPr>
              <w:rPr>
                <w:sz w:val="16"/>
                <w:szCs w:val="16"/>
                <w:lang w:val="es-BO"/>
              </w:rPr>
            </w:pPr>
          </w:p>
        </w:tc>
        <w:tc>
          <w:tcPr>
            <w:tcW w:w="121" w:type="pct"/>
            <w:gridSpan w:val="2"/>
            <w:tcBorders>
              <w:top w:val="nil"/>
              <w:left w:val="single" w:color="auto" w:sz="2" w:space="0"/>
              <w:bottom w:val="nil"/>
              <w:right w:val="single" w:color="auto" w:sz="12" w:space="0"/>
            </w:tcBorders>
            <w:shd w:val="clear" w:color="auto" w:fill="auto"/>
            <w:vAlign w:val="center"/>
          </w:tcPr>
          <w:p w14:paraId="46DB9FBD">
            <w:pPr>
              <w:rPr>
                <w:sz w:val="16"/>
                <w:szCs w:val="16"/>
                <w:lang w:val="es-BO"/>
              </w:rPr>
            </w:pPr>
          </w:p>
        </w:tc>
      </w:tr>
      <w:tr w14:paraId="7ADE976C">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7E5E686F">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pPr>
              <w:rPr>
                <w:sz w:val="16"/>
                <w:szCs w:val="16"/>
                <w:lang w:val="es-BO"/>
              </w:rPr>
            </w:pPr>
          </w:p>
        </w:tc>
        <w:tc>
          <w:tcPr>
            <w:tcW w:w="121" w:type="pct"/>
            <w:gridSpan w:val="4"/>
            <w:tcBorders>
              <w:top w:val="nil"/>
              <w:bottom w:val="nil"/>
            </w:tcBorders>
            <w:shd w:val="clear" w:color="auto" w:fill="auto"/>
            <w:vAlign w:val="center"/>
          </w:tcPr>
          <w:p w14:paraId="5E45C9E0">
            <w:pPr>
              <w:rPr>
                <w:sz w:val="16"/>
                <w:szCs w:val="16"/>
                <w:lang w:val="es-BO"/>
              </w:rPr>
            </w:pPr>
          </w:p>
        </w:tc>
        <w:tc>
          <w:tcPr>
            <w:tcW w:w="121" w:type="pct"/>
            <w:gridSpan w:val="4"/>
            <w:tcBorders>
              <w:top w:val="nil"/>
              <w:bottom w:val="nil"/>
            </w:tcBorders>
            <w:shd w:val="clear" w:color="auto" w:fill="auto"/>
            <w:vAlign w:val="center"/>
          </w:tcPr>
          <w:p w14:paraId="365E7396">
            <w:pPr>
              <w:rPr>
                <w:sz w:val="16"/>
                <w:szCs w:val="16"/>
                <w:lang w:val="es-BO"/>
              </w:rPr>
            </w:pPr>
          </w:p>
        </w:tc>
        <w:tc>
          <w:tcPr>
            <w:tcW w:w="121" w:type="pct"/>
            <w:gridSpan w:val="4"/>
            <w:tcBorders>
              <w:top w:val="nil"/>
              <w:bottom w:val="nil"/>
            </w:tcBorders>
            <w:shd w:val="clear" w:color="auto" w:fill="auto"/>
            <w:vAlign w:val="center"/>
          </w:tcPr>
          <w:p w14:paraId="608519D5">
            <w:pPr>
              <w:rPr>
                <w:sz w:val="16"/>
                <w:szCs w:val="16"/>
                <w:lang w:val="es-BO"/>
              </w:rPr>
            </w:pPr>
          </w:p>
        </w:tc>
        <w:tc>
          <w:tcPr>
            <w:tcW w:w="122" w:type="pct"/>
            <w:gridSpan w:val="3"/>
            <w:tcBorders>
              <w:top w:val="nil"/>
              <w:bottom w:val="nil"/>
            </w:tcBorders>
            <w:shd w:val="clear" w:color="auto" w:fill="auto"/>
            <w:vAlign w:val="center"/>
          </w:tcPr>
          <w:p w14:paraId="6D3CE023">
            <w:pPr>
              <w:rPr>
                <w:sz w:val="16"/>
                <w:szCs w:val="16"/>
                <w:lang w:val="es-BO"/>
              </w:rPr>
            </w:pPr>
          </w:p>
        </w:tc>
        <w:tc>
          <w:tcPr>
            <w:tcW w:w="122" w:type="pct"/>
            <w:gridSpan w:val="3"/>
            <w:tcBorders>
              <w:top w:val="nil"/>
              <w:bottom w:val="nil"/>
            </w:tcBorders>
            <w:shd w:val="clear" w:color="auto" w:fill="auto"/>
            <w:vAlign w:val="center"/>
          </w:tcPr>
          <w:p w14:paraId="536F7DCC">
            <w:pPr>
              <w:rPr>
                <w:sz w:val="16"/>
                <w:szCs w:val="16"/>
                <w:lang w:val="es-BO"/>
              </w:rPr>
            </w:pPr>
          </w:p>
        </w:tc>
        <w:tc>
          <w:tcPr>
            <w:tcW w:w="121" w:type="pct"/>
            <w:gridSpan w:val="4"/>
            <w:tcBorders>
              <w:top w:val="nil"/>
              <w:bottom w:val="nil"/>
            </w:tcBorders>
            <w:shd w:val="clear" w:color="auto" w:fill="auto"/>
            <w:vAlign w:val="center"/>
          </w:tcPr>
          <w:p w14:paraId="7739E847">
            <w:pPr>
              <w:rPr>
                <w:sz w:val="16"/>
                <w:szCs w:val="16"/>
                <w:lang w:val="es-BO"/>
              </w:rPr>
            </w:pPr>
          </w:p>
        </w:tc>
        <w:tc>
          <w:tcPr>
            <w:tcW w:w="127" w:type="pct"/>
            <w:gridSpan w:val="4"/>
            <w:tcBorders>
              <w:top w:val="nil"/>
              <w:bottom w:val="nil"/>
            </w:tcBorders>
            <w:shd w:val="clear" w:color="auto" w:fill="auto"/>
            <w:vAlign w:val="center"/>
          </w:tcPr>
          <w:p w14:paraId="0390DE96">
            <w:pPr>
              <w:rPr>
                <w:sz w:val="16"/>
                <w:szCs w:val="16"/>
                <w:lang w:val="es-BO"/>
              </w:rPr>
            </w:pPr>
          </w:p>
        </w:tc>
        <w:tc>
          <w:tcPr>
            <w:tcW w:w="871" w:type="pct"/>
            <w:gridSpan w:val="26"/>
            <w:tcBorders>
              <w:top w:val="nil"/>
            </w:tcBorders>
            <w:shd w:val="clear" w:color="auto" w:fill="auto"/>
            <w:vAlign w:val="center"/>
          </w:tcPr>
          <w:p w14:paraId="67B7DE75">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pPr>
              <w:rPr>
                <w:sz w:val="16"/>
                <w:szCs w:val="16"/>
                <w:lang w:val="es-BO"/>
              </w:rPr>
            </w:pPr>
          </w:p>
        </w:tc>
        <w:tc>
          <w:tcPr>
            <w:tcW w:w="124" w:type="pct"/>
            <w:gridSpan w:val="5"/>
            <w:tcBorders>
              <w:top w:val="nil"/>
              <w:bottom w:val="nil"/>
            </w:tcBorders>
            <w:shd w:val="clear" w:color="auto" w:fill="auto"/>
            <w:vAlign w:val="center"/>
          </w:tcPr>
          <w:p w14:paraId="4931FB49">
            <w:pPr>
              <w:rPr>
                <w:sz w:val="16"/>
                <w:szCs w:val="16"/>
                <w:lang w:val="es-BO"/>
              </w:rPr>
            </w:pPr>
          </w:p>
        </w:tc>
        <w:tc>
          <w:tcPr>
            <w:tcW w:w="124" w:type="pct"/>
            <w:gridSpan w:val="5"/>
            <w:tcBorders>
              <w:top w:val="nil"/>
            </w:tcBorders>
            <w:shd w:val="clear" w:color="auto" w:fill="auto"/>
            <w:vAlign w:val="center"/>
          </w:tcPr>
          <w:p w14:paraId="1D81FBD5">
            <w:pPr>
              <w:rPr>
                <w:sz w:val="16"/>
                <w:szCs w:val="16"/>
                <w:lang w:val="es-BO"/>
              </w:rPr>
            </w:pPr>
          </w:p>
        </w:tc>
        <w:tc>
          <w:tcPr>
            <w:tcW w:w="124" w:type="pct"/>
            <w:gridSpan w:val="4"/>
            <w:tcBorders>
              <w:top w:val="nil"/>
            </w:tcBorders>
            <w:shd w:val="clear" w:color="auto" w:fill="auto"/>
            <w:vAlign w:val="center"/>
          </w:tcPr>
          <w:p w14:paraId="1EA6EBD4">
            <w:pPr>
              <w:rPr>
                <w:sz w:val="16"/>
                <w:szCs w:val="16"/>
                <w:lang w:val="es-BO"/>
              </w:rPr>
            </w:pPr>
          </w:p>
        </w:tc>
        <w:tc>
          <w:tcPr>
            <w:tcW w:w="124" w:type="pct"/>
            <w:gridSpan w:val="5"/>
            <w:tcBorders>
              <w:top w:val="nil"/>
            </w:tcBorders>
            <w:shd w:val="clear" w:color="auto" w:fill="auto"/>
            <w:vAlign w:val="center"/>
          </w:tcPr>
          <w:p w14:paraId="04B1E881">
            <w:pPr>
              <w:rPr>
                <w:sz w:val="16"/>
                <w:szCs w:val="16"/>
                <w:lang w:val="es-BO"/>
              </w:rPr>
            </w:pPr>
          </w:p>
        </w:tc>
        <w:tc>
          <w:tcPr>
            <w:tcW w:w="125" w:type="pct"/>
            <w:gridSpan w:val="4"/>
            <w:tcBorders>
              <w:top w:val="nil"/>
            </w:tcBorders>
            <w:shd w:val="clear" w:color="auto" w:fill="auto"/>
            <w:vAlign w:val="center"/>
          </w:tcPr>
          <w:p w14:paraId="38315117">
            <w:pPr>
              <w:rPr>
                <w:sz w:val="16"/>
                <w:szCs w:val="16"/>
                <w:lang w:val="es-BO"/>
              </w:rPr>
            </w:pPr>
          </w:p>
        </w:tc>
        <w:tc>
          <w:tcPr>
            <w:tcW w:w="124" w:type="pct"/>
            <w:gridSpan w:val="5"/>
            <w:tcBorders>
              <w:top w:val="nil"/>
            </w:tcBorders>
            <w:shd w:val="clear" w:color="auto" w:fill="auto"/>
            <w:vAlign w:val="center"/>
          </w:tcPr>
          <w:p w14:paraId="5700A9FC">
            <w:pPr>
              <w:rPr>
                <w:sz w:val="16"/>
                <w:szCs w:val="16"/>
                <w:lang w:val="es-BO"/>
              </w:rPr>
            </w:pPr>
          </w:p>
        </w:tc>
        <w:tc>
          <w:tcPr>
            <w:tcW w:w="126" w:type="pct"/>
            <w:gridSpan w:val="4"/>
            <w:tcBorders>
              <w:top w:val="nil"/>
            </w:tcBorders>
            <w:shd w:val="clear" w:color="auto" w:fill="auto"/>
            <w:vAlign w:val="center"/>
          </w:tcPr>
          <w:p w14:paraId="4F85FF17">
            <w:pPr>
              <w:rPr>
                <w:sz w:val="16"/>
                <w:szCs w:val="16"/>
                <w:lang w:val="es-BO"/>
              </w:rPr>
            </w:pPr>
          </w:p>
        </w:tc>
        <w:tc>
          <w:tcPr>
            <w:tcW w:w="124" w:type="pct"/>
            <w:gridSpan w:val="3"/>
            <w:tcBorders>
              <w:top w:val="nil"/>
            </w:tcBorders>
            <w:shd w:val="clear" w:color="auto" w:fill="auto"/>
            <w:vAlign w:val="center"/>
          </w:tcPr>
          <w:p w14:paraId="6297E753">
            <w:pPr>
              <w:rPr>
                <w:sz w:val="16"/>
                <w:szCs w:val="16"/>
                <w:lang w:val="es-BO"/>
              </w:rPr>
            </w:pPr>
          </w:p>
        </w:tc>
        <w:tc>
          <w:tcPr>
            <w:tcW w:w="124" w:type="pct"/>
            <w:gridSpan w:val="3"/>
            <w:tcBorders>
              <w:top w:val="nil"/>
            </w:tcBorders>
            <w:shd w:val="clear" w:color="auto" w:fill="auto"/>
            <w:vAlign w:val="center"/>
          </w:tcPr>
          <w:p w14:paraId="78925069">
            <w:pPr>
              <w:rPr>
                <w:sz w:val="16"/>
                <w:szCs w:val="16"/>
                <w:lang w:val="es-BO"/>
              </w:rPr>
            </w:pPr>
          </w:p>
        </w:tc>
        <w:tc>
          <w:tcPr>
            <w:tcW w:w="124" w:type="pct"/>
            <w:gridSpan w:val="2"/>
            <w:tcBorders>
              <w:top w:val="nil"/>
            </w:tcBorders>
            <w:shd w:val="clear" w:color="auto" w:fill="auto"/>
            <w:vAlign w:val="center"/>
          </w:tcPr>
          <w:p w14:paraId="2023D69D">
            <w:pPr>
              <w:rPr>
                <w:sz w:val="16"/>
                <w:szCs w:val="16"/>
                <w:lang w:val="es-BO"/>
              </w:rPr>
            </w:pPr>
          </w:p>
        </w:tc>
        <w:tc>
          <w:tcPr>
            <w:tcW w:w="129" w:type="pct"/>
            <w:gridSpan w:val="3"/>
            <w:tcBorders>
              <w:top w:val="nil"/>
            </w:tcBorders>
            <w:shd w:val="clear" w:color="auto" w:fill="auto"/>
            <w:vAlign w:val="center"/>
          </w:tcPr>
          <w:p w14:paraId="19ED124A">
            <w:pPr>
              <w:rPr>
                <w:sz w:val="16"/>
                <w:szCs w:val="16"/>
                <w:lang w:val="es-BO"/>
              </w:rPr>
            </w:pPr>
          </w:p>
        </w:tc>
        <w:tc>
          <w:tcPr>
            <w:tcW w:w="125" w:type="pct"/>
            <w:gridSpan w:val="3"/>
            <w:tcBorders>
              <w:top w:val="nil"/>
              <w:bottom w:val="nil"/>
            </w:tcBorders>
            <w:shd w:val="clear" w:color="auto" w:fill="auto"/>
            <w:vAlign w:val="center"/>
          </w:tcPr>
          <w:p w14:paraId="36E35EC6">
            <w:pPr>
              <w:rPr>
                <w:sz w:val="16"/>
                <w:szCs w:val="16"/>
                <w:lang w:val="es-BO"/>
              </w:rPr>
            </w:pPr>
          </w:p>
        </w:tc>
        <w:tc>
          <w:tcPr>
            <w:tcW w:w="124" w:type="pct"/>
            <w:gridSpan w:val="3"/>
            <w:tcBorders>
              <w:top w:val="nil"/>
              <w:bottom w:val="nil"/>
            </w:tcBorders>
            <w:shd w:val="clear" w:color="auto" w:fill="auto"/>
            <w:vAlign w:val="center"/>
          </w:tcPr>
          <w:p w14:paraId="4BB7AD1E">
            <w:pPr>
              <w:rPr>
                <w:sz w:val="16"/>
                <w:szCs w:val="16"/>
                <w:lang w:val="es-BO"/>
              </w:rPr>
            </w:pPr>
          </w:p>
        </w:tc>
        <w:tc>
          <w:tcPr>
            <w:tcW w:w="124" w:type="pct"/>
            <w:gridSpan w:val="3"/>
            <w:tcBorders>
              <w:top w:val="nil"/>
              <w:bottom w:val="nil"/>
            </w:tcBorders>
            <w:shd w:val="clear" w:color="auto" w:fill="auto"/>
            <w:vAlign w:val="center"/>
          </w:tcPr>
          <w:p w14:paraId="607933E9">
            <w:pPr>
              <w:rPr>
                <w:sz w:val="16"/>
                <w:szCs w:val="16"/>
                <w:lang w:val="es-BO"/>
              </w:rPr>
            </w:pPr>
          </w:p>
        </w:tc>
        <w:tc>
          <w:tcPr>
            <w:tcW w:w="125" w:type="pct"/>
            <w:gridSpan w:val="4"/>
            <w:tcBorders>
              <w:top w:val="nil"/>
              <w:bottom w:val="nil"/>
            </w:tcBorders>
            <w:shd w:val="clear" w:color="auto" w:fill="auto"/>
            <w:vAlign w:val="center"/>
          </w:tcPr>
          <w:p w14:paraId="24C94D95">
            <w:pPr>
              <w:rPr>
                <w:sz w:val="16"/>
                <w:szCs w:val="16"/>
                <w:lang w:val="es-BO"/>
              </w:rPr>
            </w:pPr>
          </w:p>
        </w:tc>
        <w:tc>
          <w:tcPr>
            <w:tcW w:w="125" w:type="pct"/>
            <w:gridSpan w:val="3"/>
            <w:tcBorders>
              <w:top w:val="nil"/>
              <w:bottom w:val="nil"/>
            </w:tcBorders>
            <w:shd w:val="clear" w:color="auto" w:fill="auto"/>
            <w:vAlign w:val="center"/>
          </w:tcPr>
          <w:p w14:paraId="59B22219">
            <w:pPr>
              <w:rPr>
                <w:sz w:val="16"/>
                <w:szCs w:val="16"/>
                <w:lang w:val="es-BO"/>
              </w:rPr>
            </w:pPr>
          </w:p>
        </w:tc>
        <w:tc>
          <w:tcPr>
            <w:tcW w:w="125" w:type="pct"/>
            <w:gridSpan w:val="4"/>
            <w:tcBorders>
              <w:top w:val="nil"/>
              <w:bottom w:val="nil"/>
            </w:tcBorders>
            <w:shd w:val="clear" w:color="auto" w:fill="auto"/>
            <w:vAlign w:val="center"/>
          </w:tcPr>
          <w:p w14:paraId="21D2F22D">
            <w:pPr>
              <w:rPr>
                <w:sz w:val="16"/>
                <w:szCs w:val="16"/>
                <w:lang w:val="es-BO"/>
              </w:rPr>
            </w:pPr>
          </w:p>
        </w:tc>
        <w:tc>
          <w:tcPr>
            <w:tcW w:w="125" w:type="pct"/>
            <w:gridSpan w:val="4"/>
            <w:tcBorders>
              <w:top w:val="nil"/>
              <w:bottom w:val="nil"/>
            </w:tcBorders>
            <w:shd w:val="clear" w:color="auto" w:fill="auto"/>
            <w:vAlign w:val="center"/>
          </w:tcPr>
          <w:p w14:paraId="34A15AB3">
            <w:pPr>
              <w:rPr>
                <w:sz w:val="16"/>
                <w:szCs w:val="16"/>
                <w:lang w:val="es-BO"/>
              </w:rPr>
            </w:pPr>
          </w:p>
        </w:tc>
        <w:tc>
          <w:tcPr>
            <w:tcW w:w="125" w:type="pct"/>
            <w:gridSpan w:val="5"/>
            <w:tcBorders>
              <w:top w:val="nil"/>
              <w:bottom w:val="nil"/>
            </w:tcBorders>
            <w:shd w:val="clear" w:color="auto" w:fill="auto"/>
            <w:vAlign w:val="center"/>
          </w:tcPr>
          <w:p w14:paraId="2D216144">
            <w:pPr>
              <w:rPr>
                <w:sz w:val="16"/>
                <w:szCs w:val="16"/>
                <w:lang w:val="es-BO"/>
              </w:rPr>
            </w:pPr>
          </w:p>
        </w:tc>
        <w:tc>
          <w:tcPr>
            <w:tcW w:w="125" w:type="pct"/>
            <w:gridSpan w:val="4"/>
            <w:tcBorders>
              <w:top w:val="nil"/>
              <w:bottom w:val="nil"/>
            </w:tcBorders>
            <w:shd w:val="clear" w:color="auto" w:fill="auto"/>
            <w:vAlign w:val="center"/>
          </w:tcPr>
          <w:p w14:paraId="749D382E">
            <w:pPr>
              <w:rPr>
                <w:sz w:val="16"/>
                <w:szCs w:val="16"/>
                <w:lang w:val="es-BO"/>
              </w:rPr>
            </w:pPr>
          </w:p>
        </w:tc>
        <w:tc>
          <w:tcPr>
            <w:tcW w:w="130" w:type="pct"/>
            <w:gridSpan w:val="4"/>
            <w:tcBorders>
              <w:top w:val="nil"/>
              <w:bottom w:val="nil"/>
            </w:tcBorders>
            <w:shd w:val="clear" w:color="auto" w:fill="auto"/>
            <w:vAlign w:val="center"/>
          </w:tcPr>
          <w:p w14:paraId="4E812BAE">
            <w:pPr>
              <w:rPr>
                <w:sz w:val="16"/>
                <w:szCs w:val="16"/>
                <w:lang w:val="es-BO"/>
              </w:rPr>
            </w:pPr>
          </w:p>
        </w:tc>
        <w:tc>
          <w:tcPr>
            <w:tcW w:w="125" w:type="pct"/>
            <w:gridSpan w:val="3"/>
            <w:tcBorders>
              <w:top w:val="nil"/>
              <w:bottom w:val="nil"/>
            </w:tcBorders>
            <w:shd w:val="clear" w:color="auto" w:fill="auto"/>
            <w:vAlign w:val="center"/>
          </w:tcPr>
          <w:p w14:paraId="4C758C80">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549BDF9E">
            <w:pPr>
              <w:rPr>
                <w:sz w:val="16"/>
                <w:szCs w:val="16"/>
                <w:lang w:val="es-BO"/>
              </w:rPr>
            </w:pPr>
          </w:p>
        </w:tc>
      </w:tr>
      <w:tr w14:paraId="2369C211">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48640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pPr>
              <w:rPr>
                <w:sz w:val="16"/>
                <w:szCs w:val="16"/>
                <w:lang w:val="es-BO"/>
              </w:rPr>
            </w:pPr>
          </w:p>
        </w:tc>
        <w:tc>
          <w:tcPr>
            <w:tcW w:w="121" w:type="pct"/>
            <w:gridSpan w:val="4"/>
            <w:tcBorders>
              <w:top w:val="nil"/>
              <w:bottom w:val="nil"/>
            </w:tcBorders>
            <w:shd w:val="clear" w:color="auto" w:fill="auto"/>
            <w:vAlign w:val="center"/>
          </w:tcPr>
          <w:p w14:paraId="29497A39">
            <w:pPr>
              <w:rPr>
                <w:sz w:val="16"/>
                <w:szCs w:val="16"/>
                <w:lang w:val="es-BO"/>
              </w:rPr>
            </w:pPr>
          </w:p>
        </w:tc>
        <w:tc>
          <w:tcPr>
            <w:tcW w:w="121" w:type="pct"/>
            <w:gridSpan w:val="4"/>
            <w:tcBorders>
              <w:top w:val="nil"/>
              <w:bottom w:val="nil"/>
            </w:tcBorders>
            <w:shd w:val="clear" w:color="auto" w:fill="auto"/>
            <w:vAlign w:val="center"/>
          </w:tcPr>
          <w:p w14:paraId="02E29A3A">
            <w:pPr>
              <w:rPr>
                <w:sz w:val="16"/>
                <w:szCs w:val="16"/>
                <w:lang w:val="es-BO"/>
              </w:rPr>
            </w:pPr>
          </w:p>
        </w:tc>
        <w:tc>
          <w:tcPr>
            <w:tcW w:w="121" w:type="pct"/>
            <w:gridSpan w:val="4"/>
            <w:tcBorders>
              <w:top w:val="nil"/>
              <w:bottom w:val="nil"/>
            </w:tcBorders>
            <w:shd w:val="clear" w:color="auto" w:fill="auto"/>
            <w:vAlign w:val="center"/>
          </w:tcPr>
          <w:p w14:paraId="4A435B6B">
            <w:pPr>
              <w:rPr>
                <w:sz w:val="16"/>
                <w:szCs w:val="16"/>
                <w:lang w:val="es-BO"/>
              </w:rPr>
            </w:pPr>
          </w:p>
        </w:tc>
        <w:tc>
          <w:tcPr>
            <w:tcW w:w="122" w:type="pct"/>
            <w:gridSpan w:val="3"/>
            <w:tcBorders>
              <w:top w:val="nil"/>
              <w:bottom w:val="nil"/>
            </w:tcBorders>
            <w:shd w:val="clear" w:color="auto" w:fill="auto"/>
            <w:vAlign w:val="center"/>
          </w:tcPr>
          <w:p w14:paraId="1516E221">
            <w:pPr>
              <w:rPr>
                <w:sz w:val="16"/>
                <w:szCs w:val="16"/>
                <w:lang w:val="es-BO"/>
              </w:rPr>
            </w:pPr>
          </w:p>
        </w:tc>
        <w:tc>
          <w:tcPr>
            <w:tcW w:w="122" w:type="pct"/>
            <w:gridSpan w:val="3"/>
            <w:tcBorders>
              <w:top w:val="nil"/>
              <w:bottom w:val="nil"/>
            </w:tcBorders>
            <w:shd w:val="clear" w:color="auto" w:fill="auto"/>
            <w:vAlign w:val="center"/>
          </w:tcPr>
          <w:p w14:paraId="29EDD6B2">
            <w:pPr>
              <w:rPr>
                <w:sz w:val="16"/>
                <w:szCs w:val="16"/>
                <w:lang w:val="es-BO"/>
              </w:rPr>
            </w:pPr>
          </w:p>
        </w:tc>
        <w:tc>
          <w:tcPr>
            <w:tcW w:w="121" w:type="pct"/>
            <w:gridSpan w:val="4"/>
            <w:tcBorders>
              <w:top w:val="nil"/>
              <w:bottom w:val="nil"/>
            </w:tcBorders>
            <w:shd w:val="clear" w:color="auto" w:fill="auto"/>
            <w:vAlign w:val="center"/>
          </w:tcPr>
          <w:p w14:paraId="245221D0">
            <w:pPr>
              <w:rPr>
                <w:sz w:val="16"/>
                <w:szCs w:val="16"/>
                <w:lang w:val="es-BO"/>
              </w:rPr>
            </w:pPr>
          </w:p>
        </w:tc>
        <w:tc>
          <w:tcPr>
            <w:tcW w:w="127" w:type="pct"/>
            <w:gridSpan w:val="4"/>
            <w:tcBorders>
              <w:top w:val="nil"/>
              <w:bottom w:val="nil"/>
            </w:tcBorders>
            <w:shd w:val="clear" w:color="auto" w:fill="auto"/>
            <w:vAlign w:val="center"/>
          </w:tcPr>
          <w:p w14:paraId="7DE7F669">
            <w:pPr>
              <w:rPr>
                <w:sz w:val="16"/>
                <w:szCs w:val="16"/>
                <w:lang w:val="es-BO"/>
              </w:rPr>
            </w:pPr>
          </w:p>
        </w:tc>
        <w:tc>
          <w:tcPr>
            <w:tcW w:w="871" w:type="pct"/>
            <w:gridSpan w:val="26"/>
            <w:tcBorders>
              <w:top w:val="nil"/>
            </w:tcBorders>
            <w:shd w:val="clear" w:color="auto" w:fill="auto"/>
            <w:vAlign w:val="center"/>
          </w:tcPr>
          <w:p w14:paraId="46E50FC8">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pPr>
              <w:rPr>
                <w:sz w:val="16"/>
                <w:szCs w:val="16"/>
                <w:lang w:val="es-BO"/>
              </w:rPr>
            </w:pPr>
          </w:p>
        </w:tc>
        <w:tc>
          <w:tcPr>
            <w:tcW w:w="124" w:type="pct"/>
            <w:gridSpan w:val="5"/>
            <w:tcBorders>
              <w:top w:val="nil"/>
              <w:bottom w:val="nil"/>
            </w:tcBorders>
            <w:shd w:val="clear" w:color="auto" w:fill="auto"/>
            <w:vAlign w:val="center"/>
          </w:tcPr>
          <w:p w14:paraId="4CCE5EE9">
            <w:pPr>
              <w:rPr>
                <w:sz w:val="16"/>
                <w:szCs w:val="16"/>
                <w:lang w:val="es-BO"/>
              </w:rPr>
            </w:pPr>
          </w:p>
        </w:tc>
        <w:tc>
          <w:tcPr>
            <w:tcW w:w="1247" w:type="pct"/>
            <w:gridSpan w:val="38"/>
            <w:tcBorders>
              <w:top w:val="nil"/>
            </w:tcBorders>
            <w:shd w:val="clear" w:color="auto" w:fill="auto"/>
            <w:vAlign w:val="center"/>
          </w:tcPr>
          <w:p w14:paraId="241BEE88">
            <w:pPr>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125" w:type="pct"/>
            <w:gridSpan w:val="3"/>
            <w:tcBorders>
              <w:top w:val="nil"/>
              <w:bottom w:val="nil"/>
            </w:tcBorders>
            <w:shd w:val="clear" w:color="auto" w:fill="auto"/>
            <w:vAlign w:val="center"/>
          </w:tcPr>
          <w:p w14:paraId="5E9AA1BC">
            <w:pPr>
              <w:rPr>
                <w:sz w:val="16"/>
                <w:szCs w:val="16"/>
                <w:lang w:val="es-BO"/>
              </w:rPr>
            </w:pPr>
          </w:p>
        </w:tc>
        <w:tc>
          <w:tcPr>
            <w:tcW w:w="124" w:type="pct"/>
            <w:gridSpan w:val="3"/>
            <w:tcBorders>
              <w:top w:val="nil"/>
              <w:bottom w:val="nil"/>
            </w:tcBorders>
            <w:shd w:val="clear" w:color="auto" w:fill="auto"/>
            <w:vAlign w:val="center"/>
          </w:tcPr>
          <w:p w14:paraId="6D3B8A54">
            <w:pPr>
              <w:rPr>
                <w:sz w:val="16"/>
                <w:szCs w:val="16"/>
                <w:lang w:val="es-BO"/>
              </w:rPr>
            </w:pPr>
          </w:p>
        </w:tc>
        <w:tc>
          <w:tcPr>
            <w:tcW w:w="124" w:type="pct"/>
            <w:gridSpan w:val="3"/>
            <w:tcBorders>
              <w:top w:val="nil"/>
              <w:bottom w:val="nil"/>
            </w:tcBorders>
            <w:shd w:val="clear" w:color="auto" w:fill="auto"/>
            <w:vAlign w:val="center"/>
          </w:tcPr>
          <w:p w14:paraId="20369AF9">
            <w:pPr>
              <w:rPr>
                <w:sz w:val="16"/>
                <w:szCs w:val="16"/>
                <w:lang w:val="es-BO"/>
              </w:rPr>
            </w:pPr>
          </w:p>
        </w:tc>
        <w:tc>
          <w:tcPr>
            <w:tcW w:w="125" w:type="pct"/>
            <w:gridSpan w:val="4"/>
            <w:tcBorders>
              <w:top w:val="nil"/>
              <w:bottom w:val="nil"/>
            </w:tcBorders>
            <w:shd w:val="clear" w:color="auto" w:fill="auto"/>
            <w:vAlign w:val="center"/>
          </w:tcPr>
          <w:p w14:paraId="69E41001">
            <w:pPr>
              <w:rPr>
                <w:sz w:val="16"/>
                <w:szCs w:val="16"/>
                <w:lang w:val="es-BO"/>
              </w:rPr>
            </w:pPr>
          </w:p>
        </w:tc>
        <w:tc>
          <w:tcPr>
            <w:tcW w:w="125" w:type="pct"/>
            <w:gridSpan w:val="3"/>
            <w:tcBorders>
              <w:top w:val="nil"/>
              <w:bottom w:val="nil"/>
            </w:tcBorders>
            <w:shd w:val="clear" w:color="auto" w:fill="auto"/>
            <w:vAlign w:val="center"/>
          </w:tcPr>
          <w:p w14:paraId="6D46F67D">
            <w:pPr>
              <w:rPr>
                <w:sz w:val="16"/>
                <w:szCs w:val="16"/>
                <w:lang w:val="es-BO"/>
              </w:rPr>
            </w:pPr>
          </w:p>
        </w:tc>
        <w:tc>
          <w:tcPr>
            <w:tcW w:w="125" w:type="pct"/>
            <w:gridSpan w:val="4"/>
            <w:tcBorders>
              <w:top w:val="nil"/>
              <w:bottom w:val="nil"/>
            </w:tcBorders>
            <w:shd w:val="clear" w:color="auto" w:fill="auto"/>
            <w:vAlign w:val="center"/>
          </w:tcPr>
          <w:p w14:paraId="566B0A7A">
            <w:pPr>
              <w:rPr>
                <w:sz w:val="16"/>
                <w:szCs w:val="16"/>
                <w:lang w:val="es-BO"/>
              </w:rPr>
            </w:pPr>
          </w:p>
        </w:tc>
        <w:tc>
          <w:tcPr>
            <w:tcW w:w="125" w:type="pct"/>
            <w:gridSpan w:val="4"/>
            <w:tcBorders>
              <w:top w:val="nil"/>
              <w:bottom w:val="nil"/>
            </w:tcBorders>
            <w:shd w:val="clear" w:color="auto" w:fill="auto"/>
            <w:vAlign w:val="center"/>
          </w:tcPr>
          <w:p w14:paraId="637DC7E7">
            <w:pPr>
              <w:rPr>
                <w:sz w:val="16"/>
                <w:szCs w:val="16"/>
                <w:lang w:val="es-BO"/>
              </w:rPr>
            </w:pPr>
          </w:p>
        </w:tc>
        <w:tc>
          <w:tcPr>
            <w:tcW w:w="125" w:type="pct"/>
            <w:gridSpan w:val="5"/>
            <w:tcBorders>
              <w:top w:val="nil"/>
              <w:bottom w:val="nil"/>
            </w:tcBorders>
            <w:shd w:val="clear" w:color="auto" w:fill="auto"/>
            <w:vAlign w:val="center"/>
          </w:tcPr>
          <w:p w14:paraId="6B6AE419">
            <w:pPr>
              <w:rPr>
                <w:sz w:val="16"/>
                <w:szCs w:val="16"/>
                <w:lang w:val="es-BO"/>
              </w:rPr>
            </w:pPr>
          </w:p>
        </w:tc>
        <w:tc>
          <w:tcPr>
            <w:tcW w:w="125" w:type="pct"/>
            <w:gridSpan w:val="4"/>
            <w:tcBorders>
              <w:top w:val="nil"/>
              <w:bottom w:val="nil"/>
            </w:tcBorders>
            <w:shd w:val="clear" w:color="auto" w:fill="auto"/>
            <w:vAlign w:val="center"/>
          </w:tcPr>
          <w:p w14:paraId="7EBD8498">
            <w:pPr>
              <w:rPr>
                <w:sz w:val="16"/>
                <w:szCs w:val="16"/>
                <w:lang w:val="es-BO"/>
              </w:rPr>
            </w:pPr>
          </w:p>
        </w:tc>
        <w:tc>
          <w:tcPr>
            <w:tcW w:w="130" w:type="pct"/>
            <w:gridSpan w:val="4"/>
            <w:tcBorders>
              <w:top w:val="nil"/>
              <w:bottom w:val="nil"/>
            </w:tcBorders>
            <w:shd w:val="clear" w:color="auto" w:fill="auto"/>
            <w:vAlign w:val="center"/>
          </w:tcPr>
          <w:p w14:paraId="4794C29D">
            <w:pPr>
              <w:rPr>
                <w:sz w:val="16"/>
                <w:szCs w:val="16"/>
                <w:lang w:val="es-BO"/>
              </w:rPr>
            </w:pPr>
          </w:p>
        </w:tc>
        <w:tc>
          <w:tcPr>
            <w:tcW w:w="125" w:type="pct"/>
            <w:gridSpan w:val="3"/>
            <w:tcBorders>
              <w:top w:val="nil"/>
              <w:bottom w:val="nil"/>
            </w:tcBorders>
            <w:shd w:val="clear" w:color="auto" w:fill="auto"/>
            <w:vAlign w:val="center"/>
          </w:tcPr>
          <w:p w14:paraId="30FAE391">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23F9060C">
            <w:pPr>
              <w:rPr>
                <w:sz w:val="16"/>
                <w:szCs w:val="16"/>
                <w:lang w:val="es-BO"/>
              </w:rPr>
            </w:pPr>
          </w:p>
        </w:tc>
      </w:tr>
      <w:tr w14:paraId="6C6488CA">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2B46D97F">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pPr>
              <w:rPr>
                <w:sz w:val="16"/>
                <w:szCs w:val="16"/>
                <w:lang w:val="es-BO"/>
              </w:rPr>
            </w:pPr>
          </w:p>
        </w:tc>
        <w:tc>
          <w:tcPr>
            <w:tcW w:w="121" w:type="pct"/>
            <w:gridSpan w:val="4"/>
            <w:tcBorders>
              <w:top w:val="nil"/>
              <w:bottom w:val="nil"/>
            </w:tcBorders>
            <w:shd w:val="clear" w:color="auto" w:fill="auto"/>
            <w:vAlign w:val="center"/>
          </w:tcPr>
          <w:p w14:paraId="60EB6786">
            <w:pPr>
              <w:rPr>
                <w:sz w:val="16"/>
                <w:szCs w:val="16"/>
                <w:lang w:val="es-BO"/>
              </w:rPr>
            </w:pPr>
          </w:p>
        </w:tc>
        <w:tc>
          <w:tcPr>
            <w:tcW w:w="121" w:type="pct"/>
            <w:gridSpan w:val="4"/>
            <w:tcBorders>
              <w:top w:val="nil"/>
              <w:bottom w:val="nil"/>
            </w:tcBorders>
            <w:shd w:val="clear" w:color="auto" w:fill="auto"/>
            <w:vAlign w:val="center"/>
          </w:tcPr>
          <w:p w14:paraId="41EF7A0A">
            <w:pPr>
              <w:rPr>
                <w:sz w:val="16"/>
                <w:szCs w:val="16"/>
                <w:lang w:val="es-BO"/>
              </w:rPr>
            </w:pPr>
          </w:p>
        </w:tc>
        <w:tc>
          <w:tcPr>
            <w:tcW w:w="121" w:type="pct"/>
            <w:gridSpan w:val="4"/>
            <w:tcBorders>
              <w:top w:val="nil"/>
              <w:bottom w:val="nil"/>
            </w:tcBorders>
            <w:shd w:val="clear" w:color="auto" w:fill="auto"/>
            <w:vAlign w:val="center"/>
          </w:tcPr>
          <w:p w14:paraId="1B299CDD">
            <w:pPr>
              <w:rPr>
                <w:sz w:val="16"/>
                <w:szCs w:val="16"/>
                <w:lang w:val="es-BO"/>
              </w:rPr>
            </w:pPr>
          </w:p>
        </w:tc>
        <w:tc>
          <w:tcPr>
            <w:tcW w:w="122" w:type="pct"/>
            <w:gridSpan w:val="3"/>
            <w:tcBorders>
              <w:top w:val="nil"/>
              <w:bottom w:val="nil"/>
            </w:tcBorders>
            <w:shd w:val="clear" w:color="auto" w:fill="auto"/>
            <w:vAlign w:val="center"/>
          </w:tcPr>
          <w:p w14:paraId="26738BD9">
            <w:pPr>
              <w:rPr>
                <w:sz w:val="16"/>
                <w:szCs w:val="16"/>
                <w:lang w:val="es-BO"/>
              </w:rPr>
            </w:pPr>
          </w:p>
        </w:tc>
        <w:tc>
          <w:tcPr>
            <w:tcW w:w="122" w:type="pct"/>
            <w:gridSpan w:val="3"/>
            <w:tcBorders>
              <w:top w:val="nil"/>
              <w:bottom w:val="nil"/>
            </w:tcBorders>
            <w:shd w:val="clear" w:color="auto" w:fill="auto"/>
            <w:vAlign w:val="center"/>
          </w:tcPr>
          <w:p w14:paraId="39C8DB33">
            <w:pPr>
              <w:rPr>
                <w:sz w:val="16"/>
                <w:szCs w:val="16"/>
                <w:lang w:val="es-BO"/>
              </w:rPr>
            </w:pPr>
          </w:p>
        </w:tc>
        <w:tc>
          <w:tcPr>
            <w:tcW w:w="121" w:type="pct"/>
            <w:gridSpan w:val="4"/>
            <w:tcBorders>
              <w:top w:val="nil"/>
              <w:bottom w:val="nil"/>
            </w:tcBorders>
            <w:shd w:val="clear" w:color="auto" w:fill="auto"/>
            <w:vAlign w:val="center"/>
          </w:tcPr>
          <w:p w14:paraId="698E056C">
            <w:pPr>
              <w:rPr>
                <w:sz w:val="16"/>
                <w:szCs w:val="16"/>
                <w:lang w:val="es-BO"/>
              </w:rPr>
            </w:pPr>
          </w:p>
        </w:tc>
        <w:tc>
          <w:tcPr>
            <w:tcW w:w="127" w:type="pct"/>
            <w:gridSpan w:val="4"/>
            <w:tcBorders>
              <w:top w:val="nil"/>
              <w:bottom w:val="nil"/>
            </w:tcBorders>
            <w:shd w:val="clear" w:color="auto" w:fill="auto"/>
            <w:vAlign w:val="center"/>
          </w:tcPr>
          <w:p w14:paraId="0872EE88">
            <w:pPr>
              <w:rPr>
                <w:sz w:val="16"/>
                <w:szCs w:val="16"/>
                <w:lang w:val="es-BO"/>
              </w:rPr>
            </w:pPr>
          </w:p>
        </w:tc>
        <w:tc>
          <w:tcPr>
            <w:tcW w:w="871" w:type="pct"/>
            <w:gridSpan w:val="26"/>
            <w:tcBorders>
              <w:bottom w:val="single" w:color="auto" w:sz="2" w:space="0"/>
            </w:tcBorders>
            <w:shd w:val="clear" w:color="auto" w:fill="auto"/>
            <w:vAlign w:val="center"/>
          </w:tcPr>
          <w:p w14:paraId="3C359945">
            <w:pPr>
              <w:jc w:val="center"/>
              <w:rPr>
                <w:sz w:val="16"/>
                <w:szCs w:val="16"/>
                <w:lang w:val="es-BO"/>
              </w:rPr>
            </w:pPr>
            <w:r>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pPr>
              <w:rPr>
                <w:sz w:val="16"/>
                <w:szCs w:val="16"/>
                <w:lang w:val="es-BO"/>
              </w:rPr>
            </w:pPr>
          </w:p>
        </w:tc>
        <w:tc>
          <w:tcPr>
            <w:tcW w:w="124" w:type="pct"/>
            <w:gridSpan w:val="5"/>
            <w:tcBorders>
              <w:top w:val="nil"/>
              <w:bottom w:val="nil"/>
            </w:tcBorders>
            <w:shd w:val="clear" w:color="auto" w:fill="auto"/>
            <w:vAlign w:val="center"/>
          </w:tcPr>
          <w:p w14:paraId="60D4DD53">
            <w:pPr>
              <w:rPr>
                <w:sz w:val="16"/>
                <w:szCs w:val="16"/>
                <w:lang w:val="es-BO"/>
              </w:rPr>
            </w:pPr>
          </w:p>
        </w:tc>
        <w:tc>
          <w:tcPr>
            <w:tcW w:w="248" w:type="pct"/>
            <w:gridSpan w:val="9"/>
            <w:tcBorders>
              <w:bottom w:val="single" w:color="auto" w:sz="2" w:space="0"/>
            </w:tcBorders>
            <w:shd w:val="clear" w:color="auto" w:fill="auto"/>
            <w:vAlign w:val="center"/>
          </w:tcPr>
          <w:p w14:paraId="613BA905">
            <w:pPr>
              <w:rPr>
                <w:sz w:val="12"/>
                <w:szCs w:val="12"/>
                <w:lang w:val="es-BO"/>
              </w:rPr>
            </w:pPr>
            <w:r>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pPr>
              <w:rPr>
                <w:sz w:val="12"/>
                <w:szCs w:val="12"/>
                <w:lang w:val="es-BO"/>
              </w:rPr>
            </w:pPr>
          </w:p>
        </w:tc>
        <w:tc>
          <w:tcPr>
            <w:tcW w:w="249" w:type="pct"/>
            <w:gridSpan w:val="9"/>
            <w:tcBorders>
              <w:bottom w:val="single" w:color="auto" w:sz="2" w:space="0"/>
            </w:tcBorders>
            <w:shd w:val="clear" w:color="auto" w:fill="auto"/>
            <w:vAlign w:val="center"/>
          </w:tcPr>
          <w:p w14:paraId="6F801828">
            <w:pPr>
              <w:rPr>
                <w:sz w:val="12"/>
                <w:szCs w:val="12"/>
                <w:lang w:val="es-BO"/>
              </w:rPr>
            </w:pPr>
            <w:r>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pPr>
              <w:rPr>
                <w:sz w:val="16"/>
                <w:szCs w:val="16"/>
                <w:lang w:val="es-BO"/>
              </w:rPr>
            </w:pPr>
          </w:p>
        </w:tc>
        <w:tc>
          <w:tcPr>
            <w:tcW w:w="500" w:type="pct"/>
            <w:gridSpan w:val="11"/>
            <w:tcBorders>
              <w:bottom w:val="single" w:color="auto" w:sz="2" w:space="0"/>
            </w:tcBorders>
            <w:shd w:val="clear" w:color="auto" w:fill="auto"/>
            <w:vAlign w:val="center"/>
          </w:tcPr>
          <w:p w14:paraId="4592D8B3">
            <w:pPr>
              <w:jc w:val="center"/>
              <w:rPr>
                <w:sz w:val="16"/>
                <w:szCs w:val="16"/>
                <w:lang w:val="es-BO"/>
              </w:rPr>
            </w:pPr>
            <w:r>
              <w:rPr>
                <w:rFonts w:ascii="Arial" w:hAnsi="Arial" w:cs="Arial"/>
                <w:i/>
                <w:iCs/>
                <w:sz w:val="12"/>
                <w:szCs w:val="16"/>
                <w:lang w:val="es-BO"/>
              </w:rPr>
              <w:t>Año</w:t>
            </w:r>
          </w:p>
        </w:tc>
        <w:tc>
          <w:tcPr>
            <w:tcW w:w="125" w:type="pct"/>
            <w:gridSpan w:val="3"/>
            <w:tcBorders>
              <w:top w:val="nil"/>
              <w:bottom w:val="nil"/>
            </w:tcBorders>
            <w:shd w:val="clear" w:color="auto" w:fill="auto"/>
            <w:vAlign w:val="center"/>
          </w:tcPr>
          <w:p w14:paraId="2D902864">
            <w:pPr>
              <w:rPr>
                <w:sz w:val="16"/>
                <w:szCs w:val="16"/>
                <w:lang w:val="es-BO"/>
              </w:rPr>
            </w:pPr>
          </w:p>
        </w:tc>
        <w:tc>
          <w:tcPr>
            <w:tcW w:w="124" w:type="pct"/>
            <w:gridSpan w:val="3"/>
            <w:tcBorders>
              <w:top w:val="nil"/>
              <w:bottom w:val="nil"/>
            </w:tcBorders>
            <w:shd w:val="clear" w:color="auto" w:fill="auto"/>
            <w:vAlign w:val="center"/>
          </w:tcPr>
          <w:p w14:paraId="0E6A443F">
            <w:pPr>
              <w:rPr>
                <w:sz w:val="16"/>
                <w:szCs w:val="16"/>
                <w:lang w:val="es-BO"/>
              </w:rPr>
            </w:pPr>
          </w:p>
        </w:tc>
        <w:tc>
          <w:tcPr>
            <w:tcW w:w="124" w:type="pct"/>
            <w:gridSpan w:val="3"/>
            <w:tcBorders>
              <w:top w:val="nil"/>
              <w:bottom w:val="nil"/>
            </w:tcBorders>
            <w:shd w:val="clear" w:color="auto" w:fill="auto"/>
            <w:vAlign w:val="center"/>
          </w:tcPr>
          <w:p w14:paraId="1DC8D60B">
            <w:pPr>
              <w:rPr>
                <w:sz w:val="16"/>
                <w:szCs w:val="16"/>
                <w:lang w:val="es-BO"/>
              </w:rPr>
            </w:pPr>
          </w:p>
        </w:tc>
        <w:tc>
          <w:tcPr>
            <w:tcW w:w="125" w:type="pct"/>
            <w:gridSpan w:val="4"/>
            <w:tcBorders>
              <w:top w:val="nil"/>
              <w:bottom w:val="nil"/>
            </w:tcBorders>
            <w:shd w:val="clear" w:color="auto" w:fill="auto"/>
            <w:vAlign w:val="center"/>
          </w:tcPr>
          <w:p w14:paraId="3CC81D77">
            <w:pPr>
              <w:rPr>
                <w:sz w:val="16"/>
                <w:szCs w:val="16"/>
                <w:lang w:val="es-BO"/>
              </w:rPr>
            </w:pPr>
          </w:p>
        </w:tc>
        <w:tc>
          <w:tcPr>
            <w:tcW w:w="125" w:type="pct"/>
            <w:gridSpan w:val="3"/>
            <w:tcBorders>
              <w:top w:val="nil"/>
              <w:bottom w:val="nil"/>
            </w:tcBorders>
            <w:shd w:val="clear" w:color="auto" w:fill="auto"/>
            <w:vAlign w:val="center"/>
          </w:tcPr>
          <w:p w14:paraId="641F4448">
            <w:pPr>
              <w:rPr>
                <w:sz w:val="16"/>
                <w:szCs w:val="16"/>
                <w:lang w:val="es-BO"/>
              </w:rPr>
            </w:pPr>
          </w:p>
        </w:tc>
        <w:tc>
          <w:tcPr>
            <w:tcW w:w="125" w:type="pct"/>
            <w:gridSpan w:val="4"/>
            <w:tcBorders>
              <w:top w:val="nil"/>
              <w:bottom w:val="nil"/>
            </w:tcBorders>
            <w:shd w:val="clear" w:color="auto" w:fill="auto"/>
            <w:vAlign w:val="center"/>
          </w:tcPr>
          <w:p w14:paraId="1E8B6722">
            <w:pPr>
              <w:rPr>
                <w:sz w:val="16"/>
                <w:szCs w:val="16"/>
                <w:lang w:val="es-BO"/>
              </w:rPr>
            </w:pPr>
          </w:p>
        </w:tc>
        <w:tc>
          <w:tcPr>
            <w:tcW w:w="125" w:type="pct"/>
            <w:gridSpan w:val="4"/>
            <w:tcBorders>
              <w:top w:val="nil"/>
              <w:bottom w:val="nil"/>
            </w:tcBorders>
            <w:shd w:val="clear" w:color="auto" w:fill="auto"/>
            <w:vAlign w:val="center"/>
          </w:tcPr>
          <w:p w14:paraId="6500492F">
            <w:pPr>
              <w:rPr>
                <w:sz w:val="16"/>
                <w:szCs w:val="16"/>
                <w:lang w:val="es-BO"/>
              </w:rPr>
            </w:pPr>
          </w:p>
        </w:tc>
        <w:tc>
          <w:tcPr>
            <w:tcW w:w="125" w:type="pct"/>
            <w:gridSpan w:val="5"/>
            <w:tcBorders>
              <w:top w:val="nil"/>
              <w:bottom w:val="nil"/>
            </w:tcBorders>
            <w:shd w:val="clear" w:color="auto" w:fill="auto"/>
            <w:vAlign w:val="center"/>
          </w:tcPr>
          <w:p w14:paraId="57047500">
            <w:pPr>
              <w:rPr>
                <w:sz w:val="16"/>
                <w:szCs w:val="16"/>
                <w:lang w:val="es-BO"/>
              </w:rPr>
            </w:pPr>
          </w:p>
        </w:tc>
        <w:tc>
          <w:tcPr>
            <w:tcW w:w="125" w:type="pct"/>
            <w:gridSpan w:val="4"/>
            <w:tcBorders>
              <w:top w:val="nil"/>
              <w:bottom w:val="nil"/>
            </w:tcBorders>
            <w:shd w:val="clear" w:color="auto" w:fill="auto"/>
            <w:vAlign w:val="center"/>
          </w:tcPr>
          <w:p w14:paraId="6109748A">
            <w:pPr>
              <w:rPr>
                <w:sz w:val="16"/>
                <w:szCs w:val="16"/>
                <w:lang w:val="es-BO"/>
              </w:rPr>
            </w:pPr>
          </w:p>
        </w:tc>
        <w:tc>
          <w:tcPr>
            <w:tcW w:w="130" w:type="pct"/>
            <w:gridSpan w:val="4"/>
            <w:tcBorders>
              <w:top w:val="nil"/>
              <w:bottom w:val="nil"/>
            </w:tcBorders>
            <w:shd w:val="clear" w:color="auto" w:fill="auto"/>
            <w:vAlign w:val="center"/>
          </w:tcPr>
          <w:p w14:paraId="42C8AF6B">
            <w:pPr>
              <w:rPr>
                <w:sz w:val="16"/>
                <w:szCs w:val="16"/>
                <w:lang w:val="es-BO"/>
              </w:rPr>
            </w:pPr>
          </w:p>
        </w:tc>
        <w:tc>
          <w:tcPr>
            <w:tcW w:w="125" w:type="pct"/>
            <w:gridSpan w:val="3"/>
            <w:tcBorders>
              <w:top w:val="nil"/>
              <w:bottom w:val="nil"/>
            </w:tcBorders>
            <w:shd w:val="clear" w:color="auto" w:fill="auto"/>
            <w:vAlign w:val="center"/>
          </w:tcPr>
          <w:p w14:paraId="27FE7B2F">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68C86F59">
            <w:pPr>
              <w:rPr>
                <w:sz w:val="16"/>
                <w:szCs w:val="16"/>
                <w:lang w:val="es-BO"/>
              </w:rPr>
            </w:pPr>
          </w:p>
        </w:tc>
      </w:tr>
      <w:tr w14:paraId="25347045">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67E096F4">
            <w:pPr>
              <w:rPr>
                <w:rFonts w:ascii="Calibri" w:hAnsi="Calibri" w:cs="Calibri"/>
                <w:sz w:val="16"/>
                <w:szCs w:val="16"/>
                <w:lang w:val="es-BO"/>
              </w:rPr>
            </w:pPr>
          </w:p>
        </w:tc>
        <w:tc>
          <w:tcPr>
            <w:tcW w:w="997" w:type="pct"/>
            <w:gridSpan w:val="31"/>
            <w:tcBorders>
              <w:top w:val="nil"/>
              <w:bottom w:val="nil"/>
              <w:right w:val="single" w:color="auto" w:sz="2" w:space="0"/>
            </w:tcBorders>
            <w:shd w:val="clear" w:color="auto" w:fill="auto"/>
            <w:vAlign w:val="center"/>
          </w:tcPr>
          <w:p w14:paraId="2E0C0C4C">
            <w:pPr>
              <w:rPr>
                <w:sz w:val="16"/>
                <w:szCs w:val="16"/>
                <w:lang w:val="es-BO"/>
              </w:rPr>
            </w:pPr>
            <w:r>
              <w:rPr>
                <w:rFonts w:ascii="Arial" w:hAnsi="Arial" w:cs="Arial"/>
                <w:bCs/>
                <w:sz w:val="16"/>
                <w:szCs w:val="16"/>
                <w:lang w:val="es-BO"/>
              </w:rPr>
              <w:t>Matrícula de Comercio según SEPREC</w:t>
            </w:r>
          </w:p>
        </w:tc>
        <w:tc>
          <w:tcPr>
            <w:tcW w:w="871" w:type="pct"/>
            <w:gridSpan w:val="26"/>
            <w:tcBorders>
              <w:top w:val="single" w:color="auto" w:sz="2" w:space="0"/>
              <w:left w:val="single" w:color="auto" w:sz="2" w:space="0"/>
              <w:bottom w:val="single" w:color="auto" w:sz="4" w:space="0"/>
              <w:right w:val="single" w:color="auto" w:sz="2" w:space="0"/>
            </w:tcBorders>
            <w:shd w:val="clear" w:color="auto" w:fill="DEEAF6" w:themeFill="accent1" w:themeFillTint="33"/>
            <w:vAlign w:val="center"/>
          </w:tcPr>
          <w:p w14:paraId="1F408A8A">
            <w:pPr>
              <w:rPr>
                <w:sz w:val="16"/>
                <w:szCs w:val="16"/>
                <w:lang w:val="es-BO"/>
              </w:rPr>
            </w:pPr>
          </w:p>
        </w:tc>
        <w:tc>
          <w:tcPr>
            <w:tcW w:w="123" w:type="pct"/>
            <w:gridSpan w:val="4"/>
            <w:tcBorders>
              <w:top w:val="nil"/>
              <w:left w:val="single" w:color="auto" w:sz="2" w:space="0"/>
              <w:bottom w:val="nil"/>
            </w:tcBorders>
            <w:shd w:val="clear" w:color="auto" w:fill="auto"/>
            <w:vAlign w:val="center"/>
          </w:tcPr>
          <w:p w14:paraId="0A0F9C30">
            <w:pPr>
              <w:rPr>
                <w:sz w:val="16"/>
                <w:szCs w:val="16"/>
                <w:lang w:val="es-BO"/>
              </w:rPr>
            </w:pPr>
          </w:p>
        </w:tc>
        <w:tc>
          <w:tcPr>
            <w:tcW w:w="124" w:type="pct"/>
            <w:gridSpan w:val="5"/>
            <w:tcBorders>
              <w:top w:val="nil"/>
              <w:bottom w:val="nil"/>
              <w:right w:val="single" w:color="auto" w:sz="2" w:space="0"/>
            </w:tcBorders>
            <w:shd w:val="clear" w:color="auto" w:fill="auto"/>
            <w:vAlign w:val="center"/>
          </w:tcPr>
          <w:p w14:paraId="13E79EEE">
            <w:pPr>
              <w:rPr>
                <w:sz w:val="16"/>
                <w:szCs w:val="16"/>
                <w:lang w:val="es-BO"/>
              </w:rPr>
            </w:pPr>
          </w:p>
        </w:tc>
        <w:tc>
          <w:tcPr>
            <w:tcW w:w="248" w:type="pct"/>
            <w:gridSpan w:val="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37C8BA7F">
            <w:pPr>
              <w:rPr>
                <w:sz w:val="16"/>
                <w:szCs w:val="16"/>
                <w:lang w:val="es-BO"/>
              </w:rPr>
            </w:pPr>
          </w:p>
        </w:tc>
        <w:tc>
          <w:tcPr>
            <w:tcW w:w="124" w:type="pct"/>
            <w:gridSpan w:val="5"/>
            <w:tcBorders>
              <w:top w:val="nil"/>
              <w:left w:val="single" w:color="auto" w:sz="2" w:space="0"/>
              <w:bottom w:val="nil"/>
              <w:right w:val="single" w:color="auto" w:sz="2" w:space="0"/>
            </w:tcBorders>
            <w:shd w:val="clear" w:color="auto" w:fill="auto"/>
            <w:vAlign w:val="center"/>
          </w:tcPr>
          <w:p w14:paraId="2AA77028">
            <w:pPr>
              <w:rPr>
                <w:sz w:val="16"/>
                <w:szCs w:val="16"/>
                <w:lang w:val="es-BO"/>
              </w:rPr>
            </w:pPr>
          </w:p>
        </w:tc>
        <w:tc>
          <w:tcPr>
            <w:tcW w:w="249" w:type="pct"/>
            <w:gridSpan w:val="9"/>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74867616">
            <w:pPr>
              <w:rPr>
                <w:sz w:val="16"/>
                <w:szCs w:val="16"/>
                <w:lang w:val="es-BO"/>
              </w:rPr>
            </w:pPr>
          </w:p>
        </w:tc>
        <w:tc>
          <w:tcPr>
            <w:tcW w:w="126" w:type="pct"/>
            <w:gridSpan w:val="4"/>
            <w:tcBorders>
              <w:top w:val="nil"/>
              <w:left w:val="single" w:color="auto" w:sz="2" w:space="0"/>
              <w:bottom w:val="nil"/>
              <w:right w:val="single" w:color="auto" w:sz="2" w:space="0"/>
            </w:tcBorders>
            <w:shd w:val="clear" w:color="auto" w:fill="auto"/>
            <w:vAlign w:val="center"/>
          </w:tcPr>
          <w:p w14:paraId="656D15BD">
            <w:pPr>
              <w:rPr>
                <w:sz w:val="16"/>
                <w:szCs w:val="16"/>
                <w:lang w:val="es-BO"/>
              </w:rPr>
            </w:pPr>
          </w:p>
        </w:tc>
        <w:tc>
          <w:tcPr>
            <w:tcW w:w="500" w:type="pct"/>
            <w:gridSpan w:val="11"/>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4E7D54B">
            <w:pPr>
              <w:rPr>
                <w:sz w:val="16"/>
                <w:szCs w:val="16"/>
                <w:lang w:val="es-BO"/>
              </w:rPr>
            </w:pPr>
          </w:p>
        </w:tc>
        <w:tc>
          <w:tcPr>
            <w:tcW w:w="125" w:type="pct"/>
            <w:gridSpan w:val="3"/>
            <w:tcBorders>
              <w:top w:val="nil"/>
              <w:left w:val="single" w:color="auto" w:sz="2" w:space="0"/>
              <w:bottom w:val="nil"/>
            </w:tcBorders>
            <w:shd w:val="clear" w:color="auto" w:fill="auto"/>
            <w:vAlign w:val="center"/>
          </w:tcPr>
          <w:p w14:paraId="6CEE6BB8">
            <w:pPr>
              <w:rPr>
                <w:sz w:val="16"/>
                <w:szCs w:val="16"/>
                <w:lang w:val="es-BO"/>
              </w:rPr>
            </w:pPr>
          </w:p>
        </w:tc>
        <w:tc>
          <w:tcPr>
            <w:tcW w:w="124" w:type="pct"/>
            <w:gridSpan w:val="3"/>
            <w:tcBorders>
              <w:top w:val="nil"/>
              <w:bottom w:val="nil"/>
            </w:tcBorders>
            <w:shd w:val="clear" w:color="auto" w:fill="auto"/>
            <w:vAlign w:val="center"/>
          </w:tcPr>
          <w:p w14:paraId="11A76B02">
            <w:pPr>
              <w:rPr>
                <w:sz w:val="16"/>
                <w:szCs w:val="16"/>
                <w:lang w:val="es-BO"/>
              </w:rPr>
            </w:pPr>
          </w:p>
        </w:tc>
        <w:tc>
          <w:tcPr>
            <w:tcW w:w="124" w:type="pct"/>
            <w:gridSpan w:val="3"/>
            <w:tcBorders>
              <w:top w:val="nil"/>
              <w:bottom w:val="nil"/>
            </w:tcBorders>
            <w:shd w:val="clear" w:color="auto" w:fill="auto"/>
            <w:vAlign w:val="center"/>
          </w:tcPr>
          <w:p w14:paraId="5EC0D443">
            <w:pPr>
              <w:rPr>
                <w:sz w:val="16"/>
                <w:szCs w:val="16"/>
                <w:lang w:val="es-BO"/>
              </w:rPr>
            </w:pPr>
          </w:p>
        </w:tc>
        <w:tc>
          <w:tcPr>
            <w:tcW w:w="125" w:type="pct"/>
            <w:gridSpan w:val="4"/>
            <w:tcBorders>
              <w:top w:val="nil"/>
              <w:bottom w:val="nil"/>
            </w:tcBorders>
            <w:shd w:val="clear" w:color="auto" w:fill="auto"/>
            <w:vAlign w:val="center"/>
          </w:tcPr>
          <w:p w14:paraId="269BF272">
            <w:pPr>
              <w:rPr>
                <w:sz w:val="16"/>
                <w:szCs w:val="16"/>
                <w:lang w:val="es-BO"/>
              </w:rPr>
            </w:pPr>
          </w:p>
        </w:tc>
        <w:tc>
          <w:tcPr>
            <w:tcW w:w="125" w:type="pct"/>
            <w:gridSpan w:val="3"/>
            <w:tcBorders>
              <w:top w:val="nil"/>
              <w:bottom w:val="nil"/>
            </w:tcBorders>
            <w:shd w:val="clear" w:color="auto" w:fill="auto"/>
            <w:vAlign w:val="center"/>
          </w:tcPr>
          <w:p w14:paraId="47B0CCAA">
            <w:pPr>
              <w:rPr>
                <w:sz w:val="16"/>
                <w:szCs w:val="16"/>
                <w:lang w:val="es-BO"/>
              </w:rPr>
            </w:pPr>
          </w:p>
        </w:tc>
        <w:tc>
          <w:tcPr>
            <w:tcW w:w="125" w:type="pct"/>
            <w:gridSpan w:val="4"/>
            <w:tcBorders>
              <w:top w:val="nil"/>
              <w:bottom w:val="nil"/>
            </w:tcBorders>
            <w:shd w:val="clear" w:color="auto" w:fill="auto"/>
            <w:vAlign w:val="center"/>
          </w:tcPr>
          <w:p w14:paraId="64A87A03">
            <w:pPr>
              <w:rPr>
                <w:sz w:val="16"/>
                <w:szCs w:val="16"/>
                <w:lang w:val="es-BO"/>
              </w:rPr>
            </w:pPr>
          </w:p>
        </w:tc>
        <w:tc>
          <w:tcPr>
            <w:tcW w:w="125" w:type="pct"/>
            <w:gridSpan w:val="4"/>
            <w:tcBorders>
              <w:top w:val="nil"/>
              <w:bottom w:val="nil"/>
            </w:tcBorders>
            <w:shd w:val="clear" w:color="auto" w:fill="auto"/>
            <w:vAlign w:val="center"/>
          </w:tcPr>
          <w:p w14:paraId="2E5DA047">
            <w:pPr>
              <w:rPr>
                <w:sz w:val="16"/>
                <w:szCs w:val="16"/>
                <w:lang w:val="es-BO"/>
              </w:rPr>
            </w:pPr>
          </w:p>
        </w:tc>
        <w:tc>
          <w:tcPr>
            <w:tcW w:w="125" w:type="pct"/>
            <w:gridSpan w:val="5"/>
            <w:tcBorders>
              <w:top w:val="nil"/>
              <w:bottom w:val="nil"/>
            </w:tcBorders>
            <w:shd w:val="clear" w:color="auto" w:fill="auto"/>
            <w:vAlign w:val="center"/>
          </w:tcPr>
          <w:p w14:paraId="58DA9FCE">
            <w:pPr>
              <w:rPr>
                <w:sz w:val="16"/>
                <w:szCs w:val="16"/>
                <w:lang w:val="es-BO"/>
              </w:rPr>
            </w:pPr>
          </w:p>
        </w:tc>
        <w:tc>
          <w:tcPr>
            <w:tcW w:w="125" w:type="pct"/>
            <w:gridSpan w:val="4"/>
            <w:tcBorders>
              <w:top w:val="nil"/>
              <w:bottom w:val="nil"/>
            </w:tcBorders>
            <w:shd w:val="clear" w:color="auto" w:fill="auto"/>
            <w:vAlign w:val="center"/>
          </w:tcPr>
          <w:p w14:paraId="56317DC6">
            <w:pPr>
              <w:rPr>
                <w:sz w:val="16"/>
                <w:szCs w:val="16"/>
                <w:lang w:val="es-BO"/>
              </w:rPr>
            </w:pPr>
          </w:p>
        </w:tc>
        <w:tc>
          <w:tcPr>
            <w:tcW w:w="130" w:type="pct"/>
            <w:gridSpan w:val="4"/>
            <w:tcBorders>
              <w:top w:val="nil"/>
              <w:bottom w:val="nil"/>
            </w:tcBorders>
            <w:shd w:val="clear" w:color="auto" w:fill="auto"/>
            <w:vAlign w:val="center"/>
          </w:tcPr>
          <w:p w14:paraId="43B2E9E6">
            <w:pPr>
              <w:rPr>
                <w:sz w:val="16"/>
                <w:szCs w:val="16"/>
                <w:lang w:val="es-BO"/>
              </w:rPr>
            </w:pPr>
          </w:p>
        </w:tc>
        <w:tc>
          <w:tcPr>
            <w:tcW w:w="125" w:type="pct"/>
            <w:gridSpan w:val="3"/>
            <w:tcBorders>
              <w:top w:val="nil"/>
              <w:bottom w:val="nil"/>
            </w:tcBorders>
            <w:shd w:val="clear" w:color="auto" w:fill="auto"/>
            <w:vAlign w:val="center"/>
          </w:tcPr>
          <w:p w14:paraId="41C3F5A5">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15B393A9">
            <w:pPr>
              <w:rPr>
                <w:sz w:val="16"/>
                <w:szCs w:val="16"/>
                <w:lang w:val="es-BO"/>
              </w:rPr>
            </w:pPr>
          </w:p>
        </w:tc>
      </w:tr>
      <w:tr w14:paraId="4202262C">
        <w:tblPrEx>
          <w:tblCellMar>
            <w:top w:w="0" w:type="dxa"/>
            <w:left w:w="108" w:type="dxa"/>
            <w:bottom w:w="0" w:type="dxa"/>
            <w:right w:w="108" w:type="dxa"/>
          </w:tblCellMar>
        </w:tblPrEx>
        <w:trPr>
          <w:trHeight w:val="114" w:hRule="atLeast"/>
        </w:trPr>
        <w:tc>
          <w:tcPr>
            <w:tcW w:w="137" w:type="pct"/>
            <w:gridSpan w:val="3"/>
            <w:tcBorders>
              <w:top w:val="nil"/>
              <w:left w:val="single" w:color="auto" w:sz="12" w:space="0"/>
              <w:bottom w:val="nil"/>
            </w:tcBorders>
            <w:shd w:val="clear" w:color="auto" w:fill="auto"/>
            <w:noWrap/>
            <w:vAlign w:val="center"/>
          </w:tcPr>
          <w:p w14:paraId="67C3D18B">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pPr>
              <w:rPr>
                <w:sz w:val="16"/>
                <w:szCs w:val="16"/>
                <w:lang w:val="es-BO"/>
              </w:rPr>
            </w:pPr>
          </w:p>
        </w:tc>
        <w:tc>
          <w:tcPr>
            <w:tcW w:w="121" w:type="pct"/>
            <w:gridSpan w:val="4"/>
            <w:tcBorders>
              <w:top w:val="nil"/>
              <w:bottom w:val="nil"/>
            </w:tcBorders>
            <w:shd w:val="clear" w:color="auto" w:fill="auto"/>
            <w:vAlign w:val="center"/>
          </w:tcPr>
          <w:p w14:paraId="72609F71">
            <w:pPr>
              <w:rPr>
                <w:sz w:val="16"/>
                <w:szCs w:val="16"/>
                <w:lang w:val="es-BO"/>
              </w:rPr>
            </w:pPr>
          </w:p>
        </w:tc>
        <w:tc>
          <w:tcPr>
            <w:tcW w:w="121" w:type="pct"/>
            <w:gridSpan w:val="4"/>
            <w:tcBorders>
              <w:top w:val="nil"/>
              <w:bottom w:val="nil"/>
            </w:tcBorders>
            <w:shd w:val="clear" w:color="auto" w:fill="auto"/>
            <w:vAlign w:val="center"/>
          </w:tcPr>
          <w:p w14:paraId="7FD1A690">
            <w:pPr>
              <w:rPr>
                <w:sz w:val="16"/>
                <w:szCs w:val="16"/>
                <w:lang w:val="es-BO"/>
              </w:rPr>
            </w:pPr>
          </w:p>
        </w:tc>
        <w:tc>
          <w:tcPr>
            <w:tcW w:w="121" w:type="pct"/>
            <w:gridSpan w:val="4"/>
            <w:tcBorders>
              <w:top w:val="nil"/>
              <w:bottom w:val="nil"/>
            </w:tcBorders>
            <w:shd w:val="clear" w:color="auto" w:fill="auto"/>
            <w:vAlign w:val="center"/>
          </w:tcPr>
          <w:p w14:paraId="28EFCD89">
            <w:pPr>
              <w:rPr>
                <w:sz w:val="16"/>
                <w:szCs w:val="16"/>
                <w:lang w:val="es-BO"/>
              </w:rPr>
            </w:pPr>
          </w:p>
        </w:tc>
        <w:tc>
          <w:tcPr>
            <w:tcW w:w="122" w:type="pct"/>
            <w:gridSpan w:val="3"/>
            <w:tcBorders>
              <w:top w:val="nil"/>
              <w:bottom w:val="nil"/>
            </w:tcBorders>
            <w:shd w:val="clear" w:color="auto" w:fill="auto"/>
            <w:vAlign w:val="center"/>
          </w:tcPr>
          <w:p w14:paraId="12ACD7EA">
            <w:pPr>
              <w:rPr>
                <w:sz w:val="16"/>
                <w:szCs w:val="16"/>
                <w:lang w:val="es-BO"/>
              </w:rPr>
            </w:pPr>
          </w:p>
        </w:tc>
        <w:tc>
          <w:tcPr>
            <w:tcW w:w="122" w:type="pct"/>
            <w:gridSpan w:val="3"/>
            <w:tcBorders>
              <w:top w:val="nil"/>
              <w:bottom w:val="nil"/>
            </w:tcBorders>
            <w:shd w:val="clear" w:color="auto" w:fill="auto"/>
            <w:vAlign w:val="center"/>
          </w:tcPr>
          <w:p w14:paraId="0BE3E901">
            <w:pPr>
              <w:rPr>
                <w:sz w:val="16"/>
                <w:szCs w:val="16"/>
                <w:lang w:val="es-BO"/>
              </w:rPr>
            </w:pPr>
          </w:p>
        </w:tc>
        <w:tc>
          <w:tcPr>
            <w:tcW w:w="121" w:type="pct"/>
            <w:gridSpan w:val="4"/>
            <w:tcBorders>
              <w:top w:val="nil"/>
              <w:bottom w:val="nil"/>
            </w:tcBorders>
            <w:shd w:val="clear" w:color="auto" w:fill="auto"/>
            <w:vAlign w:val="center"/>
          </w:tcPr>
          <w:p w14:paraId="416E794B">
            <w:pPr>
              <w:rPr>
                <w:sz w:val="16"/>
                <w:szCs w:val="16"/>
                <w:lang w:val="es-BO"/>
              </w:rPr>
            </w:pPr>
          </w:p>
        </w:tc>
        <w:tc>
          <w:tcPr>
            <w:tcW w:w="127" w:type="pct"/>
            <w:gridSpan w:val="4"/>
            <w:tcBorders>
              <w:top w:val="nil"/>
              <w:bottom w:val="nil"/>
            </w:tcBorders>
            <w:shd w:val="clear" w:color="auto" w:fill="auto"/>
            <w:vAlign w:val="center"/>
          </w:tcPr>
          <w:p w14:paraId="46301959">
            <w:pPr>
              <w:rPr>
                <w:sz w:val="16"/>
                <w:szCs w:val="16"/>
                <w:lang w:val="es-BO"/>
              </w:rPr>
            </w:pPr>
          </w:p>
        </w:tc>
        <w:tc>
          <w:tcPr>
            <w:tcW w:w="123" w:type="pct"/>
            <w:gridSpan w:val="4"/>
            <w:tcBorders>
              <w:top w:val="nil"/>
              <w:bottom w:val="nil"/>
            </w:tcBorders>
            <w:shd w:val="clear" w:color="auto" w:fill="auto"/>
            <w:vAlign w:val="center"/>
          </w:tcPr>
          <w:p w14:paraId="3E4942C6">
            <w:pPr>
              <w:rPr>
                <w:sz w:val="16"/>
                <w:szCs w:val="16"/>
                <w:lang w:val="es-BO"/>
              </w:rPr>
            </w:pPr>
          </w:p>
        </w:tc>
        <w:tc>
          <w:tcPr>
            <w:tcW w:w="123" w:type="pct"/>
            <w:gridSpan w:val="3"/>
            <w:tcBorders>
              <w:top w:val="nil"/>
              <w:bottom w:val="nil"/>
            </w:tcBorders>
            <w:shd w:val="clear" w:color="auto" w:fill="auto"/>
            <w:vAlign w:val="center"/>
          </w:tcPr>
          <w:p w14:paraId="1B937ECC">
            <w:pPr>
              <w:rPr>
                <w:sz w:val="16"/>
                <w:szCs w:val="16"/>
                <w:lang w:val="es-BO"/>
              </w:rPr>
            </w:pPr>
          </w:p>
        </w:tc>
        <w:tc>
          <w:tcPr>
            <w:tcW w:w="123" w:type="pct"/>
            <w:gridSpan w:val="4"/>
            <w:tcBorders>
              <w:top w:val="nil"/>
              <w:bottom w:val="nil"/>
            </w:tcBorders>
            <w:shd w:val="clear" w:color="auto" w:fill="auto"/>
            <w:vAlign w:val="center"/>
          </w:tcPr>
          <w:p w14:paraId="04741BEC">
            <w:pPr>
              <w:rPr>
                <w:sz w:val="16"/>
                <w:szCs w:val="16"/>
                <w:lang w:val="es-BO"/>
              </w:rPr>
            </w:pPr>
          </w:p>
        </w:tc>
        <w:tc>
          <w:tcPr>
            <w:tcW w:w="123" w:type="pct"/>
            <w:gridSpan w:val="4"/>
            <w:tcBorders>
              <w:top w:val="nil"/>
              <w:bottom w:val="nil"/>
            </w:tcBorders>
            <w:shd w:val="clear" w:color="auto" w:fill="auto"/>
            <w:vAlign w:val="center"/>
          </w:tcPr>
          <w:p w14:paraId="755FEEF8">
            <w:pPr>
              <w:rPr>
                <w:sz w:val="16"/>
                <w:szCs w:val="16"/>
                <w:lang w:val="es-BO"/>
              </w:rPr>
            </w:pPr>
          </w:p>
        </w:tc>
        <w:tc>
          <w:tcPr>
            <w:tcW w:w="132" w:type="pct"/>
            <w:gridSpan w:val="4"/>
            <w:tcBorders>
              <w:top w:val="nil"/>
              <w:bottom w:val="nil"/>
            </w:tcBorders>
            <w:shd w:val="clear" w:color="auto" w:fill="auto"/>
            <w:vAlign w:val="center"/>
          </w:tcPr>
          <w:p w14:paraId="7C5F8FCF">
            <w:pPr>
              <w:rPr>
                <w:sz w:val="16"/>
                <w:szCs w:val="16"/>
                <w:lang w:val="es-BO"/>
              </w:rPr>
            </w:pPr>
          </w:p>
        </w:tc>
        <w:tc>
          <w:tcPr>
            <w:tcW w:w="123" w:type="pct"/>
            <w:gridSpan w:val="3"/>
            <w:tcBorders>
              <w:top w:val="nil"/>
              <w:bottom w:val="nil"/>
            </w:tcBorders>
            <w:shd w:val="clear" w:color="auto" w:fill="auto"/>
            <w:vAlign w:val="center"/>
          </w:tcPr>
          <w:p w14:paraId="791CF1CE">
            <w:pPr>
              <w:rPr>
                <w:sz w:val="16"/>
                <w:szCs w:val="16"/>
                <w:lang w:val="es-BO"/>
              </w:rPr>
            </w:pPr>
          </w:p>
        </w:tc>
        <w:tc>
          <w:tcPr>
            <w:tcW w:w="124" w:type="pct"/>
            <w:gridSpan w:val="4"/>
            <w:tcBorders>
              <w:top w:val="nil"/>
              <w:bottom w:val="nil"/>
            </w:tcBorders>
            <w:shd w:val="clear" w:color="auto" w:fill="auto"/>
            <w:vAlign w:val="center"/>
          </w:tcPr>
          <w:p w14:paraId="6675648B">
            <w:pPr>
              <w:rPr>
                <w:sz w:val="16"/>
                <w:szCs w:val="16"/>
                <w:lang w:val="es-BO"/>
              </w:rPr>
            </w:pPr>
          </w:p>
        </w:tc>
        <w:tc>
          <w:tcPr>
            <w:tcW w:w="123" w:type="pct"/>
            <w:gridSpan w:val="4"/>
            <w:tcBorders>
              <w:top w:val="nil"/>
              <w:bottom w:val="nil"/>
            </w:tcBorders>
            <w:shd w:val="clear" w:color="auto" w:fill="auto"/>
            <w:vAlign w:val="center"/>
          </w:tcPr>
          <w:p w14:paraId="409F1A50">
            <w:pPr>
              <w:rPr>
                <w:sz w:val="16"/>
                <w:szCs w:val="16"/>
                <w:lang w:val="es-BO"/>
              </w:rPr>
            </w:pPr>
          </w:p>
        </w:tc>
        <w:tc>
          <w:tcPr>
            <w:tcW w:w="124" w:type="pct"/>
            <w:gridSpan w:val="5"/>
            <w:tcBorders>
              <w:top w:val="nil"/>
              <w:bottom w:val="nil"/>
            </w:tcBorders>
            <w:shd w:val="clear" w:color="auto" w:fill="auto"/>
            <w:vAlign w:val="center"/>
          </w:tcPr>
          <w:p w14:paraId="32C14588">
            <w:pPr>
              <w:rPr>
                <w:sz w:val="16"/>
                <w:szCs w:val="16"/>
                <w:lang w:val="es-BO"/>
              </w:rPr>
            </w:pPr>
          </w:p>
        </w:tc>
        <w:tc>
          <w:tcPr>
            <w:tcW w:w="124" w:type="pct"/>
            <w:gridSpan w:val="5"/>
            <w:tcBorders>
              <w:top w:val="nil"/>
              <w:bottom w:val="nil"/>
            </w:tcBorders>
            <w:shd w:val="clear" w:color="auto" w:fill="auto"/>
            <w:vAlign w:val="center"/>
          </w:tcPr>
          <w:p w14:paraId="3B953D69">
            <w:pPr>
              <w:rPr>
                <w:sz w:val="16"/>
                <w:szCs w:val="16"/>
                <w:lang w:val="es-BO"/>
              </w:rPr>
            </w:pPr>
          </w:p>
        </w:tc>
        <w:tc>
          <w:tcPr>
            <w:tcW w:w="124" w:type="pct"/>
            <w:gridSpan w:val="4"/>
            <w:tcBorders>
              <w:top w:val="nil"/>
              <w:bottom w:val="nil"/>
            </w:tcBorders>
            <w:shd w:val="clear" w:color="auto" w:fill="auto"/>
            <w:vAlign w:val="center"/>
          </w:tcPr>
          <w:p w14:paraId="6761B82A">
            <w:pPr>
              <w:rPr>
                <w:sz w:val="16"/>
                <w:szCs w:val="16"/>
                <w:lang w:val="es-BO"/>
              </w:rPr>
            </w:pPr>
          </w:p>
        </w:tc>
        <w:tc>
          <w:tcPr>
            <w:tcW w:w="124" w:type="pct"/>
            <w:gridSpan w:val="5"/>
            <w:tcBorders>
              <w:top w:val="nil"/>
              <w:bottom w:val="nil"/>
            </w:tcBorders>
            <w:shd w:val="clear" w:color="auto" w:fill="auto"/>
            <w:vAlign w:val="center"/>
          </w:tcPr>
          <w:p w14:paraId="2AE306FD">
            <w:pPr>
              <w:rPr>
                <w:sz w:val="16"/>
                <w:szCs w:val="16"/>
                <w:lang w:val="es-BO"/>
              </w:rPr>
            </w:pPr>
          </w:p>
        </w:tc>
        <w:tc>
          <w:tcPr>
            <w:tcW w:w="125" w:type="pct"/>
            <w:gridSpan w:val="4"/>
            <w:tcBorders>
              <w:top w:val="nil"/>
              <w:bottom w:val="nil"/>
            </w:tcBorders>
            <w:shd w:val="clear" w:color="auto" w:fill="auto"/>
            <w:vAlign w:val="center"/>
          </w:tcPr>
          <w:p w14:paraId="628FE8AE">
            <w:pPr>
              <w:rPr>
                <w:sz w:val="16"/>
                <w:szCs w:val="16"/>
                <w:lang w:val="es-BO"/>
              </w:rPr>
            </w:pPr>
          </w:p>
        </w:tc>
        <w:tc>
          <w:tcPr>
            <w:tcW w:w="124" w:type="pct"/>
            <w:gridSpan w:val="5"/>
            <w:tcBorders>
              <w:top w:val="nil"/>
              <w:bottom w:val="nil"/>
            </w:tcBorders>
            <w:shd w:val="clear" w:color="auto" w:fill="auto"/>
            <w:vAlign w:val="center"/>
          </w:tcPr>
          <w:p w14:paraId="45DE5412">
            <w:pPr>
              <w:rPr>
                <w:sz w:val="16"/>
                <w:szCs w:val="16"/>
                <w:lang w:val="es-BO"/>
              </w:rPr>
            </w:pPr>
          </w:p>
        </w:tc>
        <w:tc>
          <w:tcPr>
            <w:tcW w:w="126" w:type="pct"/>
            <w:gridSpan w:val="4"/>
            <w:tcBorders>
              <w:top w:val="nil"/>
              <w:bottom w:val="nil"/>
            </w:tcBorders>
            <w:shd w:val="clear" w:color="auto" w:fill="auto"/>
            <w:vAlign w:val="center"/>
          </w:tcPr>
          <w:p w14:paraId="7D4C0FDA">
            <w:pPr>
              <w:rPr>
                <w:sz w:val="16"/>
                <w:szCs w:val="16"/>
                <w:lang w:val="es-BO"/>
              </w:rPr>
            </w:pPr>
          </w:p>
        </w:tc>
        <w:tc>
          <w:tcPr>
            <w:tcW w:w="124" w:type="pct"/>
            <w:gridSpan w:val="3"/>
            <w:tcBorders>
              <w:top w:val="nil"/>
              <w:bottom w:val="nil"/>
            </w:tcBorders>
            <w:shd w:val="clear" w:color="auto" w:fill="auto"/>
            <w:vAlign w:val="center"/>
          </w:tcPr>
          <w:p w14:paraId="6A090BD0">
            <w:pPr>
              <w:rPr>
                <w:sz w:val="16"/>
                <w:szCs w:val="16"/>
                <w:lang w:val="es-BO"/>
              </w:rPr>
            </w:pPr>
          </w:p>
        </w:tc>
        <w:tc>
          <w:tcPr>
            <w:tcW w:w="124" w:type="pct"/>
            <w:gridSpan w:val="3"/>
            <w:tcBorders>
              <w:top w:val="nil"/>
              <w:bottom w:val="nil"/>
            </w:tcBorders>
            <w:shd w:val="clear" w:color="auto" w:fill="auto"/>
            <w:vAlign w:val="center"/>
          </w:tcPr>
          <w:p w14:paraId="781720DF">
            <w:pPr>
              <w:rPr>
                <w:sz w:val="16"/>
                <w:szCs w:val="16"/>
                <w:lang w:val="es-BO"/>
              </w:rPr>
            </w:pPr>
          </w:p>
        </w:tc>
        <w:tc>
          <w:tcPr>
            <w:tcW w:w="124" w:type="pct"/>
            <w:gridSpan w:val="2"/>
            <w:tcBorders>
              <w:top w:val="nil"/>
              <w:bottom w:val="nil"/>
            </w:tcBorders>
            <w:shd w:val="clear" w:color="auto" w:fill="auto"/>
            <w:vAlign w:val="center"/>
          </w:tcPr>
          <w:p w14:paraId="2A5503F3">
            <w:pPr>
              <w:rPr>
                <w:sz w:val="16"/>
                <w:szCs w:val="16"/>
                <w:lang w:val="es-BO"/>
              </w:rPr>
            </w:pPr>
          </w:p>
        </w:tc>
        <w:tc>
          <w:tcPr>
            <w:tcW w:w="129" w:type="pct"/>
            <w:gridSpan w:val="3"/>
            <w:tcBorders>
              <w:top w:val="nil"/>
              <w:bottom w:val="nil"/>
            </w:tcBorders>
            <w:shd w:val="clear" w:color="auto" w:fill="auto"/>
            <w:vAlign w:val="center"/>
          </w:tcPr>
          <w:p w14:paraId="1A853B59">
            <w:pPr>
              <w:rPr>
                <w:sz w:val="16"/>
                <w:szCs w:val="16"/>
                <w:lang w:val="es-BO"/>
              </w:rPr>
            </w:pPr>
          </w:p>
        </w:tc>
        <w:tc>
          <w:tcPr>
            <w:tcW w:w="125" w:type="pct"/>
            <w:gridSpan w:val="3"/>
            <w:tcBorders>
              <w:top w:val="nil"/>
              <w:bottom w:val="nil"/>
            </w:tcBorders>
            <w:shd w:val="clear" w:color="auto" w:fill="auto"/>
            <w:vAlign w:val="center"/>
          </w:tcPr>
          <w:p w14:paraId="04429669">
            <w:pPr>
              <w:rPr>
                <w:sz w:val="16"/>
                <w:szCs w:val="16"/>
                <w:lang w:val="es-BO"/>
              </w:rPr>
            </w:pPr>
          </w:p>
        </w:tc>
        <w:tc>
          <w:tcPr>
            <w:tcW w:w="124" w:type="pct"/>
            <w:gridSpan w:val="3"/>
            <w:tcBorders>
              <w:top w:val="nil"/>
              <w:bottom w:val="nil"/>
            </w:tcBorders>
            <w:shd w:val="clear" w:color="auto" w:fill="auto"/>
            <w:vAlign w:val="center"/>
          </w:tcPr>
          <w:p w14:paraId="0990DBCA">
            <w:pPr>
              <w:rPr>
                <w:sz w:val="16"/>
                <w:szCs w:val="16"/>
                <w:lang w:val="es-BO"/>
              </w:rPr>
            </w:pPr>
          </w:p>
        </w:tc>
        <w:tc>
          <w:tcPr>
            <w:tcW w:w="124" w:type="pct"/>
            <w:gridSpan w:val="3"/>
            <w:tcBorders>
              <w:top w:val="nil"/>
              <w:bottom w:val="nil"/>
            </w:tcBorders>
            <w:shd w:val="clear" w:color="auto" w:fill="auto"/>
            <w:vAlign w:val="center"/>
          </w:tcPr>
          <w:p w14:paraId="154C9D37">
            <w:pPr>
              <w:rPr>
                <w:sz w:val="16"/>
                <w:szCs w:val="16"/>
                <w:lang w:val="es-BO"/>
              </w:rPr>
            </w:pPr>
          </w:p>
        </w:tc>
        <w:tc>
          <w:tcPr>
            <w:tcW w:w="125" w:type="pct"/>
            <w:gridSpan w:val="4"/>
            <w:tcBorders>
              <w:top w:val="nil"/>
              <w:bottom w:val="nil"/>
            </w:tcBorders>
            <w:shd w:val="clear" w:color="auto" w:fill="auto"/>
            <w:vAlign w:val="center"/>
          </w:tcPr>
          <w:p w14:paraId="37380FBD">
            <w:pPr>
              <w:rPr>
                <w:sz w:val="16"/>
                <w:szCs w:val="16"/>
                <w:lang w:val="es-BO"/>
              </w:rPr>
            </w:pPr>
          </w:p>
        </w:tc>
        <w:tc>
          <w:tcPr>
            <w:tcW w:w="125" w:type="pct"/>
            <w:gridSpan w:val="3"/>
            <w:tcBorders>
              <w:top w:val="nil"/>
              <w:bottom w:val="nil"/>
            </w:tcBorders>
            <w:shd w:val="clear" w:color="auto" w:fill="auto"/>
            <w:vAlign w:val="center"/>
          </w:tcPr>
          <w:p w14:paraId="7CC08772">
            <w:pPr>
              <w:rPr>
                <w:sz w:val="16"/>
                <w:szCs w:val="16"/>
                <w:lang w:val="es-BO"/>
              </w:rPr>
            </w:pPr>
          </w:p>
        </w:tc>
        <w:tc>
          <w:tcPr>
            <w:tcW w:w="125" w:type="pct"/>
            <w:gridSpan w:val="4"/>
            <w:tcBorders>
              <w:top w:val="nil"/>
              <w:bottom w:val="nil"/>
            </w:tcBorders>
            <w:shd w:val="clear" w:color="auto" w:fill="auto"/>
            <w:vAlign w:val="center"/>
          </w:tcPr>
          <w:p w14:paraId="01190CB1">
            <w:pPr>
              <w:rPr>
                <w:sz w:val="16"/>
                <w:szCs w:val="16"/>
                <w:lang w:val="es-BO"/>
              </w:rPr>
            </w:pPr>
          </w:p>
        </w:tc>
        <w:tc>
          <w:tcPr>
            <w:tcW w:w="125" w:type="pct"/>
            <w:gridSpan w:val="4"/>
            <w:tcBorders>
              <w:top w:val="nil"/>
              <w:bottom w:val="nil"/>
            </w:tcBorders>
            <w:shd w:val="clear" w:color="auto" w:fill="auto"/>
            <w:vAlign w:val="center"/>
          </w:tcPr>
          <w:p w14:paraId="3908818C">
            <w:pPr>
              <w:rPr>
                <w:sz w:val="16"/>
                <w:szCs w:val="16"/>
                <w:lang w:val="es-BO"/>
              </w:rPr>
            </w:pPr>
          </w:p>
        </w:tc>
        <w:tc>
          <w:tcPr>
            <w:tcW w:w="125" w:type="pct"/>
            <w:gridSpan w:val="5"/>
            <w:tcBorders>
              <w:top w:val="nil"/>
              <w:bottom w:val="nil"/>
            </w:tcBorders>
            <w:shd w:val="clear" w:color="auto" w:fill="auto"/>
            <w:vAlign w:val="center"/>
          </w:tcPr>
          <w:p w14:paraId="165EA7E3">
            <w:pPr>
              <w:rPr>
                <w:sz w:val="16"/>
                <w:szCs w:val="16"/>
                <w:lang w:val="es-BO"/>
              </w:rPr>
            </w:pPr>
          </w:p>
        </w:tc>
        <w:tc>
          <w:tcPr>
            <w:tcW w:w="125" w:type="pct"/>
            <w:gridSpan w:val="4"/>
            <w:tcBorders>
              <w:top w:val="nil"/>
              <w:bottom w:val="nil"/>
            </w:tcBorders>
            <w:shd w:val="clear" w:color="auto" w:fill="auto"/>
            <w:vAlign w:val="center"/>
          </w:tcPr>
          <w:p w14:paraId="485B6E1B">
            <w:pPr>
              <w:rPr>
                <w:sz w:val="16"/>
                <w:szCs w:val="16"/>
                <w:lang w:val="es-BO"/>
              </w:rPr>
            </w:pPr>
          </w:p>
        </w:tc>
        <w:tc>
          <w:tcPr>
            <w:tcW w:w="130" w:type="pct"/>
            <w:gridSpan w:val="4"/>
            <w:tcBorders>
              <w:top w:val="nil"/>
              <w:bottom w:val="nil"/>
            </w:tcBorders>
            <w:shd w:val="clear" w:color="auto" w:fill="auto"/>
            <w:vAlign w:val="center"/>
          </w:tcPr>
          <w:p w14:paraId="769BD5F3">
            <w:pPr>
              <w:rPr>
                <w:sz w:val="16"/>
                <w:szCs w:val="16"/>
                <w:lang w:val="es-BO"/>
              </w:rPr>
            </w:pPr>
          </w:p>
        </w:tc>
        <w:tc>
          <w:tcPr>
            <w:tcW w:w="125" w:type="pct"/>
            <w:gridSpan w:val="3"/>
            <w:tcBorders>
              <w:top w:val="nil"/>
              <w:bottom w:val="nil"/>
            </w:tcBorders>
            <w:shd w:val="clear" w:color="auto" w:fill="auto"/>
            <w:vAlign w:val="center"/>
          </w:tcPr>
          <w:p w14:paraId="536BCACE">
            <w:pPr>
              <w:rPr>
                <w:sz w:val="16"/>
                <w:szCs w:val="16"/>
                <w:lang w:val="es-BO"/>
              </w:rPr>
            </w:pPr>
          </w:p>
        </w:tc>
        <w:tc>
          <w:tcPr>
            <w:tcW w:w="121" w:type="pct"/>
            <w:gridSpan w:val="2"/>
            <w:tcBorders>
              <w:top w:val="nil"/>
              <w:bottom w:val="nil"/>
              <w:right w:val="single" w:color="auto" w:sz="12" w:space="0"/>
            </w:tcBorders>
            <w:shd w:val="clear" w:color="auto" w:fill="auto"/>
            <w:vAlign w:val="center"/>
          </w:tcPr>
          <w:p w14:paraId="695020AB">
            <w:pPr>
              <w:rPr>
                <w:sz w:val="16"/>
                <w:szCs w:val="16"/>
                <w:lang w:val="es-BO"/>
              </w:rPr>
            </w:pPr>
          </w:p>
        </w:tc>
      </w:tr>
      <w:tr w14:paraId="69075452">
        <w:tblPrEx>
          <w:tblCellMar>
            <w:top w:w="0" w:type="dxa"/>
            <w:left w:w="108" w:type="dxa"/>
            <w:bottom w:w="0" w:type="dxa"/>
            <w:right w:w="108" w:type="dxa"/>
          </w:tblCellMar>
        </w:tblPrEx>
        <w:trPr>
          <w:trHeight w:val="59" w:hRule="atLeast"/>
        </w:trPr>
        <w:tc>
          <w:tcPr>
            <w:tcW w:w="147" w:type="pct"/>
            <w:gridSpan w:val="4"/>
            <w:tcBorders>
              <w:top w:val="nil"/>
              <w:left w:val="single" w:color="auto" w:sz="12" w:space="0"/>
              <w:bottom w:val="nil"/>
              <w:right w:val="nil"/>
            </w:tcBorders>
            <w:shd w:val="clear" w:color="auto" w:fill="auto"/>
            <w:vAlign w:val="bottom"/>
          </w:tcPr>
          <w:p w14:paraId="677F4EF5">
            <w:pPr>
              <w:jc w:val="right"/>
              <w:rPr>
                <w:rFonts w:ascii="Arial" w:hAnsi="Arial" w:cs="Arial"/>
                <w:b/>
                <w:bCs/>
                <w:sz w:val="2"/>
                <w:szCs w:val="2"/>
                <w:lang w:val="es-BO"/>
              </w:rPr>
            </w:pPr>
            <w:r>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tcPr>
          <w:p w14:paraId="1A04F93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tcPr>
          <w:p w14:paraId="4BD8FE7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tcPr>
          <w:p w14:paraId="5EA69BA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tcPr>
          <w:p w14:paraId="38AF3F7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tcPr>
          <w:p w14:paraId="3623CA7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tcPr>
          <w:p w14:paraId="161A530E">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tcPr>
          <w:p w14:paraId="0AF0F92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tcPr>
          <w:p w14:paraId="59944349">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tcPr>
          <w:p w14:paraId="27E61EBD">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tcPr>
          <w:p w14:paraId="4235FC9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tcPr>
          <w:p w14:paraId="2C292FF0">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tcPr>
          <w:p w14:paraId="4320CB4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tcPr>
          <w:p w14:paraId="5C241CE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tcPr>
          <w:p w14:paraId="7075417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tcPr>
          <w:p w14:paraId="5D5CC4D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tcPr>
          <w:p w14:paraId="4AF7A9C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tcPr>
          <w:p w14:paraId="1A39B41B">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tcPr>
          <w:p w14:paraId="32BF1DBE">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tcPr>
          <w:p w14:paraId="68E4C2C2">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tcPr>
          <w:p w14:paraId="2B108A48">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tcPr>
          <w:p w14:paraId="3495C506">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tcPr>
          <w:p w14:paraId="70B43AF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tcPr>
          <w:p w14:paraId="4D47E48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tcPr>
          <w:p w14:paraId="5A163EF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tcPr>
          <w:p w14:paraId="22799D16">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tcPr>
          <w:p w14:paraId="2E8C204C">
            <w:pPr>
              <w:rPr>
                <w:rFonts w:ascii="Arial" w:hAnsi="Arial" w:cs="Arial"/>
                <w:sz w:val="2"/>
                <w:szCs w:val="2"/>
                <w:lang w:val="es-BO"/>
              </w:rPr>
            </w:pPr>
          </w:p>
        </w:tc>
        <w:tc>
          <w:tcPr>
            <w:tcW w:w="149" w:type="pct"/>
            <w:gridSpan w:val="4"/>
            <w:tcBorders>
              <w:top w:val="nil"/>
              <w:left w:val="nil"/>
              <w:bottom w:val="nil"/>
              <w:right w:val="single" w:color="auto" w:sz="12" w:space="0"/>
            </w:tcBorders>
            <w:shd w:val="clear" w:color="auto" w:fill="auto"/>
            <w:noWrap/>
            <w:vAlign w:val="bottom"/>
          </w:tcPr>
          <w:p w14:paraId="50BFCC24">
            <w:pPr>
              <w:rPr>
                <w:rFonts w:ascii="Arial" w:hAnsi="Arial" w:cs="Arial"/>
                <w:sz w:val="2"/>
                <w:szCs w:val="2"/>
                <w:lang w:val="es-BO"/>
              </w:rPr>
            </w:pPr>
            <w:r>
              <w:rPr>
                <w:rFonts w:ascii="Arial" w:hAnsi="Arial" w:cs="Arial"/>
                <w:sz w:val="2"/>
                <w:szCs w:val="2"/>
                <w:lang w:val="es-BO"/>
              </w:rPr>
              <w:t> </w:t>
            </w:r>
          </w:p>
        </w:tc>
      </w:tr>
      <w:tr w14:paraId="3EDB0802">
        <w:tblPrEx>
          <w:tblCellMar>
            <w:top w:w="0" w:type="dxa"/>
            <w:left w:w="108" w:type="dxa"/>
            <w:bottom w:w="0" w:type="dxa"/>
            <w:right w:w="108" w:type="dxa"/>
          </w:tblCellMar>
        </w:tblPrEx>
        <w:trPr>
          <w:trHeight w:val="567" w:hRule="atLeast"/>
        </w:trPr>
        <w:tc>
          <w:tcPr>
            <w:tcW w:w="5000" w:type="pct"/>
            <w:gridSpan w:val="149"/>
            <w:tcBorders>
              <w:top w:val="nil"/>
              <w:left w:val="single" w:color="auto" w:sz="12" w:space="0"/>
              <w:right w:val="single" w:color="auto" w:sz="12" w:space="0"/>
            </w:tcBorders>
            <w:shd w:val="clear" w:color="000000" w:fill="0F253F"/>
            <w:vAlign w:val="center"/>
          </w:tcPr>
          <w:p w14:paraId="593AC66C">
            <w:pPr>
              <w:numPr>
                <w:ilvl w:val="0"/>
                <w:numId w:val="106"/>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14:paraId="7FB64A48">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73CF085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pPr>
              <w:rPr>
                <w:rFonts w:ascii="Arial" w:hAnsi="Arial" w:cs="Arial"/>
                <w:b/>
                <w:bCs/>
                <w:sz w:val="16"/>
                <w:szCs w:val="2"/>
                <w:lang w:val="es-BO"/>
              </w:rPr>
            </w:pPr>
          </w:p>
        </w:tc>
        <w:tc>
          <w:tcPr>
            <w:tcW w:w="121" w:type="pct"/>
            <w:tcBorders>
              <w:top w:val="nil"/>
              <w:bottom w:val="nil"/>
              <w:right w:val="single" w:color="auto" w:sz="12" w:space="0"/>
            </w:tcBorders>
            <w:shd w:val="clear" w:color="auto" w:fill="auto"/>
            <w:vAlign w:val="center"/>
          </w:tcPr>
          <w:p w14:paraId="096841F0">
            <w:pPr>
              <w:rPr>
                <w:rFonts w:ascii="Arial" w:hAnsi="Arial" w:cs="Arial"/>
                <w:b/>
                <w:bCs/>
                <w:sz w:val="16"/>
                <w:szCs w:val="2"/>
                <w:lang w:val="es-BO"/>
              </w:rPr>
            </w:pPr>
          </w:p>
        </w:tc>
      </w:tr>
      <w:tr w14:paraId="22D63CE8">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0F4CB1E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pPr>
              <w:rPr>
                <w:rFonts w:ascii="Arial" w:hAnsi="Arial" w:cs="Arial"/>
                <w:b/>
                <w:bCs/>
                <w:sz w:val="16"/>
                <w:szCs w:val="2"/>
                <w:lang w:val="es-BO"/>
              </w:rPr>
            </w:pPr>
          </w:p>
        </w:tc>
        <w:tc>
          <w:tcPr>
            <w:tcW w:w="875" w:type="pct"/>
            <w:gridSpan w:val="28"/>
            <w:tcBorders>
              <w:top w:val="nil"/>
              <w:bottom w:val="single" w:color="auto" w:sz="4" w:space="0"/>
            </w:tcBorders>
            <w:shd w:val="clear" w:color="auto" w:fill="auto"/>
            <w:vAlign w:val="center"/>
          </w:tcPr>
          <w:p w14:paraId="259F84E7">
            <w:pPr>
              <w:jc w:val="center"/>
              <w:rPr>
                <w:rFonts w:ascii="Arial" w:hAnsi="Arial" w:cs="Arial"/>
                <w:b/>
                <w:bCs/>
                <w:sz w:val="16"/>
                <w:szCs w:val="2"/>
                <w:lang w:val="es-BO"/>
              </w:rPr>
            </w:pPr>
            <w:r>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pPr>
              <w:rPr>
                <w:rFonts w:ascii="Arial" w:hAnsi="Arial" w:cs="Arial"/>
                <w:b/>
                <w:bCs/>
                <w:sz w:val="16"/>
                <w:szCs w:val="2"/>
                <w:lang w:val="es-BO"/>
              </w:rPr>
            </w:pPr>
          </w:p>
        </w:tc>
        <w:tc>
          <w:tcPr>
            <w:tcW w:w="884" w:type="pct"/>
            <w:gridSpan w:val="27"/>
            <w:tcBorders>
              <w:top w:val="nil"/>
              <w:bottom w:val="single" w:color="auto" w:sz="2" w:space="0"/>
            </w:tcBorders>
            <w:shd w:val="clear" w:color="auto" w:fill="auto"/>
            <w:vAlign w:val="center"/>
          </w:tcPr>
          <w:p w14:paraId="51C1E347">
            <w:pPr>
              <w:jc w:val="center"/>
              <w:rPr>
                <w:rFonts w:ascii="Arial" w:hAnsi="Arial" w:cs="Arial"/>
                <w:b/>
                <w:bCs/>
                <w:sz w:val="16"/>
                <w:szCs w:val="2"/>
                <w:lang w:val="es-BO"/>
              </w:rPr>
            </w:pPr>
            <w:r>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pPr>
              <w:rPr>
                <w:rFonts w:ascii="Arial" w:hAnsi="Arial" w:cs="Arial"/>
                <w:b/>
                <w:bCs/>
                <w:sz w:val="16"/>
                <w:szCs w:val="2"/>
                <w:lang w:val="es-BO"/>
              </w:rPr>
            </w:pPr>
          </w:p>
        </w:tc>
        <w:tc>
          <w:tcPr>
            <w:tcW w:w="1385" w:type="pct"/>
            <w:gridSpan w:val="42"/>
            <w:tcBorders>
              <w:top w:val="nil"/>
              <w:bottom w:val="single" w:color="auto" w:sz="2" w:space="0"/>
            </w:tcBorders>
            <w:shd w:val="clear" w:color="auto" w:fill="auto"/>
            <w:vAlign w:val="center"/>
          </w:tcPr>
          <w:p w14:paraId="229D760F">
            <w:pPr>
              <w:jc w:val="center"/>
              <w:rPr>
                <w:rFonts w:ascii="Arial" w:hAnsi="Arial" w:cs="Arial"/>
                <w:b/>
                <w:bCs/>
                <w:sz w:val="16"/>
                <w:szCs w:val="2"/>
                <w:lang w:val="es-BO"/>
              </w:rPr>
            </w:pPr>
            <w:r>
              <w:rPr>
                <w:rFonts w:ascii="Arial" w:hAnsi="Arial" w:cs="Arial"/>
                <w:i/>
                <w:iCs/>
                <w:sz w:val="12"/>
                <w:szCs w:val="16"/>
                <w:lang w:val="es-BO"/>
              </w:rPr>
              <w:t>Nombre(s)</w:t>
            </w:r>
          </w:p>
        </w:tc>
        <w:tc>
          <w:tcPr>
            <w:tcW w:w="121" w:type="pct"/>
            <w:tcBorders>
              <w:top w:val="nil"/>
              <w:bottom w:val="nil"/>
              <w:right w:val="single" w:color="auto" w:sz="12" w:space="0"/>
            </w:tcBorders>
            <w:shd w:val="clear" w:color="auto" w:fill="auto"/>
            <w:vAlign w:val="center"/>
          </w:tcPr>
          <w:p w14:paraId="0DC6E89B">
            <w:pPr>
              <w:rPr>
                <w:rFonts w:ascii="Arial" w:hAnsi="Arial" w:cs="Arial"/>
                <w:b/>
                <w:bCs/>
                <w:sz w:val="16"/>
                <w:szCs w:val="2"/>
                <w:lang w:val="es-BO"/>
              </w:rPr>
            </w:pPr>
          </w:p>
        </w:tc>
      </w:tr>
      <w:tr w14:paraId="1699D0FD">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0FEB4569">
            <w:pPr>
              <w:rPr>
                <w:rFonts w:ascii="Arial" w:hAnsi="Arial" w:cs="Arial"/>
                <w:b/>
                <w:bCs/>
                <w:sz w:val="16"/>
                <w:szCs w:val="2"/>
                <w:lang w:val="es-BO"/>
              </w:rPr>
            </w:pPr>
          </w:p>
        </w:tc>
        <w:tc>
          <w:tcPr>
            <w:tcW w:w="1365" w:type="pct"/>
            <w:gridSpan w:val="42"/>
            <w:tcBorders>
              <w:top w:val="nil"/>
              <w:bottom w:val="nil"/>
              <w:right w:val="single" w:color="auto" w:sz="4" w:space="0"/>
            </w:tcBorders>
            <w:shd w:val="clear" w:color="auto" w:fill="auto"/>
            <w:vAlign w:val="center"/>
          </w:tcPr>
          <w:p w14:paraId="4FD2784D">
            <w:pPr>
              <w:jc w:val="right"/>
              <w:rPr>
                <w:rFonts w:ascii="Arial" w:hAnsi="Arial" w:cs="Arial"/>
                <w:b/>
                <w:bCs/>
                <w:sz w:val="16"/>
                <w:szCs w:val="2"/>
                <w:lang w:val="es-BO"/>
              </w:rPr>
            </w:pPr>
            <w:r>
              <w:rPr>
                <w:rFonts w:ascii="Arial" w:hAnsi="Arial" w:cs="Arial"/>
                <w:bCs/>
                <w:sz w:val="16"/>
                <w:szCs w:val="16"/>
                <w:lang w:val="es-BO"/>
              </w:rPr>
              <w:t>Nombre del Representante Legal</w:t>
            </w:r>
          </w:p>
        </w:tc>
        <w:tc>
          <w:tcPr>
            <w:tcW w:w="875" w:type="pct"/>
            <w:gridSpan w:val="2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85E13CA">
            <w:pPr>
              <w:rPr>
                <w:rFonts w:ascii="Arial" w:hAnsi="Arial" w:cs="Arial"/>
                <w:b/>
                <w:bCs/>
                <w:sz w:val="16"/>
                <w:szCs w:val="2"/>
                <w:lang w:val="es-BO"/>
              </w:rPr>
            </w:pPr>
          </w:p>
        </w:tc>
        <w:tc>
          <w:tcPr>
            <w:tcW w:w="124" w:type="pct"/>
            <w:gridSpan w:val="5"/>
            <w:tcBorders>
              <w:top w:val="nil"/>
              <w:left w:val="single" w:color="auto" w:sz="4" w:space="0"/>
              <w:bottom w:val="nil"/>
              <w:right w:val="single" w:color="auto" w:sz="2" w:space="0"/>
            </w:tcBorders>
            <w:shd w:val="clear" w:color="auto" w:fill="auto"/>
            <w:vAlign w:val="center"/>
          </w:tcPr>
          <w:p w14:paraId="2C2A02DA">
            <w:pPr>
              <w:rPr>
                <w:rFonts w:ascii="Arial" w:hAnsi="Arial" w:cs="Arial"/>
                <w:b/>
                <w:bCs/>
                <w:sz w:val="16"/>
                <w:szCs w:val="2"/>
                <w:lang w:val="es-BO"/>
              </w:rPr>
            </w:pPr>
          </w:p>
        </w:tc>
        <w:tc>
          <w:tcPr>
            <w:tcW w:w="884" w:type="pct"/>
            <w:gridSpan w:val="27"/>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62BC3032">
            <w:pPr>
              <w:rPr>
                <w:rFonts w:ascii="Arial" w:hAnsi="Arial" w:cs="Arial"/>
                <w:b/>
                <w:bCs/>
                <w:sz w:val="16"/>
                <w:szCs w:val="2"/>
                <w:lang w:val="es-BO"/>
              </w:rPr>
            </w:pPr>
          </w:p>
        </w:tc>
        <w:tc>
          <w:tcPr>
            <w:tcW w:w="125" w:type="pct"/>
            <w:gridSpan w:val="2"/>
            <w:tcBorders>
              <w:top w:val="nil"/>
              <w:left w:val="single" w:color="auto" w:sz="2" w:space="0"/>
              <w:bottom w:val="nil"/>
              <w:right w:val="single" w:color="auto" w:sz="2" w:space="0"/>
            </w:tcBorders>
            <w:shd w:val="clear" w:color="auto" w:fill="auto"/>
            <w:vAlign w:val="center"/>
          </w:tcPr>
          <w:p w14:paraId="6891E78C">
            <w:pPr>
              <w:rPr>
                <w:rFonts w:ascii="Arial" w:hAnsi="Arial" w:cs="Arial"/>
                <w:b/>
                <w:bCs/>
                <w:sz w:val="16"/>
                <w:szCs w:val="2"/>
                <w:lang w:val="es-BO"/>
              </w:rPr>
            </w:pPr>
          </w:p>
        </w:tc>
        <w:tc>
          <w:tcPr>
            <w:tcW w:w="1385" w:type="pct"/>
            <w:gridSpan w:val="42"/>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06CC997">
            <w:pPr>
              <w:rPr>
                <w:rFonts w:ascii="Arial" w:hAnsi="Arial" w:cs="Arial"/>
                <w:b/>
                <w:bCs/>
                <w:sz w:val="16"/>
                <w:szCs w:val="2"/>
                <w:lang w:val="es-BO"/>
              </w:rPr>
            </w:pPr>
          </w:p>
        </w:tc>
        <w:tc>
          <w:tcPr>
            <w:tcW w:w="121" w:type="pct"/>
            <w:tcBorders>
              <w:top w:val="nil"/>
              <w:left w:val="single" w:color="auto" w:sz="2" w:space="0"/>
              <w:bottom w:val="nil"/>
              <w:right w:val="single" w:color="auto" w:sz="12" w:space="0"/>
            </w:tcBorders>
            <w:shd w:val="clear" w:color="auto" w:fill="auto"/>
            <w:vAlign w:val="center"/>
          </w:tcPr>
          <w:p w14:paraId="287E76A1">
            <w:pPr>
              <w:rPr>
                <w:rFonts w:ascii="Arial" w:hAnsi="Arial" w:cs="Arial"/>
                <w:b/>
                <w:bCs/>
                <w:sz w:val="16"/>
                <w:szCs w:val="2"/>
                <w:lang w:val="es-BO"/>
              </w:rPr>
            </w:pPr>
          </w:p>
        </w:tc>
      </w:tr>
      <w:tr w14:paraId="79795743">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25F32CDD">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pPr>
              <w:rPr>
                <w:rFonts w:ascii="Arial" w:hAnsi="Arial" w:cs="Arial"/>
                <w:b/>
                <w:bCs/>
                <w:sz w:val="16"/>
                <w:szCs w:val="2"/>
                <w:lang w:val="es-BO"/>
              </w:rPr>
            </w:pPr>
          </w:p>
        </w:tc>
        <w:tc>
          <w:tcPr>
            <w:tcW w:w="124" w:type="pct"/>
            <w:gridSpan w:val="5"/>
            <w:tcBorders>
              <w:top w:val="nil"/>
              <w:bottom w:val="single" w:color="auto" w:sz="4" w:space="0"/>
            </w:tcBorders>
            <w:shd w:val="clear" w:color="auto" w:fill="auto"/>
            <w:vAlign w:val="center"/>
          </w:tcPr>
          <w:p w14:paraId="369D55B6">
            <w:pPr>
              <w:rPr>
                <w:rFonts w:ascii="Arial" w:hAnsi="Arial" w:cs="Arial"/>
                <w:b/>
                <w:bCs/>
                <w:sz w:val="16"/>
                <w:szCs w:val="2"/>
                <w:lang w:val="es-BO"/>
              </w:rPr>
            </w:pPr>
          </w:p>
        </w:tc>
        <w:tc>
          <w:tcPr>
            <w:tcW w:w="127" w:type="pct"/>
            <w:gridSpan w:val="5"/>
            <w:tcBorders>
              <w:top w:val="nil"/>
              <w:bottom w:val="single" w:color="auto" w:sz="4" w:space="0"/>
            </w:tcBorders>
            <w:shd w:val="clear" w:color="auto" w:fill="auto"/>
            <w:vAlign w:val="center"/>
          </w:tcPr>
          <w:p w14:paraId="4CEDF7F7">
            <w:pPr>
              <w:rPr>
                <w:rFonts w:ascii="Arial" w:hAnsi="Arial" w:cs="Arial"/>
                <w:b/>
                <w:bCs/>
                <w:sz w:val="16"/>
                <w:szCs w:val="2"/>
                <w:lang w:val="es-BO"/>
              </w:rPr>
            </w:pPr>
          </w:p>
        </w:tc>
        <w:tc>
          <w:tcPr>
            <w:tcW w:w="125" w:type="pct"/>
            <w:gridSpan w:val="4"/>
            <w:tcBorders>
              <w:top w:val="nil"/>
              <w:bottom w:val="single" w:color="auto" w:sz="4" w:space="0"/>
            </w:tcBorders>
            <w:shd w:val="clear" w:color="auto" w:fill="auto"/>
            <w:vAlign w:val="center"/>
          </w:tcPr>
          <w:p w14:paraId="604E9831">
            <w:pPr>
              <w:rPr>
                <w:rFonts w:ascii="Arial" w:hAnsi="Arial" w:cs="Arial"/>
                <w:b/>
                <w:bCs/>
                <w:sz w:val="16"/>
                <w:szCs w:val="2"/>
                <w:lang w:val="es-BO"/>
              </w:rPr>
            </w:pPr>
          </w:p>
        </w:tc>
        <w:tc>
          <w:tcPr>
            <w:tcW w:w="125" w:type="pct"/>
            <w:gridSpan w:val="4"/>
            <w:tcBorders>
              <w:top w:val="nil"/>
              <w:bottom w:val="single" w:color="auto" w:sz="4" w:space="0"/>
            </w:tcBorders>
            <w:shd w:val="clear" w:color="auto" w:fill="auto"/>
            <w:vAlign w:val="center"/>
          </w:tcPr>
          <w:p w14:paraId="42318B5C">
            <w:pPr>
              <w:rPr>
                <w:rFonts w:ascii="Arial" w:hAnsi="Arial" w:cs="Arial"/>
                <w:b/>
                <w:bCs/>
                <w:sz w:val="16"/>
                <w:szCs w:val="2"/>
                <w:lang w:val="es-BO"/>
              </w:rPr>
            </w:pPr>
          </w:p>
        </w:tc>
        <w:tc>
          <w:tcPr>
            <w:tcW w:w="125" w:type="pct"/>
            <w:gridSpan w:val="4"/>
            <w:tcBorders>
              <w:top w:val="nil"/>
              <w:bottom w:val="single" w:color="auto" w:sz="4" w:space="0"/>
            </w:tcBorders>
            <w:shd w:val="clear" w:color="auto" w:fill="auto"/>
            <w:vAlign w:val="center"/>
          </w:tcPr>
          <w:p w14:paraId="01BC100F">
            <w:pPr>
              <w:rPr>
                <w:rFonts w:ascii="Arial" w:hAnsi="Arial" w:cs="Arial"/>
                <w:b/>
                <w:bCs/>
                <w:sz w:val="16"/>
                <w:szCs w:val="2"/>
                <w:lang w:val="es-BO"/>
              </w:rPr>
            </w:pPr>
          </w:p>
        </w:tc>
        <w:tc>
          <w:tcPr>
            <w:tcW w:w="125" w:type="pct"/>
            <w:gridSpan w:val="4"/>
            <w:tcBorders>
              <w:top w:val="nil"/>
              <w:bottom w:val="single" w:color="auto" w:sz="4" w:space="0"/>
            </w:tcBorders>
            <w:shd w:val="clear" w:color="auto" w:fill="auto"/>
            <w:vAlign w:val="center"/>
          </w:tcPr>
          <w:p w14:paraId="26C0B571">
            <w:pPr>
              <w:rPr>
                <w:rFonts w:ascii="Arial" w:hAnsi="Arial" w:cs="Arial"/>
                <w:b/>
                <w:bCs/>
                <w:sz w:val="16"/>
                <w:szCs w:val="2"/>
                <w:lang w:val="es-BO"/>
              </w:rPr>
            </w:pPr>
          </w:p>
        </w:tc>
        <w:tc>
          <w:tcPr>
            <w:tcW w:w="125" w:type="pct"/>
            <w:gridSpan w:val="3"/>
            <w:tcBorders>
              <w:top w:val="nil"/>
              <w:bottom w:val="single" w:color="auto" w:sz="4" w:space="0"/>
            </w:tcBorders>
            <w:shd w:val="clear" w:color="auto" w:fill="auto"/>
            <w:vAlign w:val="center"/>
          </w:tcPr>
          <w:p w14:paraId="49FD670D">
            <w:pPr>
              <w:rPr>
                <w:rFonts w:ascii="Arial" w:hAnsi="Arial" w:cs="Arial"/>
                <w:b/>
                <w:bCs/>
                <w:sz w:val="16"/>
                <w:szCs w:val="2"/>
                <w:lang w:val="es-BO"/>
              </w:rPr>
            </w:pPr>
          </w:p>
        </w:tc>
        <w:tc>
          <w:tcPr>
            <w:tcW w:w="132" w:type="pct"/>
            <w:gridSpan w:val="3"/>
            <w:tcBorders>
              <w:top w:val="nil"/>
              <w:bottom w:val="single" w:color="auto" w:sz="4" w:space="0"/>
            </w:tcBorders>
            <w:shd w:val="clear" w:color="auto" w:fill="auto"/>
            <w:vAlign w:val="center"/>
          </w:tcPr>
          <w:p w14:paraId="196734A4">
            <w:pPr>
              <w:rPr>
                <w:rFonts w:ascii="Arial" w:hAnsi="Arial" w:cs="Arial"/>
                <w:b/>
                <w:bCs/>
                <w:sz w:val="16"/>
                <w:szCs w:val="2"/>
                <w:lang w:val="es-BO"/>
              </w:rPr>
            </w:pPr>
          </w:p>
        </w:tc>
        <w:tc>
          <w:tcPr>
            <w:tcW w:w="125" w:type="pct"/>
            <w:gridSpan w:val="2"/>
            <w:tcBorders>
              <w:top w:val="nil"/>
              <w:bottom w:val="single" w:color="auto" w:sz="4" w:space="0"/>
            </w:tcBorders>
            <w:shd w:val="clear" w:color="auto" w:fill="auto"/>
            <w:vAlign w:val="center"/>
          </w:tcPr>
          <w:p w14:paraId="275B4608">
            <w:pPr>
              <w:rPr>
                <w:rFonts w:ascii="Arial" w:hAnsi="Arial" w:cs="Arial"/>
                <w:b/>
                <w:bCs/>
                <w:sz w:val="16"/>
                <w:szCs w:val="2"/>
                <w:lang w:val="es-BO"/>
              </w:rPr>
            </w:pPr>
          </w:p>
        </w:tc>
        <w:tc>
          <w:tcPr>
            <w:tcW w:w="128" w:type="pct"/>
            <w:gridSpan w:val="4"/>
            <w:tcBorders>
              <w:top w:val="nil"/>
              <w:bottom w:val="single" w:color="auto" w:sz="4" w:space="0"/>
            </w:tcBorders>
            <w:shd w:val="clear" w:color="auto" w:fill="auto"/>
            <w:vAlign w:val="center"/>
          </w:tcPr>
          <w:p w14:paraId="739A5B33">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pPr>
              <w:rPr>
                <w:rFonts w:ascii="Arial" w:hAnsi="Arial" w:cs="Arial"/>
                <w:b/>
                <w:bCs/>
                <w:sz w:val="16"/>
                <w:szCs w:val="2"/>
                <w:lang w:val="es-BO"/>
              </w:rPr>
            </w:pPr>
          </w:p>
        </w:tc>
        <w:tc>
          <w:tcPr>
            <w:tcW w:w="121" w:type="pct"/>
            <w:tcBorders>
              <w:top w:val="nil"/>
              <w:bottom w:val="nil"/>
              <w:right w:val="single" w:color="auto" w:sz="12" w:space="0"/>
            </w:tcBorders>
            <w:shd w:val="clear" w:color="auto" w:fill="auto"/>
            <w:vAlign w:val="center"/>
          </w:tcPr>
          <w:p w14:paraId="5D9D6004">
            <w:pPr>
              <w:rPr>
                <w:rFonts w:ascii="Arial" w:hAnsi="Arial" w:cs="Arial"/>
                <w:b/>
                <w:bCs/>
                <w:sz w:val="16"/>
                <w:szCs w:val="2"/>
                <w:lang w:val="es-BO"/>
              </w:rPr>
            </w:pPr>
          </w:p>
        </w:tc>
      </w:tr>
      <w:tr w14:paraId="3A175283">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3F158F10">
            <w:pPr>
              <w:rPr>
                <w:rFonts w:ascii="Arial" w:hAnsi="Arial" w:cs="Arial"/>
                <w:bCs/>
                <w:sz w:val="16"/>
                <w:szCs w:val="2"/>
                <w:lang w:val="es-BO"/>
              </w:rPr>
            </w:pPr>
          </w:p>
        </w:tc>
        <w:tc>
          <w:tcPr>
            <w:tcW w:w="2240" w:type="pct"/>
            <w:gridSpan w:val="70"/>
            <w:tcBorders>
              <w:top w:val="nil"/>
              <w:bottom w:val="nil"/>
              <w:right w:val="single" w:color="auto" w:sz="4" w:space="0"/>
            </w:tcBorders>
            <w:shd w:val="clear" w:color="auto" w:fill="auto"/>
            <w:vAlign w:val="center"/>
          </w:tcPr>
          <w:p w14:paraId="391E3E0B">
            <w:pPr>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1261" w:type="pct"/>
            <w:gridSpan w:val="3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83EEEAE">
            <w:pPr>
              <w:rPr>
                <w:rFonts w:ascii="Arial" w:hAnsi="Arial" w:cs="Arial"/>
                <w:b/>
                <w:bCs/>
                <w:sz w:val="16"/>
                <w:szCs w:val="2"/>
                <w:lang w:val="es-BO"/>
              </w:rPr>
            </w:pPr>
          </w:p>
        </w:tc>
        <w:tc>
          <w:tcPr>
            <w:tcW w:w="125" w:type="pct"/>
            <w:gridSpan w:val="3"/>
            <w:tcBorders>
              <w:top w:val="nil"/>
              <w:left w:val="single" w:color="auto" w:sz="4" w:space="0"/>
              <w:bottom w:val="nil"/>
            </w:tcBorders>
            <w:shd w:val="clear" w:color="auto" w:fill="auto"/>
            <w:vAlign w:val="center"/>
          </w:tcPr>
          <w:p w14:paraId="01577C6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pPr>
              <w:rPr>
                <w:rFonts w:ascii="Arial" w:hAnsi="Arial" w:cs="Arial"/>
                <w:b/>
                <w:bCs/>
                <w:sz w:val="16"/>
                <w:szCs w:val="2"/>
                <w:lang w:val="es-BO"/>
              </w:rPr>
            </w:pPr>
          </w:p>
        </w:tc>
        <w:tc>
          <w:tcPr>
            <w:tcW w:w="121" w:type="pct"/>
            <w:tcBorders>
              <w:top w:val="nil"/>
              <w:bottom w:val="nil"/>
              <w:right w:val="single" w:color="auto" w:sz="12" w:space="0"/>
            </w:tcBorders>
            <w:shd w:val="clear" w:color="auto" w:fill="auto"/>
            <w:vAlign w:val="center"/>
          </w:tcPr>
          <w:p w14:paraId="1F1D1765">
            <w:pPr>
              <w:rPr>
                <w:rFonts w:ascii="Arial" w:hAnsi="Arial" w:cs="Arial"/>
                <w:b/>
                <w:bCs/>
                <w:sz w:val="16"/>
                <w:szCs w:val="2"/>
                <w:lang w:val="es-BO"/>
              </w:rPr>
            </w:pPr>
          </w:p>
        </w:tc>
      </w:tr>
      <w:tr w14:paraId="0B9EB337">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2BC536B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pPr>
              <w:rPr>
                <w:rFonts w:ascii="Arial" w:hAnsi="Arial" w:cs="Arial"/>
                <w:b/>
                <w:bCs/>
                <w:sz w:val="16"/>
                <w:szCs w:val="2"/>
                <w:lang w:val="es-BO"/>
              </w:rPr>
            </w:pPr>
          </w:p>
        </w:tc>
        <w:tc>
          <w:tcPr>
            <w:tcW w:w="121" w:type="pct"/>
            <w:tcBorders>
              <w:top w:val="nil"/>
              <w:bottom w:val="nil"/>
              <w:right w:val="single" w:color="auto" w:sz="12" w:space="0"/>
            </w:tcBorders>
            <w:shd w:val="clear" w:color="auto" w:fill="auto"/>
            <w:vAlign w:val="center"/>
          </w:tcPr>
          <w:p w14:paraId="0CD2BCB9">
            <w:pPr>
              <w:rPr>
                <w:rFonts w:ascii="Arial" w:hAnsi="Arial" w:cs="Arial"/>
                <w:b/>
                <w:bCs/>
                <w:sz w:val="16"/>
                <w:szCs w:val="2"/>
                <w:lang w:val="es-BO"/>
              </w:rPr>
            </w:pPr>
          </w:p>
        </w:tc>
      </w:tr>
      <w:tr w14:paraId="6E2C7B3C">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624E0CA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pPr>
              <w:rPr>
                <w:rFonts w:ascii="Arial" w:hAnsi="Arial" w:cs="Arial"/>
                <w:b/>
                <w:bCs/>
                <w:sz w:val="16"/>
                <w:szCs w:val="2"/>
                <w:lang w:val="es-BO"/>
              </w:rPr>
            </w:pPr>
          </w:p>
        </w:tc>
        <w:tc>
          <w:tcPr>
            <w:tcW w:w="1126" w:type="pct"/>
            <w:gridSpan w:val="38"/>
            <w:vMerge w:val="restart"/>
            <w:tcBorders>
              <w:top w:val="nil"/>
            </w:tcBorders>
            <w:shd w:val="clear" w:color="auto" w:fill="auto"/>
            <w:vAlign w:val="center"/>
          </w:tcPr>
          <w:p w14:paraId="28F06B83">
            <w:pPr>
              <w:jc w:val="center"/>
              <w:rPr>
                <w:rFonts w:ascii="Arial" w:hAnsi="Arial" w:cs="Arial"/>
                <w:b/>
                <w:bCs/>
                <w:sz w:val="16"/>
                <w:szCs w:val="2"/>
                <w:lang w:val="es-BO"/>
              </w:rPr>
            </w:pPr>
            <w:r>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14:paraId="3E7C5BD4">
            <w:pPr>
              <w:rPr>
                <w:rFonts w:ascii="Arial" w:hAnsi="Arial" w:cs="Arial"/>
                <w:b/>
                <w:bCs/>
                <w:sz w:val="16"/>
                <w:szCs w:val="2"/>
                <w:lang w:val="es-BO"/>
              </w:rPr>
            </w:pPr>
            <w:r>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pPr>
              <w:jc w:val="center"/>
              <w:rPr>
                <w:rFonts w:ascii="Arial" w:hAnsi="Arial" w:cs="Arial"/>
                <w:b/>
                <w:bCs/>
                <w:sz w:val="16"/>
                <w:szCs w:val="2"/>
                <w:lang w:val="es-BO"/>
              </w:rPr>
            </w:pPr>
            <w:r>
              <w:rPr>
                <w:rFonts w:ascii="Arial" w:hAnsi="Arial" w:cs="Arial"/>
                <w:i/>
                <w:iCs/>
                <w:sz w:val="16"/>
                <w:szCs w:val="16"/>
                <w:lang w:val="es-BO"/>
              </w:rPr>
              <w:t>Fecha de Registro</w:t>
            </w:r>
          </w:p>
        </w:tc>
        <w:tc>
          <w:tcPr>
            <w:tcW w:w="121" w:type="pct"/>
            <w:tcBorders>
              <w:top w:val="nil"/>
              <w:bottom w:val="nil"/>
              <w:right w:val="single" w:color="auto" w:sz="12" w:space="0"/>
            </w:tcBorders>
            <w:shd w:val="clear" w:color="auto" w:fill="auto"/>
            <w:vAlign w:val="center"/>
          </w:tcPr>
          <w:p w14:paraId="5671FE0F">
            <w:pPr>
              <w:rPr>
                <w:rFonts w:ascii="Arial" w:hAnsi="Arial" w:cs="Arial"/>
                <w:b/>
                <w:bCs/>
                <w:sz w:val="16"/>
                <w:szCs w:val="2"/>
                <w:lang w:val="es-BO"/>
              </w:rPr>
            </w:pPr>
          </w:p>
        </w:tc>
      </w:tr>
      <w:tr w14:paraId="4F15D36A">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3B809B51">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pPr>
              <w:rPr>
                <w:rFonts w:ascii="Arial" w:hAnsi="Arial" w:cs="Arial"/>
                <w:b/>
                <w:bCs/>
                <w:sz w:val="16"/>
                <w:szCs w:val="2"/>
                <w:lang w:val="es-BO"/>
              </w:rPr>
            </w:pPr>
          </w:p>
        </w:tc>
        <w:tc>
          <w:tcPr>
            <w:tcW w:w="1126" w:type="pct"/>
            <w:gridSpan w:val="38"/>
            <w:vMerge w:val="continue"/>
            <w:tcBorders>
              <w:bottom w:val="single" w:color="auto" w:sz="2" w:space="0"/>
            </w:tcBorders>
            <w:shd w:val="clear" w:color="auto" w:fill="auto"/>
            <w:vAlign w:val="center"/>
          </w:tcPr>
          <w:p w14:paraId="676FD0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pPr>
              <w:rPr>
                <w:rFonts w:ascii="Arial" w:hAnsi="Arial" w:cs="Arial"/>
                <w:b/>
                <w:bCs/>
                <w:sz w:val="16"/>
                <w:szCs w:val="2"/>
                <w:lang w:val="es-BO"/>
              </w:rPr>
            </w:pPr>
          </w:p>
        </w:tc>
        <w:tc>
          <w:tcPr>
            <w:tcW w:w="885" w:type="pct"/>
            <w:gridSpan w:val="24"/>
            <w:vMerge w:val="continue"/>
            <w:tcBorders>
              <w:bottom w:val="single" w:color="auto" w:sz="2" w:space="0"/>
            </w:tcBorders>
            <w:shd w:val="clear" w:color="auto" w:fill="auto"/>
            <w:vAlign w:val="center"/>
          </w:tcPr>
          <w:p w14:paraId="758F52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pPr>
              <w:rPr>
                <w:rFonts w:ascii="Arial" w:hAnsi="Arial" w:cs="Arial"/>
                <w:b/>
                <w:bCs/>
                <w:sz w:val="16"/>
                <w:szCs w:val="2"/>
                <w:lang w:val="es-BO"/>
              </w:rPr>
            </w:pPr>
          </w:p>
        </w:tc>
        <w:tc>
          <w:tcPr>
            <w:tcW w:w="253" w:type="pct"/>
            <w:gridSpan w:val="8"/>
            <w:tcBorders>
              <w:top w:val="nil"/>
              <w:bottom w:val="single" w:color="auto" w:sz="2" w:space="0"/>
            </w:tcBorders>
            <w:shd w:val="clear" w:color="auto" w:fill="auto"/>
            <w:vAlign w:val="center"/>
          </w:tcPr>
          <w:p w14:paraId="4A6C4576">
            <w:pPr>
              <w:rPr>
                <w:rFonts w:ascii="Arial" w:hAnsi="Arial" w:cs="Arial"/>
                <w:b/>
                <w:bCs/>
                <w:sz w:val="16"/>
                <w:szCs w:val="2"/>
                <w:lang w:val="es-BO"/>
              </w:rPr>
            </w:pPr>
            <w:r>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pPr>
              <w:rPr>
                <w:rFonts w:ascii="Arial" w:hAnsi="Arial" w:cs="Arial"/>
                <w:b/>
                <w:bCs/>
                <w:sz w:val="16"/>
                <w:szCs w:val="2"/>
                <w:lang w:val="es-BO"/>
              </w:rPr>
            </w:pPr>
          </w:p>
        </w:tc>
        <w:tc>
          <w:tcPr>
            <w:tcW w:w="251" w:type="pct"/>
            <w:gridSpan w:val="8"/>
            <w:tcBorders>
              <w:top w:val="nil"/>
              <w:bottom w:val="single" w:color="auto" w:sz="2" w:space="0"/>
            </w:tcBorders>
            <w:shd w:val="clear" w:color="auto" w:fill="auto"/>
            <w:vAlign w:val="center"/>
          </w:tcPr>
          <w:p w14:paraId="5648A797">
            <w:pPr>
              <w:rPr>
                <w:rFonts w:ascii="Arial" w:hAnsi="Arial" w:cs="Arial"/>
                <w:b/>
                <w:bCs/>
                <w:sz w:val="16"/>
                <w:szCs w:val="2"/>
                <w:lang w:val="es-BO"/>
              </w:rPr>
            </w:pPr>
            <w:r>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pPr>
              <w:rPr>
                <w:rFonts w:ascii="Arial" w:hAnsi="Arial" w:cs="Arial"/>
                <w:b/>
                <w:bCs/>
                <w:sz w:val="16"/>
                <w:szCs w:val="2"/>
                <w:lang w:val="es-BO"/>
              </w:rPr>
            </w:pPr>
          </w:p>
        </w:tc>
        <w:tc>
          <w:tcPr>
            <w:tcW w:w="378" w:type="pct"/>
            <w:gridSpan w:val="11"/>
            <w:tcBorders>
              <w:top w:val="nil"/>
              <w:bottom w:val="single" w:color="auto" w:sz="2" w:space="0"/>
            </w:tcBorders>
            <w:shd w:val="clear" w:color="auto" w:fill="auto"/>
            <w:vAlign w:val="center"/>
          </w:tcPr>
          <w:p w14:paraId="363AD250">
            <w:pPr>
              <w:jc w:val="center"/>
              <w:rPr>
                <w:rFonts w:ascii="Arial" w:hAnsi="Arial" w:cs="Arial"/>
                <w:b/>
                <w:bCs/>
                <w:sz w:val="16"/>
                <w:szCs w:val="2"/>
                <w:lang w:val="es-BO"/>
              </w:rPr>
            </w:pPr>
            <w:r>
              <w:rPr>
                <w:rFonts w:ascii="Arial" w:hAnsi="Arial" w:cs="Arial"/>
                <w:i/>
                <w:iCs/>
                <w:sz w:val="12"/>
                <w:szCs w:val="16"/>
                <w:lang w:val="es-BO"/>
              </w:rPr>
              <w:t>Año</w:t>
            </w:r>
          </w:p>
        </w:tc>
        <w:tc>
          <w:tcPr>
            <w:tcW w:w="121" w:type="pct"/>
            <w:tcBorders>
              <w:top w:val="nil"/>
              <w:bottom w:val="nil"/>
              <w:right w:val="single" w:color="auto" w:sz="12" w:space="0"/>
            </w:tcBorders>
            <w:shd w:val="clear" w:color="auto" w:fill="auto"/>
            <w:vAlign w:val="center"/>
          </w:tcPr>
          <w:p w14:paraId="09A30C26">
            <w:pPr>
              <w:rPr>
                <w:rFonts w:ascii="Arial" w:hAnsi="Arial" w:cs="Arial"/>
                <w:b/>
                <w:bCs/>
                <w:sz w:val="16"/>
                <w:szCs w:val="2"/>
                <w:lang w:val="es-BO"/>
              </w:rPr>
            </w:pPr>
          </w:p>
        </w:tc>
      </w:tr>
      <w:tr w14:paraId="7567242F">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135C5989">
            <w:pPr>
              <w:rPr>
                <w:rFonts w:ascii="Arial" w:hAnsi="Arial" w:cs="Arial"/>
                <w:b/>
                <w:bCs/>
                <w:sz w:val="16"/>
                <w:szCs w:val="2"/>
                <w:lang w:val="es-BO"/>
              </w:rPr>
            </w:pPr>
          </w:p>
        </w:tc>
        <w:tc>
          <w:tcPr>
            <w:tcW w:w="1365" w:type="pct"/>
            <w:gridSpan w:val="42"/>
            <w:tcBorders>
              <w:top w:val="nil"/>
              <w:bottom w:val="nil"/>
              <w:right w:val="single" w:color="auto" w:sz="2" w:space="0"/>
            </w:tcBorders>
            <w:shd w:val="clear" w:color="auto" w:fill="auto"/>
            <w:vAlign w:val="center"/>
          </w:tcPr>
          <w:p w14:paraId="58E38FF2">
            <w:pPr>
              <w:jc w:val="right"/>
              <w:rPr>
                <w:rFonts w:ascii="Arial" w:hAnsi="Arial" w:cs="Arial"/>
                <w:bCs/>
                <w:sz w:val="16"/>
                <w:szCs w:val="2"/>
                <w:lang w:val="es-BO"/>
              </w:rPr>
            </w:pPr>
            <w:r>
              <w:rPr>
                <w:rFonts w:ascii="Arial" w:hAnsi="Arial" w:cs="Arial"/>
                <w:bCs/>
                <w:sz w:val="16"/>
                <w:szCs w:val="16"/>
                <w:lang w:val="es-BO"/>
              </w:rPr>
              <w:t>Poder del Representante Legal</w:t>
            </w:r>
          </w:p>
        </w:tc>
        <w:tc>
          <w:tcPr>
            <w:tcW w:w="1126" w:type="pct"/>
            <w:gridSpan w:val="38"/>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D161314">
            <w:pPr>
              <w:rPr>
                <w:rFonts w:ascii="Arial" w:hAnsi="Arial" w:cs="Arial"/>
                <w:b/>
                <w:bCs/>
                <w:sz w:val="16"/>
                <w:szCs w:val="2"/>
                <w:lang w:val="es-BO"/>
              </w:rPr>
            </w:pPr>
          </w:p>
        </w:tc>
        <w:tc>
          <w:tcPr>
            <w:tcW w:w="125" w:type="pct"/>
            <w:gridSpan w:val="4"/>
            <w:tcBorders>
              <w:top w:val="nil"/>
              <w:left w:val="single" w:color="auto" w:sz="2" w:space="0"/>
              <w:bottom w:val="nil"/>
              <w:right w:val="single" w:color="auto" w:sz="2" w:space="0"/>
            </w:tcBorders>
            <w:shd w:val="clear" w:color="auto" w:fill="auto"/>
            <w:vAlign w:val="center"/>
          </w:tcPr>
          <w:p w14:paraId="42E6A9C7">
            <w:pPr>
              <w:rPr>
                <w:rFonts w:ascii="Arial" w:hAnsi="Arial" w:cs="Arial"/>
                <w:b/>
                <w:bCs/>
                <w:sz w:val="16"/>
                <w:szCs w:val="2"/>
                <w:lang w:val="es-BO"/>
              </w:rPr>
            </w:pPr>
          </w:p>
        </w:tc>
        <w:tc>
          <w:tcPr>
            <w:tcW w:w="885" w:type="pct"/>
            <w:gridSpan w:val="24"/>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60C0405">
            <w:pPr>
              <w:rPr>
                <w:rFonts w:ascii="Arial" w:hAnsi="Arial" w:cs="Arial"/>
                <w:b/>
                <w:bCs/>
                <w:sz w:val="16"/>
                <w:szCs w:val="2"/>
                <w:lang w:val="es-BO"/>
              </w:rPr>
            </w:pPr>
          </w:p>
        </w:tc>
        <w:tc>
          <w:tcPr>
            <w:tcW w:w="125" w:type="pct"/>
            <w:gridSpan w:val="3"/>
            <w:tcBorders>
              <w:top w:val="nil"/>
              <w:left w:val="single" w:color="auto" w:sz="2" w:space="0"/>
              <w:bottom w:val="nil"/>
              <w:right w:val="single" w:color="auto" w:sz="2" w:space="0"/>
            </w:tcBorders>
            <w:shd w:val="clear" w:color="auto" w:fill="auto"/>
            <w:vAlign w:val="center"/>
          </w:tcPr>
          <w:p w14:paraId="36030DA8">
            <w:pPr>
              <w:rPr>
                <w:rFonts w:ascii="Arial" w:hAnsi="Arial" w:cs="Arial"/>
                <w:b/>
                <w:bCs/>
                <w:sz w:val="16"/>
                <w:szCs w:val="2"/>
                <w:lang w:val="es-BO"/>
              </w:rPr>
            </w:pPr>
          </w:p>
        </w:tc>
        <w:tc>
          <w:tcPr>
            <w:tcW w:w="253" w:type="pct"/>
            <w:gridSpan w:val="8"/>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E2FB7B4">
            <w:pPr>
              <w:rPr>
                <w:rFonts w:ascii="Arial" w:hAnsi="Arial" w:cs="Arial"/>
                <w:b/>
                <w:bCs/>
                <w:sz w:val="16"/>
                <w:szCs w:val="2"/>
                <w:lang w:val="es-BO"/>
              </w:rPr>
            </w:pPr>
          </w:p>
        </w:tc>
        <w:tc>
          <w:tcPr>
            <w:tcW w:w="125" w:type="pct"/>
            <w:gridSpan w:val="3"/>
            <w:tcBorders>
              <w:top w:val="nil"/>
              <w:left w:val="single" w:color="auto" w:sz="2" w:space="0"/>
              <w:bottom w:val="nil"/>
              <w:right w:val="single" w:color="auto" w:sz="2" w:space="0"/>
            </w:tcBorders>
            <w:shd w:val="clear" w:color="auto" w:fill="auto"/>
            <w:vAlign w:val="center"/>
          </w:tcPr>
          <w:p w14:paraId="77A74DC7">
            <w:pPr>
              <w:rPr>
                <w:rFonts w:ascii="Arial" w:hAnsi="Arial" w:cs="Arial"/>
                <w:b/>
                <w:bCs/>
                <w:sz w:val="16"/>
                <w:szCs w:val="2"/>
                <w:lang w:val="es-BO"/>
              </w:rPr>
            </w:pPr>
          </w:p>
        </w:tc>
        <w:tc>
          <w:tcPr>
            <w:tcW w:w="251" w:type="pct"/>
            <w:gridSpan w:val="8"/>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685FBFE1">
            <w:pPr>
              <w:rPr>
                <w:rFonts w:ascii="Arial" w:hAnsi="Arial" w:cs="Arial"/>
                <w:b/>
                <w:bCs/>
                <w:sz w:val="16"/>
                <w:szCs w:val="2"/>
                <w:lang w:val="es-BO"/>
              </w:rPr>
            </w:pPr>
          </w:p>
        </w:tc>
        <w:tc>
          <w:tcPr>
            <w:tcW w:w="125" w:type="pct"/>
            <w:gridSpan w:val="5"/>
            <w:tcBorders>
              <w:top w:val="nil"/>
              <w:left w:val="single" w:color="auto" w:sz="2" w:space="0"/>
              <w:bottom w:val="nil"/>
              <w:right w:val="single" w:color="auto" w:sz="2" w:space="0"/>
            </w:tcBorders>
            <w:shd w:val="clear" w:color="auto" w:fill="auto"/>
            <w:vAlign w:val="center"/>
          </w:tcPr>
          <w:p w14:paraId="3C510CDB">
            <w:pPr>
              <w:rPr>
                <w:rFonts w:ascii="Arial" w:hAnsi="Arial" w:cs="Arial"/>
                <w:b/>
                <w:bCs/>
                <w:sz w:val="16"/>
                <w:szCs w:val="2"/>
                <w:lang w:val="es-BO"/>
              </w:rPr>
            </w:pPr>
          </w:p>
        </w:tc>
        <w:tc>
          <w:tcPr>
            <w:tcW w:w="378" w:type="pct"/>
            <w:gridSpan w:val="11"/>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0C66F98A">
            <w:pPr>
              <w:rPr>
                <w:rFonts w:ascii="Arial" w:hAnsi="Arial" w:cs="Arial"/>
                <w:b/>
                <w:bCs/>
                <w:sz w:val="16"/>
                <w:szCs w:val="2"/>
                <w:lang w:val="es-BO"/>
              </w:rPr>
            </w:pPr>
          </w:p>
        </w:tc>
        <w:tc>
          <w:tcPr>
            <w:tcW w:w="121" w:type="pct"/>
            <w:tcBorders>
              <w:top w:val="nil"/>
              <w:left w:val="single" w:color="auto" w:sz="2" w:space="0"/>
              <w:bottom w:val="nil"/>
              <w:right w:val="single" w:color="auto" w:sz="12" w:space="0"/>
            </w:tcBorders>
            <w:shd w:val="clear" w:color="auto" w:fill="auto"/>
            <w:vAlign w:val="center"/>
          </w:tcPr>
          <w:p w14:paraId="657FDDA6">
            <w:pPr>
              <w:rPr>
                <w:rFonts w:ascii="Arial" w:hAnsi="Arial" w:cs="Arial"/>
                <w:b/>
                <w:bCs/>
                <w:sz w:val="16"/>
                <w:szCs w:val="2"/>
                <w:lang w:val="es-BO"/>
              </w:rPr>
            </w:pPr>
          </w:p>
        </w:tc>
      </w:tr>
      <w:tr w14:paraId="228BA10C">
        <w:tblPrEx>
          <w:tblCellMar>
            <w:top w:w="0" w:type="dxa"/>
            <w:left w:w="108" w:type="dxa"/>
            <w:bottom w:w="0" w:type="dxa"/>
            <w:right w:w="108" w:type="dxa"/>
          </w:tblCellMar>
        </w:tblPrEx>
        <w:trPr>
          <w:trHeight w:val="79" w:hRule="atLeast"/>
        </w:trPr>
        <w:tc>
          <w:tcPr>
            <w:tcW w:w="122" w:type="pct"/>
            <w:gridSpan w:val="2"/>
            <w:tcBorders>
              <w:top w:val="nil"/>
              <w:left w:val="single" w:color="auto" w:sz="12" w:space="0"/>
              <w:bottom w:val="nil"/>
            </w:tcBorders>
            <w:shd w:val="clear" w:color="auto" w:fill="auto"/>
            <w:vAlign w:val="center"/>
          </w:tcPr>
          <w:p w14:paraId="10E41B1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pPr>
              <w:rPr>
                <w:rFonts w:ascii="Arial" w:hAnsi="Arial" w:cs="Arial"/>
                <w:b/>
                <w:bCs/>
                <w:sz w:val="16"/>
                <w:szCs w:val="2"/>
                <w:lang w:val="es-BO"/>
              </w:rPr>
            </w:pPr>
          </w:p>
        </w:tc>
        <w:tc>
          <w:tcPr>
            <w:tcW w:w="122" w:type="pct"/>
            <w:gridSpan w:val="4"/>
            <w:tcBorders>
              <w:top w:val="single" w:color="auto" w:sz="2" w:space="0"/>
              <w:bottom w:val="nil"/>
            </w:tcBorders>
            <w:shd w:val="clear" w:color="auto" w:fill="auto"/>
            <w:vAlign w:val="center"/>
          </w:tcPr>
          <w:p w14:paraId="4591481F">
            <w:pPr>
              <w:rPr>
                <w:rFonts w:ascii="Arial" w:hAnsi="Arial" w:cs="Arial"/>
                <w:b/>
                <w:bCs/>
                <w:sz w:val="16"/>
                <w:szCs w:val="2"/>
                <w:lang w:val="es-BO"/>
              </w:rPr>
            </w:pPr>
          </w:p>
        </w:tc>
        <w:tc>
          <w:tcPr>
            <w:tcW w:w="134" w:type="pct"/>
            <w:gridSpan w:val="4"/>
            <w:tcBorders>
              <w:top w:val="single" w:color="auto" w:sz="2" w:space="0"/>
              <w:bottom w:val="nil"/>
            </w:tcBorders>
            <w:shd w:val="clear" w:color="auto" w:fill="auto"/>
            <w:vAlign w:val="center"/>
          </w:tcPr>
          <w:p w14:paraId="7188A274">
            <w:pPr>
              <w:rPr>
                <w:rFonts w:ascii="Arial" w:hAnsi="Arial" w:cs="Arial"/>
                <w:b/>
                <w:bCs/>
                <w:sz w:val="16"/>
                <w:szCs w:val="2"/>
                <w:lang w:val="es-BO"/>
              </w:rPr>
            </w:pPr>
          </w:p>
        </w:tc>
        <w:tc>
          <w:tcPr>
            <w:tcW w:w="122" w:type="pct"/>
            <w:gridSpan w:val="3"/>
            <w:tcBorders>
              <w:top w:val="single" w:color="auto" w:sz="2" w:space="0"/>
              <w:bottom w:val="nil"/>
            </w:tcBorders>
            <w:shd w:val="clear" w:color="auto" w:fill="auto"/>
            <w:vAlign w:val="center"/>
          </w:tcPr>
          <w:p w14:paraId="21CD2A23">
            <w:pPr>
              <w:rPr>
                <w:rFonts w:ascii="Arial" w:hAnsi="Arial" w:cs="Arial"/>
                <w:b/>
                <w:bCs/>
                <w:sz w:val="16"/>
                <w:szCs w:val="2"/>
                <w:lang w:val="es-BO"/>
              </w:rPr>
            </w:pPr>
          </w:p>
        </w:tc>
        <w:tc>
          <w:tcPr>
            <w:tcW w:w="122" w:type="pct"/>
            <w:gridSpan w:val="3"/>
            <w:tcBorders>
              <w:top w:val="single" w:color="auto" w:sz="2" w:space="0"/>
              <w:bottom w:val="nil"/>
            </w:tcBorders>
            <w:shd w:val="clear" w:color="auto" w:fill="auto"/>
            <w:vAlign w:val="center"/>
          </w:tcPr>
          <w:p w14:paraId="56D64D11">
            <w:pPr>
              <w:rPr>
                <w:rFonts w:ascii="Arial" w:hAnsi="Arial" w:cs="Arial"/>
                <w:b/>
                <w:bCs/>
                <w:sz w:val="16"/>
                <w:szCs w:val="2"/>
                <w:lang w:val="es-BO"/>
              </w:rPr>
            </w:pPr>
          </w:p>
        </w:tc>
        <w:tc>
          <w:tcPr>
            <w:tcW w:w="123" w:type="pct"/>
            <w:gridSpan w:val="4"/>
            <w:tcBorders>
              <w:top w:val="single" w:color="auto" w:sz="2" w:space="0"/>
              <w:bottom w:val="nil"/>
            </w:tcBorders>
            <w:shd w:val="clear" w:color="auto" w:fill="auto"/>
            <w:vAlign w:val="center"/>
          </w:tcPr>
          <w:p w14:paraId="76576289">
            <w:pPr>
              <w:rPr>
                <w:rFonts w:ascii="Arial" w:hAnsi="Arial" w:cs="Arial"/>
                <w:b/>
                <w:bCs/>
                <w:sz w:val="16"/>
                <w:szCs w:val="2"/>
                <w:lang w:val="es-BO"/>
              </w:rPr>
            </w:pPr>
          </w:p>
        </w:tc>
        <w:tc>
          <w:tcPr>
            <w:tcW w:w="123" w:type="pct"/>
            <w:gridSpan w:val="5"/>
            <w:tcBorders>
              <w:top w:val="single" w:color="auto" w:sz="2" w:space="0"/>
              <w:bottom w:val="nil"/>
            </w:tcBorders>
            <w:shd w:val="clear" w:color="auto" w:fill="auto"/>
            <w:vAlign w:val="center"/>
          </w:tcPr>
          <w:p w14:paraId="116C080D">
            <w:pPr>
              <w:rPr>
                <w:rFonts w:ascii="Arial" w:hAnsi="Arial" w:cs="Arial"/>
                <w:b/>
                <w:bCs/>
                <w:sz w:val="16"/>
                <w:szCs w:val="2"/>
                <w:lang w:val="es-BO"/>
              </w:rPr>
            </w:pPr>
          </w:p>
        </w:tc>
        <w:tc>
          <w:tcPr>
            <w:tcW w:w="129" w:type="pct"/>
            <w:gridSpan w:val="5"/>
            <w:tcBorders>
              <w:top w:val="single" w:color="auto" w:sz="2" w:space="0"/>
              <w:bottom w:val="nil"/>
            </w:tcBorders>
            <w:shd w:val="clear" w:color="auto" w:fill="auto"/>
            <w:vAlign w:val="center"/>
          </w:tcPr>
          <w:p w14:paraId="787D8BF3">
            <w:pPr>
              <w:rPr>
                <w:rFonts w:ascii="Arial" w:hAnsi="Arial" w:cs="Arial"/>
                <w:b/>
                <w:bCs/>
                <w:sz w:val="16"/>
                <w:szCs w:val="2"/>
                <w:lang w:val="es-BO"/>
              </w:rPr>
            </w:pPr>
          </w:p>
        </w:tc>
        <w:tc>
          <w:tcPr>
            <w:tcW w:w="124" w:type="pct"/>
            <w:gridSpan w:val="5"/>
            <w:tcBorders>
              <w:top w:val="single" w:color="auto" w:sz="2" w:space="0"/>
              <w:bottom w:val="nil"/>
            </w:tcBorders>
            <w:shd w:val="clear" w:color="auto" w:fill="auto"/>
            <w:vAlign w:val="center"/>
          </w:tcPr>
          <w:p w14:paraId="036ED015">
            <w:pPr>
              <w:rPr>
                <w:rFonts w:ascii="Arial" w:hAnsi="Arial" w:cs="Arial"/>
                <w:b/>
                <w:bCs/>
                <w:sz w:val="16"/>
                <w:szCs w:val="2"/>
                <w:lang w:val="es-BO"/>
              </w:rPr>
            </w:pPr>
          </w:p>
        </w:tc>
        <w:tc>
          <w:tcPr>
            <w:tcW w:w="127" w:type="pct"/>
            <w:gridSpan w:val="5"/>
            <w:tcBorders>
              <w:top w:val="single" w:color="auto" w:sz="2" w:space="0"/>
              <w:bottom w:val="nil"/>
            </w:tcBorders>
            <w:shd w:val="clear" w:color="auto" w:fill="auto"/>
            <w:vAlign w:val="center"/>
          </w:tcPr>
          <w:p w14:paraId="4D31713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6412AE43">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3BB4371A">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0BB2B677">
            <w:pPr>
              <w:rPr>
                <w:rFonts w:ascii="Arial" w:hAnsi="Arial" w:cs="Arial"/>
                <w:b/>
                <w:bCs/>
                <w:sz w:val="16"/>
                <w:szCs w:val="2"/>
                <w:lang w:val="es-BO"/>
              </w:rPr>
            </w:pPr>
          </w:p>
        </w:tc>
        <w:tc>
          <w:tcPr>
            <w:tcW w:w="125" w:type="pct"/>
            <w:gridSpan w:val="3"/>
            <w:tcBorders>
              <w:top w:val="single" w:color="auto" w:sz="2" w:space="0"/>
              <w:bottom w:val="nil"/>
            </w:tcBorders>
            <w:shd w:val="clear" w:color="auto" w:fill="auto"/>
            <w:vAlign w:val="center"/>
          </w:tcPr>
          <w:p w14:paraId="620EBAC9">
            <w:pPr>
              <w:rPr>
                <w:rFonts w:ascii="Arial" w:hAnsi="Arial" w:cs="Arial"/>
                <w:b/>
                <w:bCs/>
                <w:sz w:val="16"/>
                <w:szCs w:val="2"/>
                <w:lang w:val="es-BO"/>
              </w:rPr>
            </w:pPr>
          </w:p>
        </w:tc>
        <w:tc>
          <w:tcPr>
            <w:tcW w:w="132" w:type="pct"/>
            <w:gridSpan w:val="3"/>
            <w:tcBorders>
              <w:top w:val="single" w:color="auto" w:sz="2" w:space="0"/>
              <w:bottom w:val="nil"/>
            </w:tcBorders>
            <w:shd w:val="clear" w:color="auto" w:fill="auto"/>
            <w:vAlign w:val="center"/>
          </w:tcPr>
          <w:p w14:paraId="6A209CC4">
            <w:pPr>
              <w:rPr>
                <w:rFonts w:ascii="Arial" w:hAnsi="Arial" w:cs="Arial"/>
                <w:b/>
                <w:bCs/>
                <w:sz w:val="16"/>
                <w:szCs w:val="2"/>
                <w:lang w:val="es-BO"/>
              </w:rPr>
            </w:pPr>
          </w:p>
        </w:tc>
        <w:tc>
          <w:tcPr>
            <w:tcW w:w="125" w:type="pct"/>
            <w:gridSpan w:val="2"/>
            <w:tcBorders>
              <w:top w:val="single" w:color="auto" w:sz="2" w:space="0"/>
              <w:bottom w:val="nil"/>
            </w:tcBorders>
            <w:shd w:val="clear" w:color="auto" w:fill="auto"/>
            <w:vAlign w:val="center"/>
          </w:tcPr>
          <w:p w14:paraId="002AECB0">
            <w:pPr>
              <w:rPr>
                <w:rFonts w:ascii="Arial" w:hAnsi="Arial" w:cs="Arial"/>
                <w:b/>
                <w:bCs/>
                <w:sz w:val="16"/>
                <w:szCs w:val="2"/>
                <w:lang w:val="es-BO"/>
              </w:rPr>
            </w:pPr>
          </w:p>
        </w:tc>
        <w:tc>
          <w:tcPr>
            <w:tcW w:w="128" w:type="pct"/>
            <w:gridSpan w:val="4"/>
            <w:tcBorders>
              <w:top w:val="single" w:color="auto" w:sz="2" w:space="0"/>
              <w:bottom w:val="nil"/>
            </w:tcBorders>
            <w:shd w:val="clear" w:color="auto" w:fill="auto"/>
            <w:vAlign w:val="center"/>
          </w:tcPr>
          <w:p w14:paraId="09C6DB7B">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766D4FDF">
            <w:pPr>
              <w:rPr>
                <w:rFonts w:ascii="Arial" w:hAnsi="Arial" w:cs="Arial"/>
                <w:b/>
                <w:bCs/>
                <w:sz w:val="16"/>
                <w:szCs w:val="2"/>
                <w:lang w:val="es-BO"/>
              </w:rPr>
            </w:pPr>
          </w:p>
        </w:tc>
        <w:tc>
          <w:tcPr>
            <w:tcW w:w="128" w:type="pct"/>
            <w:gridSpan w:val="4"/>
            <w:tcBorders>
              <w:top w:val="single" w:color="auto" w:sz="2" w:space="0"/>
              <w:bottom w:val="nil"/>
            </w:tcBorders>
            <w:shd w:val="clear" w:color="auto" w:fill="auto"/>
            <w:vAlign w:val="center"/>
          </w:tcPr>
          <w:p w14:paraId="5A9E148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0DB4C028">
            <w:pPr>
              <w:rPr>
                <w:rFonts w:ascii="Arial" w:hAnsi="Arial" w:cs="Arial"/>
                <w:b/>
                <w:bCs/>
                <w:sz w:val="16"/>
                <w:szCs w:val="2"/>
                <w:lang w:val="es-BO"/>
              </w:rPr>
            </w:pPr>
          </w:p>
        </w:tc>
        <w:tc>
          <w:tcPr>
            <w:tcW w:w="126" w:type="pct"/>
            <w:gridSpan w:val="4"/>
            <w:tcBorders>
              <w:top w:val="single" w:color="auto" w:sz="2" w:space="0"/>
              <w:bottom w:val="nil"/>
            </w:tcBorders>
            <w:shd w:val="clear" w:color="auto" w:fill="auto"/>
            <w:vAlign w:val="center"/>
          </w:tcPr>
          <w:p w14:paraId="6A3C6D8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pPr>
              <w:rPr>
                <w:rFonts w:ascii="Arial" w:hAnsi="Arial" w:cs="Arial"/>
                <w:b/>
                <w:bCs/>
                <w:sz w:val="16"/>
                <w:szCs w:val="2"/>
                <w:lang w:val="es-BO"/>
              </w:rPr>
            </w:pPr>
          </w:p>
        </w:tc>
        <w:tc>
          <w:tcPr>
            <w:tcW w:w="125" w:type="pct"/>
            <w:gridSpan w:val="4"/>
            <w:tcBorders>
              <w:top w:val="single" w:color="auto" w:sz="2" w:space="0"/>
              <w:bottom w:val="nil"/>
            </w:tcBorders>
            <w:shd w:val="clear" w:color="auto" w:fill="auto"/>
            <w:vAlign w:val="center"/>
          </w:tcPr>
          <w:p w14:paraId="2072B902">
            <w:pPr>
              <w:rPr>
                <w:rFonts w:ascii="Arial" w:hAnsi="Arial" w:cs="Arial"/>
                <w:b/>
                <w:bCs/>
                <w:sz w:val="16"/>
                <w:szCs w:val="2"/>
                <w:lang w:val="es-BO"/>
              </w:rPr>
            </w:pPr>
          </w:p>
        </w:tc>
        <w:tc>
          <w:tcPr>
            <w:tcW w:w="125" w:type="pct"/>
            <w:gridSpan w:val="3"/>
            <w:tcBorders>
              <w:top w:val="single" w:color="auto" w:sz="2" w:space="0"/>
              <w:bottom w:val="nil"/>
            </w:tcBorders>
            <w:shd w:val="clear" w:color="auto" w:fill="auto"/>
            <w:vAlign w:val="center"/>
          </w:tcPr>
          <w:p w14:paraId="6C303979">
            <w:pPr>
              <w:rPr>
                <w:rFonts w:ascii="Arial" w:hAnsi="Arial" w:cs="Arial"/>
                <w:b/>
                <w:bCs/>
                <w:sz w:val="16"/>
                <w:szCs w:val="2"/>
                <w:lang w:val="es-BO"/>
              </w:rPr>
            </w:pPr>
          </w:p>
        </w:tc>
        <w:tc>
          <w:tcPr>
            <w:tcW w:w="128" w:type="pct"/>
            <w:gridSpan w:val="4"/>
            <w:tcBorders>
              <w:top w:val="single" w:color="auto" w:sz="2" w:space="0"/>
              <w:bottom w:val="nil"/>
            </w:tcBorders>
            <w:shd w:val="clear" w:color="auto" w:fill="auto"/>
            <w:vAlign w:val="center"/>
          </w:tcPr>
          <w:p w14:paraId="1119B632">
            <w:pPr>
              <w:rPr>
                <w:rFonts w:ascii="Arial" w:hAnsi="Arial" w:cs="Arial"/>
                <w:b/>
                <w:bCs/>
                <w:sz w:val="16"/>
                <w:szCs w:val="2"/>
                <w:lang w:val="es-BO"/>
              </w:rPr>
            </w:pPr>
          </w:p>
        </w:tc>
        <w:tc>
          <w:tcPr>
            <w:tcW w:w="121" w:type="pct"/>
            <w:tcBorders>
              <w:top w:val="nil"/>
              <w:bottom w:val="nil"/>
              <w:right w:val="single" w:color="auto" w:sz="12" w:space="0"/>
            </w:tcBorders>
            <w:shd w:val="clear" w:color="auto" w:fill="auto"/>
            <w:vAlign w:val="center"/>
          </w:tcPr>
          <w:p w14:paraId="226F4A8C">
            <w:pPr>
              <w:rPr>
                <w:rFonts w:ascii="Arial" w:hAnsi="Arial" w:cs="Arial"/>
                <w:b/>
                <w:bCs/>
                <w:sz w:val="16"/>
                <w:szCs w:val="2"/>
                <w:lang w:val="es-BO"/>
              </w:rPr>
            </w:pPr>
          </w:p>
        </w:tc>
      </w:tr>
      <w:tr w14:paraId="07335A46">
        <w:tblPrEx>
          <w:tblCellMar>
            <w:top w:w="0" w:type="dxa"/>
            <w:left w:w="108" w:type="dxa"/>
            <w:bottom w:w="0" w:type="dxa"/>
            <w:right w:w="108" w:type="dxa"/>
          </w:tblCellMar>
        </w:tblPrEx>
        <w:trPr>
          <w:trHeight w:val="448" w:hRule="atLeast"/>
        </w:trPr>
        <w:tc>
          <w:tcPr>
            <w:tcW w:w="5000" w:type="pct"/>
            <w:gridSpan w:val="149"/>
            <w:tcBorders>
              <w:top w:val="nil"/>
              <w:left w:val="single" w:color="auto" w:sz="12" w:space="0"/>
              <w:bottom w:val="nil"/>
              <w:right w:val="single" w:color="auto" w:sz="12" w:space="0"/>
            </w:tcBorders>
            <w:shd w:val="clear" w:color="auto" w:fill="auto"/>
            <w:vAlign w:val="center"/>
          </w:tcPr>
          <w:p w14:paraId="61AE0813">
            <w:pPr>
              <w:numPr>
                <w:ilvl w:val="0"/>
                <w:numId w:val="10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pPr>
              <w:numPr>
                <w:ilvl w:val="0"/>
                <w:numId w:val="10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pPr>
              <w:rPr>
                <w:rFonts w:ascii="Calibri" w:hAnsi="Calibri" w:cs="Calibri"/>
                <w:sz w:val="2"/>
                <w:szCs w:val="2"/>
                <w:lang w:val="es-BO"/>
              </w:rPr>
            </w:pPr>
            <w:r>
              <w:rPr>
                <w:rFonts w:ascii="Calibri" w:hAnsi="Calibri" w:cs="Calibri"/>
                <w:sz w:val="2"/>
                <w:szCs w:val="2"/>
                <w:lang w:val="es-BO"/>
              </w:rPr>
              <w:t> </w:t>
            </w:r>
          </w:p>
        </w:tc>
      </w:tr>
      <w:tr w14:paraId="1C200D58">
        <w:tblPrEx>
          <w:tblCellMar>
            <w:top w:w="0" w:type="dxa"/>
            <w:left w:w="108" w:type="dxa"/>
            <w:bottom w:w="0" w:type="dxa"/>
            <w:right w:w="108" w:type="dxa"/>
          </w:tblCellMar>
        </w:tblPrEx>
        <w:trPr>
          <w:trHeight w:val="114" w:hRule="atLeast"/>
        </w:trPr>
        <w:tc>
          <w:tcPr>
            <w:tcW w:w="121" w:type="pct"/>
            <w:tcBorders>
              <w:top w:val="nil"/>
              <w:left w:val="single" w:color="auto" w:sz="12" w:space="0"/>
              <w:bottom w:val="nil"/>
            </w:tcBorders>
            <w:shd w:val="clear" w:color="auto" w:fill="auto"/>
            <w:noWrap/>
            <w:vAlign w:val="center"/>
          </w:tcPr>
          <w:p w14:paraId="581AE4A1">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EF4F609">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pPr>
              <w:rPr>
                <w:rFonts w:ascii="Arial" w:hAnsi="Arial" w:cs="Arial"/>
                <w:b/>
                <w:bCs/>
                <w:sz w:val="8"/>
                <w:szCs w:val="8"/>
                <w:lang w:val="es-BO"/>
              </w:rPr>
            </w:pPr>
          </w:p>
        </w:tc>
        <w:tc>
          <w:tcPr>
            <w:tcW w:w="125" w:type="pct"/>
            <w:gridSpan w:val="5"/>
            <w:shd w:val="clear" w:color="auto" w:fill="auto"/>
            <w:vAlign w:val="center"/>
          </w:tcPr>
          <w:p w14:paraId="09D54B03">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6AB6B1C">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E5F3D9D">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44850C3">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pPr>
              <w:rPr>
                <w:rFonts w:ascii="Arial" w:hAnsi="Arial" w:cs="Arial"/>
                <w:b/>
                <w:bCs/>
                <w:sz w:val="8"/>
                <w:szCs w:val="8"/>
                <w:lang w:val="es-BO"/>
              </w:rPr>
            </w:pPr>
          </w:p>
        </w:tc>
        <w:tc>
          <w:tcPr>
            <w:tcW w:w="142" w:type="pct"/>
            <w:gridSpan w:val="3"/>
            <w:tcBorders>
              <w:top w:val="nil"/>
              <w:bottom w:val="nil"/>
              <w:right w:val="single" w:color="auto" w:sz="12" w:space="0"/>
            </w:tcBorders>
            <w:shd w:val="clear" w:color="auto" w:fill="auto"/>
            <w:vAlign w:val="center"/>
          </w:tcPr>
          <w:p w14:paraId="47763019">
            <w:pPr>
              <w:rPr>
                <w:rFonts w:ascii="Arial" w:hAnsi="Arial" w:cs="Arial"/>
                <w:b/>
                <w:bCs/>
                <w:sz w:val="8"/>
                <w:szCs w:val="8"/>
                <w:lang w:val="es-BO"/>
              </w:rPr>
            </w:pPr>
          </w:p>
        </w:tc>
      </w:tr>
      <w:tr w14:paraId="3FE031B8">
        <w:tblPrEx>
          <w:tblCellMar>
            <w:top w:w="0" w:type="dxa"/>
            <w:left w:w="108" w:type="dxa"/>
            <w:bottom w:w="0" w:type="dxa"/>
            <w:right w:w="108" w:type="dxa"/>
          </w:tblCellMar>
        </w:tblPrEx>
        <w:trPr>
          <w:trHeight w:val="567" w:hRule="atLeast"/>
        </w:trPr>
        <w:tc>
          <w:tcPr>
            <w:tcW w:w="5000" w:type="pct"/>
            <w:gridSpan w:val="149"/>
            <w:tcBorders>
              <w:top w:val="nil"/>
              <w:left w:val="single" w:color="auto" w:sz="12" w:space="0"/>
              <w:bottom w:val="nil"/>
              <w:right w:val="single" w:color="auto" w:sz="12" w:space="0"/>
            </w:tcBorders>
            <w:shd w:val="clear" w:color="auto" w:fill="222A35" w:themeFill="text2" w:themeFillShade="80"/>
            <w:noWrap/>
            <w:vAlign w:val="center"/>
          </w:tcPr>
          <w:p w14:paraId="14ACAFC7">
            <w:pPr>
              <w:numPr>
                <w:ilvl w:val="0"/>
                <w:numId w:val="106"/>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14:paraId="143EE550">
        <w:tblPrEx>
          <w:tblCellMar>
            <w:top w:w="0" w:type="dxa"/>
            <w:left w:w="108" w:type="dxa"/>
            <w:bottom w:w="0" w:type="dxa"/>
            <w:right w:w="108" w:type="dxa"/>
          </w:tblCellMar>
        </w:tblPrEx>
        <w:trPr>
          <w:trHeight w:val="114" w:hRule="atLeast"/>
        </w:trPr>
        <w:tc>
          <w:tcPr>
            <w:tcW w:w="121" w:type="pct"/>
            <w:tcBorders>
              <w:top w:val="nil"/>
              <w:left w:val="single" w:color="auto" w:sz="12" w:space="0"/>
              <w:bottom w:val="nil"/>
            </w:tcBorders>
            <w:shd w:val="clear" w:color="auto" w:fill="auto"/>
            <w:noWrap/>
            <w:vAlign w:val="center"/>
          </w:tcPr>
          <w:p w14:paraId="16E0442D">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10B64C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9835E6">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1F90402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14AA5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pPr>
              <w:rPr>
                <w:rFonts w:ascii="Arial" w:hAnsi="Arial" w:cs="Arial"/>
                <w:b/>
                <w:bCs/>
                <w:sz w:val="8"/>
                <w:szCs w:val="8"/>
                <w:lang w:val="es-BO"/>
              </w:rPr>
            </w:pPr>
          </w:p>
        </w:tc>
        <w:tc>
          <w:tcPr>
            <w:tcW w:w="142" w:type="pct"/>
            <w:gridSpan w:val="3"/>
            <w:tcBorders>
              <w:top w:val="nil"/>
              <w:bottom w:val="nil"/>
              <w:right w:val="single" w:color="auto" w:sz="12" w:space="0"/>
            </w:tcBorders>
            <w:shd w:val="clear" w:color="auto" w:fill="auto"/>
            <w:vAlign w:val="center"/>
          </w:tcPr>
          <w:p w14:paraId="3832E9C4">
            <w:pPr>
              <w:rPr>
                <w:rFonts w:ascii="Arial" w:hAnsi="Arial" w:cs="Arial"/>
                <w:b/>
                <w:bCs/>
                <w:sz w:val="8"/>
                <w:szCs w:val="8"/>
                <w:lang w:val="es-BO"/>
              </w:rPr>
            </w:pPr>
          </w:p>
        </w:tc>
      </w:tr>
      <w:tr w14:paraId="6BD8F31C">
        <w:tblPrEx>
          <w:tblCellMar>
            <w:top w:w="0" w:type="dxa"/>
            <w:left w:w="108" w:type="dxa"/>
            <w:bottom w:w="0" w:type="dxa"/>
            <w:right w:w="108" w:type="dxa"/>
          </w:tblCellMar>
        </w:tblPrEx>
        <w:trPr>
          <w:trHeight w:val="284" w:hRule="atLeast"/>
        </w:trPr>
        <w:tc>
          <w:tcPr>
            <w:tcW w:w="1678" w:type="pct"/>
            <w:gridSpan w:val="50"/>
            <w:vMerge w:val="restart"/>
            <w:tcBorders>
              <w:top w:val="nil"/>
              <w:left w:val="single" w:color="auto" w:sz="12" w:space="0"/>
              <w:right w:val="nil"/>
            </w:tcBorders>
            <w:shd w:val="clear" w:color="auto" w:fill="auto"/>
            <w:vAlign w:val="center"/>
          </w:tcPr>
          <w:p w14:paraId="4BEFF11F">
            <w:pPr>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932" w:type="pct"/>
            <w:gridSpan w:val="31"/>
            <w:tcBorders>
              <w:top w:val="nil"/>
              <w:left w:val="nil"/>
              <w:bottom w:val="nil"/>
            </w:tcBorders>
            <w:shd w:val="clear" w:color="auto" w:fill="auto"/>
            <w:vAlign w:val="center"/>
          </w:tcPr>
          <w:p w14:paraId="4F0221E7">
            <w:pPr>
              <w:jc w:val="right"/>
              <w:rPr>
                <w:rFonts w:ascii="Arial" w:hAnsi="Arial" w:cs="Arial"/>
                <w:sz w:val="16"/>
                <w:szCs w:val="16"/>
                <w:lang w:val="es-BO"/>
              </w:rPr>
            </w:pPr>
          </w:p>
        </w:tc>
        <w:tc>
          <w:tcPr>
            <w:tcW w:w="2248" w:type="pct"/>
            <w:gridSpan w:val="65"/>
            <w:shd w:val="clear" w:color="auto" w:fill="auto"/>
            <w:vAlign w:val="center"/>
          </w:tcPr>
          <w:p w14:paraId="1FDB8D7C">
            <w:pPr>
              <w:jc w:val="center"/>
              <w:rPr>
                <w:rFonts w:ascii="Arial" w:hAnsi="Arial" w:cs="Arial"/>
                <w:sz w:val="16"/>
                <w:szCs w:val="16"/>
                <w:lang w:val="es-BO"/>
              </w:rPr>
            </w:pPr>
          </w:p>
        </w:tc>
        <w:tc>
          <w:tcPr>
            <w:tcW w:w="142" w:type="pct"/>
            <w:gridSpan w:val="3"/>
            <w:tcBorders>
              <w:top w:val="nil"/>
              <w:left w:val="nil"/>
              <w:bottom w:val="nil"/>
              <w:right w:val="single" w:color="auto" w:sz="12" w:space="0"/>
            </w:tcBorders>
            <w:shd w:val="clear" w:color="auto" w:fill="auto"/>
            <w:vAlign w:val="center"/>
          </w:tcPr>
          <w:p w14:paraId="44CF9D79">
            <w:pPr>
              <w:rPr>
                <w:rFonts w:ascii="Arial" w:hAnsi="Arial" w:cs="Arial"/>
                <w:sz w:val="16"/>
                <w:szCs w:val="16"/>
                <w:lang w:val="es-BO"/>
              </w:rPr>
            </w:pPr>
            <w:r>
              <w:rPr>
                <w:rFonts w:ascii="Arial" w:hAnsi="Arial" w:cs="Arial"/>
                <w:sz w:val="16"/>
                <w:szCs w:val="16"/>
                <w:lang w:val="es-BO"/>
              </w:rPr>
              <w:t> </w:t>
            </w:r>
          </w:p>
        </w:tc>
      </w:tr>
      <w:tr w14:paraId="500D85B8">
        <w:tblPrEx>
          <w:tblCellMar>
            <w:top w:w="0" w:type="dxa"/>
            <w:left w:w="108" w:type="dxa"/>
            <w:bottom w:w="0" w:type="dxa"/>
            <w:right w:w="108" w:type="dxa"/>
          </w:tblCellMar>
        </w:tblPrEx>
        <w:trPr>
          <w:trHeight w:val="57" w:hRule="atLeast"/>
        </w:trPr>
        <w:tc>
          <w:tcPr>
            <w:tcW w:w="1678" w:type="pct"/>
            <w:gridSpan w:val="50"/>
            <w:vMerge w:val="continue"/>
            <w:tcBorders>
              <w:left w:val="single" w:color="auto" w:sz="12" w:space="0"/>
              <w:right w:val="nil"/>
            </w:tcBorders>
            <w:vAlign w:val="center"/>
          </w:tcPr>
          <w:p w14:paraId="7CF3764C">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tcPr>
          <w:p w14:paraId="230E4F00">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tcPr>
          <w:p w14:paraId="76F983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tcPr>
          <w:p w14:paraId="5D3875D0">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tcPr>
          <w:p w14:paraId="5A0C926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tcPr>
          <w:p w14:paraId="2F58DA6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tcPr>
          <w:p w14:paraId="7EBF4D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tcPr>
          <w:p w14:paraId="0C03740F">
            <w:pPr>
              <w:rPr>
                <w:rFonts w:ascii="Arial" w:hAnsi="Arial" w:cs="Arial"/>
                <w:sz w:val="2"/>
                <w:szCs w:val="2"/>
                <w:lang w:val="es-BO"/>
              </w:rPr>
            </w:pPr>
          </w:p>
        </w:tc>
        <w:tc>
          <w:tcPr>
            <w:tcW w:w="123" w:type="pct"/>
            <w:gridSpan w:val="4"/>
            <w:tcBorders>
              <w:top w:val="nil"/>
              <w:left w:val="nil"/>
              <w:bottom w:val="single" w:color="auto" w:sz="2" w:space="0"/>
              <w:right w:val="nil"/>
            </w:tcBorders>
            <w:shd w:val="clear" w:color="auto" w:fill="auto"/>
            <w:vAlign w:val="center"/>
          </w:tcPr>
          <w:p w14:paraId="7B8814D3">
            <w:pPr>
              <w:rPr>
                <w:rFonts w:ascii="Arial" w:hAnsi="Arial" w:cs="Arial"/>
                <w:sz w:val="2"/>
                <w:szCs w:val="2"/>
                <w:lang w:val="es-BO"/>
              </w:rPr>
            </w:pPr>
          </w:p>
        </w:tc>
        <w:tc>
          <w:tcPr>
            <w:tcW w:w="137" w:type="pct"/>
            <w:gridSpan w:val="6"/>
            <w:tcBorders>
              <w:top w:val="nil"/>
              <w:left w:val="nil"/>
              <w:bottom w:val="single" w:color="auto" w:sz="2" w:space="0"/>
              <w:right w:val="nil"/>
            </w:tcBorders>
            <w:shd w:val="clear" w:color="auto" w:fill="auto"/>
            <w:vAlign w:val="center"/>
          </w:tcPr>
          <w:p w14:paraId="2E93D764">
            <w:pPr>
              <w:rPr>
                <w:rFonts w:ascii="Arial" w:hAnsi="Arial" w:cs="Arial"/>
                <w:sz w:val="2"/>
                <w:szCs w:val="2"/>
                <w:lang w:val="es-BO"/>
              </w:rPr>
            </w:pPr>
          </w:p>
        </w:tc>
        <w:tc>
          <w:tcPr>
            <w:tcW w:w="121" w:type="pct"/>
            <w:gridSpan w:val="4"/>
            <w:tcBorders>
              <w:top w:val="nil"/>
              <w:left w:val="nil"/>
              <w:bottom w:val="single" w:color="auto" w:sz="2" w:space="0"/>
              <w:right w:val="nil"/>
            </w:tcBorders>
            <w:shd w:val="clear" w:color="auto" w:fill="auto"/>
            <w:vAlign w:val="center"/>
          </w:tcPr>
          <w:p w14:paraId="78BAF12A">
            <w:pPr>
              <w:rPr>
                <w:rFonts w:ascii="Arial" w:hAnsi="Arial" w:cs="Arial"/>
                <w:sz w:val="2"/>
                <w:szCs w:val="2"/>
                <w:lang w:val="es-BO"/>
              </w:rPr>
            </w:pPr>
          </w:p>
        </w:tc>
        <w:tc>
          <w:tcPr>
            <w:tcW w:w="635" w:type="pct"/>
            <w:gridSpan w:val="16"/>
            <w:tcBorders>
              <w:top w:val="nil"/>
              <w:left w:val="nil"/>
              <w:bottom w:val="single" w:color="auto" w:sz="2" w:space="0"/>
              <w:right w:val="nil"/>
            </w:tcBorders>
            <w:shd w:val="clear" w:color="auto" w:fill="auto"/>
            <w:vAlign w:val="center"/>
          </w:tcPr>
          <w:p w14:paraId="36C2D04B">
            <w:pPr>
              <w:rPr>
                <w:rFonts w:ascii="Arial" w:hAnsi="Arial" w:cs="Arial"/>
                <w:sz w:val="2"/>
                <w:szCs w:val="2"/>
                <w:lang w:val="es-BO"/>
              </w:rPr>
            </w:pPr>
          </w:p>
        </w:tc>
        <w:tc>
          <w:tcPr>
            <w:tcW w:w="300" w:type="pct"/>
            <w:gridSpan w:val="7"/>
            <w:tcBorders>
              <w:top w:val="nil"/>
              <w:left w:val="nil"/>
              <w:bottom w:val="single" w:color="auto" w:sz="2" w:space="0"/>
              <w:right w:val="nil"/>
            </w:tcBorders>
            <w:shd w:val="clear" w:color="auto" w:fill="auto"/>
            <w:vAlign w:val="center"/>
          </w:tcPr>
          <w:p w14:paraId="6ABDA6C8">
            <w:pPr>
              <w:rPr>
                <w:rFonts w:ascii="Arial" w:hAnsi="Arial" w:cs="Arial"/>
                <w:sz w:val="2"/>
                <w:szCs w:val="2"/>
                <w:lang w:val="es-BO"/>
              </w:rPr>
            </w:pPr>
          </w:p>
        </w:tc>
        <w:tc>
          <w:tcPr>
            <w:tcW w:w="302" w:type="pct"/>
            <w:gridSpan w:val="8"/>
            <w:tcBorders>
              <w:top w:val="nil"/>
              <w:left w:val="nil"/>
              <w:bottom w:val="single" w:color="auto" w:sz="2" w:space="0"/>
              <w:right w:val="nil"/>
            </w:tcBorders>
            <w:shd w:val="clear" w:color="auto" w:fill="auto"/>
            <w:vAlign w:val="center"/>
          </w:tcPr>
          <w:p w14:paraId="08B4492F">
            <w:pPr>
              <w:rPr>
                <w:rFonts w:ascii="Arial" w:hAnsi="Arial" w:cs="Arial"/>
                <w:sz w:val="2"/>
                <w:szCs w:val="2"/>
                <w:lang w:val="es-BO"/>
              </w:rPr>
            </w:pPr>
          </w:p>
        </w:tc>
        <w:tc>
          <w:tcPr>
            <w:tcW w:w="127" w:type="pct"/>
            <w:gridSpan w:val="4"/>
            <w:tcBorders>
              <w:top w:val="nil"/>
              <w:left w:val="nil"/>
              <w:bottom w:val="single" w:color="auto" w:sz="2" w:space="0"/>
              <w:right w:val="nil"/>
            </w:tcBorders>
            <w:shd w:val="clear" w:color="auto" w:fill="auto"/>
            <w:vAlign w:val="center"/>
          </w:tcPr>
          <w:p w14:paraId="07685397">
            <w:pPr>
              <w:rPr>
                <w:rFonts w:ascii="Arial" w:hAnsi="Arial" w:cs="Arial"/>
                <w:sz w:val="2"/>
                <w:szCs w:val="2"/>
                <w:lang w:val="es-BO"/>
              </w:rPr>
            </w:pPr>
          </w:p>
        </w:tc>
        <w:tc>
          <w:tcPr>
            <w:tcW w:w="121" w:type="pct"/>
            <w:gridSpan w:val="4"/>
            <w:tcBorders>
              <w:top w:val="nil"/>
              <w:left w:val="nil"/>
              <w:bottom w:val="single" w:color="auto" w:sz="2" w:space="0"/>
              <w:right w:val="nil"/>
            </w:tcBorders>
            <w:shd w:val="clear" w:color="auto" w:fill="auto"/>
            <w:vAlign w:val="center"/>
          </w:tcPr>
          <w:p w14:paraId="485B6E38">
            <w:pPr>
              <w:rPr>
                <w:rFonts w:ascii="Arial" w:hAnsi="Arial" w:cs="Arial"/>
                <w:sz w:val="2"/>
                <w:szCs w:val="2"/>
                <w:lang w:val="es-BO"/>
              </w:rPr>
            </w:pPr>
          </w:p>
        </w:tc>
        <w:tc>
          <w:tcPr>
            <w:tcW w:w="134" w:type="pct"/>
            <w:gridSpan w:val="5"/>
            <w:tcBorders>
              <w:top w:val="nil"/>
              <w:left w:val="nil"/>
              <w:bottom w:val="single" w:color="auto" w:sz="2" w:space="0"/>
              <w:right w:val="nil"/>
            </w:tcBorders>
            <w:shd w:val="clear" w:color="auto" w:fill="auto"/>
            <w:vAlign w:val="center"/>
          </w:tcPr>
          <w:p w14:paraId="76A0342E">
            <w:pPr>
              <w:rPr>
                <w:rFonts w:ascii="Arial" w:hAnsi="Arial" w:cs="Arial"/>
                <w:sz w:val="2"/>
                <w:szCs w:val="2"/>
                <w:lang w:val="es-BO"/>
              </w:rPr>
            </w:pPr>
          </w:p>
        </w:tc>
        <w:tc>
          <w:tcPr>
            <w:tcW w:w="124" w:type="pct"/>
            <w:gridSpan w:val="4"/>
            <w:tcBorders>
              <w:top w:val="nil"/>
              <w:left w:val="nil"/>
              <w:bottom w:val="single" w:color="auto" w:sz="2" w:space="0"/>
              <w:right w:val="nil"/>
            </w:tcBorders>
            <w:shd w:val="clear" w:color="auto" w:fill="auto"/>
            <w:vAlign w:val="center"/>
          </w:tcPr>
          <w:p w14:paraId="7AFEC0BE">
            <w:pPr>
              <w:rPr>
                <w:rFonts w:ascii="Arial" w:hAnsi="Arial" w:cs="Arial"/>
                <w:sz w:val="2"/>
                <w:szCs w:val="2"/>
                <w:lang w:val="es-BO"/>
              </w:rPr>
            </w:pPr>
          </w:p>
        </w:tc>
        <w:tc>
          <w:tcPr>
            <w:tcW w:w="124" w:type="pct"/>
            <w:gridSpan w:val="3"/>
            <w:tcBorders>
              <w:top w:val="nil"/>
              <w:left w:val="nil"/>
              <w:bottom w:val="single" w:color="auto" w:sz="2" w:space="0"/>
              <w:right w:val="nil"/>
            </w:tcBorders>
            <w:shd w:val="clear" w:color="auto" w:fill="auto"/>
            <w:vAlign w:val="center"/>
          </w:tcPr>
          <w:p w14:paraId="1A3538EE">
            <w:pPr>
              <w:rPr>
                <w:rFonts w:ascii="Arial" w:hAnsi="Arial" w:cs="Arial"/>
                <w:sz w:val="2"/>
                <w:szCs w:val="2"/>
                <w:lang w:val="es-BO"/>
              </w:rPr>
            </w:pPr>
          </w:p>
        </w:tc>
        <w:tc>
          <w:tcPr>
            <w:tcW w:w="142" w:type="pct"/>
            <w:gridSpan w:val="3"/>
            <w:tcBorders>
              <w:top w:val="nil"/>
              <w:left w:val="nil"/>
              <w:bottom w:val="nil"/>
              <w:right w:val="single" w:color="auto" w:sz="12" w:space="0"/>
            </w:tcBorders>
            <w:shd w:val="clear" w:color="auto" w:fill="auto"/>
            <w:vAlign w:val="center"/>
          </w:tcPr>
          <w:p w14:paraId="06D5B857">
            <w:pPr>
              <w:rPr>
                <w:rFonts w:ascii="Arial" w:hAnsi="Arial" w:cs="Arial"/>
                <w:sz w:val="2"/>
                <w:szCs w:val="2"/>
                <w:lang w:val="es-BO"/>
              </w:rPr>
            </w:pPr>
            <w:r>
              <w:rPr>
                <w:rFonts w:ascii="Arial" w:hAnsi="Arial" w:cs="Arial"/>
                <w:sz w:val="2"/>
                <w:szCs w:val="2"/>
                <w:lang w:val="es-BO"/>
              </w:rPr>
              <w:t> </w:t>
            </w:r>
          </w:p>
        </w:tc>
      </w:tr>
      <w:tr w14:paraId="22CCD1A1">
        <w:tblPrEx>
          <w:tblCellMar>
            <w:top w:w="0" w:type="dxa"/>
            <w:left w:w="108" w:type="dxa"/>
            <w:bottom w:w="0" w:type="dxa"/>
            <w:right w:w="108" w:type="dxa"/>
          </w:tblCellMar>
        </w:tblPrEx>
        <w:trPr>
          <w:trHeight w:val="284" w:hRule="atLeast"/>
        </w:trPr>
        <w:tc>
          <w:tcPr>
            <w:tcW w:w="1678" w:type="pct"/>
            <w:gridSpan w:val="50"/>
            <w:vMerge w:val="continue"/>
            <w:tcBorders>
              <w:left w:val="single" w:color="auto" w:sz="12" w:space="0"/>
              <w:bottom w:val="nil"/>
              <w:right w:val="nil"/>
            </w:tcBorders>
            <w:vAlign w:val="center"/>
          </w:tcPr>
          <w:p w14:paraId="31CFD2D0">
            <w:pPr>
              <w:rPr>
                <w:rFonts w:ascii="Arial" w:hAnsi="Arial" w:cs="Arial"/>
                <w:b/>
                <w:bCs/>
                <w:sz w:val="16"/>
                <w:szCs w:val="16"/>
                <w:lang w:val="es-BO"/>
              </w:rPr>
            </w:pPr>
          </w:p>
        </w:tc>
        <w:tc>
          <w:tcPr>
            <w:tcW w:w="932" w:type="pct"/>
            <w:gridSpan w:val="31"/>
            <w:tcBorders>
              <w:top w:val="nil"/>
              <w:left w:val="nil"/>
              <w:bottom w:val="nil"/>
              <w:right w:val="single" w:color="auto" w:sz="2" w:space="0"/>
            </w:tcBorders>
            <w:shd w:val="clear" w:color="auto" w:fill="auto"/>
            <w:vAlign w:val="center"/>
          </w:tcPr>
          <w:p w14:paraId="0CD74FC8">
            <w:pPr>
              <w:jc w:val="right"/>
              <w:rPr>
                <w:rFonts w:ascii="Arial" w:hAnsi="Arial" w:cs="Arial"/>
                <w:sz w:val="16"/>
                <w:szCs w:val="16"/>
                <w:lang w:val="es-BO"/>
              </w:rPr>
            </w:pPr>
            <w:r>
              <w:rPr>
                <w:rFonts w:ascii="Arial" w:hAnsi="Arial" w:cs="Arial"/>
                <w:bCs/>
                <w:sz w:val="16"/>
                <w:szCs w:val="16"/>
                <w:lang w:val="es-BO"/>
              </w:rPr>
              <w:t>Correo Electrónico</w:t>
            </w:r>
          </w:p>
        </w:tc>
        <w:tc>
          <w:tcPr>
            <w:tcW w:w="2248" w:type="pct"/>
            <w:gridSpan w:val="65"/>
            <w:tcBorders>
              <w:top w:val="single" w:color="auto" w:sz="2" w:space="0"/>
              <w:left w:val="single" w:color="auto" w:sz="2" w:space="0"/>
              <w:bottom w:val="single" w:color="auto" w:sz="2" w:space="0"/>
              <w:right w:val="single" w:color="auto" w:sz="2" w:space="0"/>
            </w:tcBorders>
            <w:shd w:val="clear" w:color="000000" w:fill="DBE5F1"/>
            <w:vAlign w:val="center"/>
          </w:tcPr>
          <w:p w14:paraId="3B1C5372">
            <w:pPr>
              <w:jc w:val="center"/>
              <w:rPr>
                <w:rFonts w:ascii="Arial" w:hAnsi="Arial" w:cs="Arial"/>
                <w:sz w:val="16"/>
                <w:szCs w:val="16"/>
                <w:lang w:val="es-BO"/>
              </w:rPr>
            </w:pPr>
            <w:r>
              <w:rPr>
                <w:rFonts w:ascii="Arial" w:hAnsi="Arial" w:cs="Arial"/>
                <w:sz w:val="16"/>
                <w:szCs w:val="16"/>
                <w:lang w:val="es-BO"/>
              </w:rPr>
              <w:t> </w:t>
            </w:r>
          </w:p>
        </w:tc>
        <w:tc>
          <w:tcPr>
            <w:tcW w:w="142" w:type="pct"/>
            <w:gridSpan w:val="3"/>
            <w:tcBorders>
              <w:top w:val="nil"/>
              <w:left w:val="single" w:color="auto" w:sz="2" w:space="0"/>
              <w:bottom w:val="nil"/>
              <w:right w:val="single" w:color="auto" w:sz="12" w:space="0"/>
            </w:tcBorders>
            <w:shd w:val="clear" w:color="auto" w:fill="auto"/>
            <w:vAlign w:val="center"/>
          </w:tcPr>
          <w:p w14:paraId="48BA0133">
            <w:pPr>
              <w:rPr>
                <w:rFonts w:ascii="Arial" w:hAnsi="Arial" w:cs="Arial"/>
                <w:sz w:val="16"/>
                <w:szCs w:val="16"/>
                <w:lang w:val="es-BO"/>
              </w:rPr>
            </w:pPr>
            <w:r>
              <w:rPr>
                <w:rFonts w:ascii="Arial" w:hAnsi="Arial" w:cs="Arial"/>
                <w:sz w:val="16"/>
                <w:szCs w:val="16"/>
                <w:lang w:val="es-BO"/>
              </w:rPr>
              <w:t> </w:t>
            </w:r>
          </w:p>
        </w:tc>
      </w:tr>
      <w:tr w14:paraId="680169E4">
        <w:tblPrEx>
          <w:tblCellMar>
            <w:top w:w="0" w:type="dxa"/>
            <w:left w:w="108" w:type="dxa"/>
            <w:bottom w:w="0" w:type="dxa"/>
            <w:right w:w="108" w:type="dxa"/>
          </w:tblCellMar>
        </w:tblPrEx>
        <w:trPr>
          <w:trHeight w:val="114" w:hRule="atLeast"/>
        </w:trPr>
        <w:tc>
          <w:tcPr>
            <w:tcW w:w="5000" w:type="pct"/>
            <w:gridSpan w:val="149"/>
            <w:tcBorders>
              <w:top w:val="nil"/>
              <w:left w:val="single" w:color="auto" w:sz="12" w:space="0"/>
              <w:bottom w:val="single" w:color="auto" w:sz="12" w:space="0"/>
              <w:right w:val="single" w:color="auto" w:sz="12" w:space="0"/>
            </w:tcBorders>
            <w:shd w:val="clear" w:color="auto" w:fill="auto"/>
            <w:noWrap/>
            <w:vAlign w:val="center"/>
          </w:tcPr>
          <w:p w14:paraId="2692C7A2">
            <w:pPr>
              <w:rPr>
                <w:rFonts w:ascii="Arial" w:hAnsi="Arial" w:cs="Arial"/>
                <w:b/>
                <w:bCs/>
                <w:sz w:val="16"/>
                <w:szCs w:val="16"/>
                <w:lang w:val="es-BO"/>
              </w:rPr>
            </w:pPr>
          </w:p>
        </w:tc>
      </w:tr>
    </w:tbl>
    <w:p w14:paraId="19483A14">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2E8DA7A">
      <w:pPr>
        <w:jc w:val="center"/>
        <w:rPr>
          <w:rFonts w:ascii="Verdana" w:hAnsi="Verdana" w:cs="Arial"/>
          <w:b/>
          <w:bCs/>
          <w:i/>
          <w:iCs/>
          <w:sz w:val="16"/>
          <w:szCs w:val="16"/>
          <w:lang w:val="es-BO"/>
        </w:rPr>
      </w:pPr>
    </w:p>
    <w:p w14:paraId="3A121931">
      <w:pPr>
        <w:jc w:val="center"/>
        <w:rPr>
          <w:rFonts w:ascii="Verdana" w:hAnsi="Verdana" w:cs="Arial"/>
          <w:b/>
          <w:bCs/>
          <w:i/>
          <w:iCs/>
          <w:sz w:val="16"/>
          <w:szCs w:val="16"/>
          <w:lang w:val="es-BO"/>
        </w:rPr>
      </w:pPr>
    </w:p>
    <w:p w14:paraId="73DA77B9">
      <w:pPr>
        <w:jc w:val="center"/>
        <w:rPr>
          <w:rFonts w:ascii="Verdana" w:hAnsi="Verdana" w:cs="Arial"/>
          <w:b/>
          <w:bCs/>
          <w:i/>
          <w:iCs/>
          <w:sz w:val="16"/>
          <w:szCs w:val="16"/>
          <w:lang w:val="es-BO"/>
        </w:rPr>
      </w:pPr>
    </w:p>
    <w:p w14:paraId="6EFC273D">
      <w:pPr>
        <w:jc w:val="center"/>
        <w:rPr>
          <w:rFonts w:ascii="Verdana" w:hAnsi="Verdana" w:cs="Arial"/>
          <w:b/>
          <w:bCs/>
          <w:i/>
          <w:iCs/>
          <w:sz w:val="16"/>
          <w:szCs w:val="16"/>
          <w:lang w:val="es-BO"/>
        </w:rPr>
      </w:pPr>
    </w:p>
    <w:p w14:paraId="2D987F5D">
      <w:pPr>
        <w:jc w:val="center"/>
        <w:rPr>
          <w:rFonts w:ascii="Verdana" w:hAnsi="Verdana" w:cs="Arial"/>
          <w:b/>
          <w:bCs/>
          <w:i/>
          <w:iCs/>
          <w:sz w:val="16"/>
          <w:szCs w:val="16"/>
          <w:lang w:val="es-BO"/>
        </w:rPr>
      </w:pPr>
    </w:p>
    <w:p w14:paraId="0A240C6F">
      <w:pPr>
        <w:jc w:val="center"/>
        <w:rPr>
          <w:rFonts w:ascii="Verdana" w:hAnsi="Verdana" w:cs="Arial"/>
          <w:b/>
          <w:bCs/>
          <w:i/>
          <w:iCs/>
          <w:sz w:val="16"/>
          <w:szCs w:val="16"/>
          <w:lang w:val="es-BO"/>
        </w:rPr>
      </w:pPr>
    </w:p>
    <w:p w14:paraId="3D999CC8">
      <w:pPr>
        <w:jc w:val="center"/>
        <w:rPr>
          <w:rFonts w:ascii="Verdana" w:hAnsi="Verdana" w:cs="Arial"/>
          <w:b/>
          <w:bCs/>
          <w:i/>
          <w:iCs/>
          <w:sz w:val="16"/>
          <w:szCs w:val="16"/>
          <w:lang w:val="es-BO"/>
        </w:rPr>
      </w:pPr>
    </w:p>
    <w:p w14:paraId="5B6D96F0">
      <w:pPr>
        <w:rPr>
          <w:rFonts w:ascii="Verdana" w:hAnsi="Verdana" w:cs="Arial"/>
          <w:b/>
          <w:bCs/>
          <w:i/>
          <w:iCs/>
          <w:sz w:val="16"/>
          <w:szCs w:val="16"/>
          <w:lang w:val="es-BO"/>
        </w:rPr>
      </w:pPr>
    </w:p>
    <w:p w14:paraId="1B3A16CC">
      <w:pPr>
        <w:jc w:val="center"/>
        <w:rPr>
          <w:rFonts w:ascii="Verdana" w:hAnsi="Verdana" w:cs="Arial"/>
          <w:b/>
          <w:bCs/>
          <w:i/>
          <w:iCs/>
          <w:sz w:val="16"/>
          <w:szCs w:val="16"/>
          <w:lang w:val="es-BO"/>
        </w:rPr>
      </w:pPr>
    </w:p>
    <w:p w14:paraId="52F3E091">
      <w:pPr>
        <w:jc w:val="center"/>
        <w:rPr>
          <w:rFonts w:ascii="Verdana" w:hAnsi="Verdana" w:cs="Arial"/>
          <w:b/>
          <w:bCs/>
          <w:i/>
          <w:iCs/>
          <w:sz w:val="16"/>
          <w:szCs w:val="16"/>
          <w:lang w:val="es-BO"/>
        </w:rPr>
      </w:pPr>
    </w:p>
    <w:p w14:paraId="69631C84">
      <w:pPr>
        <w:jc w:val="center"/>
        <w:rPr>
          <w:rFonts w:ascii="Verdana" w:hAnsi="Verdana" w:cs="Arial"/>
          <w:b/>
          <w:bCs/>
          <w:i/>
          <w:iCs/>
          <w:sz w:val="16"/>
          <w:szCs w:val="16"/>
          <w:lang w:val="es-BO"/>
        </w:rPr>
      </w:pPr>
    </w:p>
    <w:p w14:paraId="4DA59DD1">
      <w:pPr>
        <w:jc w:val="center"/>
        <w:rPr>
          <w:rFonts w:ascii="Verdana" w:hAnsi="Verdana" w:cs="Arial"/>
          <w:b/>
          <w:bCs/>
          <w:i/>
          <w:iCs/>
          <w:sz w:val="16"/>
          <w:szCs w:val="16"/>
          <w:lang w:val="es-BO"/>
        </w:rPr>
      </w:pPr>
    </w:p>
    <w:p w14:paraId="7424B1B0">
      <w:pPr>
        <w:jc w:val="center"/>
        <w:rPr>
          <w:rFonts w:ascii="Verdana" w:hAnsi="Verdana" w:cs="Arial"/>
          <w:b/>
          <w:sz w:val="18"/>
          <w:szCs w:val="16"/>
          <w:lang w:val="es-BO"/>
        </w:rPr>
      </w:pPr>
      <w:r>
        <w:rPr>
          <w:rFonts w:ascii="Verdana" w:hAnsi="Verdana" w:cs="Arial"/>
          <w:b/>
          <w:sz w:val="18"/>
          <w:szCs w:val="16"/>
          <w:lang w:val="es-BO"/>
        </w:rPr>
        <w:t>FORMULARIO A-2b</w:t>
      </w:r>
    </w:p>
    <w:p w14:paraId="3EC1B036">
      <w:pPr>
        <w:jc w:val="center"/>
        <w:rPr>
          <w:rFonts w:ascii="Verdana" w:hAnsi="Verdana" w:cs="Arial"/>
          <w:b/>
          <w:sz w:val="18"/>
          <w:szCs w:val="16"/>
          <w:lang w:val="es-BO"/>
        </w:rPr>
      </w:pPr>
      <w:r>
        <w:rPr>
          <w:rFonts w:ascii="Verdana" w:hAnsi="Verdana" w:cs="Arial"/>
          <w:b/>
          <w:sz w:val="18"/>
          <w:szCs w:val="16"/>
          <w:lang w:val="es-BO"/>
        </w:rPr>
        <w:t>IDENTIFICACIÓN DEL PROPONENTE</w:t>
      </w:r>
    </w:p>
    <w:p w14:paraId="2791EA73">
      <w:pPr>
        <w:jc w:val="center"/>
        <w:rPr>
          <w:rFonts w:ascii="Verdana" w:hAnsi="Verdana" w:cs="Arial"/>
          <w:b/>
          <w:sz w:val="18"/>
          <w:szCs w:val="16"/>
          <w:lang w:val="es-BO"/>
        </w:rPr>
      </w:pPr>
      <w:r>
        <w:rPr>
          <w:rFonts w:ascii="Verdana" w:hAnsi="Verdana" w:cs="Arial"/>
          <w:b/>
          <w:sz w:val="18"/>
          <w:szCs w:val="16"/>
          <w:lang w:val="es-BO"/>
        </w:rPr>
        <w:t>(Para Asociaciones Accidentales)</w:t>
      </w:r>
    </w:p>
    <w:p w14:paraId="23DC07A9">
      <w:pPr>
        <w:jc w:val="center"/>
        <w:rPr>
          <w:rFonts w:ascii="Verdana" w:hAnsi="Verdana" w:cs="Arial"/>
          <w:b/>
          <w:sz w:val="18"/>
          <w:szCs w:val="16"/>
          <w:lang w:val="es-BO"/>
        </w:rPr>
      </w:pPr>
    </w:p>
    <w:tbl>
      <w:tblPr>
        <w:tblStyle w:val="12"/>
        <w:tblpPr w:leftFromText="141" w:rightFromText="141" w:vertAnchor="text" w:tblpXSpec="center" w:tblpY="1"/>
        <w:tblOverlap w:val="never"/>
        <w:tblW w:w="5237" w:type="pct"/>
        <w:tblInd w:w="0" w:type="dxa"/>
        <w:tblLayout w:type="fixed"/>
        <w:tblCellMar>
          <w:top w:w="0" w:type="dxa"/>
          <w:left w:w="108" w:type="dxa"/>
          <w:bottom w:w="0" w:type="dxa"/>
          <w:right w:w="108" w:type="dxa"/>
        </w:tblCellMar>
      </w:tblPr>
      <w:tblGrid>
        <w:gridCol w:w="248"/>
        <w:gridCol w:w="248"/>
        <w:gridCol w:w="247"/>
        <w:gridCol w:w="247"/>
        <w:gridCol w:w="247"/>
        <w:gridCol w:w="248"/>
        <w:gridCol w:w="248"/>
        <w:gridCol w:w="248"/>
        <w:gridCol w:w="248"/>
        <w:gridCol w:w="248"/>
        <w:gridCol w:w="248"/>
        <w:gridCol w:w="248"/>
        <w:gridCol w:w="248"/>
        <w:gridCol w:w="248"/>
        <w:gridCol w:w="248"/>
        <w:gridCol w:w="248"/>
        <w:gridCol w:w="248"/>
        <w:gridCol w:w="248"/>
        <w:gridCol w:w="248"/>
        <w:gridCol w:w="248"/>
        <w:gridCol w:w="247"/>
        <w:gridCol w:w="248"/>
        <w:gridCol w:w="248"/>
        <w:gridCol w:w="248"/>
        <w:gridCol w:w="248"/>
        <w:gridCol w:w="248"/>
        <w:gridCol w:w="248"/>
        <w:gridCol w:w="248"/>
        <w:gridCol w:w="248"/>
        <w:gridCol w:w="248"/>
        <w:gridCol w:w="249"/>
        <w:gridCol w:w="249"/>
        <w:gridCol w:w="248"/>
        <w:gridCol w:w="247"/>
        <w:gridCol w:w="247"/>
        <w:gridCol w:w="247"/>
        <w:gridCol w:w="247"/>
        <w:gridCol w:w="247"/>
        <w:gridCol w:w="247"/>
        <w:gridCol w:w="247"/>
      </w:tblGrid>
      <w:tr w14:paraId="6F5EA337">
        <w:tblPrEx>
          <w:tblCellMar>
            <w:top w:w="0" w:type="dxa"/>
            <w:left w:w="108" w:type="dxa"/>
            <w:bottom w:w="0" w:type="dxa"/>
            <w:right w:w="108" w:type="dxa"/>
          </w:tblCellMar>
        </w:tblPrEx>
        <w:trPr>
          <w:trHeight w:val="397" w:hRule="atLeast"/>
        </w:trPr>
        <w:tc>
          <w:tcPr>
            <w:tcW w:w="9787" w:type="dxa"/>
            <w:gridSpan w:val="40"/>
            <w:tcBorders>
              <w:top w:val="single" w:color="auto" w:sz="8" w:space="0"/>
              <w:left w:val="single" w:color="auto" w:sz="12" w:space="0"/>
              <w:bottom w:val="single" w:color="auto" w:sz="8" w:space="0"/>
              <w:right w:val="single" w:color="auto" w:sz="12" w:space="0"/>
            </w:tcBorders>
            <w:shd w:val="clear" w:color="000000" w:fill="0F253F"/>
            <w:vAlign w:val="center"/>
          </w:tcPr>
          <w:p w14:paraId="4B1E959E">
            <w:pPr>
              <w:numPr>
                <w:ilvl w:val="0"/>
                <w:numId w:val="108"/>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14:paraId="36C270F5">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CA86680">
            <w:pPr>
              <w:rPr>
                <w:rFonts w:ascii="Arial" w:hAnsi="Arial" w:cs="Arial"/>
                <w:sz w:val="8"/>
                <w:szCs w:val="8"/>
                <w:lang w:val="es-BO"/>
              </w:rPr>
            </w:pPr>
          </w:p>
        </w:tc>
        <w:tc>
          <w:tcPr>
            <w:tcW w:w="244" w:type="dxa"/>
            <w:tcBorders>
              <w:top w:val="nil"/>
              <w:bottom w:val="nil"/>
            </w:tcBorders>
            <w:shd w:val="clear" w:color="auto" w:fill="auto"/>
            <w:vAlign w:val="center"/>
          </w:tcPr>
          <w:p w14:paraId="0370F72C">
            <w:pPr>
              <w:rPr>
                <w:rFonts w:ascii="Arial" w:hAnsi="Arial" w:cs="Arial"/>
                <w:sz w:val="8"/>
                <w:szCs w:val="8"/>
                <w:lang w:val="es-BO"/>
              </w:rPr>
            </w:pPr>
          </w:p>
        </w:tc>
        <w:tc>
          <w:tcPr>
            <w:tcW w:w="244" w:type="dxa"/>
            <w:tcBorders>
              <w:top w:val="nil"/>
              <w:bottom w:val="nil"/>
            </w:tcBorders>
            <w:shd w:val="clear" w:color="auto" w:fill="auto"/>
            <w:vAlign w:val="center"/>
          </w:tcPr>
          <w:p w14:paraId="1FC70F14">
            <w:pPr>
              <w:rPr>
                <w:rFonts w:ascii="Arial" w:hAnsi="Arial" w:cs="Arial"/>
                <w:sz w:val="8"/>
                <w:szCs w:val="8"/>
                <w:lang w:val="es-BO"/>
              </w:rPr>
            </w:pPr>
          </w:p>
        </w:tc>
        <w:tc>
          <w:tcPr>
            <w:tcW w:w="244" w:type="dxa"/>
            <w:tcBorders>
              <w:top w:val="nil"/>
              <w:bottom w:val="nil"/>
            </w:tcBorders>
            <w:shd w:val="clear" w:color="auto" w:fill="auto"/>
            <w:vAlign w:val="center"/>
          </w:tcPr>
          <w:p w14:paraId="329A3FAB">
            <w:pPr>
              <w:rPr>
                <w:rFonts w:ascii="Arial" w:hAnsi="Arial" w:cs="Arial"/>
                <w:sz w:val="8"/>
                <w:szCs w:val="8"/>
                <w:lang w:val="es-BO"/>
              </w:rPr>
            </w:pPr>
          </w:p>
        </w:tc>
        <w:tc>
          <w:tcPr>
            <w:tcW w:w="244" w:type="dxa"/>
            <w:tcBorders>
              <w:top w:val="nil"/>
              <w:bottom w:val="nil"/>
            </w:tcBorders>
            <w:shd w:val="clear" w:color="auto" w:fill="auto"/>
            <w:vAlign w:val="center"/>
          </w:tcPr>
          <w:p w14:paraId="62894EF2">
            <w:pPr>
              <w:rPr>
                <w:rFonts w:ascii="Arial" w:hAnsi="Arial" w:cs="Arial"/>
                <w:sz w:val="8"/>
                <w:szCs w:val="8"/>
                <w:lang w:val="es-BO"/>
              </w:rPr>
            </w:pPr>
          </w:p>
        </w:tc>
        <w:tc>
          <w:tcPr>
            <w:tcW w:w="245" w:type="dxa"/>
            <w:tcBorders>
              <w:top w:val="nil"/>
              <w:bottom w:val="nil"/>
            </w:tcBorders>
            <w:shd w:val="clear" w:color="auto" w:fill="auto"/>
            <w:vAlign w:val="center"/>
          </w:tcPr>
          <w:p w14:paraId="48A69339">
            <w:pPr>
              <w:rPr>
                <w:rFonts w:ascii="Arial" w:hAnsi="Arial" w:cs="Arial"/>
                <w:sz w:val="8"/>
                <w:szCs w:val="8"/>
                <w:lang w:val="es-BO"/>
              </w:rPr>
            </w:pPr>
          </w:p>
        </w:tc>
        <w:tc>
          <w:tcPr>
            <w:tcW w:w="245" w:type="dxa"/>
            <w:tcBorders>
              <w:top w:val="nil"/>
              <w:bottom w:val="nil"/>
            </w:tcBorders>
            <w:shd w:val="clear" w:color="auto" w:fill="auto"/>
            <w:vAlign w:val="center"/>
          </w:tcPr>
          <w:p w14:paraId="396ACE78">
            <w:pPr>
              <w:rPr>
                <w:rFonts w:ascii="Arial" w:hAnsi="Arial" w:cs="Arial"/>
                <w:sz w:val="8"/>
                <w:szCs w:val="8"/>
                <w:lang w:val="es-BO"/>
              </w:rPr>
            </w:pPr>
          </w:p>
        </w:tc>
        <w:tc>
          <w:tcPr>
            <w:tcW w:w="245" w:type="dxa"/>
            <w:tcBorders>
              <w:top w:val="nil"/>
              <w:bottom w:val="nil"/>
            </w:tcBorders>
            <w:shd w:val="clear" w:color="auto" w:fill="auto"/>
            <w:vAlign w:val="center"/>
          </w:tcPr>
          <w:p w14:paraId="517FA67D">
            <w:pPr>
              <w:rPr>
                <w:rFonts w:ascii="Arial" w:hAnsi="Arial" w:cs="Arial"/>
                <w:sz w:val="8"/>
                <w:szCs w:val="8"/>
                <w:lang w:val="es-BO"/>
              </w:rPr>
            </w:pPr>
          </w:p>
        </w:tc>
        <w:tc>
          <w:tcPr>
            <w:tcW w:w="245" w:type="dxa"/>
            <w:tcBorders>
              <w:bottom w:val="nil"/>
            </w:tcBorders>
            <w:shd w:val="clear" w:color="auto" w:fill="auto"/>
            <w:vAlign w:val="center"/>
          </w:tcPr>
          <w:p w14:paraId="2922DB89">
            <w:pPr>
              <w:rPr>
                <w:rFonts w:ascii="Arial" w:hAnsi="Arial" w:cs="Arial"/>
                <w:sz w:val="8"/>
                <w:szCs w:val="8"/>
                <w:lang w:val="es-BO"/>
              </w:rPr>
            </w:pPr>
          </w:p>
        </w:tc>
        <w:tc>
          <w:tcPr>
            <w:tcW w:w="245" w:type="dxa"/>
            <w:tcBorders>
              <w:bottom w:val="single" w:color="auto" w:sz="2" w:space="0"/>
            </w:tcBorders>
            <w:shd w:val="clear" w:color="auto" w:fill="auto"/>
            <w:vAlign w:val="center"/>
          </w:tcPr>
          <w:p w14:paraId="394CCD3E">
            <w:pPr>
              <w:rPr>
                <w:rFonts w:ascii="Arial" w:hAnsi="Arial" w:cs="Arial"/>
                <w:sz w:val="8"/>
                <w:szCs w:val="8"/>
                <w:lang w:val="es-BO"/>
              </w:rPr>
            </w:pPr>
          </w:p>
        </w:tc>
        <w:tc>
          <w:tcPr>
            <w:tcW w:w="245" w:type="dxa"/>
            <w:tcBorders>
              <w:bottom w:val="single" w:color="auto" w:sz="2" w:space="0"/>
            </w:tcBorders>
            <w:shd w:val="clear" w:color="auto" w:fill="auto"/>
            <w:vAlign w:val="center"/>
          </w:tcPr>
          <w:p w14:paraId="526A9F62">
            <w:pPr>
              <w:rPr>
                <w:rFonts w:ascii="Arial" w:hAnsi="Arial" w:cs="Arial"/>
                <w:sz w:val="8"/>
                <w:szCs w:val="8"/>
                <w:lang w:val="es-BO"/>
              </w:rPr>
            </w:pPr>
          </w:p>
        </w:tc>
        <w:tc>
          <w:tcPr>
            <w:tcW w:w="245" w:type="dxa"/>
            <w:tcBorders>
              <w:bottom w:val="single" w:color="auto" w:sz="2" w:space="0"/>
            </w:tcBorders>
            <w:shd w:val="clear" w:color="auto" w:fill="auto"/>
            <w:vAlign w:val="center"/>
          </w:tcPr>
          <w:p w14:paraId="5F7166F7">
            <w:pPr>
              <w:rPr>
                <w:rFonts w:ascii="Arial" w:hAnsi="Arial" w:cs="Arial"/>
                <w:sz w:val="8"/>
                <w:szCs w:val="8"/>
                <w:lang w:val="es-BO"/>
              </w:rPr>
            </w:pPr>
          </w:p>
        </w:tc>
        <w:tc>
          <w:tcPr>
            <w:tcW w:w="245" w:type="dxa"/>
            <w:tcBorders>
              <w:bottom w:val="single" w:color="auto" w:sz="2" w:space="0"/>
            </w:tcBorders>
            <w:shd w:val="clear" w:color="auto" w:fill="auto"/>
            <w:vAlign w:val="center"/>
          </w:tcPr>
          <w:p w14:paraId="1C87EEF2">
            <w:pPr>
              <w:rPr>
                <w:rFonts w:ascii="Arial" w:hAnsi="Arial" w:cs="Arial"/>
                <w:sz w:val="8"/>
                <w:szCs w:val="8"/>
                <w:lang w:val="es-BO"/>
              </w:rPr>
            </w:pPr>
          </w:p>
        </w:tc>
        <w:tc>
          <w:tcPr>
            <w:tcW w:w="245" w:type="dxa"/>
            <w:tcBorders>
              <w:bottom w:val="single" w:color="auto" w:sz="2" w:space="0"/>
            </w:tcBorders>
            <w:shd w:val="clear" w:color="auto" w:fill="auto"/>
            <w:vAlign w:val="center"/>
          </w:tcPr>
          <w:p w14:paraId="25E66BE5">
            <w:pPr>
              <w:rPr>
                <w:rFonts w:ascii="Arial" w:hAnsi="Arial" w:cs="Arial"/>
                <w:sz w:val="8"/>
                <w:szCs w:val="8"/>
                <w:lang w:val="es-BO"/>
              </w:rPr>
            </w:pPr>
          </w:p>
        </w:tc>
        <w:tc>
          <w:tcPr>
            <w:tcW w:w="245" w:type="dxa"/>
            <w:tcBorders>
              <w:bottom w:val="single" w:color="auto" w:sz="2" w:space="0"/>
            </w:tcBorders>
            <w:shd w:val="clear" w:color="auto" w:fill="auto"/>
            <w:vAlign w:val="center"/>
          </w:tcPr>
          <w:p w14:paraId="13C5E997">
            <w:pPr>
              <w:rPr>
                <w:rFonts w:ascii="Arial" w:hAnsi="Arial" w:cs="Arial"/>
                <w:sz w:val="8"/>
                <w:szCs w:val="8"/>
                <w:lang w:val="es-BO"/>
              </w:rPr>
            </w:pPr>
          </w:p>
        </w:tc>
        <w:tc>
          <w:tcPr>
            <w:tcW w:w="245" w:type="dxa"/>
            <w:tcBorders>
              <w:bottom w:val="single" w:color="auto" w:sz="2" w:space="0"/>
            </w:tcBorders>
            <w:shd w:val="clear" w:color="auto" w:fill="auto"/>
            <w:vAlign w:val="center"/>
          </w:tcPr>
          <w:p w14:paraId="2A9EFE94">
            <w:pPr>
              <w:rPr>
                <w:rFonts w:ascii="Arial" w:hAnsi="Arial" w:cs="Arial"/>
                <w:sz w:val="8"/>
                <w:szCs w:val="8"/>
                <w:lang w:val="es-BO"/>
              </w:rPr>
            </w:pPr>
          </w:p>
        </w:tc>
        <w:tc>
          <w:tcPr>
            <w:tcW w:w="245" w:type="dxa"/>
            <w:tcBorders>
              <w:bottom w:val="single" w:color="auto" w:sz="2" w:space="0"/>
            </w:tcBorders>
            <w:shd w:val="clear" w:color="auto" w:fill="auto"/>
            <w:vAlign w:val="center"/>
          </w:tcPr>
          <w:p w14:paraId="30993A80">
            <w:pPr>
              <w:rPr>
                <w:rFonts w:ascii="Arial" w:hAnsi="Arial" w:cs="Arial"/>
                <w:sz w:val="8"/>
                <w:szCs w:val="8"/>
                <w:lang w:val="es-BO"/>
              </w:rPr>
            </w:pPr>
          </w:p>
        </w:tc>
        <w:tc>
          <w:tcPr>
            <w:tcW w:w="245" w:type="dxa"/>
            <w:tcBorders>
              <w:bottom w:val="single" w:color="auto" w:sz="2" w:space="0"/>
            </w:tcBorders>
            <w:shd w:val="clear" w:color="auto" w:fill="auto"/>
            <w:vAlign w:val="center"/>
          </w:tcPr>
          <w:p w14:paraId="016605F6">
            <w:pPr>
              <w:rPr>
                <w:rFonts w:ascii="Arial" w:hAnsi="Arial" w:cs="Arial"/>
                <w:sz w:val="8"/>
                <w:szCs w:val="8"/>
                <w:lang w:val="es-BO"/>
              </w:rPr>
            </w:pPr>
          </w:p>
        </w:tc>
        <w:tc>
          <w:tcPr>
            <w:tcW w:w="245" w:type="dxa"/>
            <w:tcBorders>
              <w:bottom w:val="single" w:color="auto" w:sz="2" w:space="0"/>
            </w:tcBorders>
            <w:shd w:val="clear" w:color="auto" w:fill="auto"/>
            <w:vAlign w:val="center"/>
          </w:tcPr>
          <w:p w14:paraId="41FF7074">
            <w:pPr>
              <w:rPr>
                <w:rFonts w:ascii="Arial" w:hAnsi="Arial" w:cs="Arial"/>
                <w:sz w:val="8"/>
                <w:szCs w:val="8"/>
                <w:lang w:val="es-BO"/>
              </w:rPr>
            </w:pPr>
          </w:p>
        </w:tc>
        <w:tc>
          <w:tcPr>
            <w:tcW w:w="245" w:type="dxa"/>
            <w:tcBorders>
              <w:bottom w:val="single" w:color="auto" w:sz="2" w:space="0"/>
            </w:tcBorders>
            <w:shd w:val="clear" w:color="auto" w:fill="auto"/>
            <w:vAlign w:val="center"/>
          </w:tcPr>
          <w:p w14:paraId="7F89F3EB">
            <w:pPr>
              <w:rPr>
                <w:rFonts w:ascii="Arial" w:hAnsi="Arial" w:cs="Arial"/>
                <w:sz w:val="8"/>
                <w:szCs w:val="8"/>
                <w:lang w:val="es-BO"/>
              </w:rPr>
            </w:pPr>
          </w:p>
        </w:tc>
        <w:tc>
          <w:tcPr>
            <w:tcW w:w="244" w:type="dxa"/>
            <w:tcBorders>
              <w:bottom w:val="single" w:color="auto" w:sz="2" w:space="0"/>
            </w:tcBorders>
            <w:shd w:val="clear" w:color="auto" w:fill="auto"/>
            <w:vAlign w:val="center"/>
          </w:tcPr>
          <w:p w14:paraId="6A5F8B9C">
            <w:pPr>
              <w:rPr>
                <w:rFonts w:ascii="Arial" w:hAnsi="Arial" w:cs="Arial"/>
                <w:sz w:val="8"/>
                <w:szCs w:val="8"/>
                <w:lang w:val="es-BO"/>
              </w:rPr>
            </w:pPr>
          </w:p>
        </w:tc>
        <w:tc>
          <w:tcPr>
            <w:tcW w:w="245" w:type="dxa"/>
            <w:tcBorders>
              <w:bottom w:val="single" w:color="auto" w:sz="2" w:space="0"/>
            </w:tcBorders>
            <w:shd w:val="clear" w:color="auto" w:fill="auto"/>
            <w:vAlign w:val="center"/>
          </w:tcPr>
          <w:p w14:paraId="6E7BC8A5">
            <w:pPr>
              <w:rPr>
                <w:rFonts w:ascii="Arial" w:hAnsi="Arial" w:cs="Arial"/>
                <w:sz w:val="8"/>
                <w:szCs w:val="8"/>
                <w:lang w:val="es-BO"/>
              </w:rPr>
            </w:pPr>
          </w:p>
        </w:tc>
        <w:tc>
          <w:tcPr>
            <w:tcW w:w="245" w:type="dxa"/>
            <w:tcBorders>
              <w:bottom w:val="single" w:color="auto" w:sz="2" w:space="0"/>
            </w:tcBorders>
            <w:shd w:val="clear" w:color="auto" w:fill="auto"/>
            <w:vAlign w:val="center"/>
          </w:tcPr>
          <w:p w14:paraId="1DCD4E24">
            <w:pPr>
              <w:rPr>
                <w:rFonts w:ascii="Arial" w:hAnsi="Arial" w:cs="Arial"/>
                <w:sz w:val="8"/>
                <w:szCs w:val="8"/>
                <w:lang w:val="es-BO"/>
              </w:rPr>
            </w:pPr>
          </w:p>
        </w:tc>
        <w:tc>
          <w:tcPr>
            <w:tcW w:w="245" w:type="dxa"/>
            <w:tcBorders>
              <w:bottom w:val="single" w:color="auto" w:sz="2" w:space="0"/>
            </w:tcBorders>
            <w:shd w:val="clear" w:color="auto" w:fill="auto"/>
            <w:vAlign w:val="center"/>
          </w:tcPr>
          <w:p w14:paraId="683B79A4">
            <w:pPr>
              <w:rPr>
                <w:rFonts w:ascii="Arial" w:hAnsi="Arial" w:cs="Arial"/>
                <w:sz w:val="8"/>
                <w:szCs w:val="8"/>
                <w:lang w:val="es-BO"/>
              </w:rPr>
            </w:pPr>
          </w:p>
        </w:tc>
        <w:tc>
          <w:tcPr>
            <w:tcW w:w="245" w:type="dxa"/>
            <w:tcBorders>
              <w:bottom w:val="single" w:color="auto" w:sz="2" w:space="0"/>
            </w:tcBorders>
            <w:shd w:val="clear" w:color="auto" w:fill="auto"/>
            <w:vAlign w:val="center"/>
          </w:tcPr>
          <w:p w14:paraId="4CB67C1E">
            <w:pPr>
              <w:rPr>
                <w:rFonts w:ascii="Arial" w:hAnsi="Arial" w:cs="Arial"/>
                <w:sz w:val="8"/>
                <w:szCs w:val="8"/>
                <w:lang w:val="es-BO"/>
              </w:rPr>
            </w:pPr>
          </w:p>
        </w:tc>
        <w:tc>
          <w:tcPr>
            <w:tcW w:w="245" w:type="dxa"/>
            <w:tcBorders>
              <w:bottom w:val="single" w:color="auto" w:sz="2" w:space="0"/>
            </w:tcBorders>
            <w:shd w:val="clear" w:color="auto" w:fill="auto"/>
            <w:vAlign w:val="center"/>
          </w:tcPr>
          <w:p w14:paraId="0FC46830">
            <w:pPr>
              <w:rPr>
                <w:rFonts w:ascii="Arial" w:hAnsi="Arial" w:cs="Arial"/>
                <w:sz w:val="8"/>
                <w:szCs w:val="8"/>
                <w:lang w:val="es-BO"/>
              </w:rPr>
            </w:pPr>
          </w:p>
        </w:tc>
        <w:tc>
          <w:tcPr>
            <w:tcW w:w="245" w:type="dxa"/>
            <w:tcBorders>
              <w:bottom w:val="single" w:color="auto" w:sz="2" w:space="0"/>
            </w:tcBorders>
            <w:shd w:val="clear" w:color="auto" w:fill="auto"/>
            <w:vAlign w:val="center"/>
          </w:tcPr>
          <w:p w14:paraId="7CDDB261">
            <w:pPr>
              <w:rPr>
                <w:rFonts w:ascii="Arial" w:hAnsi="Arial" w:cs="Arial"/>
                <w:sz w:val="8"/>
                <w:szCs w:val="8"/>
                <w:lang w:val="es-BO"/>
              </w:rPr>
            </w:pPr>
          </w:p>
        </w:tc>
        <w:tc>
          <w:tcPr>
            <w:tcW w:w="245" w:type="dxa"/>
            <w:tcBorders>
              <w:bottom w:val="single" w:color="auto" w:sz="2" w:space="0"/>
            </w:tcBorders>
            <w:shd w:val="clear" w:color="auto" w:fill="auto"/>
            <w:vAlign w:val="center"/>
          </w:tcPr>
          <w:p w14:paraId="6011353D">
            <w:pPr>
              <w:rPr>
                <w:rFonts w:ascii="Arial" w:hAnsi="Arial" w:cs="Arial"/>
                <w:sz w:val="8"/>
                <w:szCs w:val="8"/>
                <w:lang w:val="es-BO"/>
              </w:rPr>
            </w:pPr>
          </w:p>
        </w:tc>
        <w:tc>
          <w:tcPr>
            <w:tcW w:w="245" w:type="dxa"/>
            <w:tcBorders>
              <w:bottom w:val="single" w:color="auto" w:sz="2" w:space="0"/>
            </w:tcBorders>
            <w:shd w:val="clear" w:color="auto" w:fill="auto"/>
            <w:vAlign w:val="center"/>
          </w:tcPr>
          <w:p w14:paraId="0F3444B2">
            <w:pPr>
              <w:rPr>
                <w:rFonts w:ascii="Arial" w:hAnsi="Arial" w:cs="Arial"/>
                <w:sz w:val="8"/>
                <w:szCs w:val="8"/>
                <w:lang w:val="es-BO"/>
              </w:rPr>
            </w:pPr>
          </w:p>
        </w:tc>
        <w:tc>
          <w:tcPr>
            <w:tcW w:w="245" w:type="dxa"/>
            <w:tcBorders>
              <w:bottom w:val="single" w:color="auto" w:sz="2" w:space="0"/>
            </w:tcBorders>
            <w:shd w:val="clear" w:color="auto" w:fill="auto"/>
            <w:vAlign w:val="center"/>
          </w:tcPr>
          <w:p w14:paraId="633C2AD7">
            <w:pPr>
              <w:rPr>
                <w:rFonts w:ascii="Arial" w:hAnsi="Arial" w:cs="Arial"/>
                <w:sz w:val="8"/>
                <w:szCs w:val="8"/>
                <w:lang w:val="es-BO"/>
              </w:rPr>
            </w:pPr>
          </w:p>
        </w:tc>
        <w:tc>
          <w:tcPr>
            <w:tcW w:w="246" w:type="dxa"/>
            <w:tcBorders>
              <w:bottom w:val="single" w:color="auto" w:sz="2" w:space="0"/>
            </w:tcBorders>
            <w:shd w:val="clear" w:color="auto" w:fill="auto"/>
            <w:vAlign w:val="center"/>
          </w:tcPr>
          <w:p w14:paraId="16447391">
            <w:pPr>
              <w:rPr>
                <w:rFonts w:ascii="Arial" w:hAnsi="Arial" w:cs="Arial"/>
                <w:sz w:val="8"/>
                <w:szCs w:val="8"/>
                <w:lang w:val="es-BO"/>
              </w:rPr>
            </w:pPr>
          </w:p>
        </w:tc>
        <w:tc>
          <w:tcPr>
            <w:tcW w:w="246" w:type="dxa"/>
            <w:tcBorders>
              <w:bottom w:val="single" w:color="auto" w:sz="2" w:space="0"/>
            </w:tcBorders>
            <w:shd w:val="clear" w:color="auto" w:fill="auto"/>
            <w:vAlign w:val="center"/>
          </w:tcPr>
          <w:p w14:paraId="5B124602">
            <w:pPr>
              <w:rPr>
                <w:rFonts w:ascii="Arial" w:hAnsi="Arial" w:cs="Arial"/>
                <w:sz w:val="8"/>
                <w:szCs w:val="8"/>
                <w:lang w:val="es-BO"/>
              </w:rPr>
            </w:pPr>
          </w:p>
        </w:tc>
        <w:tc>
          <w:tcPr>
            <w:tcW w:w="245" w:type="dxa"/>
            <w:tcBorders>
              <w:bottom w:val="single" w:color="auto" w:sz="2" w:space="0"/>
            </w:tcBorders>
            <w:shd w:val="clear" w:color="auto" w:fill="auto"/>
            <w:vAlign w:val="center"/>
          </w:tcPr>
          <w:p w14:paraId="6714ADBD">
            <w:pPr>
              <w:rPr>
                <w:rFonts w:ascii="Arial" w:hAnsi="Arial" w:cs="Arial"/>
                <w:sz w:val="8"/>
                <w:szCs w:val="8"/>
                <w:lang w:val="es-BO"/>
              </w:rPr>
            </w:pPr>
          </w:p>
        </w:tc>
        <w:tc>
          <w:tcPr>
            <w:tcW w:w="244" w:type="dxa"/>
            <w:tcBorders>
              <w:bottom w:val="single" w:color="auto" w:sz="2" w:space="0"/>
            </w:tcBorders>
            <w:shd w:val="clear" w:color="auto" w:fill="auto"/>
            <w:vAlign w:val="center"/>
          </w:tcPr>
          <w:p w14:paraId="1F5A24E5">
            <w:pPr>
              <w:rPr>
                <w:rFonts w:ascii="Arial" w:hAnsi="Arial" w:cs="Arial"/>
                <w:sz w:val="8"/>
                <w:szCs w:val="8"/>
                <w:lang w:val="es-BO"/>
              </w:rPr>
            </w:pPr>
          </w:p>
        </w:tc>
        <w:tc>
          <w:tcPr>
            <w:tcW w:w="244" w:type="dxa"/>
            <w:tcBorders>
              <w:bottom w:val="single" w:color="auto" w:sz="2" w:space="0"/>
            </w:tcBorders>
            <w:shd w:val="clear" w:color="auto" w:fill="auto"/>
            <w:vAlign w:val="center"/>
          </w:tcPr>
          <w:p w14:paraId="60463AFC">
            <w:pPr>
              <w:rPr>
                <w:rFonts w:ascii="Arial" w:hAnsi="Arial" w:cs="Arial"/>
                <w:sz w:val="8"/>
                <w:szCs w:val="8"/>
                <w:lang w:val="es-BO"/>
              </w:rPr>
            </w:pPr>
          </w:p>
        </w:tc>
        <w:tc>
          <w:tcPr>
            <w:tcW w:w="244" w:type="dxa"/>
            <w:tcBorders>
              <w:bottom w:val="single" w:color="auto" w:sz="2" w:space="0"/>
            </w:tcBorders>
            <w:shd w:val="clear" w:color="auto" w:fill="auto"/>
            <w:vAlign w:val="center"/>
          </w:tcPr>
          <w:p w14:paraId="0151AE91">
            <w:pPr>
              <w:rPr>
                <w:rFonts w:ascii="Arial" w:hAnsi="Arial" w:cs="Arial"/>
                <w:sz w:val="8"/>
                <w:szCs w:val="8"/>
                <w:lang w:val="es-BO"/>
              </w:rPr>
            </w:pPr>
          </w:p>
        </w:tc>
        <w:tc>
          <w:tcPr>
            <w:tcW w:w="244" w:type="dxa"/>
            <w:tcBorders>
              <w:bottom w:val="single" w:color="auto" w:sz="2" w:space="0"/>
            </w:tcBorders>
            <w:shd w:val="clear" w:color="auto" w:fill="auto"/>
            <w:vAlign w:val="center"/>
          </w:tcPr>
          <w:p w14:paraId="35A29C0F">
            <w:pPr>
              <w:rPr>
                <w:rFonts w:ascii="Arial" w:hAnsi="Arial" w:cs="Arial"/>
                <w:sz w:val="8"/>
                <w:szCs w:val="8"/>
                <w:lang w:val="es-BO"/>
              </w:rPr>
            </w:pPr>
          </w:p>
        </w:tc>
        <w:tc>
          <w:tcPr>
            <w:tcW w:w="244" w:type="dxa"/>
            <w:tcBorders>
              <w:bottom w:val="single" w:color="auto" w:sz="2" w:space="0"/>
            </w:tcBorders>
            <w:shd w:val="clear" w:color="auto" w:fill="auto"/>
            <w:vAlign w:val="center"/>
          </w:tcPr>
          <w:p w14:paraId="3A49CBCF">
            <w:pPr>
              <w:rPr>
                <w:rFonts w:ascii="Arial" w:hAnsi="Arial" w:cs="Arial"/>
                <w:sz w:val="8"/>
                <w:szCs w:val="8"/>
                <w:lang w:val="es-BO"/>
              </w:rPr>
            </w:pPr>
          </w:p>
        </w:tc>
        <w:tc>
          <w:tcPr>
            <w:tcW w:w="243" w:type="dxa"/>
            <w:tcBorders>
              <w:bottom w:val="single" w:color="auto" w:sz="2" w:space="0"/>
            </w:tcBorders>
            <w:shd w:val="clear" w:color="auto" w:fill="auto"/>
            <w:vAlign w:val="center"/>
          </w:tcPr>
          <w:p w14:paraId="3C1C99C5">
            <w:pPr>
              <w:rPr>
                <w:rFonts w:ascii="Arial" w:hAnsi="Arial" w:cs="Arial"/>
                <w:sz w:val="8"/>
                <w:szCs w:val="8"/>
                <w:lang w:val="es-BO"/>
              </w:rPr>
            </w:pPr>
          </w:p>
        </w:tc>
        <w:tc>
          <w:tcPr>
            <w:tcW w:w="243" w:type="dxa"/>
            <w:tcBorders>
              <w:top w:val="nil"/>
              <w:bottom w:val="nil"/>
              <w:right w:val="single" w:color="auto" w:sz="12" w:space="0"/>
            </w:tcBorders>
            <w:shd w:val="clear" w:color="auto" w:fill="auto"/>
            <w:vAlign w:val="center"/>
          </w:tcPr>
          <w:p w14:paraId="3043DEAD">
            <w:pPr>
              <w:rPr>
                <w:rFonts w:ascii="Arial" w:hAnsi="Arial" w:cs="Arial"/>
                <w:sz w:val="8"/>
                <w:szCs w:val="8"/>
                <w:lang w:val="es-BO"/>
              </w:rPr>
            </w:pPr>
          </w:p>
        </w:tc>
      </w:tr>
      <w:tr w14:paraId="0593997C">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5C74463D">
            <w:pPr>
              <w:rPr>
                <w:rFonts w:ascii="Arial" w:hAnsi="Arial" w:cs="Arial"/>
                <w:sz w:val="16"/>
                <w:szCs w:val="16"/>
                <w:lang w:val="es-BO"/>
              </w:rPr>
            </w:pPr>
          </w:p>
        </w:tc>
        <w:tc>
          <w:tcPr>
            <w:tcW w:w="1956" w:type="dxa"/>
            <w:gridSpan w:val="8"/>
            <w:vMerge w:val="restart"/>
            <w:tcBorders>
              <w:top w:val="nil"/>
              <w:right w:val="single" w:color="auto" w:sz="2" w:space="0"/>
            </w:tcBorders>
            <w:shd w:val="clear" w:color="auto" w:fill="auto"/>
            <w:vAlign w:val="center"/>
          </w:tcPr>
          <w:p w14:paraId="73B766D4">
            <w:pPr>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7344" w:type="dxa"/>
            <w:gridSpan w:val="30"/>
            <w:vMerge w:val="restart"/>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5DF0B698">
            <w:pPr>
              <w:rPr>
                <w:rFonts w:ascii="Arial" w:hAnsi="Arial" w:cs="Arial"/>
                <w:sz w:val="16"/>
                <w:szCs w:val="16"/>
                <w:lang w:val="es-BO"/>
              </w:rPr>
            </w:pPr>
          </w:p>
        </w:tc>
        <w:tc>
          <w:tcPr>
            <w:tcW w:w="243" w:type="dxa"/>
            <w:tcBorders>
              <w:top w:val="nil"/>
              <w:left w:val="single" w:color="auto" w:sz="2" w:space="0"/>
              <w:bottom w:val="nil"/>
              <w:right w:val="single" w:color="auto" w:sz="12" w:space="0"/>
            </w:tcBorders>
            <w:shd w:val="clear" w:color="auto" w:fill="auto"/>
            <w:vAlign w:val="center"/>
          </w:tcPr>
          <w:p w14:paraId="7699CE7D">
            <w:pPr>
              <w:rPr>
                <w:rFonts w:ascii="Arial" w:hAnsi="Arial" w:cs="Arial"/>
                <w:sz w:val="16"/>
                <w:szCs w:val="16"/>
                <w:lang w:val="es-BO"/>
              </w:rPr>
            </w:pPr>
          </w:p>
        </w:tc>
      </w:tr>
      <w:tr w14:paraId="6D908087">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0A73D822">
            <w:pPr>
              <w:rPr>
                <w:rFonts w:ascii="Arial" w:hAnsi="Arial" w:cs="Arial"/>
                <w:sz w:val="16"/>
                <w:szCs w:val="16"/>
                <w:lang w:val="es-BO"/>
              </w:rPr>
            </w:pPr>
          </w:p>
        </w:tc>
        <w:tc>
          <w:tcPr>
            <w:tcW w:w="1956" w:type="dxa"/>
            <w:gridSpan w:val="8"/>
            <w:vMerge w:val="continue"/>
            <w:tcBorders>
              <w:bottom w:val="nil"/>
              <w:right w:val="single" w:color="auto" w:sz="2" w:space="0"/>
            </w:tcBorders>
            <w:shd w:val="clear" w:color="auto" w:fill="auto"/>
            <w:vAlign w:val="center"/>
          </w:tcPr>
          <w:p w14:paraId="193738AA">
            <w:pPr>
              <w:rPr>
                <w:rFonts w:ascii="Arial" w:hAnsi="Arial" w:cs="Arial"/>
                <w:sz w:val="16"/>
                <w:szCs w:val="16"/>
                <w:lang w:val="es-BO"/>
              </w:rPr>
            </w:pPr>
          </w:p>
        </w:tc>
        <w:tc>
          <w:tcPr>
            <w:tcW w:w="7344" w:type="dxa"/>
            <w:gridSpan w:val="30"/>
            <w:vMerge w:val="continue"/>
            <w:tcBorders>
              <w:left w:val="single" w:color="auto" w:sz="2" w:space="0"/>
              <w:bottom w:val="single" w:color="auto" w:sz="2" w:space="0"/>
              <w:right w:val="single" w:color="auto" w:sz="2" w:space="0"/>
            </w:tcBorders>
            <w:shd w:val="clear" w:color="auto" w:fill="DEEAF6" w:themeFill="accent1" w:themeFillTint="33"/>
            <w:vAlign w:val="center"/>
          </w:tcPr>
          <w:p w14:paraId="7685A0F4">
            <w:pPr>
              <w:rPr>
                <w:rFonts w:ascii="Arial" w:hAnsi="Arial" w:cs="Arial"/>
                <w:sz w:val="16"/>
                <w:szCs w:val="16"/>
                <w:lang w:val="es-BO"/>
              </w:rPr>
            </w:pPr>
          </w:p>
        </w:tc>
        <w:tc>
          <w:tcPr>
            <w:tcW w:w="243" w:type="dxa"/>
            <w:tcBorders>
              <w:top w:val="nil"/>
              <w:left w:val="single" w:color="auto" w:sz="2" w:space="0"/>
              <w:bottom w:val="nil"/>
              <w:right w:val="single" w:color="auto" w:sz="12" w:space="0"/>
            </w:tcBorders>
            <w:shd w:val="clear" w:color="auto" w:fill="auto"/>
            <w:vAlign w:val="center"/>
          </w:tcPr>
          <w:p w14:paraId="7F7CB09D">
            <w:pPr>
              <w:rPr>
                <w:rFonts w:ascii="Arial" w:hAnsi="Arial" w:cs="Arial"/>
                <w:sz w:val="16"/>
                <w:szCs w:val="16"/>
                <w:lang w:val="es-BO"/>
              </w:rPr>
            </w:pPr>
          </w:p>
        </w:tc>
      </w:tr>
      <w:tr w14:paraId="299B251A">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5B9FA0DF">
            <w:pPr>
              <w:rPr>
                <w:rFonts w:ascii="Arial" w:hAnsi="Arial" w:cs="Arial"/>
                <w:sz w:val="8"/>
                <w:szCs w:val="8"/>
                <w:lang w:val="es-BO"/>
              </w:rPr>
            </w:pPr>
          </w:p>
        </w:tc>
        <w:tc>
          <w:tcPr>
            <w:tcW w:w="244" w:type="dxa"/>
            <w:tcBorders>
              <w:top w:val="nil"/>
              <w:bottom w:val="nil"/>
            </w:tcBorders>
            <w:shd w:val="clear" w:color="auto" w:fill="auto"/>
            <w:vAlign w:val="center"/>
          </w:tcPr>
          <w:p w14:paraId="15EB5F29">
            <w:pPr>
              <w:rPr>
                <w:rFonts w:ascii="Arial" w:hAnsi="Arial" w:cs="Arial"/>
                <w:sz w:val="8"/>
                <w:szCs w:val="8"/>
                <w:lang w:val="es-BO"/>
              </w:rPr>
            </w:pPr>
          </w:p>
        </w:tc>
        <w:tc>
          <w:tcPr>
            <w:tcW w:w="244" w:type="dxa"/>
            <w:tcBorders>
              <w:top w:val="nil"/>
              <w:bottom w:val="nil"/>
            </w:tcBorders>
            <w:shd w:val="clear" w:color="auto" w:fill="auto"/>
            <w:vAlign w:val="center"/>
          </w:tcPr>
          <w:p w14:paraId="01AE5AB3">
            <w:pPr>
              <w:rPr>
                <w:rFonts w:ascii="Arial" w:hAnsi="Arial" w:cs="Arial"/>
                <w:sz w:val="8"/>
                <w:szCs w:val="8"/>
                <w:lang w:val="es-BO"/>
              </w:rPr>
            </w:pPr>
          </w:p>
        </w:tc>
        <w:tc>
          <w:tcPr>
            <w:tcW w:w="244" w:type="dxa"/>
            <w:tcBorders>
              <w:top w:val="nil"/>
              <w:bottom w:val="nil"/>
            </w:tcBorders>
            <w:shd w:val="clear" w:color="auto" w:fill="auto"/>
            <w:vAlign w:val="center"/>
          </w:tcPr>
          <w:p w14:paraId="18DA3E5A">
            <w:pPr>
              <w:rPr>
                <w:rFonts w:ascii="Arial" w:hAnsi="Arial" w:cs="Arial"/>
                <w:sz w:val="8"/>
                <w:szCs w:val="8"/>
                <w:lang w:val="es-BO"/>
              </w:rPr>
            </w:pPr>
          </w:p>
        </w:tc>
        <w:tc>
          <w:tcPr>
            <w:tcW w:w="244" w:type="dxa"/>
            <w:tcBorders>
              <w:top w:val="nil"/>
              <w:bottom w:val="nil"/>
            </w:tcBorders>
            <w:shd w:val="clear" w:color="auto" w:fill="auto"/>
            <w:vAlign w:val="center"/>
          </w:tcPr>
          <w:p w14:paraId="0796B474">
            <w:pPr>
              <w:rPr>
                <w:rFonts w:ascii="Arial" w:hAnsi="Arial" w:cs="Arial"/>
                <w:sz w:val="8"/>
                <w:szCs w:val="8"/>
                <w:lang w:val="es-BO"/>
              </w:rPr>
            </w:pPr>
          </w:p>
        </w:tc>
        <w:tc>
          <w:tcPr>
            <w:tcW w:w="245" w:type="dxa"/>
            <w:tcBorders>
              <w:top w:val="nil"/>
              <w:bottom w:val="nil"/>
            </w:tcBorders>
            <w:shd w:val="clear" w:color="auto" w:fill="auto"/>
            <w:vAlign w:val="center"/>
          </w:tcPr>
          <w:p w14:paraId="3B9581A2">
            <w:pPr>
              <w:rPr>
                <w:rFonts w:ascii="Arial" w:hAnsi="Arial" w:cs="Arial"/>
                <w:sz w:val="8"/>
                <w:szCs w:val="8"/>
                <w:lang w:val="es-BO"/>
              </w:rPr>
            </w:pPr>
          </w:p>
        </w:tc>
        <w:tc>
          <w:tcPr>
            <w:tcW w:w="245" w:type="dxa"/>
            <w:tcBorders>
              <w:top w:val="nil"/>
              <w:bottom w:val="nil"/>
            </w:tcBorders>
            <w:shd w:val="clear" w:color="auto" w:fill="auto"/>
            <w:vAlign w:val="center"/>
          </w:tcPr>
          <w:p w14:paraId="719B063B">
            <w:pPr>
              <w:rPr>
                <w:rFonts w:ascii="Arial" w:hAnsi="Arial" w:cs="Arial"/>
                <w:sz w:val="8"/>
                <w:szCs w:val="8"/>
                <w:lang w:val="es-BO"/>
              </w:rPr>
            </w:pPr>
          </w:p>
        </w:tc>
        <w:tc>
          <w:tcPr>
            <w:tcW w:w="245" w:type="dxa"/>
            <w:tcBorders>
              <w:top w:val="nil"/>
              <w:bottom w:val="nil"/>
            </w:tcBorders>
            <w:shd w:val="clear" w:color="auto" w:fill="auto"/>
            <w:vAlign w:val="center"/>
          </w:tcPr>
          <w:p w14:paraId="634AF23A">
            <w:pPr>
              <w:rPr>
                <w:rFonts w:ascii="Arial" w:hAnsi="Arial" w:cs="Arial"/>
                <w:sz w:val="8"/>
                <w:szCs w:val="8"/>
                <w:lang w:val="es-BO"/>
              </w:rPr>
            </w:pPr>
          </w:p>
        </w:tc>
        <w:tc>
          <w:tcPr>
            <w:tcW w:w="245" w:type="dxa"/>
            <w:tcBorders>
              <w:top w:val="nil"/>
              <w:bottom w:val="nil"/>
            </w:tcBorders>
            <w:shd w:val="clear" w:color="auto" w:fill="auto"/>
            <w:vAlign w:val="center"/>
          </w:tcPr>
          <w:p w14:paraId="4D3B9162">
            <w:pPr>
              <w:rPr>
                <w:rFonts w:ascii="Arial" w:hAnsi="Arial" w:cs="Arial"/>
                <w:sz w:val="8"/>
                <w:szCs w:val="8"/>
                <w:lang w:val="es-BO"/>
              </w:rPr>
            </w:pPr>
          </w:p>
        </w:tc>
        <w:tc>
          <w:tcPr>
            <w:tcW w:w="245" w:type="dxa"/>
            <w:tcBorders>
              <w:top w:val="single" w:color="auto" w:sz="2" w:space="0"/>
            </w:tcBorders>
            <w:shd w:val="clear" w:color="auto" w:fill="auto"/>
            <w:vAlign w:val="center"/>
          </w:tcPr>
          <w:p w14:paraId="01452F2D">
            <w:pPr>
              <w:rPr>
                <w:rFonts w:ascii="Arial" w:hAnsi="Arial" w:cs="Arial"/>
                <w:sz w:val="8"/>
                <w:szCs w:val="8"/>
                <w:lang w:val="es-BO"/>
              </w:rPr>
            </w:pPr>
          </w:p>
        </w:tc>
        <w:tc>
          <w:tcPr>
            <w:tcW w:w="245" w:type="dxa"/>
            <w:tcBorders>
              <w:top w:val="single" w:color="auto" w:sz="2" w:space="0"/>
            </w:tcBorders>
            <w:shd w:val="clear" w:color="auto" w:fill="auto"/>
            <w:vAlign w:val="center"/>
          </w:tcPr>
          <w:p w14:paraId="562F8B44">
            <w:pPr>
              <w:rPr>
                <w:rFonts w:ascii="Arial" w:hAnsi="Arial" w:cs="Arial"/>
                <w:sz w:val="8"/>
                <w:szCs w:val="8"/>
                <w:lang w:val="es-BO"/>
              </w:rPr>
            </w:pPr>
          </w:p>
        </w:tc>
        <w:tc>
          <w:tcPr>
            <w:tcW w:w="245" w:type="dxa"/>
            <w:tcBorders>
              <w:top w:val="single" w:color="auto" w:sz="2" w:space="0"/>
            </w:tcBorders>
            <w:shd w:val="clear" w:color="auto" w:fill="auto"/>
            <w:vAlign w:val="center"/>
          </w:tcPr>
          <w:p w14:paraId="78FE9933">
            <w:pPr>
              <w:rPr>
                <w:rFonts w:ascii="Arial" w:hAnsi="Arial" w:cs="Arial"/>
                <w:sz w:val="8"/>
                <w:szCs w:val="8"/>
                <w:lang w:val="es-BO"/>
              </w:rPr>
            </w:pPr>
          </w:p>
        </w:tc>
        <w:tc>
          <w:tcPr>
            <w:tcW w:w="245" w:type="dxa"/>
            <w:tcBorders>
              <w:top w:val="single" w:color="auto" w:sz="2" w:space="0"/>
            </w:tcBorders>
            <w:shd w:val="clear" w:color="auto" w:fill="auto"/>
            <w:vAlign w:val="center"/>
          </w:tcPr>
          <w:p w14:paraId="5A483B9A">
            <w:pPr>
              <w:rPr>
                <w:rFonts w:ascii="Arial" w:hAnsi="Arial" w:cs="Arial"/>
                <w:sz w:val="8"/>
                <w:szCs w:val="8"/>
                <w:lang w:val="es-BO"/>
              </w:rPr>
            </w:pPr>
          </w:p>
        </w:tc>
        <w:tc>
          <w:tcPr>
            <w:tcW w:w="245" w:type="dxa"/>
            <w:tcBorders>
              <w:top w:val="single" w:color="auto" w:sz="2" w:space="0"/>
            </w:tcBorders>
            <w:shd w:val="clear" w:color="auto" w:fill="auto"/>
            <w:vAlign w:val="center"/>
          </w:tcPr>
          <w:p w14:paraId="20236960">
            <w:pPr>
              <w:rPr>
                <w:rFonts w:ascii="Arial" w:hAnsi="Arial" w:cs="Arial"/>
                <w:sz w:val="8"/>
                <w:szCs w:val="8"/>
                <w:lang w:val="es-BO"/>
              </w:rPr>
            </w:pPr>
          </w:p>
        </w:tc>
        <w:tc>
          <w:tcPr>
            <w:tcW w:w="245" w:type="dxa"/>
            <w:tcBorders>
              <w:top w:val="single" w:color="auto" w:sz="2" w:space="0"/>
            </w:tcBorders>
            <w:shd w:val="clear" w:color="auto" w:fill="auto"/>
            <w:vAlign w:val="center"/>
          </w:tcPr>
          <w:p w14:paraId="098E46F8">
            <w:pPr>
              <w:rPr>
                <w:rFonts w:ascii="Arial" w:hAnsi="Arial" w:cs="Arial"/>
                <w:sz w:val="8"/>
                <w:szCs w:val="8"/>
                <w:lang w:val="es-BO"/>
              </w:rPr>
            </w:pPr>
          </w:p>
        </w:tc>
        <w:tc>
          <w:tcPr>
            <w:tcW w:w="245" w:type="dxa"/>
            <w:tcBorders>
              <w:top w:val="single" w:color="auto" w:sz="2" w:space="0"/>
            </w:tcBorders>
            <w:shd w:val="clear" w:color="auto" w:fill="auto"/>
            <w:vAlign w:val="center"/>
          </w:tcPr>
          <w:p w14:paraId="32454953">
            <w:pPr>
              <w:rPr>
                <w:rFonts w:ascii="Arial" w:hAnsi="Arial" w:cs="Arial"/>
                <w:sz w:val="8"/>
                <w:szCs w:val="8"/>
                <w:lang w:val="es-BO"/>
              </w:rPr>
            </w:pPr>
          </w:p>
        </w:tc>
        <w:tc>
          <w:tcPr>
            <w:tcW w:w="245" w:type="dxa"/>
            <w:tcBorders>
              <w:top w:val="single" w:color="auto" w:sz="2" w:space="0"/>
            </w:tcBorders>
            <w:shd w:val="clear" w:color="auto" w:fill="auto"/>
            <w:vAlign w:val="center"/>
          </w:tcPr>
          <w:p w14:paraId="271AB598">
            <w:pPr>
              <w:rPr>
                <w:rFonts w:ascii="Arial" w:hAnsi="Arial" w:cs="Arial"/>
                <w:sz w:val="8"/>
                <w:szCs w:val="8"/>
                <w:lang w:val="es-BO"/>
              </w:rPr>
            </w:pPr>
          </w:p>
        </w:tc>
        <w:tc>
          <w:tcPr>
            <w:tcW w:w="245" w:type="dxa"/>
            <w:tcBorders>
              <w:top w:val="single" w:color="auto" w:sz="2" w:space="0"/>
            </w:tcBorders>
            <w:shd w:val="clear" w:color="auto" w:fill="auto"/>
            <w:vAlign w:val="center"/>
          </w:tcPr>
          <w:p w14:paraId="46B543C9">
            <w:pPr>
              <w:rPr>
                <w:rFonts w:ascii="Arial" w:hAnsi="Arial" w:cs="Arial"/>
                <w:sz w:val="8"/>
                <w:szCs w:val="8"/>
                <w:lang w:val="es-BO"/>
              </w:rPr>
            </w:pPr>
          </w:p>
        </w:tc>
        <w:tc>
          <w:tcPr>
            <w:tcW w:w="245" w:type="dxa"/>
            <w:tcBorders>
              <w:top w:val="single" w:color="auto" w:sz="2" w:space="0"/>
            </w:tcBorders>
            <w:shd w:val="clear" w:color="auto" w:fill="auto"/>
            <w:vAlign w:val="center"/>
          </w:tcPr>
          <w:p w14:paraId="32F65F5F">
            <w:pPr>
              <w:rPr>
                <w:rFonts w:ascii="Arial" w:hAnsi="Arial" w:cs="Arial"/>
                <w:sz w:val="8"/>
                <w:szCs w:val="8"/>
                <w:lang w:val="es-BO"/>
              </w:rPr>
            </w:pPr>
          </w:p>
        </w:tc>
        <w:tc>
          <w:tcPr>
            <w:tcW w:w="245" w:type="dxa"/>
            <w:tcBorders>
              <w:top w:val="single" w:color="auto" w:sz="2" w:space="0"/>
            </w:tcBorders>
            <w:shd w:val="clear" w:color="auto" w:fill="auto"/>
            <w:vAlign w:val="center"/>
          </w:tcPr>
          <w:p w14:paraId="30B581D3">
            <w:pPr>
              <w:rPr>
                <w:rFonts w:ascii="Arial" w:hAnsi="Arial" w:cs="Arial"/>
                <w:sz w:val="8"/>
                <w:szCs w:val="8"/>
                <w:lang w:val="es-BO"/>
              </w:rPr>
            </w:pPr>
          </w:p>
        </w:tc>
        <w:tc>
          <w:tcPr>
            <w:tcW w:w="244" w:type="dxa"/>
            <w:tcBorders>
              <w:top w:val="single" w:color="auto" w:sz="2" w:space="0"/>
            </w:tcBorders>
            <w:shd w:val="clear" w:color="auto" w:fill="auto"/>
            <w:vAlign w:val="center"/>
          </w:tcPr>
          <w:p w14:paraId="3E424BFA">
            <w:pPr>
              <w:rPr>
                <w:rFonts w:ascii="Arial" w:hAnsi="Arial" w:cs="Arial"/>
                <w:sz w:val="8"/>
                <w:szCs w:val="8"/>
                <w:lang w:val="es-BO"/>
              </w:rPr>
            </w:pPr>
          </w:p>
        </w:tc>
        <w:tc>
          <w:tcPr>
            <w:tcW w:w="245" w:type="dxa"/>
            <w:tcBorders>
              <w:top w:val="single" w:color="auto" w:sz="2" w:space="0"/>
            </w:tcBorders>
            <w:shd w:val="clear" w:color="auto" w:fill="auto"/>
            <w:vAlign w:val="center"/>
          </w:tcPr>
          <w:p w14:paraId="106984DF">
            <w:pPr>
              <w:rPr>
                <w:rFonts w:ascii="Arial" w:hAnsi="Arial" w:cs="Arial"/>
                <w:sz w:val="8"/>
                <w:szCs w:val="8"/>
                <w:lang w:val="es-BO"/>
              </w:rPr>
            </w:pPr>
          </w:p>
        </w:tc>
        <w:tc>
          <w:tcPr>
            <w:tcW w:w="245" w:type="dxa"/>
            <w:tcBorders>
              <w:top w:val="single" w:color="auto" w:sz="2" w:space="0"/>
            </w:tcBorders>
            <w:shd w:val="clear" w:color="auto" w:fill="auto"/>
            <w:vAlign w:val="center"/>
          </w:tcPr>
          <w:p w14:paraId="3B1B2AB1">
            <w:pPr>
              <w:rPr>
                <w:rFonts w:ascii="Arial" w:hAnsi="Arial" w:cs="Arial"/>
                <w:sz w:val="8"/>
                <w:szCs w:val="8"/>
                <w:lang w:val="es-BO"/>
              </w:rPr>
            </w:pPr>
          </w:p>
        </w:tc>
        <w:tc>
          <w:tcPr>
            <w:tcW w:w="245" w:type="dxa"/>
            <w:tcBorders>
              <w:top w:val="single" w:color="auto" w:sz="2" w:space="0"/>
            </w:tcBorders>
            <w:shd w:val="clear" w:color="auto" w:fill="auto"/>
            <w:vAlign w:val="center"/>
          </w:tcPr>
          <w:p w14:paraId="1C418D50">
            <w:pPr>
              <w:rPr>
                <w:rFonts w:ascii="Arial" w:hAnsi="Arial" w:cs="Arial"/>
                <w:sz w:val="8"/>
                <w:szCs w:val="8"/>
                <w:lang w:val="es-BO"/>
              </w:rPr>
            </w:pPr>
          </w:p>
        </w:tc>
        <w:tc>
          <w:tcPr>
            <w:tcW w:w="245" w:type="dxa"/>
            <w:tcBorders>
              <w:top w:val="single" w:color="auto" w:sz="2" w:space="0"/>
            </w:tcBorders>
            <w:shd w:val="clear" w:color="auto" w:fill="auto"/>
            <w:vAlign w:val="center"/>
          </w:tcPr>
          <w:p w14:paraId="19D6F4B5">
            <w:pPr>
              <w:rPr>
                <w:rFonts w:ascii="Arial" w:hAnsi="Arial" w:cs="Arial"/>
                <w:sz w:val="8"/>
                <w:szCs w:val="8"/>
                <w:lang w:val="es-BO"/>
              </w:rPr>
            </w:pPr>
          </w:p>
        </w:tc>
        <w:tc>
          <w:tcPr>
            <w:tcW w:w="245" w:type="dxa"/>
            <w:tcBorders>
              <w:top w:val="single" w:color="auto" w:sz="2" w:space="0"/>
            </w:tcBorders>
            <w:shd w:val="clear" w:color="auto" w:fill="auto"/>
            <w:vAlign w:val="center"/>
          </w:tcPr>
          <w:p w14:paraId="66767188">
            <w:pPr>
              <w:rPr>
                <w:rFonts w:ascii="Arial" w:hAnsi="Arial" w:cs="Arial"/>
                <w:sz w:val="8"/>
                <w:szCs w:val="8"/>
                <w:lang w:val="es-BO"/>
              </w:rPr>
            </w:pPr>
          </w:p>
        </w:tc>
        <w:tc>
          <w:tcPr>
            <w:tcW w:w="245" w:type="dxa"/>
            <w:tcBorders>
              <w:top w:val="single" w:color="auto" w:sz="2" w:space="0"/>
            </w:tcBorders>
            <w:shd w:val="clear" w:color="auto" w:fill="auto"/>
            <w:vAlign w:val="center"/>
          </w:tcPr>
          <w:p w14:paraId="68EE6DEF">
            <w:pPr>
              <w:rPr>
                <w:rFonts w:ascii="Arial" w:hAnsi="Arial" w:cs="Arial"/>
                <w:sz w:val="8"/>
                <w:szCs w:val="8"/>
                <w:lang w:val="es-BO"/>
              </w:rPr>
            </w:pPr>
          </w:p>
        </w:tc>
        <w:tc>
          <w:tcPr>
            <w:tcW w:w="245" w:type="dxa"/>
            <w:tcBorders>
              <w:top w:val="single" w:color="auto" w:sz="2" w:space="0"/>
            </w:tcBorders>
            <w:shd w:val="clear" w:color="auto" w:fill="auto"/>
            <w:vAlign w:val="center"/>
          </w:tcPr>
          <w:p w14:paraId="1DFC4983">
            <w:pPr>
              <w:rPr>
                <w:rFonts w:ascii="Arial" w:hAnsi="Arial" w:cs="Arial"/>
                <w:sz w:val="8"/>
                <w:szCs w:val="8"/>
                <w:lang w:val="es-BO"/>
              </w:rPr>
            </w:pPr>
          </w:p>
        </w:tc>
        <w:tc>
          <w:tcPr>
            <w:tcW w:w="245" w:type="dxa"/>
            <w:tcBorders>
              <w:top w:val="single" w:color="auto" w:sz="2" w:space="0"/>
            </w:tcBorders>
            <w:shd w:val="clear" w:color="auto" w:fill="auto"/>
            <w:vAlign w:val="center"/>
          </w:tcPr>
          <w:p w14:paraId="729CD857">
            <w:pPr>
              <w:rPr>
                <w:rFonts w:ascii="Arial" w:hAnsi="Arial" w:cs="Arial"/>
                <w:sz w:val="8"/>
                <w:szCs w:val="8"/>
                <w:lang w:val="es-BO"/>
              </w:rPr>
            </w:pPr>
          </w:p>
        </w:tc>
        <w:tc>
          <w:tcPr>
            <w:tcW w:w="245" w:type="dxa"/>
            <w:tcBorders>
              <w:top w:val="single" w:color="auto" w:sz="2" w:space="0"/>
            </w:tcBorders>
            <w:shd w:val="clear" w:color="auto" w:fill="auto"/>
            <w:vAlign w:val="center"/>
          </w:tcPr>
          <w:p w14:paraId="062472D3">
            <w:pPr>
              <w:rPr>
                <w:rFonts w:ascii="Arial" w:hAnsi="Arial" w:cs="Arial"/>
                <w:sz w:val="8"/>
                <w:szCs w:val="8"/>
                <w:lang w:val="es-BO"/>
              </w:rPr>
            </w:pPr>
          </w:p>
        </w:tc>
        <w:tc>
          <w:tcPr>
            <w:tcW w:w="246" w:type="dxa"/>
            <w:tcBorders>
              <w:top w:val="single" w:color="auto" w:sz="2" w:space="0"/>
            </w:tcBorders>
            <w:shd w:val="clear" w:color="auto" w:fill="auto"/>
            <w:vAlign w:val="center"/>
          </w:tcPr>
          <w:p w14:paraId="3F55CDD0">
            <w:pPr>
              <w:rPr>
                <w:rFonts w:ascii="Arial" w:hAnsi="Arial" w:cs="Arial"/>
                <w:sz w:val="8"/>
                <w:szCs w:val="8"/>
                <w:lang w:val="es-BO"/>
              </w:rPr>
            </w:pPr>
          </w:p>
        </w:tc>
        <w:tc>
          <w:tcPr>
            <w:tcW w:w="246" w:type="dxa"/>
            <w:tcBorders>
              <w:top w:val="single" w:color="auto" w:sz="2" w:space="0"/>
            </w:tcBorders>
            <w:shd w:val="clear" w:color="auto" w:fill="auto"/>
            <w:vAlign w:val="center"/>
          </w:tcPr>
          <w:p w14:paraId="59C57123">
            <w:pPr>
              <w:rPr>
                <w:rFonts w:ascii="Arial" w:hAnsi="Arial" w:cs="Arial"/>
                <w:sz w:val="8"/>
                <w:szCs w:val="8"/>
                <w:lang w:val="es-BO"/>
              </w:rPr>
            </w:pPr>
          </w:p>
        </w:tc>
        <w:tc>
          <w:tcPr>
            <w:tcW w:w="245" w:type="dxa"/>
            <w:tcBorders>
              <w:top w:val="single" w:color="auto" w:sz="2" w:space="0"/>
            </w:tcBorders>
            <w:shd w:val="clear" w:color="auto" w:fill="auto"/>
            <w:vAlign w:val="center"/>
          </w:tcPr>
          <w:p w14:paraId="06923DFC">
            <w:pPr>
              <w:rPr>
                <w:rFonts w:ascii="Arial" w:hAnsi="Arial" w:cs="Arial"/>
                <w:sz w:val="8"/>
                <w:szCs w:val="8"/>
                <w:lang w:val="es-BO"/>
              </w:rPr>
            </w:pPr>
          </w:p>
        </w:tc>
        <w:tc>
          <w:tcPr>
            <w:tcW w:w="244" w:type="dxa"/>
            <w:tcBorders>
              <w:top w:val="single" w:color="auto" w:sz="2" w:space="0"/>
            </w:tcBorders>
            <w:shd w:val="clear" w:color="auto" w:fill="auto"/>
            <w:vAlign w:val="center"/>
          </w:tcPr>
          <w:p w14:paraId="3360A019">
            <w:pPr>
              <w:rPr>
                <w:rFonts w:ascii="Arial" w:hAnsi="Arial" w:cs="Arial"/>
                <w:sz w:val="8"/>
                <w:szCs w:val="8"/>
                <w:lang w:val="es-BO"/>
              </w:rPr>
            </w:pPr>
          </w:p>
        </w:tc>
        <w:tc>
          <w:tcPr>
            <w:tcW w:w="244" w:type="dxa"/>
            <w:tcBorders>
              <w:top w:val="single" w:color="auto" w:sz="2" w:space="0"/>
            </w:tcBorders>
            <w:shd w:val="clear" w:color="auto" w:fill="auto"/>
            <w:vAlign w:val="center"/>
          </w:tcPr>
          <w:p w14:paraId="1CEAB7BA">
            <w:pPr>
              <w:rPr>
                <w:rFonts w:ascii="Arial" w:hAnsi="Arial" w:cs="Arial"/>
                <w:sz w:val="8"/>
                <w:szCs w:val="8"/>
                <w:lang w:val="es-BO"/>
              </w:rPr>
            </w:pPr>
          </w:p>
        </w:tc>
        <w:tc>
          <w:tcPr>
            <w:tcW w:w="244" w:type="dxa"/>
            <w:tcBorders>
              <w:top w:val="single" w:color="auto" w:sz="2" w:space="0"/>
            </w:tcBorders>
            <w:shd w:val="clear" w:color="auto" w:fill="auto"/>
            <w:vAlign w:val="center"/>
          </w:tcPr>
          <w:p w14:paraId="73970979">
            <w:pPr>
              <w:rPr>
                <w:rFonts w:ascii="Arial" w:hAnsi="Arial" w:cs="Arial"/>
                <w:sz w:val="8"/>
                <w:szCs w:val="8"/>
                <w:lang w:val="es-BO"/>
              </w:rPr>
            </w:pPr>
          </w:p>
        </w:tc>
        <w:tc>
          <w:tcPr>
            <w:tcW w:w="244" w:type="dxa"/>
            <w:tcBorders>
              <w:top w:val="single" w:color="auto" w:sz="2" w:space="0"/>
            </w:tcBorders>
            <w:shd w:val="clear" w:color="auto" w:fill="auto"/>
            <w:vAlign w:val="center"/>
          </w:tcPr>
          <w:p w14:paraId="04535BED">
            <w:pPr>
              <w:rPr>
                <w:rFonts w:ascii="Arial" w:hAnsi="Arial" w:cs="Arial"/>
                <w:sz w:val="8"/>
                <w:szCs w:val="8"/>
                <w:lang w:val="es-BO"/>
              </w:rPr>
            </w:pPr>
          </w:p>
        </w:tc>
        <w:tc>
          <w:tcPr>
            <w:tcW w:w="244" w:type="dxa"/>
            <w:tcBorders>
              <w:top w:val="single" w:color="auto" w:sz="2" w:space="0"/>
            </w:tcBorders>
            <w:shd w:val="clear" w:color="auto" w:fill="auto"/>
            <w:vAlign w:val="center"/>
          </w:tcPr>
          <w:p w14:paraId="0CFA350B">
            <w:pPr>
              <w:rPr>
                <w:rFonts w:ascii="Arial" w:hAnsi="Arial" w:cs="Arial"/>
                <w:sz w:val="8"/>
                <w:szCs w:val="8"/>
                <w:lang w:val="es-BO"/>
              </w:rPr>
            </w:pPr>
          </w:p>
        </w:tc>
        <w:tc>
          <w:tcPr>
            <w:tcW w:w="243" w:type="dxa"/>
            <w:tcBorders>
              <w:top w:val="single" w:color="auto" w:sz="2" w:space="0"/>
            </w:tcBorders>
            <w:shd w:val="clear" w:color="auto" w:fill="auto"/>
            <w:vAlign w:val="center"/>
          </w:tcPr>
          <w:p w14:paraId="75D1A555">
            <w:pPr>
              <w:rPr>
                <w:rFonts w:ascii="Arial" w:hAnsi="Arial" w:cs="Arial"/>
                <w:sz w:val="8"/>
                <w:szCs w:val="8"/>
                <w:lang w:val="es-BO"/>
              </w:rPr>
            </w:pPr>
          </w:p>
        </w:tc>
        <w:tc>
          <w:tcPr>
            <w:tcW w:w="243" w:type="dxa"/>
            <w:tcBorders>
              <w:top w:val="nil"/>
              <w:bottom w:val="nil"/>
              <w:right w:val="single" w:color="auto" w:sz="12" w:space="0"/>
            </w:tcBorders>
            <w:shd w:val="clear" w:color="auto" w:fill="auto"/>
            <w:vAlign w:val="center"/>
          </w:tcPr>
          <w:p w14:paraId="06C0B2E1">
            <w:pPr>
              <w:rPr>
                <w:rFonts w:ascii="Arial" w:hAnsi="Arial" w:cs="Arial"/>
                <w:sz w:val="8"/>
                <w:szCs w:val="8"/>
                <w:lang w:val="es-BO"/>
              </w:rPr>
            </w:pPr>
          </w:p>
        </w:tc>
      </w:tr>
      <w:tr w14:paraId="75889FA1">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FEB153C">
            <w:pPr>
              <w:rPr>
                <w:rFonts w:ascii="Arial" w:hAnsi="Arial" w:cs="Arial"/>
                <w:sz w:val="16"/>
                <w:szCs w:val="16"/>
                <w:lang w:val="es-BO"/>
              </w:rPr>
            </w:pPr>
          </w:p>
        </w:tc>
        <w:tc>
          <w:tcPr>
            <w:tcW w:w="244" w:type="dxa"/>
            <w:tcBorders>
              <w:top w:val="nil"/>
              <w:bottom w:val="nil"/>
            </w:tcBorders>
            <w:shd w:val="clear" w:color="auto" w:fill="auto"/>
            <w:vAlign w:val="center"/>
          </w:tcPr>
          <w:p w14:paraId="389A80E1">
            <w:pPr>
              <w:rPr>
                <w:rFonts w:ascii="Arial" w:hAnsi="Arial" w:cs="Arial"/>
                <w:sz w:val="16"/>
                <w:szCs w:val="16"/>
                <w:lang w:val="es-BO"/>
              </w:rPr>
            </w:pPr>
          </w:p>
        </w:tc>
        <w:tc>
          <w:tcPr>
            <w:tcW w:w="244" w:type="dxa"/>
            <w:tcBorders>
              <w:top w:val="nil"/>
              <w:bottom w:val="nil"/>
            </w:tcBorders>
            <w:shd w:val="clear" w:color="auto" w:fill="auto"/>
            <w:vAlign w:val="center"/>
          </w:tcPr>
          <w:p w14:paraId="1A4F08AA">
            <w:pPr>
              <w:rPr>
                <w:rFonts w:ascii="Arial" w:hAnsi="Arial" w:cs="Arial"/>
                <w:sz w:val="16"/>
                <w:szCs w:val="16"/>
                <w:lang w:val="es-BO"/>
              </w:rPr>
            </w:pPr>
          </w:p>
        </w:tc>
        <w:tc>
          <w:tcPr>
            <w:tcW w:w="244" w:type="dxa"/>
            <w:tcBorders>
              <w:top w:val="nil"/>
              <w:bottom w:val="nil"/>
            </w:tcBorders>
            <w:shd w:val="clear" w:color="auto" w:fill="auto"/>
            <w:vAlign w:val="center"/>
          </w:tcPr>
          <w:p w14:paraId="650C1BD3">
            <w:pPr>
              <w:rPr>
                <w:rFonts w:ascii="Arial" w:hAnsi="Arial" w:cs="Arial"/>
                <w:sz w:val="16"/>
                <w:szCs w:val="16"/>
                <w:lang w:val="es-BO"/>
              </w:rPr>
            </w:pPr>
          </w:p>
        </w:tc>
        <w:tc>
          <w:tcPr>
            <w:tcW w:w="244" w:type="dxa"/>
            <w:tcBorders>
              <w:top w:val="nil"/>
              <w:bottom w:val="nil"/>
            </w:tcBorders>
            <w:shd w:val="clear" w:color="auto" w:fill="auto"/>
            <w:vAlign w:val="center"/>
          </w:tcPr>
          <w:p w14:paraId="1C946517">
            <w:pPr>
              <w:rPr>
                <w:rFonts w:ascii="Arial" w:hAnsi="Arial" w:cs="Arial"/>
                <w:sz w:val="16"/>
                <w:szCs w:val="16"/>
                <w:lang w:val="es-BO"/>
              </w:rPr>
            </w:pPr>
          </w:p>
        </w:tc>
        <w:tc>
          <w:tcPr>
            <w:tcW w:w="245" w:type="dxa"/>
            <w:tcBorders>
              <w:top w:val="nil"/>
              <w:bottom w:val="nil"/>
            </w:tcBorders>
            <w:shd w:val="clear" w:color="auto" w:fill="auto"/>
            <w:vAlign w:val="center"/>
          </w:tcPr>
          <w:p w14:paraId="03F6EB5E">
            <w:pPr>
              <w:rPr>
                <w:rFonts w:ascii="Arial" w:hAnsi="Arial" w:cs="Arial"/>
                <w:sz w:val="16"/>
                <w:szCs w:val="16"/>
                <w:lang w:val="es-BO"/>
              </w:rPr>
            </w:pPr>
          </w:p>
        </w:tc>
        <w:tc>
          <w:tcPr>
            <w:tcW w:w="245" w:type="dxa"/>
            <w:tcBorders>
              <w:top w:val="nil"/>
              <w:bottom w:val="nil"/>
            </w:tcBorders>
            <w:shd w:val="clear" w:color="auto" w:fill="auto"/>
            <w:vAlign w:val="center"/>
          </w:tcPr>
          <w:p w14:paraId="32B0179E">
            <w:pPr>
              <w:rPr>
                <w:rFonts w:ascii="Arial" w:hAnsi="Arial" w:cs="Arial"/>
                <w:sz w:val="16"/>
                <w:szCs w:val="16"/>
                <w:lang w:val="es-BO"/>
              </w:rPr>
            </w:pPr>
          </w:p>
        </w:tc>
        <w:tc>
          <w:tcPr>
            <w:tcW w:w="245" w:type="dxa"/>
            <w:tcBorders>
              <w:top w:val="nil"/>
              <w:bottom w:val="nil"/>
            </w:tcBorders>
            <w:shd w:val="clear" w:color="auto" w:fill="auto"/>
            <w:vAlign w:val="center"/>
          </w:tcPr>
          <w:p w14:paraId="2886D128">
            <w:pPr>
              <w:rPr>
                <w:rFonts w:ascii="Arial" w:hAnsi="Arial" w:cs="Arial"/>
                <w:sz w:val="16"/>
                <w:szCs w:val="16"/>
                <w:lang w:val="es-BO"/>
              </w:rPr>
            </w:pPr>
          </w:p>
        </w:tc>
        <w:tc>
          <w:tcPr>
            <w:tcW w:w="245" w:type="dxa"/>
            <w:tcBorders>
              <w:top w:val="nil"/>
              <w:bottom w:val="nil"/>
            </w:tcBorders>
            <w:shd w:val="clear" w:color="auto" w:fill="auto"/>
            <w:vAlign w:val="center"/>
          </w:tcPr>
          <w:p w14:paraId="5712AD51">
            <w:pPr>
              <w:rPr>
                <w:rFonts w:ascii="Arial" w:hAnsi="Arial" w:cs="Arial"/>
                <w:sz w:val="16"/>
                <w:szCs w:val="16"/>
                <w:lang w:val="es-BO"/>
              </w:rPr>
            </w:pPr>
          </w:p>
        </w:tc>
        <w:tc>
          <w:tcPr>
            <w:tcW w:w="4409" w:type="dxa"/>
            <w:gridSpan w:val="18"/>
            <w:shd w:val="clear" w:color="auto" w:fill="auto"/>
            <w:vAlign w:val="center"/>
          </w:tcPr>
          <w:p w14:paraId="028FE8B4">
            <w:pPr>
              <w:rPr>
                <w:rFonts w:ascii="Arial" w:hAnsi="Arial" w:cs="Arial"/>
                <w:sz w:val="16"/>
                <w:szCs w:val="16"/>
                <w:lang w:val="es-BO"/>
              </w:rPr>
            </w:pPr>
          </w:p>
        </w:tc>
        <w:tc>
          <w:tcPr>
            <w:tcW w:w="245" w:type="dxa"/>
            <w:shd w:val="clear" w:color="auto" w:fill="auto"/>
            <w:vAlign w:val="center"/>
          </w:tcPr>
          <w:p w14:paraId="65DEE08F">
            <w:pPr>
              <w:rPr>
                <w:rFonts w:ascii="Arial" w:hAnsi="Arial" w:cs="Arial"/>
                <w:sz w:val="16"/>
                <w:szCs w:val="16"/>
                <w:lang w:val="es-BO"/>
              </w:rPr>
            </w:pPr>
          </w:p>
        </w:tc>
        <w:tc>
          <w:tcPr>
            <w:tcW w:w="1227" w:type="dxa"/>
            <w:gridSpan w:val="5"/>
            <w:vMerge w:val="restart"/>
            <w:shd w:val="clear" w:color="auto" w:fill="auto"/>
            <w:vAlign w:val="center"/>
          </w:tcPr>
          <w:p w14:paraId="3259BD5F">
            <w:pPr>
              <w:jc w:val="center"/>
              <w:rPr>
                <w:rFonts w:ascii="Arial" w:hAnsi="Arial" w:cs="Arial"/>
                <w:sz w:val="16"/>
                <w:szCs w:val="16"/>
                <w:lang w:val="es-BO"/>
              </w:rPr>
            </w:pPr>
            <w:r>
              <w:rPr>
                <w:rFonts w:ascii="Arial" w:hAnsi="Arial" w:cs="Arial"/>
                <w:bCs/>
                <w:sz w:val="16"/>
                <w:szCs w:val="16"/>
                <w:lang w:val="es-BO" w:eastAsia="es-ES"/>
              </w:rPr>
              <w:t>% de Participación</w:t>
            </w:r>
          </w:p>
        </w:tc>
        <w:tc>
          <w:tcPr>
            <w:tcW w:w="244" w:type="dxa"/>
            <w:shd w:val="clear" w:color="auto" w:fill="auto"/>
            <w:vAlign w:val="center"/>
          </w:tcPr>
          <w:p w14:paraId="37C2B3D0">
            <w:pPr>
              <w:rPr>
                <w:rFonts w:ascii="Arial" w:hAnsi="Arial" w:cs="Arial"/>
                <w:sz w:val="16"/>
                <w:szCs w:val="16"/>
                <w:lang w:val="es-BO"/>
              </w:rPr>
            </w:pPr>
          </w:p>
        </w:tc>
        <w:tc>
          <w:tcPr>
            <w:tcW w:w="244" w:type="dxa"/>
            <w:shd w:val="clear" w:color="auto" w:fill="auto"/>
            <w:vAlign w:val="center"/>
          </w:tcPr>
          <w:p w14:paraId="43790549">
            <w:pPr>
              <w:rPr>
                <w:rFonts w:ascii="Arial" w:hAnsi="Arial" w:cs="Arial"/>
                <w:sz w:val="16"/>
                <w:szCs w:val="16"/>
                <w:lang w:val="es-BO"/>
              </w:rPr>
            </w:pPr>
          </w:p>
        </w:tc>
        <w:tc>
          <w:tcPr>
            <w:tcW w:w="244" w:type="dxa"/>
            <w:shd w:val="clear" w:color="auto" w:fill="auto"/>
            <w:vAlign w:val="center"/>
          </w:tcPr>
          <w:p w14:paraId="14CC8961">
            <w:pPr>
              <w:rPr>
                <w:rFonts w:ascii="Arial" w:hAnsi="Arial" w:cs="Arial"/>
                <w:sz w:val="16"/>
                <w:szCs w:val="16"/>
                <w:lang w:val="es-BO"/>
              </w:rPr>
            </w:pPr>
          </w:p>
        </w:tc>
        <w:tc>
          <w:tcPr>
            <w:tcW w:w="244" w:type="dxa"/>
            <w:shd w:val="clear" w:color="auto" w:fill="auto"/>
            <w:vAlign w:val="center"/>
          </w:tcPr>
          <w:p w14:paraId="05BF0923">
            <w:pPr>
              <w:rPr>
                <w:rFonts w:ascii="Arial" w:hAnsi="Arial" w:cs="Arial"/>
                <w:sz w:val="16"/>
                <w:szCs w:val="16"/>
                <w:lang w:val="es-BO"/>
              </w:rPr>
            </w:pPr>
          </w:p>
        </w:tc>
        <w:tc>
          <w:tcPr>
            <w:tcW w:w="244" w:type="dxa"/>
            <w:shd w:val="clear" w:color="auto" w:fill="auto"/>
            <w:vAlign w:val="center"/>
          </w:tcPr>
          <w:p w14:paraId="0CCE2E5A">
            <w:pPr>
              <w:rPr>
                <w:rFonts w:ascii="Arial" w:hAnsi="Arial" w:cs="Arial"/>
                <w:sz w:val="16"/>
                <w:szCs w:val="16"/>
                <w:lang w:val="es-BO"/>
              </w:rPr>
            </w:pPr>
          </w:p>
        </w:tc>
        <w:tc>
          <w:tcPr>
            <w:tcW w:w="243" w:type="dxa"/>
            <w:shd w:val="clear" w:color="auto" w:fill="auto"/>
            <w:vAlign w:val="center"/>
          </w:tcPr>
          <w:p w14:paraId="5CD4F3BB">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7097403F">
            <w:pPr>
              <w:rPr>
                <w:rFonts w:ascii="Arial" w:hAnsi="Arial" w:cs="Arial"/>
                <w:sz w:val="16"/>
                <w:szCs w:val="16"/>
                <w:lang w:val="es-BO"/>
              </w:rPr>
            </w:pPr>
          </w:p>
        </w:tc>
      </w:tr>
      <w:tr w14:paraId="38CFA6D7">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560CF50">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pPr>
              <w:jc w:val="right"/>
              <w:rPr>
                <w:rFonts w:ascii="Arial" w:hAnsi="Arial" w:cs="Arial"/>
                <w:sz w:val="16"/>
                <w:szCs w:val="16"/>
                <w:lang w:val="es-BO"/>
              </w:rPr>
            </w:pPr>
            <w:r>
              <w:rPr>
                <w:rFonts w:ascii="Arial" w:hAnsi="Arial" w:cs="Arial"/>
                <w:bCs/>
                <w:sz w:val="16"/>
                <w:szCs w:val="16"/>
                <w:lang w:val="es-BO" w:eastAsia="es-ES"/>
              </w:rPr>
              <w:t>Asociados</w:t>
            </w:r>
          </w:p>
        </w:tc>
        <w:tc>
          <w:tcPr>
            <w:tcW w:w="4409" w:type="dxa"/>
            <w:gridSpan w:val="18"/>
            <w:tcBorders>
              <w:bottom w:val="single" w:color="auto" w:sz="4" w:space="0"/>
            </w:tcBorders>
            <w:shd w:val="clear" w:color="auto" w:fill="auto"/>
            <w:vAlign w:val="center"/>
          </w:tcPr>
          <w:p w14:paraId="52425D75">
            <w:pPr>
              <w:jc w:val="center"/>
              <w:rPr>
                <w:rFonts w:ascii="Arial" w:hAnsi="Arial" w:cs="Arial"/>
                <w:sz w:val="16"/>
                <w:szCs w:val="16"/>
                <w:lang w:val="es-BO"/>
              </w:rPr>
            </w:pPr>
            <w:r>
              <w:rPr>
                <w:rFonts w:ascii="Arial" w:hAnsi="Arial" w:cs="Arial"/>
                <w:bCs/>
                <w:sz w:val="16"/>
                <w:szCs w:val="16"/>
                <w:lang w:val="es-BO" w:eastAsia="es-ES"/>
              </w:rPr>
              <w:t>Nombre del Asociado</w:t>
            </w:r>
          </w:p>
        </w:tc>
        <w:tc>
          <w:tcPr>
            <w:tcW w:w="245" w:type="dxa"/>
            <w:shd w:val="clear" w:color="auto" w:fill="auto"/>
            <w:vAlign w:val="center"/>
          </w:tcPr>
          <w:p w14:paraId="570828CB">
            <w:pPr>
              <w:rPr>
                <w:rFonts w:ascii="Arial" w:hAnsi="Arial" w:cs="Arial"/>
                <w:sz w:val="16"/>
                <w:szCs w:val="16"/>
                <w:lang w:val="es-BO"/>
              </w:rPr>
            </w:pPr>
          </w:p>
        </w:tc>
        <w:tc>
          <w:tcPr>
            <w:tcW w:w="1227" w:type="dxa"/>
            <w:gridSpan w:val="5"/>
            <w:vMerge w:val="continue"/>
            <w:tcBorders>
              <w:bottom w:val="single" w:color="auto" w:sz="4" w:space="0"/>
            </w:tcBorders>
            <w:shd w:val="clear" w:color="auto" w:fill="auto"/>
            <w:vAlign w:val="center"/>
          </w:tcPr>
          <w:p w14:paraId="6F11E509">
            <w:pPr>
              <w:rPr>
                <w:rFonts w:ascii="Arial" w:hAnsi="Arial" w:cs="Arial"/>
                <w:sz w:val="16"/>
                <w:szCs w:val="16"/>
                <w:lang w:val="es-BO"/>
              </w:rPr>
            </w:pPr>
          </w:p>
        </w:tc>
        <w:tc>
          <w:tcPr>
            <w:tcW w:w="244" w:type="dxa"/>
            <w:shd w:val="clear" w:color="auto" w:fill="auto"/>
            <w:vAlign w:val="center"/>
          </w:tcPr>
          <w:p w14:paraId="1C8C7CB0">
            <w:pPr>
              <w:rPr>
                <w:rFonts w:ascii="Arial" w:hAnsi="Arial" w:cs="Arial"/>
                <w:sz w:val="16"/>
                <w:szCs w:val="16"/>
                <w:lang w:val="es-BO"/>
              </w:rPr>
            </w:pPr>
          </w:p>
        </w:tc>
        <w:tc>
          <w:tcPr>
            <w:tcW w:w="244" w:type="dxa"/>
            <w:shd w:val="clear" w:color="auto" w:fill="auto"/>
            <w:vAlign w:val="center"/>
          </w:tcPr>
          <w:p w14:paraId="54982D80">
            <w:pPr>
              <w:rPr>
                <w:rFonts w:ascii="Arial" w:hAnsi="Arial" w:cs="Arial"/>
                <w:sz w:val="16"/>
                <w:szCs w:val="16"/>
                <w:lang w:val="es-BO"/>
              </w:rPr>
            </w:pPr>
          </w:p>
        </w:tc>
        <w:tc>
          <w:tcPr>
            <w:tcW w:w="244" w:type="dxa"/>
            <w:shd w:val="clear" w:color="auto" w:fill="auto"/>
            <w:vAlign w:val="center"/>
          </w:tcPr>
          <w:p w14:paraId="6D165EDD">
            <w:pPr>
              <w:rPr>
                <w:rFonts w:ascii="Arial" w:hAnsi="Arial" w:cs="Arial"/>
                <w:sz w:val="16"/>
                <w:szCs w:val="16"/>
                <w:lang w:val="es-BO"/>
              </w:rPr>
            </w:pPr>
          </w:p>
        </w:tc>
        <w:tc>
          <w:tcPr>
            <w:tcW w:w="244" w:type="dxa"/>
            <w:shd w:val="clear" w:color="auto" w:fill="auto"/>
            <w:vAlign w:val="center"/>
          </w:tcPr>
          <w:p w14:paraId="0E423C8C">
            <w:pPr>
              <w:rPr>
                <w:rFonts w:ascii="Arial" w:hAnsi="Arial" w:cs="Arial"/>
                <w:sz w:val="16"/>
                <w:szCs w:val="16"/>
                <w:lang w:val="es-BO"/>
              </w:rPr>
            </w:pPr>
          </w:p>
        </w:tc>
        <w:tc>
          <w:tcPr>
            <w:tcW w:w="244" w:type="dxa"/>
            <w:shd w:val="clear" w:color="auto" w:fill="auto"/>
            <w:vAlign w:val="center"/>
          </w:tcPr>
          <w:p w14:paraId="1E198EDE">
            <w:pPr>
              <w:rPr>
                <w:rFonts w:ascii="Arial" w:hAnsi="Arial" w:cs="Arial"/>
                <w:sz w:val="16"/>
                <w:szCs w:val="16"/>
                <w:lang w:val="es-BO"/>
              </w:rPr>
            </w:pPr>
          </w:p>
        </w:tc>
        <w:tc>
          <w:tcPr>
            <w:tcW w:w="243" w:type="dxa"/>
            <w:shd w:val="clear" w:color="auto" w:fill="auto"/>
            <w:vAlign w:val="center"/>
          </w:tcPr>
          <w:p w14:paraId="558AA37A">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42AE6E70">
            <w:pPr>
              <w:rPr>
                <w:rFonts w:ascii="Arial" w:hAnsi="Arial" w:cs="Arial"/>
                <w:sz w:val="16"/>
                <w:szCs w:val="16"/>
                <w:lang w:val="es-BO"/>
              </w:rPr>
            </w:pPr>
          </w:p>
        </w:tc>
      </w:tr>
      <w:tr w14:paraId="62166D6F">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1404C04">
            <w:pPr>
              <w:rPr>
                <w:rFonts w:ascii="Arial" w:hAnsi="Arial" w:cs="Arial"/>
                <w:sz w:val="16"/>
                <w:szCs w:val="16"/>
                <w:lang w:val="es-BO"/>
              </w:rPr>
            </w:pPr>
          </w:p>
        </w:tc>
        <w:tc>
          <w:tcPr>
            <w:tcW w:w="1956" w:type="dxa"/>
            <w:gridSpan w:val="8"/>
            <w:vMerge w:val="continue"/>
            <w:shd w:val="clear" w:color="auto" w:fill="auto"/>
            <w:vAlign w:val="center"/>
          </w:tcPr>
          <w:p w14:paraId="6AB0FAFC">
            <w:pPr>
              <w:rPr>
                <w:rFonts w:ascii="Arial" w:hAnsi="Arial" w:cs="Arial"/>
                <w:sz w:val="16"/>
                <w:szCs w:val="16"/>
                <w:lang w:val="es-BO"/>
              </w:rPr>
            </w:pPr>
          </w:p>
        </w:tc>
        <w:tc>
          <w:tcPr>
            <w:tcW w:w="4409" w:type="dxa"/>
            <w:gridSpan w:val="1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29984F8">
            <w:pPr>
              <w:rPr>
                <w:rFonts w:ascii="Arial" w:hAnsi="Arial" w:cs="Arial"/>
                <w:b/>
                <w:sz w:val="16"/>
                <w:szCs w:val="16"/>
                <w:lang w:val="es-BO"/>
              </w:rPr>
            </w:pPr>
          </w:p>
        </w:tc>
        <w:tc>
          <w:tcPr>
            <w:tcW w:w="245" w:type="dxa"/>
            <w:tcBorders>
              <w:left w:val="single" w:color="auto" w:sz="4" w:space="0"/>
              <w:right w:val="single" w:color="auto" w:sz="4" w:space="0"/>
            </w:tcBorders>
            <w:shd w:val="clear" w:color="auto" w:fill="auto"/>
            <w:vAlign w:val="center"/>
          </w:tcPr>
          <w:p w14:paraId="768ED563">
            <w:pPr>
              <w:rPr>
                <w:rFonts w:ascii="Arial" w:hAnsi="Arial" w:cs="Arial"/>
                <w:sz w:val="16"/>
                <w:szCs w:val="16"/>
                <w:lang w:val="es-BO"/>
              </w:rPr>
            </w:pPr>
          </w:p>
        </w:tc>
        <w:tc>
          <w:tcPr>
            <w:tcW w:w="1227" w:type="dxa"/>
            <w:gridSpan w:val="5"/>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609D391D">
            <w:pPr>
              <w:rPr>
                <w:rFonts w:ascii="Arial" w:hAnsi="Arial" w:cs="Arial"/>
                <w:sz w:val="16"/>
                <w:szCs w:val="16"/>
                <w:lang w:val="es-BO"/>
              </w:rPr>
            </w:pPr>
          </w:p>
        </w:tc>
        <w:tc>
          <w:tcPr>
            <w:tcW w:w="244" w:type="dxa"/>
            <w:tcBorders>
              <w:left w:val="single" w:color="auto" w:sz="4" w:space="0"/>
            </w:tcBorders>
            <w:shd w:val="clear" w:color="auto" w:fill="auto"/>
            <w:vAlign w:val="center"/>
          </w:tcPr>
          <w:p w14:paraId="0AA4FB02">
            <w:pPr>
              <w:rPr>
                <w:rFonts w:ascii="Arial" w:hAnsi="Arial" w:cs="Arial"/>
                <w:sz w:val="16"/>
                <w:szCs w:val="16"/>
                <w:lang w:val="es-BO"/>
              </w:rPr>
            </w:pPr>
          </w:p>
        </w:tc>
        <w:tc>
          <w:tcPr>
            <w:tcW w:w="244" w:type="dxa"/>
            <w:shd w:val="clear" w:color="auto" w:fill="auto"/>
            <w:vAlign w:val="center"/>
          </w:tcPr>
          <w:p w14:paraId="763E3DA9">
            <w:pPr>
              <w:rPr>
                <w:rFonts w:ascii="Arial" w:hAnsi="Arial" w:cs="Arial"/>
                <w:sz w:val="16"/>
                <w:szCs w:val="16"/>
                <w:lang w:val="es-BO"/>
              </w:rPr>
            </w:pPr>
          </w:p>
        </w:tc>
        <w:tc>
          <w:tcPr>
            <w:tcW w:w="244" w:type="dxa"/>
            <w:shd w:val="clear" w:color="auto" w:fill="auto"/>
            <w:vAlign w:val="center"/>
          </w:tcPr>
          <w:p w14:paraId="4CD0769A">
            <w:pPr>
              <w:rPr>
                <w:rFonts w:ascii="Arial" w:hAnsi="Arial" w:cs="Arial"/>
                <w:sz w:val="16"/>
                <w:szCs w:val="16"/>
                <w:lang w:val="es-BO"/>
              </w:rPr>
            </w:pPr>
          </w:p>
        </w:tc>
        <w:tc>
          <w:tcPr>
            <w:tcW w:w="244" w:type="dxa"/>
            <w:shd w:val="clear" w:color="auto" w:fill="auto"/>
            <w:vAlign w:val="center"/>
          </w:tcPr>
          <w:p w14:paraId="7462D5AC">
            <w:pPr>
              <w:rPr>
                <w:rFonts w:ascii="Arial" w:hAnsi="Arial" w:cs="Arial"/>
                <w:sz w:val="16"/>
                <w:szCs w:val="16"/>
                <w:lang w:val="es-BO"/>
              </w:rPr>
            </w:pPr>
          </w:p>
        </w:tc>
        <w:tc>
          <w:tcPr>
            <w:tcW w:w="244" w:type="dxa"/>
            <w:shd w:val="clear" w:color="auto" w:fill="auto"/>
            <w:vAlign w:val="center"/>
          </w:tcPr>
          <w:p w14:paraId="0EAC1EA0">
            <w:pPr>
              <w:rPr>
                <w:rFonts w:ascii="Arial" w:hAnsi="Arial" w:cs="Arial"/>
                <w:sz w:val="16"/>
                <w:szCs w:val="16"/>
                <w:lang w:val="es-BO"/>
              </w:rPr>
            </w:pPr>
          </w:p>
        </w:tc>
        <w:tc>
          <w:tcPr>
            <w:tcW w:w="243" w:type="dxa"/>
            <w:shd w:val="clear" w:color="auto" w:fill="auto"/>
            <w:vAlign w:val="center"/>
          </w:tcPr>
          <w:p w14:paraId="7C1F8C67">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615A5908">
            <w:pPr>
              <w:rPr>
                <w:rFonts w:ascii="Arial" w:hAnsi="Arial" w:cs="Arial"/>
                <w:sz w:val="16"/>
                <w:szCs w:val="16"/>
                <w:lang w:val="es-BO"/>
              </w:rPr>
            </w:pPr>
          </w:p>
        </w:tc>
      </w:tr>
      <w:tr w14:paraId="612F8AEC">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17119E3">
            <w:pPr>
              <w:rPr>
                <w:rFonts w:ascii="Arial" w:hAnsi="Arial" w:cs="Arial"/>
                <w:sz w:val="8"/>
                <w:szCs w:val="16"/>
                <w:lang w:val="es-BO"/>
              </w:rPr>
            </w:pPr>
          </w:p>
        </w:tc>
        <w:tc>
          <w:tcPr>
            <w:tcW w:w="1956" w:type="dxa"/>
            <w:gridSpan w:val="8"/>
            <w:vMerge w:val="continue"/>
            <w:shd w:val="clear" w:color="auto" w:fill="auto"/>
            <w:vAlign w:val="center"/>
          </w:tcPr>
          <w:p w14:paraId="3AFAD5C8">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43E83BF6">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3F513232">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28FF7C3C">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6C4DDBFE">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01FD8315">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759A6E01">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407B111B">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4C4C0336">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1B24169F">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528489BB">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41A4BF13">
            <w:pPr>
              <w:rPr>
                <w:rFonts w:ascii="Arial" w:hAnsi="Arial" w:cs="Arial"/>
                <w:sz w:val="8"/>
                <w:szCs w:val="16"/>
                <w:lang w:val="es-BO"/>
              </w:rPr>
            </w:pPr>
          </w:p>
        </w:tc>
        <w:tc>
          <w:tcPr>
            <w:tcW w:w="244" w:type="dxa"/>
            <w:tcBorders>
              <w:top w:val="single" w:color="auto" w:sz="4" w:space="0"/>
              <w:bottom w:val="single" w:color="auto" w:sz="4" w:space="0"/>
            </w:tcBorders>
            <w:shd w:val="clear" w:color="auto" w:fill="auto"/>
            <w:vAlign w:val="center"/>
          </w:tcPr>
          <w:p w14:paraId="68430435">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6E0549F4">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5BF31AA3">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1851C8F1">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14968458">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6D5FDFAF">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121533DD">
            <w:pPr>
              <w:rPr>
                <w:rFonts w:ascii="Arial" w:hAnsi="Arial" w:cs="Arial"/>
                <w:sz w:val="8"/>
                <w:szCs w:val="16"/>
                <w:lang w:val="es-BO"/>
              </w:rPr>
            </w:pPr>
          </w:p>
        </w:tc>
        <w:tc>
          <w:tcPr>
            <w:tcW w:w="245" w:type="dxa"/>
            <w:shd w:val="clear" w:color="auto" w:fill="auto"/>
            <w:vAlign w:val="center"/>
          </w:tcPr>
          <w:p w14:paraId="52735F5B">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2F1DF722">
            <w:pPr>
              <w:rPr>
                <w:rFonts w:ascii="Arial" w:hAnsi="Arial" w:cs="Arial"/>
                <w:sz w:val="8"/>
                <w:szCs w:val="16"/>
                <w:lang w:val="es-BO"/>
              </w:rPr>
            </w:pPr>
          </w:p>
        </w:tc>
        <w:tc>
          <w:tcPr>
            <w:tcW w:w="245" w:type="dxa"/>
            <w:tcBorders>
              <w:top w:val="single" w:color="auto" w:sz="4" w:space="0"/>
              <w:bottom w:val="single" w:color="auto" w:sz="4" w:space="0"/>
            </w:tcBorders>
            <w:shd w:val="clear" w:color="auto" w:fill="auto"/>
            <w:vAlign w:val="center"/>
          </w:tcPr>
          <w:p w14:paraId="2B9E9B5C">
            <w:pPr>
              <w:rPr>
                <w:rFonts w:ascii="Arial" w:hAnsi="Arial" w:cs="Arial"/>
                <w:sz w:val="8"/>
                <w:szCs w:val="16"/>
                <w:lang w:val="es-BO"/>
              </w:rPr>
            </w:pPr>
          </w:p>
        </w:tc>
        <w:tc>
          <w:tcPr>
            <w:tcW w:w="246" w:type="dxa"/>
            <w:tcBorders>
              <w:top w:val="single" w:color="auto" w:sz="4" w:space="0"/>
              <w:bottom w:val="single" w:color="auto" w:sz="4" w:space="0"/>
            </w:tcBorders>
            <w:shd w:val="clear" w:color="auto" w:fill="auto"/>
            <w:vAlign w:val="center"/>
          </w:tcPr>
          <w:p w14:paraId="7EBAE140">
            <w:pPr>
              <w:rPr>
                <w:rFonts w:ascii="Arial" w:hAnsi="Arial" w:cs="Arial"/>
                <w:sz w:val="8"/>
                <w:szCs w:val="16"/>
                <w:lang w:val="es-BO"/>
              </w:rPr>
            </w:pPr>
          </w:p>
        </w:tc>
        <w:tc>
          <w:tcPr>
            <w:tcW w:w="246" w:type="dxa"/>
            <w:tcBorders>
              <w:top w:val="single" w:color="auto" w:sz="4" w:space="0"/>
              <w:bottom w:val="single" w:color="auto" w:sz="4" w:space="0"/>
            </w:tcBorders>
            <w:shd w:val="clear" w:color="auto" w:fill="auto"/>
            <w:vAlign w:val="center"/>
          </w:tcPr>
          <w:p w14:paraId="6260435E">
            <w:pPr>
              <w:rPr>
                <w:rFonts w:ascii="Arial" w:hAnsi="Arial" w:cs="Arial"/>
                <w:sz w:val="8"/>
                <w:szCs w:val="16"/>
                <w:lang w:val="es-BO"/>
              </w:rPr>
            </w:pPr>
          </w:p>
        </w:tc>
        <w:tc>
          <w:tcPr>
            <w:tcW w:w="245" w:type="dxa"/>
            <w:tcBorders>
              <w:bottom w:val="single" w:color="auto" w:sz="4" w:space="0"/>
            </w:tcBorders>
            <w:shd w:val="clear" w:color="auto" w:fill="auto"/>
            <w:vAlign w:val="center"/>
          </w:tcPr>
          <w:p w14:paraId="22055560">
            <w:pPr>
              <w:rPr>
                <w:rFonts w:ascii="Arial" w:hAnsi="Arial" w:cs="Arial"/>
                <w:sz w:val="8"/>
                <w:szCs w:val="16"/>
                <w:lang w:val="es-BO"/>
              </w:rPr>
            </w:pPr>
          </w:p>
        </w:tc>
        <w:tc>
          <w:tcPr>
            <w:tcW w:w="244" w:type="dxa"/>
            <w:shd w:val="clear" w:color="auto" w:fill="auto"/>
            <w:vAlign w:val="center"/>
          </w:tcPr>
          <w:p w14:paraId="41A910C0">
            <w:pPr>
              <w:rPr>
                <w:rFonts w:ascii="Arial" w:hAnsi="Arial" w:cs="Arial"/>
                <w:sz w:val="8"/>
                <w:szCs w:val="16"/>
                <w:lang w:val="es-BO"/>
              </w:rPr>
            </w:pPr>
          </w:p>
        </w:tc>
        <w:tc>
          <w:tcPr>
            <w:tcW w:w="244" w:type="dxa"/>
            <w:shd w:val="clear" w:color="auto" w:fill="auto"/>
            <w:vAlign w:val="center"/>
          </w:tcPr>
          <w:p w14:paraId="0DF47D87">
            <w:pPr>
              <w:rPr>
                <w:rFonts w:ascii="Arial" w:hAnsi="Arial" w:cs="Arial"/>
                <w:sz w:val="8"/>
                <w:szCs w:val="16"/>
                <w:lang w:val="es-BO"/>
              </w:rPr>
            </w:pPr>
          </w:p>
        </w:tc>
        <w:tc>
          <w:tcPr>
            <w:tcW w:w="244" w:type="dxa"/>
            <w:shd w:val="clear" w:color="auto" w:fill="auto"/>
            <w:vAlign w:val="center"/>
          </w:tcPr>
          <w:p w14:paraId="77806D78">
            <w:pPr>
              <w:rPr>
                <w:rFonts w:ascii="Arial" w:hAnsi="Arial" w:cs="Arial"/>
                <w:sz w:val="8"/>
                <w:szCs w:val="16"/>
                <w:lang w:val="es-BO"/>
              </w:rPr>
            </w:pPr>
          </w:p>
        </w:tc>
        <w:tc>
          <w:tcPr>
            <w:tcW w:w="244" w:type="dxa"/>
            <w:shd w:val="clear" w:color="auto" w:fill="auto"/>
            <w:vAlign w:val="center"/>
          </w:tcPr>
          <w:p w14:paraId="14F49519">
            <w:pPr>
              <w:rPr>
                <w:rFonts w:ascii="Arial" w:hAnsi="Arial" w:cs="Arial"/>
                <w:sz w:val="8"/>
                <w:szCs w:val="16"/>
                <w:lang w:val="es-BO"/>
              </w:rPr>
            </w:pPr>
          </w:p>
        </w:tc>
        <w:tc>
          <w:tcPr>
            <w:tcW w:w="244" w:type="dxa"/>
            <w:shd w:val="clear" w:color="auto" w:fill="auto"/>
            <w:vAlign w:val="center"/>
          </w:tcPr>
          <w:p w14:paraId="0608A758">
            <w:pPr>
              <w:rPr>
                <w:rFonts w:ascii="Arial" w:hAnsi="Arial" w:cs="Arial"/>
                <w:sz w:val="8"/>
                <w:szCs w:val="16"/>
                <w:lang w:val="es-BO"/>
              </w:rPr>
            </w:pPr>
          </w:p>
        </w:tc>
        <w:tc>
          <w:tcPr>
            <w:tcW w:w="243" w:type="dxa"/>
            <w:shd w:val="clear" w:color="auto" w:fill="auto"/>
            <w:vAlign w:val="center"/>
          </w:tcPr>
          <w:p w14:paraId="1508847B">
            <w:pPr>
              <w:rPr>
                <w:rFonts w:ascii="Arial" w:hAnsi="Arial" w:cs="Arial"/>
                <w:sz w:val="8"/>
                <w:szCs w:val="16"/>
                <w:lang w:val="es-BO"/>
              </w:rPr>
            </w:pPr>
          </w:p>
        </w:tc>
        <w:tc>
          <w:tcPr>
            <w:tcW w:w="243" w:type="dxa"/>
            <w:tcBorders>
              <w:top w:val="nil"/>
              <w:bottom w:val="nil"/>
              <w:right w:val="single" w:color="auto" w:sz="12" w:space="0"/>
            </w:tcBorders>
            <w:shd w:val="clear" w:color="auto" w:fill="auto"/>
            <w:vAlign w:val="center"/>
          </w:tcPr>
          <w:p w14:paraId="02CF2E4A">
            <w:pPr>
              <w:rPr>
                <w:rFonts w:ascii="Arial" w:hAnsi="Arial" w:cs="Arial"/>
                <w:sz w:val="8"/>
                <w:szCs w:val="16"/>
                <w:lang w:val="es-BO"/>
              </w:rPr>
            </w:pPr>
          </w:p>
        </w:tc>
      </w:tr>
      <w:tr w14:paraId="61B98C2D">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77F168DC">
            <w:pPr>
              <w:rPr>
                <w:rFonts w:ascii="Arial" w:hAnsi="Arial" w:cs="Arial"/>
                <w:sz w:val="16"/>
                <w:szCs w:val="16"/>
                <w:lang w:val="es-BO"/>
              </w:rPr>
            </w:pPr>
          </w:p>
        </w:tc>
        <w:tc>
          <w:tcPr>
            <w:tcW w:w="1956" w:type="dxa"/>
            <w:gridSpan w:val="8"/>
            <w:vMerge w:val="continue"/>
            <w:shd w:val="clear" w:color="auto" w:fill="auto"/>
            <w:vAlign w:val="center"/>
          </w:tcPr>
          <w:p w14:paraId="0350AAB3">
            <w:pPr>
              <w:rPr>
                <w:rFonts w:ascii="Arial" w:hAnsi="Arial" w:cs="Arial"/>
                <w:sz w:val="16"/>
                <w:szCs w:val="16"/>
                <w:lang w:val="es-BO"/>
              </w:rPr>
            </w:pPr>
          </w:p>
        </w:tc>
        <w:tc>
          <w:tcPr>
            <w:tcW w:w="4409" w:type="dxa"/>
            <w:gridSpan w:val="1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8B1425C">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534B9924">
            <w:pPr>
              <w:rPr>
                <w:rFonts w:ascii="Arial" w:hAnsi="Arial" w:cs="Arial"/>
                <w:sz w:val="16"/>
                <w:szCs w:val="16"/>
                <w:lang w:val="es-BO"/>
              </w:rPr>
            </w:pPr>
          </w:p>
        </w:tc>
        <w:tc>
          <w:tcPr>
            <w:tcW w:w="1227" w:type="dxa"/>
            <w:gridSpan w:val="5"/>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63EE321">
            <w:pPr>
              <w:rPr>
                <w:rFonts w:ascii="Arial" w:hAnsi="Arial" w:cs="Arial"/>
                <w:sz w:val="16"/>
                <w:szCs w:val="16"/>
                <w:lang w:val="es-BO"/>
              </w:rPr>
            </w:pPr>
          </w:p>
        </w:tc>
        <w:tc>
          <w:tcPr>
            <w:tcW w:w="244" w:type="dxa"/>
            <w:tcBorders>
              <w:left w:val="single" w:color="auto" w:sz="4" w:space="0"/>
            </w:tcBorders>
            <w:shd w:val="clear" w:color="auto" w:fill="auto"/>
            <w:vAlign w:val="center"/>
          </w:tcPr>
          <w:p w14:paraId="059C35CB">
            <w:pPr>
              <w:rPr>
                <w:rFonts w:ascii="Arial" w:hAnsi="Arial" w:cs="Arial"/>
                <w:sz w:val="16"/>
                <w:szCs w:val="16"/>
                <w:lang w:val="es-BO"/>
              </w:rPr>
            </w:pPr>
          </w:p>
        </w:tc>
        <w:tc>
          <w:tcPr>
            <w:tcW w:w="244" w:type="dxa"/>
            <w:shd w:val="clear" w:color="auto" w:fill="auto"/>
            <w:vAlign w:val="center"/>
          </w:tcPr>
          <w:p w14:paraId="54C86730">
            <w:pPr>
              <w:rPr>
                <w:rFonts w:ascii="Arial" w:hAnsi="Arial" w:cs="Arial"/>
                <w:sz w:val="16"/>
                <w:szCs w:val="16"/>
                <w:lang w:val="es-BO"/>
              </w:rPr>
            </w:pPr>
          </w:p>
        </w:tc>
        <w:tc>
          <w:tcPr>
            <w:tcW w:w="244" w:type="dxa"/>
            <w:shd w:val="clear" w:color="auto" w:fill="auto"/>
            <w:vAlign w:val="center"/>
          </w:tcPr>
          <w:p w14:paraId="272B905A">
            <w:pPr>
              <w:rPr>
                <w:rFonts w:ascii="Arial" w:hAnsi="Arial" w:cs="Arial"/>
                <w:sz w:val="16"/>
                <w:szCs w:val="16"/>
                <w:lang w:val="es-BO"/>
              </w:rPr>
            </w:pPr>
          </w:p>
        </w:tc>
        <w:tc>
          <w:tcPr>
            <w:tcW w:w="244" w:type="dxa"/>
            <w:shd w:val="clear" w:color="auto" w:fill="auto"/>
            <w:vAlign w:val="center"/>
          </w:tcPr>
          <w:p w14:paraId="4D4DA675">
            <w:pPr>
              <w:rPr>
                <w:rFonts w:ascii="Arial" w:hAnsi="Arial" w:cs="Arial"/>
                <w:sz w:val="16"/>
                <w:szCs w:val="16"/>
                <w:lang w:val="es-BO"/>
              </w:rPr>
            </w:pPr>
          </w:p>
        </w:tc>
        <w:tc>
          <w:tcPr>
            <w:tcW w:w="244" w:type="dxa"/>
            <w:shd w:val="clear" w:color="auto" w:fill="auto"/>
            <w:vAlign w:val="center"/>
          </w:tcPr>
          <w:p w14:paraId="36F7C792">
            <w:pPr>
              <w:rPr>
                <w:rFonts w:ascii="Arial" w:hAnsi="Arial" w:cs="Arial"/>
                <w:sz w:val="16"/>
                <w:szCs w:val="16"/>
                <w:lang w:val="es-BO"/>
              </w:rPr>
            </w:pPr>
          </w:p>
        </w:tc>
        <w:tc>
          <w:tcPr>
            <w:tcW w:w="243" w:type="dxa"/>
            <w:shd w:val="clear" w:color="auto" w:fill="auto"/>
            <w:vAlign w:val="center"/>
          </w:tcPr>
          <w:p w14:paraId="5AB0098C">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2E6B3413">
            <w:pPr>
              <w:rPr>
                <w:rFonts w:ascii="Arial" w:hAnsi="Arial" w:cs="Arial"/>
                <w:sz w:val="16"/>
                <w:szCs w:val="16"/>
                <w:lang w:val="es-BO"/>
              </w:rPr>
            </w:pPr>
          </w:p>
        </w:tc>
      </w:tr>
      <w:tr w14:paraId="453C7FFA">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6437AEF">
            <w:pPr>
              <w:rPr>
                <w:rFonts w:ascii="Arial" w:hAnsi="Arial" w:cs="Arial"/>
                <w:sz w:val="8"/>
                <w:szCs w:val="16"/>
                <w:lang w:val="es-BO"/>
              </w:rPr>
            </w:pPr>
          </w:p>
        </w:tc>
        <w:tc>
          <w:tcPr>
            <w:tcW w:w="1956" w:type="dxa"/>
            <w:gridSpan w:val="8"/>
            <w:vMerge w:val="continue"/>
            <w:shd w:val="clear" w:color="auto" w:fill="auto"/>
            <w:vAlign w:val="center"/>
          </w:tcPr>
          <w:p w14:paraId="05CFDB79">
            <w:pPr>
              <w:rPr>
                <w:rFonts w:ascii="Arial" w:hAnsi="Arial" w:cs="Arial"/>
                <w:sz w:val="8"/>
                <w:szCs w:val="16"/>
                <w:lang w:val="es-BO"/>
              </w:rPr>
            </w:pPr>
          </w:p>
        </w:tc>
        <w:tc>
          <w:tcPr>
            <w:tcW w:w="245" w:type="dxa"/>
            <w:tcBorders>
              <w:top w:val="single" w:color="auto" w:sz="4" w:space="0"/>
            </w:tcBorders>
            <w:shd w:val="clear" w:color="auto" w:fill="auto"/>
            <w:vAlign w:val="center"/>
          </w:tcPr>
          <w:p w14:paraId="122370B9">
            <w:pPr>
              <w:rPr>
                <w:rFonts w:ascii="Arial" w:hAnsi="Arial" w:cs="Arial"/>
                <w:sz w:val="8"/>
                <w:szCs w:val="16"/>
                <w:lang w:val="es-BO"/>
              </w:rPr>
            </w:pPr>
          </w:p>
        </w:tc>
        <w:tc>
          <w:tcPr>
            <w:tcW w:w="245" w:type="dxa"/>
            <w:tcBorders>
              <w:top w:val="single" w:color="auto" w:sz="4" w:space="0"/>
            </w:tcBorders>
            <w:shd w:val="clear" w:color="auto" w:fill="auto"/>
            <w:vAlign w:val="center"/>
          </w:tcPr>
          <w:p w14:paraId="74A832C9">
            <w:pPr>
              <w:rPr>
                <w:rFonts w:ascii="Arial" w:hAnsi="Arial" w:cs="Arial"/>
                <w:sz w:val="8"/>
                <w:szCs w:val="16"/>
                <w:lang w:val="es-BO"/>
              </w:rPr>
            </w:pPr>
          </w:p>
        </w:tc>
        <w:tc>
          <w:tcPr>
            <w:tcW w:w="245" w:type="dxa"/>
            <w:tcBorders>
              <w:top w:val="single" w:color="auto" w:sz="4" w:space="0"/>
            </w:tcBorders>
            <w:shd w:val="clear" w:color="auto" w:fill="auto"/>
            <w:vAlign w:val="center"/>
          </w:tcPr>
          <w:p w14:paraId="73B13118">
            <w:pPr>
              <w:rPr>
                <w:rFonts w:ascii="Arial" w:hAnsi="Arial" w:cs="Arial"/>
                <w:sz w:val="8"/>
                <w:szCs w:val="16"/>
                <w:lang w:val="es-BO"/>
              </w:rPr>
            </w:pPr>
          </w:p>
        </w:tc>
        <w:tc>
          <w:tcPr>
            <w:tcW w:w="245" w:type="dxa"/>
            <w:tcBorders>
              <w:top w:val="single" w:color="auto" w:sz="4" w:space="0"/>
            </w:tcBorders>
            <w:shd w:val="clear" w:color="auto" w:fill="auto"/>
            <w:vAlign w:val="center"/>
          </w:tcPr>
          <w:p w14:paraId="6FB54B18">
            <w:pPr>
              <w:rPr>
                <w:rFonts w:ascii="Arial" w:hAnsi="Arial" w:cs="Arial"/>
                <w:sz w:val="8"/>
                <w:szCs w:val="16"/>
                <w:lang w:val="es-BO"/>
              </w:rPr>
            </w:pPr>
          </w:p>
        </w:tc>
        <w:tc>
          <w:tcPr>
            <w:tcW w:w="245" w:type="dxa"/>
            <w:tcBorders>
              <w:top w:val="single" w:color="auto" w:sz="4" w:space="0"/>
            </w:tcBorders>
            <w:shd w:val="clear" w:color="auto" w:fill="auto"/>
            <w:vAlign w:val="center"/>
          </w:tcPr>
          <w:p w14:paraId="190ECEC8">
            <w:pPr>
              <w:rPr>
                <w:rFonts w:ascii="Arial" w:hAnsi="Arial" w:cs="Arial"/>
                <w:sz w:val="8"/>
                <w:szCs w:val="16"/>
                <w:lang w:val="es-BO"/>
              </w:rPr>
            </w:pPr>
          </w:p>
        </w:tc>
        <w:tc>
          <w:tcPr>
            <w:tcW w:w="245" w:type="dxa"/>
            <w:tcBorders>
              <w:top w:val="single" w:color="auto" w:sz="4" w:space="0"/>
            </w:tcBorders>
            <w:shd w:val="clear" w:color="auto" w:fill="auto"/>
            <w:vAlign w:val="center"/>
          </w:tcPr>
          <w:p w14:paraId="681F9A42">
            <w:pPr>
              <w:rPr>
                <w:rFonts w:ascii="Arial" w:hAnsi="Arial" w:cs="Arial"/>
                <w:sz w:val="8"/>
                <w:szCs w:val="16"/>
                <w:lang w:val="es-BO"/>
              </w:rPr>
            </w:pPr>
          </w:p>
        </w:tc>
        <w:tc>
          <w:tcPr>
            <w:tcW w:w="245" w:type="dxa"/>
            <w:tcBorders>
              <w:top w:val="single" w:color="auto" w:sz="4" w:space="0"/>
            </w:tcBorders>
            <w:shd w:val="clear" w:color="auto" w:fill="auto"/>
            <w:vAlign w:val="center"/>
          </w:tcPr>
          <w:p w14:paraId="1F6DBA62">
            <w:pPr>
              <w:rPr>
                <w:rFonts w:ascii="Arial" w:hAnsi="Arial" w:cs="Arial"/>
                <w:sz w:val="8"/>
                <w:szCs w:val="16"/>
                <w:lang w:val="es-BO"/>
              </w:rPr>
            </w:pPr>
          </w:p>
        </w:tc>
        <w:tc>
          <w:tcPr>
            <w:tcW w:w="245" w:type="dxa"/>
            <w:tcBorders>
              <w:top w:val="single" w:color="auto" w:sz="4" w:space="0"/>
            </w:tcBorders>
            <w:shd w:val="clear" w:color="auto" w:fill="auto"/>
            <w:vAlign w:val="center"/>
          </w:tcPr>
          <w:p w14:paraId="4F94045D">
            <w:pPr>
              <w:rPr>
                <w:rFonts w:ascii="Arial" w:hAnsi="Arial" w:cs="Arial"/>
                <w:sz w:val="8"/>
                <w:szCs w:val="16"/>
                <w:lang w:val="es-BO"/>
              </w:rPr>
            </w:pPr>
          </w:p>
        </w:tc>
        <w:tc>
          <w:tcPr>
            <w:tcW w:w="245" w:type="dxa"/>
            <w:tcBorders>
              <w:top w:val="single" w:color="auto" w:sz="4" w:space="0"/>
            </w:tcBorders>
            <w:shd w:val="clear" w:color="auto" w:fill="auto"/>
            <w:vAlign w:val="center"/>
          </w:tcPr>
          <w:p w14:paraId="7C78378D">
            <w:pPr>
              <w:rPr>
                <w:rFonts w:ascii="Arial" w:hAnsi="Arial" w:cs="Arial"/>
                <w:sz w:val="8"/>
                <w:szCs w:val="16"/>
                <w:lang w:val="es-BO"/>
              </w:rPr>
            </w:pPr>
          </w:p>
        </w:tc>
        <w:tc>
          <w:tcPr>
            <w:tcW w:w="245" w:type="dxa"/>
            <w:tcBorders>
              <w:top w:val="single" w:color="auto" w:sz="4" w:space="0"/>
            </w:tcBorders>
            <w:shd w:val="clear" w:color="auto" w:fill="auto"/>
            <w:vAlign w:val="center"/>
          </w:tcPr>
          <w:p w14:paraId="2AF81F46">
            <w:pPr>
              <w:rPr>
                <w:rFonts w:ascii="Arial" w:hAnsi="Arial" w:cs="Arial"/>
                <w:sz w:val="8"/>
                <w:szCs w:val="16"/>
                <w:lang w:val="es-BO"/>
              </w:rPr>
            </w:pPr>
          </w:p>
        </w:tc>
        <w:tc>
          <w:tcPr>
            <w:tcW w:w="245" w:type="dxa"/>
            <w:tcBorders>
              <w:top w:val="single" w:color="auto" w:sz="4" w:space="0"/>
            </w:tcBorders>
            <w:shd w:val="clear" w:color="auto" w:fill="auto"/>
            <w:vAlign w:val="center"/>
          </w:tcPr>
          <w:p w14:paraId="0BD48E6F">
            <w:pPr>
              <w:rPr>
                <w:rFonts w:ascii="Arial" w:hAnsi="Arial" w:cs="Arial"/>
                <w:sz w:val="8"/>
                <w:szCs w:val="16"/>
                <w:lang w:val="es-BO"/>
              </w:rPr>
            </w:pPr>
          </w:p>
        </w:tc>
        <w:tc>
          <w:tcPr>
            <w:tcW w:w="244" w:type="dxa"/>
            <w:tcBorders>
              <w:top w:val="single" w:color="auto" w:sz="4" w:space="0"/>
            </w:tcBorders>
            <w:shd w:val="clear" w:color="auto" w:fill="auto"/>
            <w:vAlign w:val="center"/>
          </w:tcPr>
          <w:p w14:paraId="7468EF2B">
            <w:pPr>
              <w:rPr>
                <w:rFonts w:ascii="Arial" w:hAnsi="Arial" w:cs="Arial"/>
                <w:sz w:val="8"/>
                <w:szCs w:val="16"/>
                <w:lang w:val="es-BO"/>
              </w:rPr>
            </w:pPr>
          </w:p>
        </w:tc>
        <w:tc>
          <w:tcPr>
            <w:tcW w:w="245" w:type="dxa"/>
            <w:tcBorders>
              <w:top w:val="single" w:color="auto" w:sz="4" w:space="0"/>
            </w:tcBorders>
            <w:shd w:val="clear" w:color="auto" w:fill="auto"/>
            <w:vAlign w:val="center"/>
          </w:tcPr>
          <w:p w14:paraId="78AC4352">
            <w:pPr>
              <w:rPr>
                <w:rFonts w:ascii="Arial" w:hAnsi="Arial" w:cs="Arial"/>
                <w:sz w:val="8"/>
                <w:szCs w:val="16"/>
                <w:lang w:val="es-BO"/>
              </w:rPr>
            </w:pPr>
          </w:p>
        </w:tc>
        <w:tc>
          <w:tcPr>
            <w:tcW w:w="245" w:type="dxa"/>
            <w:tcBorders>
              <w:top w:val="single" w:color="auto" w:sz="4" w:space="0"/>
            </w:tcBorders>
            <w:shd w:val="clear" w:color="auto" w:fill="auto"/>
            <w:vAlign w:val="center"/>
          </w:tcPr>
          <w:p w14:paraId="039FA6FD">
            <w:pPr>
              <w:rPr>
                <w:rFonts w:ascii="Arial" w:hAnsi="Arial" w:cs="Arial"/>
                <w:sz w:val="8"/>
                <w:szCs w:val="16"/>
                <w:lang w:val="es-BO"/>
              </w:rPr>
            </w:pPr>
          </w:p>
        </w:tc>
        <w:tc>
          <w:tcPr>
            <w:tcW w:w="245" w:type="dxa"/>
            <w:tcBorders>
              <w:top w:val="single" w:color="auto" w:sz="4" w:space="0"/>
            </w:tcBorders>
            <w:shd w:val="clear" w:color="auto" w:fill="auto"/>
            <w:vAlign w:val="center"/>
          </w:tcPr>
          <w:p w14:paraId="1ED5F7AD">
            <w:pPr>
              <w:rPr>
                <w:rFonts w:ascii="Arial" w:hAnsi="Arial" w:cs="Arial"/>
                <w:sz w:val="8"/>
                <w:szCs w:val="16"/>
                <w:lang w:val="es-BO"/>
              </w:rPr>
            </w:pPr>
          </w:p>
        </w:tc>
        <w:tc>
          <w:tcPr>
            <w:tcW w:w="245" w:type="dxa"/>
            <w:tcBorders>
              <w:top w:val="single" w:color="auto" w:sz="4" w:space="0"/>
            </w:tcBorders>
            <w:shd w:val="clear" w:color="auto" w:fill="auto"/>
            <w:vAlign w:val="center"/>
          </w:tcPr>
          <w:p w14:paraId="118B716E">
            <w:pPr>
              <w:rPr>
                <w:rFonts w:ascii="Arial" w:hAnsi="Arial" w:cs="Arial"/>
                <w:sz w:val="8"/>
                <w:szCs w:val="16"/>
                <w:lang w:val="es-BO"/>
              </w:rPr>
            </w:pPr>
          </w:p>
        </w:tc>
        <w:tc>
          <w:tcPr>
            <w:tcW w:w="245" w:type="dxa"/>
            <w:tcBorders>
              <w:top w:val="single" w:color="auto" w:sz="4" w:space="0"/>
            </w:tcBorders>
            <w:shd w:val="clear" w:color="auto" w:fill="auto"/>
            <w:vAlign w:val="center"/>
          </w:tcPr>
          <w:p w14:paraId="2D8B4AAD">
            <w:pPr>
              <w:rPr>
                <w:rFonts w:ascii="Arial" w:hAnsi="Arial" w:cs="Arial"/>
                <w:sz w:val="8"/>
                <w:szCs w:val="16"/>
                <w:lang w:val="es-BO"/>
              </w:rPr>
            </w:pPr>
          </w:p>
        </w:tc>
        <w:tc>
          <w:tcPr>
            <w:tcW w:w="245" w:type="dxa"/>
            <w:tcBorders>
              <w:top w:val="single" w:color="auto" w:sz="4" w:space="0"/>
            </w:tcBorders>
            <w:shd w:val="clear" w:color="auto" w:fill="auto"/>
            <w:vAlign w:val="center"/>
          </w:tcPr>
          <w:p w14:paraId="53BC8DC9">
            <w:pPr>
              <w:rPr>
                <w:rFonts w:ascii="Arial" w:hAnsi="Arial" w:cs="Arial"/>
                <w:sz w:val="8"/>
                <w:szCs w:val="16"/>
                <w:lang w:val="es-BO"/>
              </w:rPr>
            </w:pPr>
          </w:p>
        </w:tc>
        <w:tc>
          <w:tcPr>
            <w:tcW w:w="245" w:type="dxa"/>
            <w:shd w:val="clear" w:color="auto" w:fill="auto"/>
            <w:vAlign w:val="center"/>
          </w:tcPr>
          <w:p w14:paraId="0398480B">
            <w:pPr>
              <w:rPr>
                <w:rFonts w:ascii="Arial" w:hAnsi="Arial" w:cs="Arial"/>
                <w:sz w:val="8"/>
                <w:szCs w:val="16"/>
                <w:lang w:val="es-BO"/>
              </w:rPr>
            </w:pPr>
          </w:p>
        </w:tc>
        <w:tc>
          <w:tcPr>
            <w:tcW w:w="245" w:type="dxa"/>
            <w:tcBorders>
              <w:bottom w:val="single" w:color="auto" w:sz="4" w:space="0"/>
            </w:tcBorders>
            <w:shd w:val="clear" w:color="auto" w:fill="auto"/>
            <w:vAlign w:val="center"/>
          </w:tcPr>
          <w:p w14:paraId="04107051">
            <w:pPr>
              <w:rPr>
                <w:rFonts w:ascii="Arial" w:hAnsi="Arial" w:cs="Arial"/>
                <w:sz w:val="8"/>
                <w:szCs w:val="16"/>
                <w:lang w:val="es-BO"/>
              </w:rPr>
            </w:pPr>
          </w:p>
        </w:tc>
        <w:tc>
          <w:tcPr>
            <w:tcW w:w="245" w:type="dxa"/>
            <w:tcBorders>
              <w:bottom w:val="single" w:color="auto" w:sz="4" w:space="0"/>
            </w:tcBorders>
            <w:shd w:val="clear" w:color="auto" w:fill="auto"/>
            <w:vAlign w:val="center"/>
          </w:tcPr>
          <w:p w14:paraId="05B18E40">
            <w:pPr>
              <w:rPr>
                <w:rFonts w:ascii="Arial" w:hAnsi="Arial" w:cs="Arial"/>
                <w:sz w:val="8"/>
                <w:szCs w:val="16"/>
                <w:lang w:val="es-BO"/>
              </w:rPr>
            </w:pPr>
          </w:p>
        </w:tc>
        <w:tc>
          <w:tcPr>
            <w:tcW w:w="246" w:type="dxa"/>
            <w:tcBorders>
              <w:bottom w:val="single" w:color="auto" w:sz="4" w:space="0"/>
            </w:tcBorders>
            <w:shd w:val="clear" w:color="auto" w:fill="auto"/>
            <w:vAlign w:val="center"/>
          </w:tcPr>
          <w:p w14:paraId="07AAD0EB">
            <w:pPr>
              <w:rPr>
                <w:rFonts w:ascii="Arial" w:hAnsi="Arial" w:cs="Arial"/>
                <w:sz w:val="8"/>
                <w:szCs w:val="16"/>
                <w:lang w:val="es-BO"/>
              </w:rPr>
            </w:pPr>
          </w:p>
        </w:tc>
        <w:tc>
          <w:tcPr>
            <w:tcW w:w="246" w:type="dxa"/>
            <w:tcBorders>
              <w:bottom w:val="single" w:color="auto" w:sz="4" w:space="0"/>
            </w:tcBorders>
            <w:shd w:val="clear" w:color="auto" w:fill="auto"/>
            <w:vAlign w:val="center"/>
          </w:tcPr>
          <w:p w14:paraId="3F1D8C88">
            <w:pPr>
              <w:rPr>
                <w:rFonts w:ascii="Arial" w:hAnsi="Arial" w:cs="Arial"/>
                <w:sz w:val="8"/>
                <w:szCs w:val="16"/>
                <w:lang w:val="es-BO"/>
              </w:rPr>
            </w:pPr>
          </w:p>
        </w:tc>
        <w:tc>
          <w:tcPr>
            <w:tcW w:w="245" w:type="dxa"/>
            <w:tcBorders>
              <w:bottom w:val="single" w:color="auto" w:sz="4" w:space="0"/>
            </w:tcBorders>
            <w:shd w:val="clear" w:color="auto" w:fill="auto"/>
            <w:vAlign w:val="center"/>
          </w:tcPr>
          <w:p w14:paraId="6BA509FB">
            <w:pPr>
              <w:rPr>
                <w:rFonts w:ascii="Arial" w:hAnsi="Arial" w:cs="Arial"/>
                <w:sz w:val="8"/>
                <w:szCs w:val="16"/>
                <w:lang w:val="es-BO"/>
              </w:rPr>
            </w:pPr>
          </w:p>
        </w:tc>
        <w:tc>
          <w:tcPr>
            <w:tcW w:w="244" w:type="dxa"/>
            <w:shd w:val="clear" w:color="auto" w:fill="auto"/>
            <w:vAlign w:val="center"/>
          </w:tcPr>
          <w:p w14:paraId="357CD473">
            <w:pPr>
              <w:rPr>
                <w:rFonts w:ascii="Arial" w:hAnsi="Arial" w:cs="Arial"/>
                <w:sz w:val="8"/>
                <w:szCs w:val="16"/>
                <w:lang w:val="es-BO"/>
              </w:rPr>
            </w:pPr>
          </w:p>
        </w:tc>
        <w:tc>
          <w:tcPr>
            <w:tcW w:w="244" w:type="dxa"/>
            <w:shd w:val="clear" w:color="auto" w:fill="auto"/>
            <w:vAlign w:val="center"/>
          </w:tcPr>
          <w:p w14:paraId="10EF19C5">
            <w:pPr>
              <w:rPr>
                <w:rFonts w:ascii="Arial" w:hAnsi="Arial" w:cs="Arial"/>
                <w:sz w:val="8"/>
                <w:szCs w:val="16"/>
                <w:lang w:val="es-BO"/>
              </w:rPr>
            </w:pPr>
          </w:p>
        </w:tc>
        <w:tc>
          <w:tcPr>
            <w:tcW w:w="244" w:type="dxa"/>
            <w:shd w:val="clear" w:color="auto" w:fill="auto"/>
            <w:vAlign w:val="center"/>
          </w:tcPr>
          <w:p w14:paraId="3FBC53D0">
            <w:pPr>
              <w:rPr>
                <w:rFonts w:ascii="Arial" w:hAnsi="Arial" w:cs="Arial"/>
                <w:sz w:val="8"/>
                <w:szCs w:val="16"/>
                <w:lang w:val="es-BO"/>
              </w:rPr>
            </w:pPr>
          </w:p>
        </w:tc>
        <w:tc>
          <w:tcPr>
            <w:tcW w:w="244" w:type="dxa"/>
            <w:shd w:val="clear" w:color="auto" w:fill="auto"/>
            <w:vAlign w:val="center"/>
          </w:tcPr>
          <w:p w14:paraId="36E823B6">
            <w:pPr>
              <w:rPr>
                <w:rFonts w:ascii="Arial" w:hAnsi="Arial" w:cs="Arial"/>
                <w:sz w:val="8"/>
                <w:szCs w:val="16"/>
                <w:lang w:val="es-BO"/>
              </w:rPr>
            </w:pPr>
          </w:p>
        </w:tc>
        <w:tc>
          <w:tcPr>
            <w:tcW w:w="244" w:type="dxa"/>
            <w:shd w:val="clear" w:color="auto" w:fill="auto"/>
            <w:vAlign w:val="center"/>
          </w:tcPr>
          <w:p w14:paraId="02AECC18">
            <w:pPr>
              <w:rPr>
                <w:rFonts w:ascii="Arial" w:hAnsi="Arial" w:cs="Arial"/>
                <w:sz w:val="8"/>
                <w:szCs w:val="16"/>
                <w:lang w:val="es-BO"/>
              </w:rPr>
            </w:pPr>
          </w:p>
        </w:tc>
        <w:tc>
          <w:tcPr>
            <w:tcW w:w="243" w:type="dxa"/>
            <w:shd w:val="clear" w:color="auto" w:fill="auto"/>
            <w:vAlign w:val="center"/>
          </w:tcPr>
          <w:p w14:paraId="06D8796F">
            <w:pPr>
              <w:rPr>
                <w:rFonts w:ascii="Arial" w:hAnsi="Arial" w:cs="Arial"/>
                <w:sz w:val="8"/>
                <w:szCs w:val="16"/>
                <w:lang w:val="es-BO"/>
              </w:rPr>
            </w:pPr>
          </w:p>
        </w:tc>
        <w:tc>
          <w:tcPr>
            <w:tcW w:w="243" w:type="dxa"/>
            <w:tcBorders>
              <w:top w:val="nil"/>
              <w:bottom w:val="nil"/>
              <w:right w:val="single" w:color="auto" w:sz="12" w:space="0"/>
            </w:tcBorders>
            <w:shd w:val="clear" w:color="auto" w:fill="auto"/>
            <w:vAlign w:val="center"/>
          </w:tcPr>
          <w:p w14:paraId="39B73A18">
            <w:pPr>
              <w:rPr>
                <w:rFonts w:ascii="Arial" w:hAnsi="Arial" w:cs="Arial"/>
                <w:sz w:val="8"/>
                <w:szCs w:val="16"/>
                <w:lang w:val="es-BO"/>
              </w:rPr>
            </w:pPr>
          </w:p>
        </w:tc>
      </w:tr>
      <w:tr w14:paraId="444ED17C">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D067F80">
            <w:pPr>
              <w:rPr>
                <w:rFonts w:ascii="Arial" w:hAnsi="Arial" w:cs="Arial"/>
                <w:sz w:val="16"/>
                <w:szCs w:val="16"/>
                <w:lang w:val="es-BO"/>
              </w:rPr>
            </w:pPr>
          </w:p>
        </w:tc>
        <w:tc>
          <w:tcPr>
            <w:tcW w:w="1956" w:type="dxa"/>
            <w:gridSpan w:val="8"/>
            <w:vMerge w:val="continue"/>
            <w:tcBorders>
              <w:bottom w:val="nil"/>
            </w:tcBorders>
            <w:shd w:val="clear" w:color="auto" w:fill="auto"/>
            <w:vAlign w:val="center"/>
          </w:tcPr>
          <w:p w14:paraId="3D5617A2">
            <w:pPr>
              <w:rPr>
                <w:rFonts w:ascii="Arial" w:hAnsi="Arial" w:cs="Arial"/>
                <w:sz w:val="16"/>
                <w:szCs w:val="16"/>
                <w:lang w:val="es-BO"/>
              </w:rPr>
            </w:pPr>
          </w:p>
        </w:tc>
        <w:tc>
          <w:tcPr>
            <w:tcW w:w="4409" w:type="dxa"/>
            <w:gridSpan w:val="1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AD57C4B">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5B0E05F0">
            <w:pPr>
              <w:rPr>
                <w:rFonts w:ascii="Arial" w:hAnsi="Arial" w:cs="Arial"/>
                <w:sz w:val="16"/>
                <w:szCs w:val="16"/>
                <w:lang w:val="es-BO"/>
              </w:rPr>
            </w:pPr>
          </w:p>
        </w:tc>
        <w:tc>
          <w:tcPr>
            <w:tcW w:w="1227" w:type="dxa"/>
            <w:gridSpan w:val="5"/>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406A6F9">
            <w:pPr>
              <w:rPr>
                <w:rFonts w:ascii="Arial" w:hAnsi="Arial" w:cs="Arial"/>
                <w:sz w:val="16"/>
                <w:szCs w:val="16"/>
                <w:lang w:val="es-BO"/>
              </w:rPr>
            </w:pPr>
          </w:p>
        </w:tc>
        <w:tc>
          <w:tcPr>
            <w:tcW w:w="244" w:type="dxa"/>
            <w:tcBorders>
              <w:left w:val="single" w:color="auto" w:sz="4" w:space="0"/>
            </w:tcBorders>
            <w:shd w:val="clear" w:color="auto" w:fill="auto"/>
            <w:vAlign w:val="center"/>
          </w:tcPr>
          <w:p w14:paraId="4E406FAE">
            <w:pPr>
              <w:rPr>
                <w:rFonts w:ascii="Arial" w:hAnsi="Arial" w:cs="Arial"/>
                <w:sz w:val="16"/>
                <w:szCs w:val="16"/>
                <w:lang w:val="es-BO"/>
              </w:rPr>
            </w:pPr>
          </w:p>
        </w:tc>
        <w:tc>
          <w:tcPr>
            <w:tcW w:w="244" w:type="dxa"/>
            <w:shd w:val="clear" w:color="auto" w:fill="auto"/>
            <w:vAlign w:val="center"/>
          </w:tcPr>
          <w:p w14:paraId="19093C28">
            <w:pPr>
              <w:rPr>
                <w:rFonts w:ascii="Arial" w:hAnsi="Arial" w:cs="Arial"/>
                <w:sz w:val="16"/>
                <w:szCs w:val="16"/>
                <w:lang w:val="es-BO"/>
              </w:rPr>
            </w:pPr>
          </w:p>
        </w:tc>
        <w:tc>
          <w:tcPr>
            <w:tcW w:w="244" w:type="dxa"/>
            <w:shd w:val="clear" w:color="auto" w:fill="auto"/>
            <w:vAlign w:val="center"/>
          </w:tcPr>
          <w:p w14:paraId="12558B1F">
            <w:pPr>
              <w:rPr>
                <w:rFonts w:ascii="Arial" w:hAnsi="Arial" w:cs="Arial"/>
                <w:sz w:val="16"/>
                <w:szCs w:val="16"/>
                <w:lang w:val="es-BO"/>
              </w:rPr>
            </w:pPr>
          </w:p>
        </w:tc>
        <w:tc>
          <w:tcPr>
            <w:tcW w:w="244" w:type="dxa"/>
            <w:shd w:val="clear" w:color="auto" w:fill="auto"/>
            <w:vAlign w:val="center"/>
          </w:tcPr>
          <w:p w14:paraId="76C6EDC3">
            <w:pPr>
              <w:rPr>
                <w:rFonts w:ascii="Arial" w:hAnsi="Arial" w:cs="Arial"/>
                <w:sz w:val="16"/>
                <w:szCs w:val="16"/>
                <w:lang w:val="es-BO"/>
              </w:rPr>
            </w:pPr>
          </w:p>
        </w:tc>
        <w:tc>
          <w:tcPr>
            <w:tcW w:w="244" w:type="dxa"/>
            <w:shd w:val="clear" w:color="auto" w:fill="auto"/>
            <w:vAlign w:val="center"/>
          </w:tcPr>
          <w:p w14:paraId="489C594F">
            <w:pPr>
              <w:rPr>
                <w:rFonts w:ascii="Arial" w:hAnsi="Arial" w:cs="Arial"/>
                <w:sz w:val="16"/>
                <w:szCs w:val="16"/>
                <w:lang w:val="es-BO"/>
              </w:rPr>
            </w:pPr>
          </w:p>
        </w:tc>
        <w:tc>
          <w:tcPr>
            <w:tcW w:w="243" w:type="dxa"/>
            <w:shd w:val="clear" w:color="auto" w:fill="auto"/>
            <w:vAlign w:val="center"/>
          </w:tcPr>
          <w:p w14:paraId="311B1520">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770635E7">
            <w:pPr>
              <w:rPr>
                <w:rFonts w:ascii="Arial" w:hAnsi="Arial" w:cs="Arial"/>
                <w:sz w:val="16"/>
                <w:szCs w:val="16"/>
                <w:lang w:val="es-BO"/>
              </w:rPr>
            </w:pPr>
          </w:p>
        </w:tc>
      </w:tr>
      <w:tr w14:paraId="58F3EEA7">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EC7518C">
            <w:pPr>
              <w:rPr>
                <w:rFonts w:ascii="Arial" w:hAnsi="Arial" w:cs="Arial"/>
                <w:sz w:val="8"/>
                <w:szCs w:val="8"/>
                <w:lang w:val="es-BO"/>
              </w:rPr>
            </w:pPr>
          </w:p>
        </w:tc>
        <w:tc>
          <w:tcPr>
            <w:tcW w:w="244" w:type="dxa"/>
            <w:tcBorders>
              <w:top w:val="nil"/>
              <w:bottom w:val="nil"/>
            </w:tcBorders>
            <w:shd w:val="clear" w:color="auto" w:fill="auto"/>
            <w:vAlign w:val="center"/>
          </w:tcPr>
          <w:p w14:paraId="5F9036FB">
            <w:pPr>
              <w:rPr>
                <w:rFonts w:ascii="Arial" w:hAnsi="Arial" w:cs="Arial"/>
                <w:sz w:val="8"/>
                <w:szCs w:val="8"/>
                <w:lang w:val="es-BO"/>
              </w:rPr>
            </w:pPr>
          </w:p>
        </w:tc>
        <w:tc>
          <w:tcPr>
            <w:tcW w:w="244" w:type="dxa"/>
            <w:tcBorders>
              <w:top w:val="nil"/>
              <w:bottom w:val="nil"/>
            </w:tcBorders>
            <w:shd w:val="clear" w:color="auto" w:fill="auto"/>
            <w:vAlign w:val="center"/>
          </w:tcPr>
          <w:p w14:paraId="3A9A3432">
            <w:pPr>
              <w:rPr>
                <w:rFonts w:ascii="Arial" w:hAnsi="Arial" w:cs="Arial"/>
                <w:sz w:val="8"/>
                <w:szCs w:val="8"/>
                <w:lang w:val="es-BO"/>
              </w:rPr>
            </w:pPr>
          </w:p>
        </w:tc>
        <w:tc>
          <w:tcPr>
            <w:tcW w:w="244" w:type="dxa"/>
            <w:tcBorders>
              <w:top w:val="nil"/>
              <w:bottom w:val="nil"/>
            </w:tcBorders>
            <w:shd w:val="clear" w:color="auto" w:fill="auto"/>
            <w:vAlign w:val="center"/>
          </w:tcPr>
          <w:p w14:paraId="48D1230D">
            <w:pPr>
              <w:rPr>
                <w:rFonts w:ascii="Arial" w:hAnsi="Arial" w:cs="Arial"/>
                <w:sz w:val="8"/>
                <w:szCs w:val="8"/>
                <w:lang w:val="es-BO"/>
              </w:rPr>
            </w:pPr>
          </w:p>
        </w:tc>
        <w:tc>
          <w:tcPr>
            <w:tcW w:w="244" w:type="dxa"/>
            <w:tcBorders>
              <w:top w:val="nil"/>
              <w:bottom w:val="nil"/>
            </w:tcBorders>
            <w:shd w:val="clear" w:color="auto" w:fill="auto"/>
            <w:vAlign w:val="center"/>
          </w:tcPr>
          <w:p w14:paraId="1A3A8F1A">
            <w:pPr>
              <w:rPr>
                <w:rFonts w:ascii="Arial" w:hAnsi="Arial" w:cs="Arial"/>
                <w:sz w:val="8"/>
                <w:szCs w:val="8"/>
                <w:lang w:val="es-BO"/>
              </w:rPr>
            </w:pPr>
          </w:p>
        </w:tc>
        <w:tc>
          <w:tcPr>
            <w:tcW w:w="245" w:type="dxa"/>
            <w:tcBorders>
              <w:top w:val="nil"/>
              <w:bottom w:val="nil"/>
            </w:tcBorders>
            <w:shd w:val="clear" w:color="auto" w:fill="auto"/>
            <w:vAlign w:val="center"/>
          </w:tcPr>
          <w:p w14:paraId="5390A911">
            <w:pPr>
              <w:rPr>
                <w:rFonts w:ascii="Arial" w:hAnsi="Arial" w:cs="Arial"/>
                <w:sz w:val="8"/>
                <w:szCs w:val="8"/>
                <w:lang w:val="es-BO"/>
              </w:rPr>
            </w:pPr>
          </w:p>
        </w:tc>
        <w:tc>
          <w:tcPr>
            <w:tcW w:w="245" w:type="dxa"/>
            <w:tcBorders>
              <w:top w:val="nil"/>
              <w:bottom w:val="nil"/>
            </w:tcBorders>
            <w:shd w:val="clear" w:color="auto" w:fill="auto"/>
            <w:vAlign w:val="center"/>
          </w:tcPr>
          <w:p w14:paraId="6FB2DC19">
            <w:pPr>
              <w:rPr>
                <w:rFonts w:ascii="Arial" w:hAnsi="Arial" w:cs="Arial"/>
                <w:sz w:val="8"/>
                <w:szCs w:val="8"/>
                <w:lang w:val="es-BO"/>
              </w:rPr>
            </w:pPr>
          </w:p>
        </w:tc>
        <w:tc>
          <w:tcPr>
            <w:tcW w:w="245" w:type="dxa"/>
            <w:tcBorders>
              <w:top w:val="nil"/>
              <w:bottom w:val="nil"/>
            </w:tcBorders>
            <w:shd w:val="clear" w:color="auto" w:fill="auto"/>
            <w:vAlign w:val="center"/>
          </w:tcPr>
          <w:p w14:paraId="3BB28CA4">
            <w:pPr>
              <w:rPr>
                <w:rFonts w:ascii="Arial" w:hAnsi="Arial" w:cs="Arial"/>
                <w:sz w:val="8"/>
                <w:szCs w:val="8"/>
                <w:lang w:val="es-BO"/>
              </w:rPr>
            </w:pPr>
          </w:p>
        </w:tc>
        <w:tc>
          <w:tcPr>
            <w:tcW w:w="245" w:type="dxa"/>
            <w:tcBorders>
              <w:top w:val="nil"/>
              <w:bottom w:val="nil"/>
            </w:tcBorders>
            <w:shd w:val="clear" w:color="auto" w:fill="auto"/>
            <w:vAlign w:val="center"/>
          </w:tcPr>
          <w:p w14:paraId="4BCA363C">
            <w:pPr>
              <w:rPr>
                <w:rFonts w:ascii="Arial" w:hAnsi="Arial" w:cs="Arial"/>
                <w:sz w:val="8"/>
                <w:szCs w:val="8"/>
                <w:lang w:val="es-BO"/>
              </w:rPr>
            </w:pPr>
          </w:p>
        </w:tc>
        <w:tc>
          <w:tcPr>
            <w:tcW w:w="245" w:type="dxa"/>
            <w:shd w:val="clear" w:color="auto" w:fill="auto"/>
            <w:vAlign w:val="center"/>
          </w:tcPr>
          <w:p w14:paraId="278F80A7">
            <w:pPr>
              <w:rPr>
                <w:rFonts w:ascii="Arial" w:hAnsi="Arial" w:cs="Arial"/>
                <w:sz w:val="8"/>
                <w:szCs w:val="8"/>
                <w:lang w:val="es-BO"/>
              </w:rPr>
            </w:pPr>
          </w:p>
        </w:tc>
        <w:tc>
          <w:tcPr>
            <w:tcW w:w="245" w:type="dxa"/>
            <w:shd w:val="clear" w:color="auto" w:fill="auto"/>
            <w:vAlign w:val="center"/>
          </w:tcPr>
          <w:p w14:paraId="47474CE0">
            <w:pPr>
              <w:rPr>
                <w:rFonts w:ascii="Arial" w:hAnsi="Arial" w:cs="Arial"/>
                <w:sz w:val="8"/>
                <w:szCs w:val="8"/>
                <w:lang w:val="es-BO"/>
              </w:rPr>
            </w:pPr>
          </w:p>
        </w:tc>
        <w:tc>
          <w:tcPr>
            <w:tcW w:w="245" w:type="dxa"/>
            <w:shd w:val="clear" w:color="auto" w:fill="auto"/>
            <w:vAlign w:val="center"/>
          </w:tcPr>
          <w:p w14:paraId="155D0EC9">
            <w:pPr>
              <w:rPr>
                <w:rFonts w:ascii="Arial" w:hAnsi="Arial" w:cs="Arial"/>
                <w:sz w:val="8"/>
                <w:szCs w:val="8"/>
                <w:lang w:val="es-BO"/>
              </w:rPr>
            </w:pPr>
          </w:p>
        </w:tc>
        <w:tc>
          <w:tcPr>
            <w:tcW w:w="245" w:type="dxa"/>
            <w:shd w:val="clear" w:color="auto" w:fill="auto"/>
            <w:vAlign w:val="center"/>
          </w:tcPr>
          <w:p w14:paraId="2E0CED98">
            <w:pPr>
              <w:rPr>
                <w:rFonts w:ascii="Arial" w:hAnsi="Arial" w:cs="Arial"/>
                <w:sz w:val="8"/>
                <w:szCs w:val="8"/>
                <w:lang w:val="es-BO"/>
              </w:rPr>
            </w:pPr>
          </w:p>
        </w:tc>
        <w:tc>
          <w:tcPr>
            <w:tcW w:w="245" w:type="dxa"/>
            <w:shd w:val="clear" w:color="auto" w:fill="auto"/>
            <w:vAlign w:val="center"/>
          </w:tcPr>
          <w:p w14:paraId="41039904">
            <w:pPr>
              <w:rPr>
                <w:rFonts w:ascii="Arial" w:hAnsi="Arial" w:cs="Arial"/>
                <w:sz w:val="8"/>
                <w:szCs w:val="8"/>
                <w:lang w:val="es-BO"/>
              </w:rPr>
            </w:pPr>
          </w:p>
        </w:tc>
        <w:tc>
          <w:tcPr>
            <w:tcW w:w="245" w:type="dxa"/>
            <w:shd w:val="clear" w:color="auto" w:fill="auto"/>
            <w:vAlign w:val="center"/>
          </w:tcPr>
          <w:p w14:paraId="4211FC27">
            <w:pPr>
              <w:rPr>
                <w:rFonts w:ascii="Arial" w:hAnsi="Arial" w:cs="Arial"/>
                <w:sz w:val="8"/>
                <w:szCs w:val="8"/>
                <w:lang w:val="es-BO"/>
              </w:rPr>
            </w:pPr>
          </w:p>
        </w:tc>
        <w:tc>
          <w:tcPr>
            <w:tcW w:w="245" w:type="dxa"/>
            <w:shd w:val="clear" w:color="auto" w:fill="auto"/>
            <w:vAlign w:val="center"/>
          </w:tcPr>
          <w:p w14:paraId="47034BDE">
            <w:pPr>
              <w:rPr>
                <w:rFonts w:ascii="Arial" w:hAnsi="Arial" w:cs="Arial"/>
                <w:sz w:val="8"/>
                <w:szCs w:val="8"/>
                <w:lang w:val="es-BO"/>
              </w:rPr>
            </w:pPr>
          </w:p>
        </w:tc>
        <w:tc>
          <w:tcPr>
            <w:tcW w:w="245" w:type="dxa"/>
            <w:shd w:val="clear" w:color="auto" w:fill="auto"/>
            <w:vAlign w:val="center"/>
          </w:tcPr>
          <w:p w14:paraId="64826C79">
            <w:pPr>
              <w:rPr>
                <w:rFonts w:ascii="Arial" w:hAnsi="Arial" w:cs="Arial"/>
                <w:sz w:val="8"/>
                <w:szCs w:val="8"/>
                <w:lang w:val="es-BO"/>
              </w:rPr>
            </w:pPr>
          </w:p>
        </w:tc>
        <w:tc>
          <w:tcPr>
            <w:tcW w:w="245" w:type="dxa"/>
            <w:shd w:val="clear" w:color="auto" w:fill="auto"/>
            <w:vAlign w:val="center"/>
          </w:tcPr>
          <w:p w14:paraId="7A883C37">
            <w:pPr>
              <w:rPr>
                <w:rFonts w:ascii="Arial" w:hAnsi="Arial" w:cs="Arial"/>
                <w:sz w:val="8"/>
                <w:szCs w:val="8"/>
                <w:lang w:val="es-BO"/>
              </w:rPr>
            </w:pPr>
          </w:p>
        </w:tc>
        <w:tc>
          <w:tcPr>
            <w:tcW w:w="245" w:type="dxa"/>
            <w:shd w:val="clear" w:color="auto" w:fill="auto"/>
            <w:vAlign w:val="center"/>
          </w:tcPr>
          <w:p w14:paraId="577AF726">
            <w:pPr>
              <w:rPr>
                <w:rFonts w:ascii="Arial" w:hAnsi="Arial" w:cs="Arial"/>
                <w:sz w:val="8"/>
                <w:szCs w:val="8"/>
                <w:lang w:val="es-BO"/>
              </w:rPr>
            </w:pPr>
          </w:p>
        </w:tc>
        <w:tc>
          <w:tcPr>
            <w:tcW w:w="245" w:type="dxa"/>
            <w:shd w:val="clear" w:color="auto" w:fill="auto"/>
            <w:vAlign w:val="center"/>
          </w:tcPr>
          <w:p w14:paraId="23685FAC">
            <w:pPr>
              <w:rPr>
                <w:rFonts w:ascii="Arial" w:hAnsi="Arial" w:cs="Arial"/>
                <w:sz w:val="8"/>
                <w:szCs w:val="8"/>
                <w:lang w:val="es-BO"/>
              </w:rPr>
            </w:pPr>
          </w:p>
        </w:tc>
        <w:tc>
          <w:tcPr>
            <w:tcW w:w="244" w:type="dxa"/>
            <w:shd w:val="clear" w:color="auto" w:fill="auto"/>
            <w:vAlign w:val="center"/>
          </w:tcPr>
          <w:p w14:paraId="762B0E6A">
            <w:pPr>
              <w:rPr>
                <w:rFonts w:ascii="Arial" w:hAnsi="Arial" w:cs="Arial"/>
                <w:sz w:val="8"/>
                <w:szCs w:val="8"/>
                <w:lang w:val="es-BO"/>
              </w:rPr>
            </w:pPr>
          </w:p>
        </w:tc>
        <w:tc>
          <w:tcPr>
            <w:tcW w:w="245" w:type="dxa"/>
            <w:shd w:val="clear" w:color="auto" w:fill="auto"/>
            <w:vAlign w:val="center"/>
          </w:tcPr>
          <w:p w14:paraId="6CD4FCE7">
            <w:pPr>
              <w:rPr>
                <w:rFonts w:ascii="Arial" w:hAnsi="Arial" w:cs="Arial"/>
                <w:sz w:val="8"/>
                <w:szCs w:val="8"/>
                <w:lang w:val="es-BO"/>
              </w:rPr>
            </w:pPr>
          </w:p>
        </w:tc>
        <w:tc>
          <w:tcPr>
            <w:tcW w:w="245" w:type="dxa"/>
            <w:shd w:val="clear" w:color="auto" w:fill="auto"/>
            <w:vAlign w:val="center"/>
          </w:tcPr>
          <w:p w14:paraId="41F7289F">
            <w:pPr>
              <w:rPr>
                <w:rFonts w:ascii="Arial" w:hAnsi="Arial" w:cs="Arial"/>
                <w:sz w:val="8"/>
                <w:szCs w:val="8"/>
                <w:lang w:val="es-BO"/>
              </w:rPr>
            </w:pPr>
          </w:p>
        </w:tc>
        <w:tc>
          <w:tcPr>
            <w:tcW w:w="245" w:type="dxa"/>
            <w:shd w:val="clear" w:color="auto" w:fill="auto"/>
            <w:vAlign w:val="center"/>
          </w:tcPr>
          <w:p w14:paraId="41DE3B98">
            <w:pPr>
              <w:rPr>
                <w:rFonts w:ascii="Arial" w:hAnsi="Arial" w:cs="Arial"/>
                <w:sz w:val="8"/>
                <w:szCs w:val="8"/>
                <w:lang w:val="es-BO"/>
              </w:rPr>
            </w:pPr>
          </w:p>
        </w:tc>
        <w:tc>
          <w:tcPr>
            <w:tcW w:w="245" w:type="dxa"/>
            <w:shd w:val="clear" w:color="auto" w:fill="auto"/>
            <w:vAlign w:val="center"/>
          </w:tcPr>
          <w:p w14:paraId="05A11C46">
            <w:pPr>
              <w:rPr>
                <w:rFonts w:ascii="Arial" w:hAnsi="Arial" w:cs="Arial"/>
                <w:sz w:val="8"/>
                <w:szCs w:val="8"/>
                <w:lang w:val="es-BO"/>
              </w:rPr>
            </w:pPr>
          </w:p>
        </w:tc>
        <w:tc>
          <w:tcPr>
            <w:tcW w:w="245" w:type="dxa"/>
            <w:shd w:val="clear" w:color="auto" w:fill="auto"/>
            <w:vAlign w:val="center"/>
          </w:tcPr>
          <w:p w14:paraId="10C66C0B">
            <w:pPr>
              <w:rPr>
                <w:rFonts w:ascii="Arial" w:hAnsi="Arial" w:cs="Arial"/>
                <w:sz w:val="8"/>
                <w:szCs w:val="8"/>
                <w:lang w:val="es-BO"/>
              </w:rPr>
            </w:pPr>
          </w:p>
        </w:tc>
        <w:tc>
          <w:tcPr>
            <w:tcW w:w="245" w:type="dxa"/>
            <w:shd w:val="clear" w:color="auto" w:fill="auto"/>
            <w:vAlign w:val="center"/>
          </w:tcPr>
          <w:p w14:paraId="272BA7D5">
            <w:pPr>
              <w:rPr>
                <w:rFonts w:ascii="Arial" w:hAnsi="Arial" w:cs="Arial"/>
                <w:sz w:val="8"/>
                <w:szCs w:val="8"/>
                <w:lang w:val="es-BO"/>
              </w:rPr>
            </w:pPr>
          </w:p>
        </w:tc>
        <w:tc>
          <w:tcPr>
            <w:tcW w:w="245" w:type="dxa"/>
            <w:shd w:val="clear" w:color="auto" w:fill="auto"/>
            <w:vAlign w:val="center"/>
          </w:tcPr>
          <w:p w14:paraId="50D254F1">
            <w:pPr>
              <w:rPr>
                <w:rFonts w:ascii="Arial" w:hAnsi="Arial" w:cs="Arial"/>
                <w:sz w:val="8"/>
                <w:szCs w:val="8"/>
                <w:lang w:val="es-BO"/>
              </w:rPr>
            </w:pPr>
          </w:p>
        </w:tc>
        <w:tc>
          <w:tcPr>
            <w:tcW w:w="245" w:type="dxa"/>
            <w:shd w:val="clear" w:color="auto" w:fill="auto"/>
            <w:vAlign w:val="center"/>
          </w:tcPr>
          <w:p w14:paraId="30119517">
            <w:pPr>
              <w:rPr>
                <w:rFonts w:ascii="Arial" w:hAnsi="Arial" w:cs="Arial"/>
                <w:sz w:val="8"/>
                <w:szCs w:val="8"/>
                <w:lang w:val="es-BO"/>
              </w:rPr>
            </w:pPr>
          </w:p>
        </w:tc>
        <w:tc>
          <w:tcPr>
            <w:tcW w:w="245" w:type="dxa"/>
            <w:shd w:val="clear" w:color="auto" w:fill="auto"/>
            <w:vAlign w:val="center"/>
          </w:tcPr>
          <w:p w14:paraId="2D9170A5">
            <w:pPr>
              <w:rPr>
                <w:rFonts w:ascii="Arial" w:hAnsi="Arial" w:cs="Arial"/>
                <w:sz w:val="8"/>
                <w:szCs w:val="8"/>
                <w:lang w:val="es-BO"/>
              </w:rPr>
            </w:pPr>
          </w:p>
        </w:tc>
        <w:tc>
          <w:tcPr>
            <w:tcW w:w="246" w:type="dxa"/>
            <w:shd w:val="clear" w:color="auto" w:fill="auto"/>
            <w:vAlign w:val="center"/>
          </w:tcPr>
          <w:p w14:paraId="3F9B22E3">
            <w:pPr>
              <w:rPr>
                <w:rFonts w:ascii="Arial" w:hAnsi="Arial" w:cs="Arial"/>
                <w:sz w:val="8"/>
                <w:szCs w:val="8"/>
                <w:lang w:val="es-BO"/>
              </w:rPr>
            </w:pPr>
          </w:p>
        </w:tc>
        <w:tc>
          <w:tcPr>
            <w:tcW w:w="246" w:type="dxa"/>
            <w:shd w:val="clear" w:color="auto" w:fill="auto"/>
            <w:vAlign w:val="center"/>
          </w:tcPr>
          <w:p w14:paraId="3D963A1A">
            <w:pPr>
              <w:rPr>
                <w:rFonts w:ascii="Arial" w:hAnsi="Arial" w:cs="Arial"/>
                <w:sz w:val="8"/>
                <w:szCs w:val="8"/>
                <w:lang w:val="es-BO"/>
              </w:rPr>
            </w:pPr>
          </w:p>
        </w:tc>
        <w:tc>
          <w:tcPr>
            <w:tcW w:w="245" w:type="dxa"/>
            <w:shd w:val="clear" w:color="auto" w:fill="auto"/>
            <w:vAlign w:val="center"/>
          </w:tcPr>
          <w:p w14:paraId="473FD6E7">
            <w:pPr>
              <w:rPr>
                <w:rFonts w:ascii="Arial" w:hAnsi="Arial" w:cs="Arial"/>
                <w:sz w:val="8"/>
                <w:szCs w:val="8"/>
                <w:lang w:val="es-BO"/>
              </w:rPr>
            </w:pPr>
          </w:p>
        </w:tc>
        <w:tc>
          <w:tcPr>
            <w:tcW w:w="244" w:type="dxa"/>
            <w:shd w:val="clear" w:color="auto" w:fill="auto"/>
            <w:vAlign w:val="center"/>
          </w:tcPr>
          <w:p w14:paraId="7724457D">
            <w:pPr>
              <w:rPr>
                <w:rFonts w:ascii="Arial" w:hAnsi="Arial" w:cs="Arial"/>
                <w:sz w:val="8"/>
                <w:szCs w:val="8"/>
                <w:lang w:val="es-BO"/>
              </w:rPr>
            </w:pPr>
          </w:p>
        </w:tc>
        <w:tc>
          <w:tcPr>
            <w:tcW w:w="244" w:type="dxa"/>
            <w:shd w:val="clear" w:color="auto" w:fill="auto"/>
            <w:vAlign w:val="center"/>
          </w:tcPr>
          <w:p w14:paraId="458AC9FD">
            <w:pPr>
              <w:rPr>
                <w:rFonts w:ascii="Arial" w:hAnsi="Arial" w:cs="Arial"/>
                <w:sz w:val="8"/>
                <w:szCs w:val="8"/>
                <w:lang w:val="es-BO"/>
              </w:rPr>
            </w:pPr>
          </w:p>
        </w:tc>
        <w:tc>
          <w:tcPr>
            <w:tcW w:w="244" w:type="dxa"/>
            <w:shd w:val="clear" w:color="auto" w:fill="auto"/>
            <w:vAlign w:val="center"/>
          </w:tcPr>
          <w:p w14:paraId="7873D93B">
            <w:pPr>
              <w:rPr>
                <w:rFonts w:ascii="Arial" w:hAnsi="Arial" w:cs="Arial"/>
                <w:sz w:val="8"/>
                <w:szCs w:val="8"/>
                <w:lang w:val="es-BO"/>
              </w:rPr>
            </w:pPr>
          </w:p>
        </w:tc>
        <w:tc>
          <w:tcPr>
            <w:tcW w:w="244" w:type="dxa"/>
            <w:shd w:val="clear" w:color="auto" w:fill="auto"/>
            <w:vAlign w:val="center"/>
          </w:tcPr>
          <w:p w14:paraId="0F61A2F9">
            <w:pPr>
              <w:rPr>
                <w:rFonts w:ascii="Arial" w:hAnsi="Arial" w:cs="Arial"/>
                <w:sz w:val="8"/>
                <w:szCs w:val="8"/>
                <w:lang w:val="es-BO"/>
              </w:rPr>
            </w:pPr>
          </w:p>
        </w:tc>
        <w:tc>
          <w:tcPr>
            <w:tcW w:w="244" w:type="dxa"/>
            <w:shd w:val="clear" w:color="auto" w:fill="auto"/>
            <w:vAlign w:val="center"/>
          </w:tcPr>
          <w:p w14:paraId="2FB5EBB9">
            <w:pPr>
              <w:rPr>
                <w:rFonts w:ascii="Arial" w:hAnsi="Arial" w:cs="Arial"/>
                <w:sz w:val="8"/>
                <w:szCs w:val="8"/>
                <w:lang w:val="es-BO"/>
              </w:rPr>
            </w:pPr>
          </w:p>
        </w:tc>
        <w:tc>
          <w:tcPr>
            <w:tcW w:w="243" w:type="dxa"/>
            <w:shd w:val="clear" w:color="auto" w:fill="auto"/>
            <w:vAlign w:val="center"/>
          </w:tcPr>
          <w:p w14:paraId="7120D3B3">
            <w:pPr>
              <w:rPr>
                <w:rFonts w:ascii="Arial" w:hAnsi="Arial" w:cs="Arial"/>
                <w:sz w:val="8"/>
                <w:szCs w:val="8"/>
                <w:lang w:val="es-BO"/>
              </w:rPr>
            </w:pPr>
          </w:p>
        </w:tc>
        <w:tc>
          <w:tcPr>
            <w:tcW w:w="243" w:type="dxa"/>
            <w:tcBorders>
              <w:top w:val="nil"/>
              <w:bottom w:val="nil"/>
              <w:right w:val="single" w:color="auto" w:sz="12" w:space="0"/>
            </w:tcBorders>
            <w:shd w:val="clear" w:color="auto" w:fill="auto"/>
            <w:vAlign w:val="center"/>
          </w:tcPr>
          <w:p w14:paraId="13665C69">
            <w:pPr>
              <w:rPr>
                <w:rFonts w:ascii="Arial" w:hAnsi="Arial" w:cs="Arial"/>
                <w:sz w:val="8"/>
                <w:szCs w:val="8"/>
                <w:lang w:val="es-BO"/>
              </w:rPr>
            </w:pPr>
          </w:p>
        </w:tc>
      </w:tr>
      <w:tr w14:paraId="74355F79">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1175396">
            <w:pPr>
              <w:rPr>
                <w:rFonts w:ascii="Arial" w:hAnsi="Arial" w:cs="Arial"/>
                <w:sz w:val="16"/>
                <w:szCs w:val="16"/>
                <w:lang w:val="es-BO"/>
              </w:rPr>
            </w:pPr>
          </w:p>
        </w:tc>
        <w:tc>
          <w:tcPr>
            <w:tcW w:w="244" w:type="dxa"/>
            <w:tcBorders>
              <w:top w:val="nil"/>
              <w:bottom w:val="nil"/>
            </w:tcBorders>
            <w:shd w:val="clear" w:color="auto" w:fill="auto"/>
            <w:vAlign w:val="center"/>
          </w:tcPr>
          <w:p w14:paraId="16EE6FF2">
            <w:pPr>
              <w:rPr>
                <w:rFonts w:ascii="Arial" w:hAnsi="Arial" w:cs="Arial"/>
                <w:sz w:val="16"/>
                <w:szCs w:val="16"/>
                <w:lang w:val="es-BO"/>
              </w:rPr>
            </w:pPr>
          </w:p>
        </w:tc>
        <w:tc>
          <w:tcPr>
            <w:tcW w:w="244" w:type="dxa"/>
            <w:tcBorders>
              <w:top w:val="nil"/>
              <w:bottom w:val="nil"/>
            </w:tcBorders>
            <w:shd w:val="clear" w:color="auto" w:fill="auto"/>
            <w:vAlign w:val="center"/>
          </w:tcPr>
          <w:p w14:paraId="54495135">
            <w:pPr>
              <w:rPr>
                <w:rFonts w:ascii="Arial" w:hAnsi="Arial" w:cs="Arial"/>
                <w:sz w:val="16"/>
                <w:szCs w:val="16"/>
                <w:lang w:val="es-BO"/>
              </w:rPr>
            </w:pPr>
          </w:p>
        </w:tc>
        <w:tc>
          <w:tcPr>
            <w:tcW w:w="244" w:type="dxa"/>
            <w:tcBorders>
              <w:top w:val="nil"/>
              <w:bottom w:val="nil"/>
            </w:tcBorders>
            <w:shd w:val="clear" w:color="auto" w:fill="auto"/>
            <w:vAlign w:val="center"/>
          </w:tcPr>
          <w:p w14:paraId="1BBD443C">
            <w:pPr>
              <w:rPr>
                <w:rFonts w:ascii="Arial" w:hAnsi="Arial" w:cs="Arial"/>
                <w:sz w:val="16"/>
                <w:szCs w:val="16"/>
                <w:lang w:val="es-BO"/>
              </w:rPr>
            </w:pPr>
          </w:p>
        </w:tc>
        <w:tc>
          <w:tcPr>
            <w:tcW w:w="244" w:type="dxa"/>
            <w:tcBorders>
              <w:top w:val="nil"/>
              <w:bottom w:val="nil"/>
            </w:tcBorders>
            <w:shd w:val="clear" w:color="auto" w:fill="auto"/>
            <w:vAlign w:val="center"/>
          </w:tcPr>
          <w:p w14:paraId="46EF6D71">
            <w:pPr>
              <w:rPr>
                <w:rFonts w:ascii="Arial" w:hAnsi="Arial" w:cs="Arial"/>
                <w:sz w:val="16"/>
                <w:szCs w:val="16"/>
                <w:lang w:val="es-BO"/>
              </w:rPr>
            </w:pPr>
          </w:p>
        </w:tc>
        <w:tc>
          <w:tcPr>
            <w:tcW w:w="245" w:type="dxa"/>
            <w:tcBorders>
              <w:top w:val="nil"/>
              <w:bottom w:val="nil"/>
            </w:tcBorders>
            <w:shd w:val="clear" w:color="auto" w:fill="auto"/>
            <w:vAlign w:val="center"/>
          </w:tcPr>
          <w:p w14:paraId="6A465201">
            <w:pPr>
              <w:rPr>
                <w:rFonts w:ascii="Arial" w:hAnsi="Arial" w:cs="Arial"/>
                <w:sz w:val="16"/>
                <w:szCs w:val="16"/>
                <w:lang w:val="es-BO"/>
              </w:rPr>
            </w:pPr>
          </w:p>
        </w:tc>
        <w:tc>
          <w:tcPr>
            <w:tcW w:w="245" w:type="dxa"/>
            <w:tcBorders>
              <w:top w:val="nil"/>
              <w:bottom w:val="nil"/>
            </w:tcBorders>
            <w:shd w:val="clear" w:color="auto" w:fill="auto"/>
            <w:vAlign w:val="center"/>
          </w:tcPr>
          <w:p w14:paraId="26C4D4EB">
            <w:pPr>
              <w:rPr>
                <w:rFonts w:ascii="Arial" w:hAnsi="Arial" w:cs="Arial"/>
                <w:sz w:val="16"/>
                <w:szCs w:val="16"/>
                <w:lang w:val="es-BO"/>
              </w:rPr>
            </w:pPr>
          </w:p>
        </w:tc>
        <w:tc>
          <w:tcPr>
            <w:tcW w:w="245" w:type="dxa"/>
            <w:tcBorders>
              <w:top w:val="nil"/>
              <w:bottom w:val="nil"/>
            </w:tcBorders>
            <w:shd w:val="clear" w:color="auto" w:fill="auto"/>
            <w:vAlign w:val="center"/>
          </w:tcPr>
          <w:p w14:paraId="68290C11">
            <w:pPr>
              <w:rPr>
                <w:rFonts w:ascii="Arial" w:hAnsi="Arial" w:cs="Arial"/>
                <w:sz w:val="16"/>
                <w:szCs w:val="16"/>
                <w:lang w:val="es-BO"/>
              </w:rPr>
            </w:pPr>
          </w:p>
        </w:tc>
        <w:tc>
          <w:tcPr>
            <w:tcW w:w="245" w:type="dxa"/>
            <w:tcBorders>
              <w:top w:val="nil"/>
              <w:bottom w:val="nil"/>
            </w:tcBorders>
            <w:shd w:val="clear" w:color="auto" w:fill="auto"/>
            <w:vAlign w:val="center"/>
          </w:tcPr>
          <w:p w14:paraId="09C0DA12">
            <w:pPr>
              <w:rPr>
                <w:rFonts w:ascii="Arial" w:hAnsi="Arial" w:cs="Arial"/>
                <w:sz w:val="16"/>
                <w:szCs w:val="16"/>
                <w:lang w:val="es-BO"/>
              </w:rPr>
            </w:pPr>
          </w:p>
        </w:tc>
        <w:tc>
          <w:tcPr>
            <w:tcW w:w="245" w:type="dxa"/>
            <w:shd w:val="clear" w:color="auto" w:fill="auto"/>
            <w:vAlign w:val="center"/>
          </w:tcPr>
          <w:p w14:paraId="467A9B9C">
            <w:pPr>
              <w:rPr>
                <w:rFonts w:ascii="Arial" w:hAnsi="Arial" w:cs="Arial"/>
                <w:sz w:val="16"/>
                <w:szCs w:val="16"/>
                <w:lang w:val="es-BO"/>
              </w:rPr>
            </w:pPr>
          </w:p>
        </w:tc>
        <w:tc>
          <w:tcPr>
            <w:tcW w:w="245" w:type="dxa"/>
            <w:shd w:val="clear" w:color="auto" w:fill="auto"/>
            <w:vAlign w:val="center"/>
          </w:tcPr>
          <w:p w14:paraId="68B09CEA">
            <w:pPr>
              <w:rPr>
                <w:rFonts w:ascii="Arial" w:hAnsi="Arial" w:cs="Arial"/>
                <w:sz w:val="16"/>
                <w:szCs w:val="16"/>
                <w:lang w:val="es-BO"/>
              </w:rPr>
            </w:pPr>
          </w:p>
        </w:tc>
        <w:tc>
          <w:tcPr>
            <w:tcW w:w="245" w:type="dxa"/>
            <w:shd w:val="clear" w:color="auto" w:fill="auto"/>
            <w:vAlign w:val="center"/>
          </w:tcPr>
          <w:p w14:paraId="5A80B6C4">
            <w:pPr>
              <w:rPr>
                <w:rFonts w:ascii="Arial" w:hAnsi="Arial" w:cs="Arial"/>
                <w:sz w:val="16"/>
                <w:szCs w:val="16"/>
                <w:lang w:val="es-BO"/>
              </w:rPr>
            </w:pPr>
          </w:p>
        </w:tc>
        <w:tc>
          <w:tcPr>
            <w:tcW w:w="245" w:type="dxa"/>
            <w:shd w:val="clear" w:color="auto" w:fill="auto"/>
            <w:vAlign w:val="center"/>
          </w:tcPr>
          <w:p w14:paraId="16F05D6A">
            <w:pPr>
              <w:rPr>
                <w:rFonts w:ascii="Arial" w:hAnsi="Arial" w:cs="Arial"/>
                <w:sz w:val="16"/>
                <w:szCs w:val="16"/>
                <w:lang w:val="es-BO"/>
              </w:rPr>
            </w:pPr>
          </w:p>
        </w:tc>
        <w:tc>
          <w:tcPr>
            <w:tcW w:w="245" w:type="dxa"/>
            <w:shd w:val="clear" w:color="auto" w:fill="auto"/>
            <w:vAlign w:val="center"/>
          </w:tcPr>
          <w:p w14:paraId="1E3C67AD">
            <w:pPr>
              <w:rPr>
                <w:rFonts w:ascii="Arial" w:hAnsi="Arial" w:cs="Arial"/>
                <w:sz w:val="16"/>
                <w:szCs w:val="16"/>
                <w:lang w:val="es-BO"/>
              </w:rPr>
            </w:pPr>
          </w:p>
        </w:tc>
        <w:tc>
          <w:tcPr>
            <w:tcW w:w="245" w:type="dxa"/>
            <w:shd w:val="clear" w:color="auto" w:fill="auto"/>
            <w:vAlign w:val="center"/>
          </w:tcPr>
          <w:p w14:paraId="0E622C38">
            <w:pPr>
              <w:rPr>
                <w:rFonts w:ascii="Arial" w:hAnsi="Arial" w:cs="Arial"/>
                <w:sz w:val="16"/>
                <w:szCs w:val="16"/>
                <w:lang w:val="es-BO"/>
              </w:rPr>
            </w:pPr>
          </w:p>
        </w:tc>
        <w:tc>
          <w:tcPr>
            <w:tcW w:w="245" w:type="dxa"/>
            <w:shd w:val="clear" w:color="auto" w:fill="auto"/>
            <w:vAlign w:val="center"/>
          </w:tcPr>
          <w:p w14:paraId="6747280C">
            <w:pPr>
              <w:rPr>
                <w:rFonts w:ascii="Arial" w:hAnsi="Arial" w:cs="Arial"/>
                <w:sz w:val="16"/>
                <w:szCs w:val="16"/>
                <w:lang w:val="es-BO"/>
              </w:rPr>
            </w:pPr>
          </w:p>
        </w:tc>
        <w:tc>
          <w:tcPr>
            <w:tcW w:w="245" w:type="dxa"/>
            <w:shd w:val="clear" w:color="auto" w:fill="auto"/>
            <w:vAlign w:val="center"/>
          </w:tcPr>
          <w:p w14:paraId="2FD84E0B">
            <w:pPr>
              <w:rPr>
                <w:rFonts w:ascii="Arial" w:hAnsi="Arial" w:cs="Arial"/>
                <w:sz w:val="16"/>
                <w:szCs w:val="16"/>
                <w:lang w:val="es-BO"/>
              </w:rPr>
            </w:pPr>
          </w:p>
        </w:tc>
        <w:tc>
          <w:tcPr>
            <w:tcW w:w="245" w:type="dxa"/>
            <w:shd w:val="clear" w:color="auto" w:fill="auto"/>
            <w:vAlign w:val="center"/>
          </w:tcPr>
          <w:p w14:paraId="1836D53D">
            <w:pPr>
              <w:rPr>
                <w:rFonts w:ascii="Arial" w:hAnsi="Arial" w:cs="Arial"/>
                <w:sz w:val="16"/>
                <w:szCs w:val="16"/>
                <w:lang w:val="es-BO"/>
              </w:rPr>
            </w:pPr>
          </w:p>
        </w:tc>
        <w:tc>
          <w:tcPr>
            <w:tcW w:w="245" w:type="dxa"/>
            <w:shd w:val="clear" w:color="auto" w:fill="auto"/>
            <w:vAlign w:val="center"/>
          </w:tcPr>
          <w:p w14:paraId="0A9F4574">
            <w:pPr>
              <w:rPr>
                <w:rFonts w:ascii="Arial" w:hAnsi="Arial" w:cs="Arial"/>
                <w:sz w:val="16"/>
                <w:szCs w:val="16"/>
                <w:lang w:val="es-BO"/>
              </w:rPr>
            </w:pPr>
          </w:p>
        </w:tc>
        <w:tc>
          <w:tcPr>
            <w:tcW w:w="245" w:type="dxa"/>
            <w:shd w:val="clear" w:color="auto" w:fill="auto"/>
            <w:vAlign w:val="center"/>
          </w:tcPr>
          <w:p w14:paraId="1B3820C6">
            <w:pPr>
              <w:rPr>
                <w:rFonts w:ascii="Arial" w:hAnsi="Arial" w:cs="Arial"/>
                <w:sz w:val="16"/>
                <w:szCs w:val="16"/>
                <w:lang w:val="es-BO"/>
              </w:rPr>
            </w:pPr>
          </w:p>
        </w:tc>
        <w:tc>
          <w:tcPr>
            <w:tcW w:w="244" w:type="dxa"/>
            <w:shd w:val="clear" w:color="auto" w:fill="auto"/>
            <w:vAlign w:val="center"/>
          </w:tcPr>
          <w:p w14:paraId="534E1728">
            <w:pPr>
              <w:rPr>
                <w:rFonts w:ascii="Arial" w:hAnsi="Arial" w:cs="Arial"/>
                <w:sz w:val="16"/>
                <w:szCs w:val="16"/>
                <w:lang w:val="es-BO"/>
              </w:rPr>
            </w:pPr>
          </w:p>
        </w:tc>
        <w:tc>
          <w:tcPr>
            <w:tcW w:w="245" w:type="dxa"/>
            <w:shd w:val="clear" w:color="auto" w:fill="auto"/>
            <w:vAlign w:val="center"/>
          </w:tcPr>
          <w:p w14:paraId="75DB4174">
            <w:pPr>
              <w:rPr>
                <w:rFonts w:ascii="Arial" w:hAnsi="Arial" w:cs="Arial"/>
                <w:sz w:val="16"/>
                <w:szCs w:val="16"/>
                <w:lang w:val="es-BO"/>
              </w:rPr>
            </w:pPr>
          </w:p>
        </w:tc>
        <w:tc>
          <w:tcPr>
            <w:tcW w:w="245" w:type="dxa"/>
            <w:shd w:val="clear" w:color="auto" w:fill="auto"/>
            <w:vAlign w:val="center"/>
          </w:tcPr>
          <w:p w14:paraId="776AFCDE">
            <w:pPr>
              <w:rPr>
                <w:rFonts w:ascii="Arial" w:hAnsi="Arial" w:cs="Arial"/>
                <w:sz w:val="16"/>
                <w:szCs w:val="16"/>
                <w:lang w:val="es-BO"/>
              </w:rPr>
            </w:pPr>
          </w:p>
        </w:tc>
        <w:tc>
          <w:tcPr>
            <w:tcW w:w="245" w:type="dxa"/>
            <w:shd w:val="clear" w:color="auto" w:fill="auto"/>
            <w:vAlign w:val="center"/>
          </w:tcPr>
          <w:p w14:paraId="5E73C90F">
            <w:pPr>
              <w:rPr>
                <w:rFonts w:ascii="Arial" w:hAnsi="Arial" w:cs="Arial"/>
                <w:sz w:val="16"/>
                <w:szCs w:val="16"/>
                <w:lang w:val="es-BO"/>
              </w:rPr>
            </w:pPr>
          </w:p>
        </w:tc>
        <w:tc>
          <w:tcPr>
            <w:tcW w:w="245" w:type="dxa"/>
            <w:shd w:val="clear" w:color="auto" w:fill="auto"/>
            <w:vAlign w:val="center"/>
          </w:tcPr>
          <w:p w14:paraId="1AF51A65">
            <w:pPr>
              <w:rPr>
                <w:rFonts w:ascii="Arial" w:hAnsi="Arial" w:cs="Arial"/>
                <w:sz w:val="16"/>
                <w:szCs w:val="16"/>
                <w:lang w:val="es-BO"/>
              </w:rPr>
            </w:pPr>
          </w:p>
        </w:tc>
        <w:tc>
          <w:tcPr>
            <w:tcW w:w="245" w:type="dxa"/>
            <w:shd w:val="clear" w:color="auto" w:fill="auto"/>
            <w:vAlign w:val="center"/>
          </w:tcPr>
          <w:p w14:paraId="48025548">
            <w:pPr>
              <w:rPr>
                <w:rFonts w:ascii="Arial" w:hAnsi="Arial" w:cs="Arial"/>
                <w:sz w:val="16"/>
                <w:szCs w:val="16"/>
                <w:lang w:val="es-BO"/>
              </w:rPr>
            </w:pPr>
          </w:p>
        </w:tc>
        <w:tc>
          <w:tcPr>
            <w:tcW w:w="245" w:type="dxa"/>
            <w:shd w:val="clear" w:color="auto" w:fill="auto"/>
            <w:vAlign w:val="center"/>
          </w:tcPr>
          <w:p w14:paraId="1C8E74AA">
            <w:pPr>
              <w:rPr>
                <w:rFonts w:ascii="Arial" w:hAnsi="Arial" w:cs="Arial"/>
                <w:sz w:val="16"/>
                <w:szCs w:val="16"/>
                <w:lang w:val="es-BO"/>
              </w:rPr>
            </w:pPr>
          </w:p>
        </w:tc>
        <w:tc>
          <w:tcPr>
            <w:tcW w:w="2448" w:type="dxa"/>
            <w:gridSpan w:val="10"/>
            <w:shd w:val="clear" w:color="auto" w:fill="auto"/>
            <w:vAlign w:val="center"/>
          </w:tcPr>
          <w:p w14:paraId="201E5881">
            <w:pPr>
              <w:jc w:val="center"/>
              <w:rPr>
                <w:rFonts w:ascii="Arial" w:hAnsi="Arial" w:cs="Arial"/>
                <w:sz w:val="16"/>
                <w:szCs w:val="16"/>
                <w:lang w:val="es-BO"/>
              </w:rPr>
            </w:pPr>
            <w:r>
              <w:rPr>
                <w:rFonts w:ascii="Arial" w:hAnsi="Arial" w:cs="Arial"/>
                <w:i/>
                <w:iCs/>
                <w:sz w:val="14"/>
                <w:szCs w:val="16"/>
                <w:lang w:val="es-BO"/>
              </w:rPr>
              <w:t>Fecha de Inscripción</w:t>
            </w:r>
          </w:p>
        </w:tc>
        <w:tc>
          <w:tcPr>
            <w:tcW w:w="244" w:type="dxa"/>
            <w:shd w:val="clear" w:color="auto" w:fill="auto"/>
            <w:vAlign w:val="center"/>
          </w:tcPr>
          <w:p w14:paraId="47360FED">
            <w:pPr>
              <w:rPr>
                <w:rFonts w:ascii="Arial" w:hAnsi="Arial" w:cs="Arial"/>
                <w:sz w:val="16"/>
                <w:szCs w:val="16"/>
                <w:lang w:val="es-BO"/>
              </w:rPr>
            </w:pPr>
          </w:p>
        </w:tc>
        <w:tc>
          <w:tcPr>
            <w:tcW w:w="243" w:type="dxa"/>
            <w:shd w:val="clear" w:color="auto" w:fill="auto"/>
            <w:vAlign w:val="center"/>
          </w:tcPr>
          <w:p w14:paraId="000DC062">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2A9A1571">
            <w:pPr>
              <w:rPr>
                <w:rFonts w:ascii="Arial" w:hAnsi="Arial" w:cs="Arial"/>
                <w:sz w:val="16"/>
                <w:szCs w:val="16"/>
                <w:lang w:val="es-BO"/>
              </w:rPr>
            </w:pPr>
          </w:p>
        </w:tc>
      </w:tr>
      <w:tr w14:paraId="1DC53D16">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E9CA11D">
            <w:pPr>
              <w:rPr>
                <w:rFonts w:ascii="Arial" w:hAnsi="Arial" w:cs="Arial"/>
                <w:sz w:val="16"/>
                <w:szCs w:val="16"/>
                <w:lang w:val="es-BO"/>
              </w:rPr>
            </w:pPr>
          </w:p>
        </w:tc>
        <w:tc>
          <w:tcPr>
            <w:tcW w:w="244" w:type="dxa"/>
            <w:tcBorders>
              <w:top w:val="nil"/>
              <w:bottom w:val="nil"/>
            </w:tcBorders>
            <w:shd w:val="clear" w:color="auto" w:fill="auto"/>
            <w:vAlign w:val="center"/>
          </w:tcPr>
          <w:p w14:paraId="19DDAEA1">
            <w:pPr>
              <w:rPr>
                <w:rFonts w:ascii="Arial" w:hAnsi="Arial" w:cs="Arial"/>
                <w:sz w:val="16"/>
                <w:szCs w:val="16"/>
                <w:lang w:val="es-BO"/>
              </w:rPr>
            </w:pPr>
          </w:p>
        </w:tc>
        <w:tc>
          <w:tcPr>
            <w:tcW w:w="244" w:type="dxa"/>
            <w:tcBorders>
              <w:top w:val="nil"/>
              <w:bottom w:val="nil"/>
            </w:tcBorders>
            <w:shd w:val="clear" w:color="auto" w:fill="auto"/>
            <w:vAlign w:val="center"/>
          </w:tcPr>
          <w:p w14:paraId="688108D7">
            <w:pPr>
              <w:rPr>
                <w:rFonts w:ascii="Arial" w:hAnsi="Arial" w:cs="Arial"/>
                <w:sz w:val="16"/>
                <w:szCs w:val="16"/>
                <w:lang w:val="es-BO"/>
              </w:rPr>
            </w:pPr>
          </w:p>
        </w:tc>
        <w:tc>
          <w:tcPr>
            <w:tcW w:w="244" w:type="dxa"/>
            <w:tcBorders>
              <w:top w:val="nil"/>
              <w:bottom w:val="nil"/>
            </w:tcBorders>
            <w:shd w:val="clear" w:color="auto" w:fill="auto"/>
            <w:vAlign w:val="center"/>
          </w:tcPr>
          <w:p w14:paraId="393CFC58">
            <w:pPr>
              <w:rPr>
                <w:rFonts w:ascii="Arial" w:hAnsi="Arial" w:cs="Arial"/>
                <w:sz w:val="16"/>
                <w:szCs w:val="16"/>
                <w:lang w:val="es-BO"/>
              </w:rPr>
            </w:pPr>
          </w:p>
        </w:tc>
        <w:tc>
          <w:tcPr>
            <w:tcW w:w="244" w:type="dxa"/>
            <w:tcBorders>
              <w:top w:val="nil"/>
              <w:bottom w:val="nil"/>
            </w:tcBorders>
            <w:shd w:val="clear" w:color="auto" w:fill="auto"/>
            <w:vAlign w:val="center"/>
          </w:tcPr>
          <w:p w14:paraId="73A98672">
            <w:pPr>
              <w:rPr>
                <w:rFonts w:ascii="Arial" w:hAnsi="Arial" w:cs="Arial"/>
                <w:sz w:val="16"/>
                <w:szCs w:val="16"/>
                <w:lang w:val="es-BO"/>
              </w:rPr>
            </w:pPr>
          </w:p>
        </w:tc>
        <w:tc>
          <w:tcPr>
            <w:tcW w:w="245" w:type="dxa"/>
            <w:tcBorders>
              <w:top w:val="nil"/>
              <w:bottom w:val="nil"/>
            </w:tcBorders>
            <w:shd w:val="clear" w:color="auto" w:fill="auto"/>
            <w:vAlign w:val="center"/>
          </w:tcPr>
          <w:p w14:paraId="4997B262">
            <w:pPr>
              <w:rPr>
                <w:rFonts w:ascii="Arial" w:hAnsi="Arial" w:cs="Arial"/>
                <w:sz w:val="16"/>
                <w:szCs w:val="16"/>
                <w:lang w:val="es-BO"/>
              </w:rPr>
            </w:pPr>
          </w:p>
        </w:tc>
        <w:tc>
          <w:tcPr>
            <w:tcW w:w="245" w:type="dxa"/>
            <w:tcBorders>
              <w:top w:val="nil"/>
              <w:bottom w:val="nil"/>
            </w:tcBorders>
            <w:shd w:val="clear" w:color="auto" w:fill="auto"/>
            <w:vAlign w:val="center"/>
          </w:tcPr>
          <w:p w14:paraId="5BA333E4">
            <w:pPr>
              <w:rPr>
                <w:rFonts w:ascii="Arial" w:hAnsi="Arial" w:cs="Arial"/>
                <w:sz w:val="16"/>
                <w:szCs w:val="16"/>
                <w:lang w:val="es-BO"/>
              </w:rPr>
            </w:pPr>
          </w:p>
        </w:tc>
        <w:tc>
          <w:tcPr>
            <w:tcW w:w="245" w:type="dxa"/>
            <w:tcBorders>
              <w:top w:val="nil"/>
              <w:bottom w:val="nil"/>
            </w:tcBorders>
            <w:shd w:val="clear" w:color="auto" w:fill="auto"/>
            <w:vAlign w:val="center"/>
          </w:tcPr>
          <w:p w14:paraId="1F0A86F3">
            <w:pPr>
              <w:rPr>
                <w:rFonts w:ascii="Arial" w:hAnsi="Arial" w:cs="Arial"/>
                <w:sz w:val="16"/>
                <w:szCs w:val="16"/>
                <w:lang w:val="es-BO"/>
              </w:rPr>
            </w:pPr>
          </w:p>
        </w:tc>
        <w:tc>
          <w:tcPr>
            <w:tcW w:w="245" w:type="dxa"/>
            <w:tcBorders>
              <w:top w:val="nil"/>
              <w:bottom w:val="nil"/>
            </w:tcBorders>
            <w:shd w:val="clear" w:color="auto" w:fill="auto"/>
            <w:vAlign w:val="center"/>
          </w:tcPr>
          <w:p w14:paraId="71E7D8F0">
            <w:pPr>
              <w:rPr>
                <w:rFonts w:ascii="Arial" w:hAnsi="Arial" w:cs="Arial"/>
                <w:sz w:val="16"/>
                <w:szCs w:val="16"/>
                <w:lang w:val="es-BO"/>
              </w:rPr>
            </w:pPr>
          </w:p>
        </w:tc>
        <w:tc>
          <w:tcPr>
            <w:tcW w:w="1960" w:type="dxa"/>
            <w:gridSpan w:val="8"/>
            <w:tcBorders>
              <w:bottom w:val="single" w:color="auto" w:sz="4" w:space="0"/>
            </w:tcBorders>
            <w:shd w:val="clear" w:color="auto" w:fill="auto"/>
            <w:vAlign w:val="center"/>
          </w:tcPr>
          <w:p w14:paraId="667A6606">
            <w:pPr>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45" w:type="dxa"/>
            <w:shd w:val="clear" w:color="auto" w:fill="auto"/>
            <w:vAlign w:val="center"/>
          </w:tcPr>
          <w:p w14:paraId="00A8D152">
            <w:pPr>
              <w:jc w:val="center"/>
              <w:rPr>
                <w:rFonts w:ascii="Arial" w:hAnsi="Arial" w:cs="Arial"/>
                <w:i/>
                <w:iCs/>
                <w:sz w:val="14"/>
                <w:szCs w:val="16"/>
                <w:lang w:val="es-BO" w:eastAsia="es-ES"/>
              </w:rPr>
            </w:pPr>
          </w:p>
        </w:tc>
        <w:tc>
          <w:tcPr>
            <w:tcW w:w="1959" w:type="dxa"/>
            <w:gridSpan w:val="8"/>
            <w:tcBorders>
              <w:bottom w:val="single" w:color="auto" w:sz="4" w:space="0"/>
            </w:tcBorders>
            <w:shd w:val="clear" w:color="auto" w:fill="auto"/>
            <w:vAlign w:val="center"/>
          </w:tcPr>
          <w:p w14:paraId="6772E1CC">
            <w:pPr>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45" w:type="dxa"/>
            <w:shd w:val="clear" w:color="auto" w:fill="auto"/>
            <w:vAlign w:val="center"/>
          </w:tcPr>
          <w:p w14:paraId="3D4D32FE">
            <w:pPr>
              <w:rPr>
                <w:rFonts w:ascii="Arial" w:hAnsi="Arial" w:cs="Arial"/>
                <w:sz w:val="16"/>
                <w:szCs w:val="16"/>
                <w:lang w:val="es-BO"/>
              </w:rPr>
            </w:pPr>
          </w:p>
        </w:tc>
        <w:tc>
          <w:tcPr>
            <w:tcW w:w="490" w:type="dxa"/>
            <w:gridSpan w:val="2"/>
            <w:tcBorders>
              <w:bottom w:val="single" w:color="auto" w:sz="4" w:space="0"/>
            </w:tcBorders>
            <w:shd w:val="clear" w:color="auto" w:fill="auto"/>
            <w:vAlign w:val="center"/>
          </w:tcPr>
          <w:p w14:paraId="55A9FE15">
            <w:pPr>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45" w:type="dxa"/>
            <w:shd w:val="clear" w:color="auto" w:fill="auto"/>
            <w:vAlign w:val="center"/>
          </w:tcPr>
          <w:p w14:paraId="7585543A">
            <w:pPr>
              <w:jc w:val="center"/>
              <w:rPr>
                <w:rFonts w:ascii="Arial" w:hAnsi="Arial" w:cs="Arial"/>
                <w:i/>
                <w:iCs/>
                <w:sz w:val="14"/>
                <w:szCs w:val="16"/>
                <w:lang w:val="es-BO" w:eastAsia="es-ES"/>
              </w:rPr>
            </w:pPr>
          </w:p>
        </w:tc>
        <w:tc>
          <w:tcPr>
            <w:tcW w:w="492" w:type="dxa"/>
            <w:gridSpan w:val="2"/>
            <w:tcBorders>
              <w:bottom w:val="single" w:color="auto" w:sz="4" w:space="0"/>
            </w:tcBorders>
            <w:shd w:val="clear" w:color="auto" w:fill="auto"/>
            <w:vAlign w:val="center"/>
          </w:tcPr>
          <w:p w14:paraId="16FD24CB">
            <w:pPr>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45" w:type="dxa"/>
            <w:shd w:val="clear" w:color="auto" w:fill="auto"/>
            <w:vAlign w:val="center"/>
          </w:tcPr>
          <w:p w14:paraId="08792CA2">
            <w:pPr>
              <w:jc w:val="center"/>
              <w:rPr>
                <w:rFonts w:ascii="Arial" w:hAnsi="Arial" w:cs="Arial"/>
                <w:i/>
                <w:iCs/>
                <w:sz w:val="14"/>
                <w:szCs w:val="16"/>
                <w:lang w:val="es-BO" w:eastAsia="es-ES"/>
              </w:rPr>
            </w:pPr>
          </w:p>
        </w:tc>
        <w:tc>
          <w:tcPr>
            <w:tcW w:w="976" w:type="dxa"/>
            <w:gridSpan w:val="4"/>
            <w:tcBorders>
              <w:bottom w:val="single" w:color="auto" w:sz="4" w:space="0"/>
            </w:tcBorders>
            <w:shd w:val="clear" w:color="auto" w:fill="auto"/>
            <w:vAlign w:val="center"/>
          </w:tcPr>
          <w:p w14:paraId="2BB1EEC3">
            <w:pPr>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44" w:type="dxa"/>
            <w:shd w:val="clear" w:color="auto" w:fill="auto"/>
            <w:vAlign w:val="center"/>
          </w:tcPr>
          <w:p w14:paraId="6421733F">
            <w:pPr>
              <w:rPr>
                <w:rFonts w:ascii="Arial" w:hAnsi="Arial" w:cs="Arial"/>
                <w:sz w:val="16"/>
                <w:szCs w:val="16"/>
                <w:lang w:val="es-BO"/>
              </w:rPr>
            </w:pPr>
          </w:p>
        </w:tc>
        <w:tc>
          <w:tcPr>
            <w:tcW w:w="243" w:type="dxa"/>
            <w:shd w:val="clear" w:color="auto" w:fill="auto"/>
            <w:vAlign w:val="center"/>
          </w:tcPr>
          <w:p w14:paraId="724F31DE">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633906C2">
            <w:pPr>
              <w:rPr>
                <w:rFonts w:ascii="Arial" w:hAnsi="Arial" w:cs="Arial"/>
                <w:sz w:val="16"/>
                <w:szCs w:val="16"/>
                <w:lang w:val="es-BO"/>
              </w:rPr>
            </w:pPr>
          </w:p>
        </w:tc>
      </w:tr>
      <w:tr w14:paraId="302CD0F5">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2C52B17">
            <w:pPr>
              <w:rPr>
                <w:rFonts w:ascii="Arial" w:hAnsi="Arial" w:cs="Arial"/>
                <w:sz w:val="16"/>
                <w:szCs w:val="16"/>
                <w:lang w:val="es-BO"/>
              </w:rPr>
            </w:pPr>
          </w:p>
        </w:tc>
        <w:tc>
          <w:tcPr>
            <w:tcW w:w="1956" w:type="dxa"/>
            <w:gridSpan w:val="8"/>
            <w:tcBorders>
              <w:top w:val="nil"/>
              <w:bottom w:val="nil"/>
              <w:right w:val="single" w:color="auto" w:sz="4" w:space="0"/>
            </w:tcBorders>
            <w:shd w:val="clear" w:color="auto" w:fill="auto"/>
            <w:vAlign w:val="center"/>
          </w:tcPr>
          <w:p w14:paraId="5112F0BD">
            <w:pPr>
              <w:rPr>
                <w:rFonts w:ascii="Arial" w:hAnsi="Arial" w:cs="Arial"/>
                <w:sz w:val="16"/>
                <w:szCs w:val="16"/>
                <w:lang w:val="es-BO"/>
              </w:rPr>
            </w:pPr>
            <w:r>
              <w:rPr>
                <w:rFonts w:ascii="Arial" w:hAnsi="Arial" w:cs="Arial"/>
                <w:bCs/>
                <w:sz w:val="16"/>
                <w:szCs w:val="16"/>
                <w:lang w:val="es-BO" w:eastAsia="es-ES"/>
              </w:rPr>
              <w:t>Testimonio de contrato</w:t>
            </w:r>
          </w:p>
        </w:tc>
        <w:tc>
          <w:tcPr>
            <w:tcW w:w="1960"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EAA6544">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49FBBD0A">
            <w:pPr>
              <w:rPr>
                <w:rFonts w:ascii="Arial" w:hAnsi="Arial" w:cs="Arial"/>
                <w:sz w:val="16"/>
                <w:szCs w:val="16"/>
                <w:lang w:val="es-BO"/>
              </w:rPr>
            </w:pPr>
          </w:p>
        </w:tc>
        <w:tc>
          <w:tcPr>
            <w:tcW w:w="1959"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9901295">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0725B1D4">
            <w:pPr>
              <w:rPr>
                <w:rFonts w:ascii="Arial" w:hAnsi="Arial" w:cs="Arial"/>
                <w:sz w:val="16"/>
                <w:szCs w:val="16"/>
                <w:lang w:val="es-BO"/>
              </w:rPr>
            </w:pPr>
          </w:p>
        </w:tc>
        <w:tc>
          <w:tcPr>
            <w:tcW w:w="490" w:type="dxa"/>
            <w:gridSpan w:val="2"/>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C23C15F">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12BE2B90">
            <w:pPr>
              <w:rPr>
                <w:rFonts w:ascii="Arial" w:hAnsi="Arial" w:cs="Arial"/>
                <w:sz w:val="16"/>
                <w:szCs w:val="16"/>
                <w:lang w:val="es-BO"/>
              </w:rPr>
            </w:pPr>
          </w:p>
        </w:tc>
        <w:tc>
          <w:tcPr>
            <w:tcW w:w="492" w:type="dxa"/>
            <w:gridSpan w:val="2"/>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2499E2D2">
            <w:pPr>
              <w:rPr>
                <w:rFonts w:ascii="Arial" w:hAnsi="Arial" w:cs="Arial"/>
                <w:sz w:val="16"/>
                <w:szCs w:val="16"/>
                <w:lang w:val="es-BO"/>
              </w:rPr>
            </w:pPr>
          </w:p>
        </w:tc>
        <w:tc>
          <w:tcPr>
            <w:tcW w:w="245" w:type="dxa"/>
            <w:tcBorders>
              <w:left w:val="single" w:color="auto" w:sz="4" w:space="0"/>
              <w:right w:val="single" w:color="auto" w:sz="4" w:space="0"/>
            </w:tcBorders>
            <w:shd w:val="clear" w:color="auto" w:fill="auto"/>
            <w:vAlign w:val="center"/>
          </w:tcPr>
          <w:p w14:paraId="3E9F4BE9">
            <w:pPr>
              <w:rPr>
                <w:rFonts w:ascii="Arial" w:hAnsi="Arial" w:cs="Arial"/>
                <w:sz w:val="16"/>
                <w:szCs w:val="16"/>
                <w:lang w:val="es-BO"/>
              </w:rPr>
            </w:pPr>
          </w:p>
        </w:tc>
        <w:tc>
          <w:tcPr>
            <w:tcW w:w="976" w:type="dxa"/>
            <w:gridSpan w:val="4"/>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02FF746">
            <w:pPr>
              <w:rPr>
                <w:rFonts w:ascii="Arial" w:hAnsi="Arial" w:cs="Arial"/>
                <w:sz w:val="16"/>
                <w:szCs w:val="16"/>
                <w:lang w:val="es-BO"/>
              </w:rPr>
            </w:pPr>
          </w:p>
        </w:tc>
        <w:tc>
          <w:tcPr>
            <w:tcW w:w="244" w:type="dxa"/>
            <w:tcBorders>
              <w:left w:val="single" w:color="auto" w:sz="4" w:space="0"/>
            </w:tcBorders>
            <w:shd w:val="clear" w:color="auto" w:fill="auto"/>
            <w:vAlign w:val="center"/>
          </w:tcPr>
          <w:p w14:paraId="4B2DF2CC">
            <w:pPr>
              <w:rPr>
                <w:rFonts w:ascii="Arial" w:hAnsi="Arial" w:cs="Arial"/>
                <w:sz w:val="16"/>
                <w:szCs w:val="16"/>
                <w:lang w:val="es-BO"/>
              </w:rPr>
            </w:pPr>
          </w:p>
        </w:tc>
        <w:tc>
          <w:tcPr>
            <w:tcW w:w="243" w:type="dxa"/>
            <w:shd w:val="clear" w:color="auto" w:fill="auto"/>
            <w:vAlign w:val="center"/>
          </w:tcPr>
          <w:p w14:paraId="3CC8690F">
            <w:pPr>
              <w:rPr>
                <w:rFonts w:ascii="Arial" w:hAnsi="Arial" w:cs="Arial"/>
                <w:sz w:val="16"/>
                <w:szCs w:val="16"/>
                <w:lang w:val="es-BO"/>
              </w:rPr>
            </w:pPr>
          </w:p>
        </w:tc>
        <w:tc>
          <w:tcPr>
            <w:tcW w:w="243" w:type="dxa"/>
            <w:tcBorders>
              <w:top w:val="nil"/>
              <w:bottom w:val="nil"/>
              <w:right w:val="single" w:color="auto" w:sz="12" w:space="0"/>
            </w:tcBorders>
            <w:shd w:val="clear" w:color="auto" w:fill="auto"/>
            <w:vAlign w:val="center"/>
          </w:tcPr>
          <w:p w14:paraId="6F732A5B">
            <w:pPr>
              <w:rPr>
                <w:rFonts w:ascii="Arial" w:hAnsi="Arial" w:cs="Arial"/>
                <w:sz w:val="16"/>
                <w:szCs w:val="16"/>
                <w:lang w:val="es-BO"/>
              </w:rPr>
            </w:pPr>
          </w:p>
        </w:tc>
      </w:tr>
      <w:tr w14:paraId="028E2840">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4259100F">
            <w:pPr>
              <w:rPr>
                <w:rFonts w:ascii="Arial" w:hAnsi="Arial" w:cs="Arial"/>
                <w:sz w:val="8"/>
                <w:szCs w:val="8"/>
                <w:lang w:val="es-BO"/>
              </w:rPr>
            </w:pPr>
          </w:p>
        </w:tc>
        <w:tc>
          <w:tcPr>
            <w:tcW w:w="244" w:type="dxa"/>
            <w:tcBorders>
              <w:top w:val="nil"/>
              <w:bottom w:val="nil"/>
            </w:tcBorders>
            <w:shd w:val="clear" w:color="auto" w:fill="auto"/>
            <w:vAlign w:val="center"/>
          </w:tcPr>
          <w:p w14:paraId="6DC9ED1B">
            <w:pPr>
              <w:rPr>
                <w:rFonts w:ascii="Arial" w:hAnsi="Arial" w:cs="Arial"/>
                <w:sz w:val="8"/>
                <w:szCs w:val="8"/>
                <w:lang w:val="es-BO"/>
              </w:rPr>
            </w:pPr>
          </w:p>
        </w:tc>
        <w:tc>
          <w:tcPr>
            <w:tcW w:w="244" w:type="dxa"/>
            <w:tcBorders>
              <w:top w:val="nil"/>
              <w:bottom w:val="nil"/>
            </w:tcBorders>
            <w:shd w:val="clear" w:color="auto" w:fill="auto"/>
            <w:vAlign w:val="center"/>
          </w:tcPr>
          <w:p w14:paraId="769A26F5">
            <w:pPr>
              <w:rPr>
                <w:rFonts w:ascii="Arial" w:hAnsi="Arial" w:cs="Arial"/>
                <w:sz w:val="8"/>
                <w:szCs w:val="8"/>
                <w:lang w:val="es-BO"/>
              </w:rPr>
            </w:pPr>
          </w:p>
        </w:tc>
        <w:tc>
          <w:tcPr>
            <w:tcW w:w="244" w:type="dxa"/>
            <w:tcBorders>
              <w:top w:val="nil"/>
              <w:bottom w:val="nil"/>
            </w:tcBorders>
            <w:shd w:val="clear" w:color="auto" w:fill="auto"/>
            <w:vAlign w:val="center"/>
          </w:tcPr>
          <w:p w14:paraId="12D5727A">
            <w:pPr>
              <w:rPr>
                <w:rFonts w:ascii="Arial" w:hAnsi="Arial" w:cs="Arial"/>
                <w:sz w:val="8"/>
                <w:szCs w:val="8"/>
                <w:lang w:val="es-BO"/>
              </w:rPr>
            </w:pPr>
          </w:p>
        </w:tc>
        <w:tc>
          <w:tcPr>
            <w:tcW w:w="244" w:type="dxa"/>
            <w:tcBorders>
              <w:top w:val="nil"/>
              <w:bottom w:val="nil"/>
            </w:tcBorders>
            <w:shd w:val="clear" w:color="auto" w:fill="auto"/>
            <w:vAlign w:val="center"/>
          </w:tcPr>
          <w:p w14:paraId="21957456">
            <w:pPr>
              <w:rPr>
                <w:rFonts w:ascii="Arial" w:hAnsi="Arial" w:cs="Arial"/>
                <w:sz w:val="8"/>
                <w:szCs w:val="8"/>
                <w:lang w:val="es-BO"/>
              </w:rPr>
            </w:pPr>
          </w:p>
        </w:tc>
        <w:tc>
          <w:tcPr>
            <w:tcW w:w="245" w:type="dxa"/>
            <w:tcBorders>
              <w:top w:val="nil"/>
              <w:bottom w:val="nil"/>
            </w:tcBorders>
            <w:shd w:val="clear" w:color="auto" w:fill="auto"/>
            <w:vAlign w:val="center"/>
          </w:tcPr>
          <w:p w14:paraId="7D9CBBB0">
            <w:pPr>
              <w:rPr>
                <w:rFonts w:ascii="Arial" w:hAnsi="Arial" w:cs="Arial"/>
                <w:sz w:val="8"/>
                <w:szCs w:val="8"/>
                <w:lang w:val="es-BO"/>
              </w:rPr>
            </w:pPr>
          </w:p>
        </w:tc>
        <w:tc>
          <w:tcPr>
            <w:tcW w:w="245" w:type="dxa"/>
            <w:tcBorders>
              <w:top w:val="nil"/>
              <w:bottom w:val="nil"/>
            </w:tcBorders>
            <w:shd w:val="clear" w:color="auto" w:fill="auto"/>
            <w:vAlign w:val="center"/>
          </w:tcPr>
          <w:p w14:paraId="00D954D7">
            <w:pPr>
              <w:rPr>
                <w:rFonts w:ascii="Arial" w:hAnsi="Arial" w:cs="Arial"/>
                <w:sz w:val="8"/>
                <w:szCs w:val="8"/>
                <w:lang w:val="es-BO"/>
              </w:rPr>
            </w:pPr>
          </w:p>
        </w:tc>
        <w:tc>
          <w:tcPr>
            <w:tcW w:w="245" w:type="dxa"/>
            <w:tcBorders>
              <w:top w:val="nil"/>
              <w:bottom w:val="nil"/>
            </w:tcBorders>
            <w:shd w:val="clear" w:color="auto" w:fill="auto"/>
            <w:vAlign w:val="center"/>
          </w:tcPr>
          <w:p w14:paraId="2C985FFF">
            <w:pPr>
              <w:rPr>
                <w:rFonts w:ascii="Arial" w:hAnsi="Arial" w:cs="Arial"/>
                <w:sz w:val="8"/>
                <w:szCs w:val="8"/>
                <w:lang w:val="es-BO"/>
              </w:rPr>
            </w:pPr>
          </w:p>
        </w:tc>
        <w:tc>
          <w:tcPr>
            <w:tcW w:w="245" w:type="dxa"/>
            <w:tcBorders>
              <w:top w:val="nil"/>
              <w:bottom w:val="nil"/>
            </w:tcBorders>
            <w:shd w:val="clear" w:color="auto" w:fill="auto"/>
            <w:vAlign w:val="center"/>
          </w:tcPr>
          <w:p w14:paraId="6CA793B3">
            <w:pPr>
              <w:rPr>
                <w:rFonts w:ascii="Arial" w:hAnsi="Arial" w:cs="Arial"/>
                <w:sz w:val="8"/>
                <w:szCs w:val="8"/>
                <w:lang w:val="es-BO"/>
              </w:rPr>
            </w:pPr>
          </w:p>
        </w:tc>
        <w:tc>
          <w:tcPr>
            <w:tcW w:w="245" w:type="dxa"/>
            <w:tcBorders>
              <w:bottom w:val="single" w:color="auto" w:sz="4" w:space="0"/>
            </w:tcBorders>
            <w:shd w:val="clear" w:color="auto" w:fill="auto"/>
            <w:vAlign w:val="center"/>
          </w:tcPr>
          <w:p w14:paraId="73DA2C1A">
            <w:pPr>
              <w:rPr>
                <w:rFonts w:ascii="Arial" w:hAnsi="Arial" w:cs="Arial"/>
                <w:sz w:val="8"/>
                <w:szCs w:val="8"/>
                <w:lang w:val="es-BO"/>
              </w:rPr>
            </w:pPr>
          </w:p>
        </w:tc>
        <w:tc>
          <w:tcPr>
            <w:tcW w:w="245" w:type="dxa"/>
            <w:tcBorders>
              <w:bottom w:val="single" w:color="auto" w:sz="4" w:space="0"/>
            </w:tcBorders>
            <w:shd w:val="clear" w:color="auto" w:fill="auto"/>
            <w:vAlign w:val="center"/>
          </w:tcPr>
          <w:p w14:paraId="13DAE399">
            <w:pPr>
              <w:rPr>
                <w:rFonts w:ascii="Arial" w:hAnsi="Arial" w:cs="Arial"/>
                <w:sz w:val="8"/>
                <w:szCs w:val="8"/>
                <w:lang w:val="es-BO"/>
              </w:rPr>
            </w:pPr>
          </w:p>
        </w:tc>
        <w:tc>
          <w:tcPr>
            <w:tcW w:w="245" w:type="dxa"/>
            <w:tcBorders>
              <w:bottom w:val="single" w:color="auto" w:sz="4" w:space="0"/>
            </w:tcBorders>
            <w:shd w:val="clear" w:color="auto" w:fill="auto"/>
            <w:vAlign w:val="center"/>
          </w:tcPr>
          <w:p w14:paraId="4F5A2BB0">
            <w:pPr>
              <w:rPr>
                <w:rFonts w:ascii="Arial" w:hAnsi="Arial" w:cs="Arial"/>
                <w:sz w:val="8"/>
                <w:szCs w:val="8"/>
                <w:lang w:val="es-BO"/>
              </w:rPr>
            </w:pPr>
          </w:p>
        </w:tc>
        <w:tc>
          <w:tcPr>
            <w:tcW w:w="245" w:type="dxa"/>
            <w:tcBorders>
              <w:bottom w:val="single" w:color="auto" w:sz="4" w:space="0"/>
            </w:tcBorders>
            <w:shd w:val="clear" w:color="auto" w:fill="auto"/>
            <w:vAlign w:val="center"/>
          </w:tcPr>
          <w:p w14:paraId="514AE73D">
            <w:pPr>
              <w:rPr>
                <w:rFonts w:ascii="Arial" w:hAnsi="Arial" w:cs="Arial"/>
                <w:sz w:val="8"/>
                <w:szCs w:val="8"/>
                <w:lang w:val="es-BO"/>
              </w:rPr>
            </w:pPr>
          </w:p>
        </w:tc>
        <w:tc>
          <w:tcPr>
            <w:tcW w:w="245" w:type="dxa"/>
            <w:tcBorders>
              <w:bottom w:val="single" w:color="auto" w:sz="4" w:space="0"/>
            </w:tcBorders>
            <w:shd w:val="clear" w:color="auto" w:fill="auto"/>
            <w:vAlign w:val="center"/>
          </w:tcPr>
          <w:p w14:paraId="4195E301">
            <w:pPr>
              <w:rPr>
                <w:rFonts w:ascii="Arial" w:hAnsi="Arial" w:cs="Arial"/>
                <w:sz w:val="8"/>
                <w:szCs w:val="8"/>
                <w:lang w:val="es-BO"/>
              </w:rPr>
            </w:pPr>
          </w:p>
        </w:tc>
        <w:tc>
          <w:tcPr>
            <w:tcW w:w="245" w:type="dxa"/>
            <w:tcBorders>
              <w:bottom w:val="single" w:color="auto" w:sz="4" w:space="0"/>
            </w:tcBorders>
            <w:shd w:val="clear" w:color="auto" w:fill="auto"/>
            <w:vAlign w:val="center"/>
          </w:tcPr>
          <w:p w14:paraId="2E328105">
            <w:pPr>
              <w:rPr>
                <w:rFonts w:ascii="Arial" w:hAnsi="Arial" w:cs="Arial"/>
                <w:sz w:val="8"/>
                <w:szCs w:val="8"/>
                <w:lang w:val="es-BO"/>
              </w:rPr>
            </w:pPr>
          </w:p>
        </w:tc>
        <w:tc>
          <w:tcPr>
            <w:tcW w:w="245" w:type="dxa"/>
            <w:tcBorders>
              <w:bottom w:val="single" w:color="auto" w:sz="4" w:space="0"/>
            </w:tcBorders>
            <w:shd w:val="clear" w:color="auto" w:fill="auto"/>
            <w:vAlign w:val="center"/>
          </w:tcPr>
          <w:p w14:paraId="628C669E">
            <w:pPr>
              <w:rPr>
                <w:rFonts w:ascii="Arial" w:hAnsi="Arial" w:cs="Arial"/>
                <w:sz w:val="8"/>
                <w:szCs w:val="8"/>
                <w:lang w:val="es-BO"/>
              </w:rPr>
            </w:pPr>
          </w:p>
        </w:tc>
        <w:tc>
          <w:tcPr>
            <w:tcW w:w="245" w:type="dxa"/>
            <w:tcBorders>
              <w:bottom w:val="single" w:color="auto" w:sz="4" w:space="0"/>
            </w:tcBorders>
            <w:shd w:val="clear" w:color="auto" w:fill="auto"/>
            <w:vAlign w:val="center"/>
          </w:tcPr>
          <w:p w14:paraId="3F49B861">
            <w:pPr>
              <w:rPr>
                <w:rFonts w:ascii="Arial" w:hAnsi="Arial" w:cs="Arial"/>
                <w:sz w:val="8"/>
                <w:szCs w:val="8"/>
                <w:lang w:val="es-BO"/>
              </w:rPr>
            </w:pPr>
          </w:p>
        </w:tc>
        <w:tc>
          <w:tcPr>
            <w:tcW w:w="245" w:type="dxa"/>
            <w:tcBorders>
              <w:bottom w:val="single" w:color="auto" w:sz="4" w:space="0"/>
            </w:tcBorders>
            <w:shd w:val="clear" w:color="auto" w:fill="auto"/>
            <w:vAlign w:val="center"/>
          </w:tcPr>
          <w:p w14:paraId="0A333A2F">
            <w:pPr>
              <w:rPr>
                <w:rFonts w:ascii="Arial" w:hAnsi="Arial" w:cs="Arial"/>
                <w:sz w:val="8"/>
                <w:szCs w:val="8"/>
                <w:lang w:val="es-BO"/>
              </w:rPr>
            </w:pPr>
          </w:p>
        </w:tc>
        <w:tc>
          <w:tcPr>
            <w:tcW w:w="245" w:type="dxa"/>
            <w:tcBorders>
              <w:bottom w:val="single" w:color="auto" w:sz="4" w:space="0"/>
            </w:tcBorders>
            <w:shd w:val="clear" w:color="auto" w:fill="auto"/>
            <w:vAlign w:val="center"/>
          </w:tcPr>
          <w:p w14:paraId="6A4BC17D">
            <w:pPr>
              <w:rPr>
                <w:rFonts w:ascii="Arial" w:hAnsi="Arial" w:cs="Arial"/>
                <w:sz w:val="8"/>
                <w:szCs w:val="8"/>
                <w:lang w:val="es-BO"/>
              </w:rPr>
            </w:pPr>
          </w:p>
        </w:tc>
        <w:tc>
          <w:tcPr>
            <w:tcW w:w="245" w:type="dxa"/>
            <w:tcBorders>
              <w:bottom w:val="single" w:color="auto" w:sz="4" w:space="0"/>
            </w:tcBorders>
            <w:shd w:val="clear" w:color="auto" w:fill="auto"/>
            <w:vAlign w:val="center"/>
          </w:tcPr>
          <w:p w14:paraId="774ABCE3">
            <w:pPr>
              <w:rPr>
                <w:rFonts w:ascii="Arial" w:hAnsi="Arial" w:cs="Arial"/>
                <w:sz w:val="8"/>
                <w:szCs w:val="8"/>
                <w:lang w:val="es-BO"/>
              </w:rPr>
            </w:pPr>
          </w:p>
        </w:tc>
        <w:tc>
          <w:tcPr>
            <w:tcW w:w="244" w:type="dxa"/>
            <w:tcBorders>
              <w:bottom w:val="single" w:color="auto" w:sz="4" w:space="0"/>
            </w:tcBorders>
            <w:shd w:val="clear" w:color="auto" w:fill="auto"/>
            <w:vAlign w:val="center"/>
          </w:tcPr>
          <w:p w14:paraId="093D4090">
            <w:pPr>
              <w:rPr>
                <w:rFonts w:ascii="Arial" w:hAnsi="Arial" w:cs="Arial"/>
                <w:sz w:val="8"/>
                <w:szCs w:val="8"/>
                <w:lang w:val="es-BO"/>
              </w:rPr>
            </w:pPr>
          </w:p>
        </w:tc>
        <w:tc>
          <w:tcPr>
            <w:tcW w:w="245" w:type="dxa"/>
            <w:tcBorders>
              <w:bottom w:val="single" w:color="auto" w:sz="4" w:space="0"/>
            </w:tcBorders>
            <w:shd w:val="clear" w:color="auto" w:fill="auto"/>
            <w:vAlign w:val="center"/>
          </w:tcPr>
          <w:p w14:paraId="0DE27D9A">
            <w:pPr>
              <w:rPr>
                <w:rFonts w:ascii="Arial" w:hAnsi="Arial" w:cs="Arial"/>
                <w:sz w:val="8"/>
                <w:szCs w:val="8"/>
                <w:lang w:val="es-BO"/>
              </w:rPr>
            </w:pPr>
          </w:p>
        </w:tc>
        <w:tc>
          <w:tcPr>
            <w:tcW w:w="245" w:type="dxa"/>
            <w:tcBorders>
              <w:bottom w:val="single" w:color="auto" w:sz="4" w:space="0"/>
            </w:tcBorders>
            <w:shd w:val="clear" w:color="auto" w:fill="auto"/>
            <w:vAlign w:val="center"/>
          </w:tcPr>
          <w:p w14:paraId="44F933A5">
            <w:pPr>
              <w:rPr>
                <w:rFonts w:ascii="Arial" w:hAnsi="Arial" w:cs="Arial"/>
                <w:sz w:val="8"/>
                <w:szCs w:val="8"/>
                <w:lang w:val="es-BO"/>
              </w:rPr>
            </w:pPr>
          </w:p>
        </w:tc>
        <w:tc>
          <w:tcPr>
            <w:tcW w:w="245" w:type="dxa"/>
            <w:tcBorders>
              <w:bottom w:val="single" w:color="auto" w:sz="4" w:space="0"/>
            </w:tcBorders>
            <w:shd w:val="clear" w:color="auto" w:fill="auto"/>
            <w:vAlign w:val="center"/>
          </w:tcPr>
          <w:p w14:paraId="273F0B59">
            <w:pPr>
              <w:rPr>
                <w:rFonts w:ascii="Arial" w:hAnsi="Arial" w:cs="Arial"/>
                <w:sz w:val="8"/>
                <w:szCs w:val="8"/>
                <w:lang w:val="es-BO"/>
              </w:rPr>
            </w:pPr>
          </w:p>
        </w:tc>
        <w:tc>
          <w:tcPr>
            <w:tcW w:w="245" w:type="dxa"/>
            <w:tcBorders>
              <w:bottom w:val="single" w:color="auto" w:sz="4" w:space="0"/>
            </w:tcBorders>
            <w:shd w:val="clear" w:color="auto" w:fill="auto"/>
            <w:vAlign w:val="center"/>
          </w:tcPr>
          <w:p w14:paraId="38A316F8">
            <w:pPr>
              <w:rPr>
                <w:rFonts w:ascii="Arial" w:hAnsi="Arial" w:cs="Arial"/>
                <w:sz w:val="8"/>
                <w:szCs w:val="8"/>
                <w:lang w:val="es-BO"/>
              </w:rPr>
            </w:pPr>
          </w:p>
        </w:tc>
        <w:tc>
          <w:tcPr>
            <w:tcW w:w="245" w:type="dxa"/>
            <w:tcBorders>
              <w:bottom w:val="single" w:color="auto" w:sz="4" w:space="0"/>
            </w:tcBorders>
            <w:shd w:val="clear" w:color="auto" w:fill="auto"/>
            <w:vAlign w:val="center"/>
          </w:tcPr>
          <w:p w14:paraId="63B5066D">
            <w:pPr>
              <w:rPr>
                <w:rFonts w:ascii="Arial" w:hAnsi="Arial" w:cs="Arial"/>
                <w:sz w:val="8"/>
                <w:szCs w:val="8"/>
                <w:lang w:val="es-BO"/>
              </w:rPr>
            </w:pPr>
          </w:p>
        </w:tc>
        <w:tc>
          <w:tcPr>
            <w:tcW w:w="245" w:type="dxa"/>
            <w:tcBorders>
              <w:bottom w:val="single" w:color="auto" w:sz="4" w:space="0"/>
            </w:tcBorders>
            <w:shd w:val="clear" w:color="auto" w:fill="auto"/>
            <w:vAlign w:val="center"/>
          </w:tcPr>
          <w:p w14:paraId="32C477BD">
            <w:pPr>
              <w:rPr>
                <w:rFonts w:ascii="Arial" w:hAnsi="Arial" w:cs="Arial"/>
                <w:sz w:val="8"/>
                <w:szCs w:val="8"/>
                <w:lang w:val="es-BO"/>
              </w:rPr>
            </w:pPr>
          </w:p>
        </w:tc>
        <w:tc>
          <w:tcPr>
            <w:tcW w:w="245" w:type="dxa"/>
            <w:tcBorders>
              <w:bottom w:val="single" w:color="auto" w:sz="4" w:space="0"/>
            </w:tcBorders>
            <w:shd w:val="clear" w:color="auto" w:fill="auto"/>
            <w:vAlign w:val="center"/>
          </w:tcPr>
          <w:p w14:paraId="363255F8">
            <w:pPr>
              <w:rPr>
                <w:rFonts w:ascii="Arial" w:hAnsi="Arial" w:cs="Arial"/>
                <w:sz w:val="8"/>
                <w:szCs w:val="8"/>
                <w:lang w:val="es-BO"/>
              </w:rPr>
            </w:pPr>
          </w:p>
        </w:tc>
        <w:tc>
          <w:tcPr>
            <w:tcW w:w="245" w:type="dxa"/>
            <w:tcBorders>
              <w:bottom w:val="single" w:color="auto" w:sz="4" w:space="0"/>
            </w:tcBorders>
            <w:shd w:val="clear" w:color="auto" w:fill="auto"/>
            <w:vAlign w:val="center"/>
          </w:tcPr>
          <w:p w14:paraId="4418C96F">
            <w:pPr>
              <w:rPr>
                <w:rFonts w:ascii="Arial" w:hAnsi="Arial" w:cs="Arial"/>
                <w:sz w:val="8"/>
                <w:szCs w:val="8"/>
                <w:lang w:val="es-BO"/>
              </w:rPr>
            </w:pPr>
          </w:p>
        </w:tc>
        <w:tc>
          <w:tcPr>
            <w:tcW w:w="245" w:type="dxa"/>
            <w:tcBorders>
              <w:bottom w:val="single" w:color="auto" w:sz="4" w:space="0"/>
            </w:tcBorders>
            <w:shd w:val="clear" w:color="auto" w:fill="auto"/>
            <w:vAlign w:val="center"/>
          </w:tcPr>
          <w:p w14:paraId="05F485F6">
            <w:pPr>
              <w:rPr>
                <w:rFonts w:ascii="Arial" w:hAnsi="Arial" w:cs="Arial"/>
                <w:sz w:val="8"/>
                <w:szCs w:val="8"/>
                <w:lang w:val="es-BO"/>
              </w:rPr>
            </w:pPr>
          </w:p>
        </w:tc>
        <w:tc>
          <w:tcPr>
            <w:tcW w:w="246" w:type="dxa"/>
            <w:tcBorders>
              <w:bottom w:val="single" w:color="auto" w:sz="4" w:space="0"/>
            </w:tcBorders>
            <w:shd w:val="clear" w:color="auto" w:fill="auto"/>
            <w:vAlign w:val="center"/>
          </w:tcPr>
          <w:p w14:paraId="10C3F1A8">
            <w:pPr>
              <w:rPr>
                <w:rFonts w:ascii="Arial" w:hAnsi="Arial" w:cs="Arial"/>
                <w:sz w:val="8"/>
                <w:szCs w:val="8"/>
                <w:lang w:val="es-BO"/>
              </w:rPr>
            </w:pPr>
          </w:p>
        </w:tc>
        <w:tc>
          <w:tcPr>
            <w:tcW w:w="246" w:type="dxa"/>
            <w:tcBorders>
              <w:bottom w:val="single" w:color="auto" w:sz="4" w:space="0"/>
            </w:tcBorders>
            <w:shd w:val="clear" w:color="auto" w:fill="auto"/>
            <w:vAlign w:val="center"/>
          </w:tcPr>
          <w:p w14:paraId="481A71DA">
            <w:pPr>
              <w:rPr>
                <w:rFonts w:ascii="Arial" w:hAnsi="Arial" w:cs="Arial"/>
                <w:sz w:val="8"/>
                <w:szCs w:val="8"/>
                <w:lang w:val="es-BO"/>
              </w:rPr>
            </w:pPr>
          </w:p>
        </w:tc>
        <w:tc>
          <w:tcPr>
            <w:tcW w:w="245" w:type="dxa"/>
            <w:tcBorders>
              <w:bottom w:val="single" w:color="auto" w:sz="4" w:space="0"/>
            </w:tcBorders>
            <w:shd w:val="clear" w:color="auto" w:fill="auto"/>
            <w:vAlign w:val="center"/>
          </w:tcPr>
          <w:p w14:paraId="398E9E66">
            <w:pPr>
              <w:rPr>
                <w:rFonts w:ascii="Arial" w:hAnsi="Arial" w:cs="Arial"/>
                <w:sz w:val="8"/>
                <w:szCs w:val="8"/>
                <w:lang w:val="es-BO"/>
              </w:rPr>
            </w:pPr>
          </w:p>
        </w:tc>
        <w:tc>
          <w:tcPr>
            <w:tcW w:w="244" w:type="dxa"/>
            <w:tcBorders>
              <w:bottom w:val="single" w:color="auto" w:sz="4" w:space="0"/>
            </w:tcBorders>
            <w:shd w:val="clear" w:color="auto" w:fill="auto"/>
            <w:vAlign w:val="center"/>
          </w:tcPr>
          <w:p w14:paraId="2F5F7F9B">
            <w:pPr>
              <w:rPr>
                <w:rFonts w:ascii="Arial" w:hAnsi="Arial" w:cs="Arial"/>
                <w:sz w:val="8"/>
                <w:szCs w:val="8"/>
                <w:lang w:val="es-BO"/>
              </w:rPr>
            </w:pPr>
          </w:p>
        </w:tc>
        <w:tc>
          <w:tcPr>
            <w:tcW w:w="244" w:type="dxa"/>
            <w:tcBorders>
              <w:bottom w:val="single" w:color="auto" w:sz="4" w:space="0"/>
            </w:tcBorders>
            <w:shd w:val="clear" w:color="auto" w:fill="auto"/>
            <w:vAlign w:val="center"/>
          </w:tcPr>
          <w:p w14:paraId="7DAF1AE5">
            <w:pPr>
              <w:rPr>
                <w:rFonts w:ascii="Arial" w:hAnsi="Arial" w:cs="Arial"/>
                <w:sz w:val="8"/>
                <w:szCs w:val="8"/>
                <w:lang w:val="es-BO"/>
              </w:rPr>
            </w:pPr>
          </w:p>
        </w:tc>
        <w:tc>
          <w:tcPr>
            <w:tcW w:w="244" w:type="dxa"/>
            <w:tcBorders>
              <w:bottom w:val="single" w:color="auto" w:sz="4" w:space="0"/>
            </w:tcBorders>
            <w:shd w:val="clear" w:color="auto" w:fill="auto"/>
            <w:vAlign w:val="center"/>
          </w:tcPr>
          <w:p w14:paraId="41A7CF3C">
            <w:pPr>
              <w:rPr>
                <w:rFonts w:ascii="Arial" w:hAnsi="Arial" w:cs="Arial"/>
                <w:sz w:val="8"/>
                <w:szCs w:val="8"/>
                <w:lang w:val="es-BO"/>
              </w:rPr>
            </w:pPr>
          </w:p>
        </w:tc>
        <w:tc>
          <w:tcPr>
            <w:tcW w:w="244" w:type="dxa"/>
            <w:tcBorders>
              <w:bottom w:val="single" w:color="auto" w:sz="4" w:space="0"/>
            </w:tcBorders>
            <w:shd w:val="clear" w:color="auto" w:fill="auto"/>
            <w:vAlign w:val="center"/>
          </w:tcPr>
          <w:p w14:paraId="5DC5F701">
            <w:pPr>
              <w:rPr>
                <w:rFonts w:ascii="Arial" w:hAnsi="Arial" w:cs="Arial"/>
                <w:sz w:val="8"/>
                <w:szCs w:val="8"/>
                <w:lang w:val="es-BO"/>
              </w:rPr>
            </w:pPr>
          </w:p>
        </w:tc>
        <w:tc>
          <w:tcPr>
            <w:tcW w:w="244" w:type="dxa"/>
            <w:tcBorders>
              <w:bottom w:val="single" w:color="auto" w:sz="4" w:space="0"/>
            </w:tcBorders>
            <w:shd w:val="clear" w:color="auto" w:fill="auto"/>
            <w:vAlign w:val="center"/>
          </w:tcPr>
          <w:p w14:paraId="0EA1C2C6">
            <w:pPr>
              <w:rPr>
                <w:rFonts w:ascii="Arial" w:hAnsi="Arial" w:cs="Arial"/>
                <w:sz w:val="8"/>
                <w:szCs w:val="8"/>
                <w:lang w:val="es-BO"/>
              </w:rPr>
            </w:pPr>
          </w:p>
        </w:tc>
        <w:tc>
          <w:tcPr>
            <w:tcW w:w="243" w:type="dxa"/>
            <w:tcBorders>
              <w:bottom w:val="single" w:color="auto" w:sz="4" w:space="0"/>
            </w:tcBorders>
            <w:shd w:val="clear" w:color="auto" w:fill="auto"/>
            <w:vAlign w:val="center"/>
          </w:tcPr>
          <w:p w14:paraId="6EB9DE7F">
            <w:pPr>
              <w:rPr>
                <w:rFonts w:ascii="Arial" w:hAnsi="Arial" w:cs="Arial"/>
                <w:sz w:val="8"/>
                <w:szCs w:val="8"/>
                <w:lang w:val="es-BO"/>
              </w:rPr>
            </w:pPr>
          </w:p>
        </w:tc>
        <w:tc>
          <w:tcPr>
            <w:tcW w:w="243" w:type="dxa"/>
            <w:tcBorders>
              <w:top w:val="nil"/>
              <w:bottom w:val="nil"/>
              <w:right w:val="single" w:color="auto" w:sz="12" w:space="0"/>
            </w:tcBorders>
            <w:shd w:val="clear" w:color="auto" w:fill="auto"/>
            <w:vAlign w:val="center"/>
          </w:tcPr>
          <w:p w14:paraId="6B99B3A8">
            <w:pPr>
              <w:rPr>
                <w:rFonts w:ascii="Arial" w:hAnsi="Arial" w:cs="Arial"/>
                <w:sz w:val="8"/>
                <w:szCs w:val="8"/>
                <w:lang w:val="es-BO"/>
              </w:rPr>
            </w:pPr>
          </w:p>
        </w:tc>
      </w:tr>
      <w:tr w14:paraId="6B4E6352">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2AAC83D">
            <w:pPr>
              <w:rPr>
                <w:rFonts w:ascii="Arial" w:hAnsi="Arial" w:cs="Arial"/>
                <w:sz w:val="16"/>
                <w:szCs w:val="16"/>
                <w:lang w:val="es-BO"/>
              </w:rPr>
            </w:pPr>
          </w:p>
        </w:tc>
        <w:tc>
          <w:tcPr>
            <w:tcW w:w="1956" w:type="dxa"/>
            <w:gridSpan w:val="8"/>
            <w:vMerge w:val="restart"/>
            <w:tcBorders>
              <w:top w:val="nil"/>
              <w:right w:val="single" w:color="auto" w:sz="4" w:space="0"/>
            </w:tcBorders>
            <w:shd w:val="clear" w:color="auto" w:fill="auto"/>
            <w:vAlign w:val="center"/>
          </w:tcPr>
          <w:p w14:paraId="0CD08D5B">
            <w:pPr>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7344" w:type="dxa"/>
            <w:gridSpan w:val="30"/>
            <w:vMerge w:val="restar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7CB8139">
            <w:pPr>
              <w:rPr>
                <w:rFonts w:ascii="Arial" w:hAnsi="Arial" w:cs="Arial"/>
                <w:sz w:val="16"/>
                <w:szCs w:val="16"/>
                <w:lang w:val="es-BO"/>
              </w:rPr>
            </w:pPr>
          </w:p>
        </w:tc>
        <w:tc>
          <w:tcPr>
            <w:tcW w:w="243" w:type="dxa"/>
            <w:tcBorders>
              <w:top w:val="nil"/>
              <w:left w:val="single" w:color="auto" w:sz="4" w:space="0"/>
              <w:bottom w:val="nil"/>
              <w:right w:val="single" w:color="auto" w:sz="12" w:space="0"/>
            </w:tcBorders>
            <w:shd w:val="clear" w:color="auto" w:fill="auto"/>
            <w:vAlign w:val="center"/>
          </w:tcPr>
          <w:p w14:paraId="15294525">
            <w:pPr>
              <w:rPr>
                <w:rFonts w:ascii="Arial" w:hAnsi="Arial" w:cs="Arial"/>
                <w:sz w:val="16"/>
                <w:szCs w:val="16"/>
                <w:lang w:val="es-BO"/>
              </w:rPr>
            </w:pPr>
          </w:p>
        </w:tc>
      </w:tr>
      <w:tr w14:paraId="77088688">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9453A8C">
            <w:pPr>
              <w:rPr>
                <w:rFonts w:ascii="Arial" w:hAnsi="Arial" w:cs="Arial"/>
                <w:sz w:val="16"/>
                <w:szCs w:val="16"/>
                <w:lang w:val="es-BO"/>
              </w:rPr>
            </w:pPr>
          </w:p>
        </w:tc>
        <w:tc>
          <w:tcPr>
            <w:tcW w:w="1956" w:type="dxa"/>
            <w:gridSpan w:val="8"/>
            <w:vMerge w:val="continue"/>
            <w:tcBorders>
              <w:bottom w:val="nil"/>
              <w:right w:val="single" w:color="auto" w:sz="4" w:space="0"/>
            </w:tcBorders>
            <w:shd w:val="clear" w:color="auto" w:fill="auto"/>
            <w:vAlign w:val="center"/>
          </w:tcPr>
          <w:p w14:paraId="2FE3ED25">
            <w:pPr>
              <w:rPr>
                <w:rFonts w:ascii="Arial" w:hAnsi="Arial" w:cs="Arial"/>
                <w:sz w:val="16"/>
                <w:szCs w:val="16"/>
                <w:lang w:val="es-BO"/>
              </w:rPr>
            </w:pPr>
          </w:p>
        </w:tc>
        <w:tc>
          <w:tcPr>
            <w:tcW w:w="7344" w:type="dxa"/>
            <w:gridSpan w:val="30"/>
            <w:vMerge w:val="continue"/>
            <w:tcBorders>
              <w:left w:val="single" w:color="auto" w:sz="4" w:space="0"/>
              <w:bottom w:val="single" w:color="auto" w:sz="4" w:space="0"/>
              <w:right w:val="single" w:color="auto" w:sz="4" w:space="0"/>
            </w:tcBorders>
            <w:shd w:val="clear" w:color="auto" w:fill="DEEAF6" w:themeFill="accent1" w:themeFillTint="33"/>
            <w:vAlign w:val="center"/>
          </w:tcPr>
          <w:p w14:paraId="560D6793">
            <w:pPr>
              <w:rPr>
                <w:rFonts w:ascii="Arial" w:hAnsi="Arial" w:cs="Arial"/>
                <w:sz w:val="16"/>
                <w:szCs w:val="16"/>
                <w:lang w:val="es-BO"/>
              </w:rPr>
            </w:pPr>
          </w:p>
        </w:tc>
        <w:tc>
          <w:tcPr>
            <w:tcW w:w="243" w:type="dxa"/>
            <w:tcBorders>
              <w:top w:val="nil"/>
              <w:left w:val="single" w:color="auto" w:sz="4" w:space="0"/>
              <w:bottom w:val="nil"/>
              <w:right w:val="single" w:color="auto" w:sz="12" w:space="0"/>
            </w:tcBorders>
            <w:shd w:val="clear" w:color="auto" w:fill="auto"/>
            <w:vAlign w:val="center"/>
          </w:tcPr>
          <w:p w14:paraId="5B4B6903">
            <w:pPr>
              <w:rPr>
                <w:rFonts w:ascii="Arial" w:hAnsi="Arial" w:cs="Arial"/>
                <w:sz w:val="16"/>
                <w:szCs w:val="16"/>
                <w:lang w:val="es-BO"/>
              </w:rPr>
            </w:pPr>
          </w:p>
        </w:tc>
      </w:tr>
      <w:tr w14:paraId="790A8D11">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D1E0592">
            <w:pPr>
              <w:rPr>
                <w:rFonts w:ascii="Arial" w:hAnsi="Arial" w:cs="Arial"/>
                <w:sz w:val="8"/>
                <w:szCs w:val="8"/>
                <w:lang w:val="es-BO"/>
              </w:rPr>
            </w:pPr>
          </w:p>
        </w:tc>
        <w:tc>
          <w:tcPr>
            <w:tcW w:w="244" w:type="dxa"/>
            <w:tcBorders>
              <w:top w:val="nil"/>
              <w:bottom w:val="nil"/>
            </w:tcBorders>
            <w:shd w:val="clear" w:color="auto" w:fill="auto"/>
            <w:vAlign w:val="center"/>
          </w:tcPr>
          <w:p w14:paraId="23C876C0">
            <w:pPr>
              <w:rPr>
                <w:rFonts w:ascii="Arial" w:hAnsi="Arial" w:cs="Arial"/>
                <w:sz w:val="8"/>
                <w:szCs w:val="8"/>
                <w:lang w:val="es-BO"/>
              </w:rPr>
            </w:pPr>
          </w:p>
        </w:tc>
        <w:tc>
          <w:tcPr>
            <w:tcW w:w="244" w:type="dxa"/>
            <w:tcBorders>
              <w:top w:val="nil"/>
              <w:bottom w:val="nil"/>
            </w:tcBorders>
            <w:shd w:val="clear" w:color="auto" w:fill="auto"/>
            <w:vAlign w:val="center"/>
          </w:tcPr>
          <w:p w14:paraId="5C806CE1">
            <w:pPr>
              <w:rPr>
                <w:rFonts w:ascii="Arial" w:hAnsi="Arial" w:cs="Arial"/>
                <w:sz w:val="8"/>
                <w:szCs w:val="8"/>
                <w:lang w:val="es-BO"/>
              </w:rPr>
            </w:pPr>
          </w:p>
        </w:tc>
        <w:tc>
          <w:tcPr>
            <w:tcW w:w="244" w:type="dxa"/>
            <w:tcBorders>
              <w:top w:val="nil"/>
              <w:bottom w:val="nil"/>
            </w:tcBorders>
            <w:shd w:val="clear" w:color="auto" w:fill="auto"/>
            <w:vAlign w:val="center"/>
          </w:tcPr>
          <w:p w14:paraId="45DDD85E">
            <w:pPr>
              <w:rPr>
                <w:rFonts w:ascii="Arial" w:hAnsi="Arial" w:cs="Arial"/>
                <w:sz w:val="8"/>
                <w:szCs w:val="8"/>
                <w:lang w:val="es-BO"/>
              </w:rPr>
            </w:pPr>
          </w:p>
        </w:tc>
        <w:tc>
          <w:tcPr>
            <w:tcW w:w="244" w:type="dxa"/>
            <w:tcBorders>
              <w:top w:val="nil"/>
              <w:bottom w:val="nil"/>
            </w:tcBorders>
            <w:shd w:val="clear" w:color="auto" w:fill="auto"/>
            <w:vAlign w:val="center"/>
          </w:tcPr>
          <w:p w14:paraId="6AC265D0">
            <w:pPr>
              <w:rPr>
                <w:rFonts w:ascii="Arial" w:hAnsi="Arial" w:cs="Arial"/>
                <w:sz w:val="8"/>
                <w:szCs w:val="8"/>
                <w:lang w:val="es-BO"/>
              </w:rPr>
            </w:pPr>
          </w:p>
        </w:tc>
        <w:tc>
          <w:tcPr>
            <w:tcW w:w="245" w:type="dxa"/>
            <w:tcBorders>
              <w:top w:val="nil"/>
              <w:bottom w:val="nil"/>
            </w:tcBorders>
            <w:shd w:val="clear" w:color="auto" w:fill="auto"/>
            <w:vAlign w:val="center"/>
          </w:tcPr>
          <w:p w14:paraId="3EC8CA55">
            <w:pPr>
              <w:rPr>
                <w:rFonts w:ascii="Arial" w:hAnsi="Arial" w:cs="Arial"/>
                <w:sz w:val="8"/>
                <w:szCs w:val="8"/>
                <w:lang w:val="es-BO"/>
              </w:rPr>
            </w:pPr>
          </w:p>
        </w:tc>
        <w:tc>
          <w:tcPr>
            <w:tcW w:w="245" w:type="dxa"/>
            <w:tcBorders>
              <w:top w:val="nil"/>
              <w:bottom w:val="nil"/>
            </w:tcBorders>
            <w:shd w:val="clear" w:color="auto" w:fill="auto"/>
            <w:vAlign w:val="center"/>
          </w:tcPr>
          <w:p w14:paraId="3806FCB1">
            <w:pPr>
              <w:rPr>
                <w:rFonts w:ascii="Arial" w:hAnsi="Arial" w:cs="Arial"/>
                <w:sz w:val="8"/>
                <w:szCs w:val="8"/>
                <w:lang w:val="es-BO"/>
              </w:rPr>
            </w:pPr>
          </w:p>
        </w:tc>
        <w:tc>
          <w:tcPr>
            <w:tcW w:w="245" w:type="dxa"/>
            <w:tcBorders>
              <w:top w:val="nil"/>
              <w:bottom w:val="nil"/>
            </w:tcBorders>
            <w:shd w:val="clear" w:color="auto" w:fill="auto"/>
            <w:vAlign w:val="center"/>
          </w:tcPr>
          <w:p w14:paraId="7F18D5A8">
            <w:pPr>
              <w:rPr>
                <w:rFonts w:ascii="Arial" w:hAnsi="Arial" w:cs="Arial"/>
                <w:sz w:val="8"/>
                <w:szCs w:val="8"/>
                <w:lang w:val="es-BO"/>
              </w:rPr>
            </w:pPr>
          </w:p>
        </w:tc>
        <w:tc>
          <w:tcPr>
            <w:tcW w:w="245" w:type="dxa"/>
            <w:tcBorders>
              <w:top w:val="nil"/>
              <w:bottom w:val="nil"/>
            </w:tcBorders>
            <w:shd w:val="clear" w:color="auto" w:fill="auto"/>
            <w:vAlign w:val="center"/>
          </w:tcPr>
          <w:p w14:paraId="76C9998B">
            <w:pPr>
              <w:rPr>
                <w:rFonts w:ascii="Arial" w:hAnsi="Arial" w:cs="Arial"/>
                <w:sz w:val="8"/>
                <w:szCs w:val="8"/>
                <w:lang w:val="es-BO"/>
              </w:rPr>
            </w:pPr>
          </w:p>
        </w:tc>
        <w:tc>
          <w:tcPr>
            <w:tcW w:w="245" w:type="dxa"/>
            <w:tcBorders>
              <w:top w:val="single" w:color="auto" w:sz="4" w:space="0"/>
            </w:tcBorders>
            <w:shd w:val="clear" w:color="auto" w:fill="auto"/>
            <w:vAlign w:val="center"/>
          </w:tcPr>
          <w:p w14:paraId="2F147217">
            <w:pPr>
              <w:rPr>
                <w:rFonts w:ascii="Arial" w:hAnsi="Arial" w:cs="Arial"/>
                <w:sz w:val="8"/>
                <w:szCs w:val="8"/>
                <w:lang w:val="es-BO"/>
              </w:rPr>
            </w:pPr>
          </w:p>
        </w:tc>
        <w:tc>
          <w:tcPr>
            <w:tcW w:w="245" w:type="dxa"/>
            <w:tcBorders>
              <w:top w:val="single" w:color="auto" w:sz="4" w:space="0"/>
            </w:tcBorders>
            <w:shd w:val="clear" w:color="auto" w:fill="auto"/>
            <w:vAlign w:val="center"/>
          </w:tcPr>
          <w:p w14:paraId="3E69BB4A">
            <w:pPr>
              <w:rPr>
                <w:rFonts w:ascii="Arial" w:hAnsi="Arial" w:cs="Arial"/>
                <w:sz w:val="8"/>
                <w:szCs w:val="8"/>
                <w:lang w:val="es-BO"/>
              </w:rPr>
            </w:pPr>
          </w:p>
        </w:tc>
        <w:tc>
          <w:tcPr>
            <w:tcW w:w="245" w:type="dxa"/>
            <w:tcBorders>
              <w:top w:val="single" w:color="auto" w:sz="4" w:space="0"/>
            </w:tcBorders>
            <w:shd w:val="clear" w:color="auto" w:fill="auto"/>
            <w:vAlign w:val="center"/>
          </w:tcPr>
          <w:p w14:paraId="7942E50A">
            <w:pPr>
              <w:rPr>
                <w:rFonts w:ascii="Arial" w:hAnsi="Arial" w:cs="Arial"/>
                <w:sz w:val="8"/>
                <w:szCs w:val="8"/>
                <w:lang w:val="es-BO"/>
              </w:rPr>
            </w:pPr>
          </w:p>
        </w:tc>
        <w:tc>
          <w:tcPr>
            <w:tcW w:w="245" w:type="dxa"/>
            <w:tcBorders>
              <w:top w:val="single" w:color="auto" w:sz="4" w:space="0"/>
            </w:tcBorders>
            <w:shd w:val="clear" w:color="auto" w:fill="auto"/>
            <w:vAlign w:val="center"/>
          </w:tcPr>
          <w:p w14:paraId="1659A4B3">
            <w:pPr>
              <w:rPr>
                <w:rFonts w:ascii="Arial" w:hAnsi="Arial" w:cs="Arial"/>
                <w:sz w:val="8"/>
                <w:szCs w:val="8"/>
                <w:lang w:val="es-BO"/>
              </w:rPr>
            </w:pPr>
          </w:p>
        </w:tc>
        <w:tc>
          <w:tcPr>
            <w:tcW w:w="245" w:type="dxa"/>
            <w:tcBorders>
              <w:top w:val="single" w:color="auto" w:sz="4" w:space="0"/>
            </w:tcBorders>
            <w:shd w:val="clear" w:color="auto" w:fill="auto"/>
            <w:vAlign w:val="center"/>
          </w:tcPr>
          <w:p w14:paraId="08102872">
            <w:pPr>
              <w:rPr>
                <w:rFonts w:ascii="Arial" w:hAnsi="Arial" w:cs="Arial"/>
                <w:sz w:val="8"/>
                <w:szCs w:val="8"/>
                <w:lang w:val="es-BO"/>
              </w:rPr>
            </w:pPr>
          </w:p>
        </w:tc>
        <w:tc>
          <w:tcPr>
            <w:tcW w:w="245" w:type="dxa"/>
            <w:tcBorders>
              <w:top w:val="single" w:color="auto" w:sz="4" w:space="0"/>
            </w:tcBorders>
            <w:shd w:val="clear" w:color="auto" w:fill="auto"/>
            <w:vAlign w:val="center"/>
          </w:tcPr>
          <w:p w14:paraId="6EEC407A">
            <w:pPr>
              <w:rPr>
                <w:rFonts w:ascii="Arial" w:hAnsi="Arial" w:cs="Arial"/>
                <w:sz w:val="8"/>
                <w:szCs w:val="8"/>
                <w:lang w:val="es-BO"/>
              </w:rPr>
            </w:pPr>
          </w:p>
        </w:tc>
        <w:tc>
          <w:tcPr>
            <w:tcW w:w="245" w:type="dxa"/>
            <w:tcBorders>
              <w:top w:val="single" w:color="auto" w:sz="4" w:space="0"/>
            </w:tcBorders>
            <w:shd w:val="clear" w:color="auto" w:fill="auto"/>
            <w:vAlign w:val="center"/>
          </w:tcPr>
          <w:p w14:paraId="787288D2">
            <w:pPr>
              <w:rPr>
                <w:rFonts w:ascii="Arial" w:hAnsi="Arial" w:cs="Arial"/>
                <w:sz w:val="8"/>
                <w:szCs w:val="8"/>
                <w:lang w:val="es-BO"/>
              </w:rPr>
            </w:pPr>
          </w:p>
        </w:tc>
        <w:tc>
          <w:tcPr>
            <w:tcW w:w="245" w:type="dxa"/>
            <w:tcBorders>
              <w:top w:val="single" w:color="auto" w:sz="4" w:space="0"/>
            </w:tcBorders>
            <w:shd w:val="clear" w:color="auto" w:fill="auto"/>
            <w:vAlign w:val="center"/>
          </w:tcPr>
          <w:p w14:paraId="5CF7CDE8">
            <w:pPr>
              <w:rPr>
                <w:rFonts w:ascii="Arial" w:hAnsi="Arial" w:cs="Arial"/>
                <w:sz w:val="8"/>
                <w:szCs w:val="8"/>
                <w:lang w:val="es-BO"/>
              </w:rPr>
            </w:pPr>
          </w:p>
        </w:tc>
        <w:tc>
          <w:tcPr>
            <w:tcW w:w="245" w:type="dxa"/>
            <w:tcBorders>
              <w:top w:val="single" w:color="auto" w:sz="4" w:space="0"/>
            </w:tcBorders>
            <w:shd w:val="clear" w:color="auto" w:fill="auto"/>
            <w:vAlign w:val="center"/>
          </w:tcPr>
          <w:p w14:paraId="29A33398">
            <w:pPr>
              <w:rPr>
                <w:rFonts w:ascii="Arial" w:hAnsi="Arial" w:cs="Arial"/>
                <w:sz w:val="8"/>
                <w:szCs w:val="8"/>
                <w:lang w:val="es-BO"/>
              </w:rPr>
            </w:pPr>
          </w:p>
        </w:tc>
        <w:tc>
          <w:tcPr>
            <w:tcW w:w="245" w:type="dxa"/>
            <w:tcBorders>
              <w:top w:val="single" w:color="auto" w:sz="4" w:space="0"/>
            </w:tcBorders>
            <w:shd w:val="clear" w:color="auto" w:fill="auto"/>
            <w:vAlign w:val="center"/>
          </w:tcPr>
          <w:p w14:paraId="74FF20C9">
            <w:pPr>
              <w:rPr>
                <w:rFonts w:ascii="Arial" w:hAnsi="Arial" w:cs="Arial"/>
                <w:sz w:val="8"/>
                <w:szCs w:val="8"/>
                <w:lang w:val="es-BO"/>
              </w:rPr>
            </w:pPr>
          </w:p>
        </w:tc>
        <w:tc>
          <w:tcPr>
            <w:tcW w:w="245" w:type="dxa"/>
            <w:tcBorders>
              <w:top w:val="single" w:color="auto" w:sz="4" w:space="0"/>
            </w:tcBorders>
            <w:shd w:val="clear" w:color="auto" w:fill="auto"/>
            <w:vAlign w:val="center"/>
          </w:tcPr>
          <w:p w14:paraId="7A99C5AA">
            <w:pPr>
              <w:rPr>
                <w:rFonts w:ascii="Arial" w:hAnsi="Arial" w:cs="Arial"/>
                <w:sz w:val="8"/>
                <w:szCs w:val="8"/>
                <w:lang w:val="es-BO"/>
              </w:rPr>
            </w:pPr>
          </w:p>
        </w:tc>
        <w:tc>
          <w:tcPr>
            <w:tcW w:w="244" w:type="dxa"/>
            <w:tcBorders>
              <w:top w:val="single" w:color="auto" w:sz="4" w:space="0"/>
            </w:tcBorders>
            <w:shd w:val="clear" w:color="auto" w:fill="auto"/>
            <w:vAlign w:val="center"/>
          </w:tcPr>
          <w:p w14:paraId="7840F454">
            <w:pPr>
              <w:rPr>
                <w:rFonts w:ascii="Arial" w:hAnsi="Arial" w:cs="Arial"/>
                <w:sz w:val="8"/>
                <w:szCs w:val="8"/>
                <w:lang w:val="es-BO"/>
              </w:rPr>
            </w:pPr>
          </w:p>
        </w:tc>
        <w:tc>
          <w:tcPr>
            <w:tcW w:w="245" w:type="dxa"/>
            <w:tcBorders>
              <w:top w:val="single" w:color="auto" w:sz="4" w:space="0"/>
            </w:tcBorders>
            <w:shd w:val="clear" w:color="auto" w:fill="auto"/>
            <w:vAlign w:val="center"/>
          </w:tcPr>
          <w:p w14:paraId="6EEA382B">
            <w:pPr>
              <w:rPr>
                <w:rFonts w:ascii="Arial" w:hAnsi="Arial" w:cs="Arial"/>
                <w:sz w:val="8"/>
                <w:szCs w:val="8"/>
                <w:lang w:val="es-BO"/>
              </w:rPr>
            </w:pPr>
          </w:p>
        </w:tc>
        <w:tc>
          <w:tcPr>
            <w:tcW w:w="245" w:type="dxa"/>
            <w:tcBorders>
              <w:top w:val="single" w:color="auto" w:sz="4" w:space="0"/>
            </w:tcBorders>
            <w:shd w:val="clear" w:color="auto" w:fill="auto"/>
            <w:vAlign w:val="center"/>
          </w:tcPr>
          <w:p w14:paraId="2A79BAFD">
            <w:pPr>
              <w:rPr>
                <w:rFonts w:ascii="Arial" w:hAnsi="Arial" w:cs="Arial"/>
                <w:sz w:val="8"/>
                <w:szCs w:val="8"/>
                <w:lang w:val="es-BO"/>
              </w:rPr>
            </w:pPr>
          </w:p>
        </w:tc>
        <w:tc>
          <w:tcPr>
            <w:tcW w:w="245" w:type="dxa"/>
            <w:tcBorders>
              <w:top w:val="single" w:color="auto" w:sz="4" w:space="0"/>
            </w:tcBorders>
            <w:shd w:val="clear" w:color="auto" w:fill="auto"/>
            <w:vAlign w:val="center"/>
          </w:tcPr>
          <w:p w14:paraId="1B074F02">
            <w:pPr>
              <w:rPr>
                <w:rFonts w:ascii="Arial" w:hAnsi="Arial" w:cs="Arial"/>
                <w:sz w:val="8"/>
                <w:szCs w:val="8"/>
                <w:lang w:val="es-BO"/>
              </w:rPr>
            </w:pPr>
          </w:p>
        </w:tc>
        <w:tc>
          <w:tcPr>
            <w:tcW w:w="245" w:type="dxa"/>
            <w:tcBorders>
              <w:top w:val="single" w:color="auto" w:sz="4" w:space="0"/>
            </w:tcBorders>
            <w:shd w:val="clear" w:color="auto" w:fill="auto"/>
            <w:vAlign w:val="center"/>
          </w:tcPr>
          <w:p w14:paraId="026EC411">
            <w:pPr>
              <w:rPr>
                <w:rFonts w:ascii="Arial" w:hAnsi="Arial" w:cs="Arial"/>
                <w:sz w:val="8"/>
                <w:szCs w:val="8"/>
                <w:lang w:val="es-BO"/>
              </w:rPr>
            </w:pPr>
          </w:p>
        </w:tc>
        <w:tc>
          <w:tcPr>
            <w:tcW w:w="245" w:type="dxa"/>
            <w:tcBorders>
              <w:top w:val="single" w:color="auto" w:sz="4" w:space="0"/>
            </w:tcBorders>
            <w:shd w:val="clear" w:color="auto" w:fill="auto"/>
            <w:vAlign w:val="center"/>
          </w:tcPr>
          <w:p w14:paraId="6E646676">
            <w:pPr>
              <w:rPr>
                <w:rFonts w:ascii="Arial" w:hAnsi="Arial" w:cs="Arial"/>
                <w:sz w:val="8"/>
                <w:szCs w:val="8"/>
                <w:lang w:val="es-BO"/>
              </w:rPr>
            </w:pPr>
          </w:p>
        </w:tc>
        <w:tc>
          <w:tcPr>
            <w:tcW w:w="245" w:type="dxa"/>
            <w:tcBorders>
              <w:top w:val="single" w:color="auto" w:sz="4" w:space="0"/>
            </w:tcBorders>
            <w:shd w:val="clear" w:color="auto" w:fill="auto"/>
            <w:vAlign w:val="center"/>
          </w:tcPr>
          <w:p w14:paraId="1CBBB61B">
            <w:pPr>
              <w:rPr>
                <w:rFonts w:ascii="Arial" w:hAnsi="Arial" w:cs="Arial"/>
                <w:sz w:val="8"/>
                <w:szCs w:val="8"/>
                <w:lang w:val="es-BO"/>
              </w:rPr>
            </w:pPr>
          </w:p>
        </w:tc>
        <w:tc>
          <w:tcPr>
            <w:tcW w:w="245" w:type="dxa"/>
            <w:tcBorders>
              <w:top w:val="single" w:color="auto" w:sz="4" w:space="0"/>
            </w:tcBorders>
            <w:shd w:val="clear" w:color="auto" w:fill="auto"/>
            <w:vAlign w:val="center"/>
          </w:tcPr>
          <w:p w14:paraId="6845F050">
            <w:pPr>
              <w:rPr>
                <w:rFonts w:ascii="Arial" w:hAnsi="Arial" w:cs="Arial"/>
                <w:sz w:val="8"/>
                <w:szCs w:val="8"/>
                <w:lang w:val="es-BO"/>
              </w:rPr>
            </w:pPr>
          </w:p>
        </w:tc>
        <w:tc>
          <w:tcPr>
            <w:tcW w:w="245" w:type="dxa"/>
            <w:tcBorders>
              <w:top w:val="single" w:color="auto" w:sz="4" w:space="0"/>
            </w:tcBorders>
            <w:shd w:val="clear" w:color="auto" w:fill="auto"/>
            <w:vAlign w:val="center"/>
          </w:tcPr>
          <w:p w14:paraId="5E212A57">
            <w:pPr>
              <w:rPr>
                <w:rFonts w:ascii="Arial" w:hAnsi="Arial" w:cs="Arial"/>
                <w:sz w:val="8"/>
                <w:szCs w:val="8"/>
                <w:lang w:val="es-BO"/>
              </w:rPr>
            </w:pPr>
          </w:p>
        </w:tc>
        <w:tc>
          <w:tcPr>
            <w:tcW w:w="245" w:type="dxa"/>
            <w:tcBorders>
              <w:top w:val="single" w:color="auto" w:sz="4" w:space="0"/>
            </w:tcBorders>
            <w:shd w:val="clear" w:color="auto" w:fill="auto"/>
            <w:vAlign w:val="center"/>
          </w:tcPr>
          <w:p w14:paraId="3962406B">
            <w:pPr>
              <w:rPr>
                <w:rFonts w:ascii="Arial" w:hAnsi="Arial" w:cs="Arial"/>
                <w:sz w:val="8"/>
                <w:szCs w:val="8"/>
                <w:lang w:val="es-BO"/>
              </w:rPr>
            </w:pPr>
          </w:p>
        </w:tc>
        <w:tc>
          <w:tcPr>
            <w:tcW w:w="246" w:type="dxa"/>
            <w:tcBorders>
              <w:top w:val="single" w:color="auto" w:sz="4" w:space="0"/>
            </w:tcBorders>
            <w:shd w:val="clear" w:color="auto" w:fill="auto"/>
            <w:vAlign w:val="center"/>
          </w:tcPr>
          <w:p w14:paraId="094E2988">
            <w:pPr>
              <w:rPr>
                <w:rFonts w:ascii="Arial" w:hAnsi="Arial" w:cs="Arial"/>
                <w:sz w:val="8"/>
                <w:szCs w:val="8"/>
                <w:lang w:val="es-BO"/>
              </w:rPr>
            </w:pPr>
          </w:p>
        </w:tc>
        <w:tc>
          <w:tcPr>
            <w:tcW w:w="246" w:type="dxa"/>
            <w:tcBorders>
              <w:top w:val="single" w:color="auto" w:sz="4" w:space="0"/>
            </w:tcBorders>
            <w:shd w:val="clear" w:color="auto" w:fill="auto"/>
            <w:vAlign w:val="center"/>
          </w:tcPr>
          <w:p w14:paraId="169C0606">
            <w:pPr>
              <w:rPr>
                <w:rFonts w:ascii="Arial" w:hAnsi="Arial" w:cs="Arial"/>
                <w:sz w:val="8"/>
                <w:szCs w:val="8"/>
                <w:lang w:val="es-BO"/>
              </w:rPr>
            </w:pPr>
          </w:p>
        </w:tc>
        <w:tc>
          <w:tcPr>
            <w:tcW w:w="245" w:type="dxa"/>
            <w:tcBorders>
              <w:top w:val="single" w:color="auto" w:sz="4" w:space="0"/>
            </w:tcBorders>
            <w:shd w:val="clear" w:color="auto" w:fill="auto"/>
            <w:vAlign w:val="center"/>
          </w:tcPr>
          <w:p w14:paraId="7A9FCFD2">
            <w:pPr>
              <w:rPr>
                <w:rFonts w:ascii="Arial" w:hAnsi="Arial" w:cs="Arial"/>
                <w:sz w:val="8"/>
                <w:szCs w:val="8"/>
                <w:lang w:val="es-BO"/>
              </w:rPr>
            </w:pPr>
          </w:p>
        </w:tc>
        <w:tc>
          <w:tcPr>
            <w:tcW w:w="244" w:type="dxa"/>
            <w:tcBorders>
              <w:top w:val="single" w:color="auto" w:sz="4" w:space="0"/>
            </w:tcBorders>
            <w:shd w:val="clear" w:color="auto" w:fill="auto"/>
            <w:vAlign w:val="center"/>
          </w:tcPr>
          <w:p w14:paraId="5FF49B9B">
            <w:pPr>
              <w:rPr>
                <w:rFonts w:ascii="Arial" w:hAnsi="Arial" w:cs="Arial"/>
                <w:sz w:val="8"/>
                <w:szCs w:val="8"/>
                <w:lang w:val="es-BO"/>
              </w:rPr>
            </w:pPr>
          </w:p>
        </w:tc>
        <w:tc>
          <w:tcPr>
            <w:tcW w:w="244" w:type="dxa"/>
            <w:tcBorders>
              <w:top w:val="single" w:color="auto" w:sz="4" w:space="0"/>
            </w:tcBorders>
            <w:shd w:val="clear" w:color="auto" w:fill="auto"/>
            <w:vAlign w:val="center"/>
          </w:tcPr>
          <w:p w14:paraId="46026DF0">
            <w:pPr>
              <w:rPr>
                <w:rFonts w:ascii="Arial" w:hAnsi="Arial" w:cs="Arial"/>
                <w:sz w:val="8"/>
                <w:szCs w:val="8"/>
                <w:lang w:val="es-BO"/>
              </w:rPr>
            </w:pPr>
          </w:p>
        </w:tc>
        <w:tc>
          <w:tcPr>
            <w:tcW w:w="244" w:type="dxa"/>
            <w:tcBorders>
              <w:top w:val="single" w:color="auto" w:sz="4" w:space="0"/>
            </w:tcBorders>
            <w:shd w:val="clear" w:color="auto" w:fill="auto"/>
            <w:vAlign w:val="center"/>
          </w:tcPr>
          <w:p w14:paraId="664067DA">
            <w:pPr>
              <w:rPr>
                <w:rFonts w:ascii="Arial" w:hAnsi="Arial" w:cs="Arial"/>
                <w:sz w:val="8"/>
                <w:szCs w:val="8"/>
                <w:lang w:val="es-BO"/>
              </w:rPr>
            </w:pPr>
          </w:p>
        </w:tc>
        <w:tc>
          <w:tcPr>
            <w:tcW w:w="244" w:type="dxa"/>
            <w:tcBorders>
              <w:top w:val="single" w:color="auto" w:sz="4" w:space="0"/>
            </w:tcBorders>
            <w:shd w:val="clear" w:color="auto" w:fill="auto"/>
            <w:vAlign w:val="center"/>
          </w:tcPr>
          <w:p w14:paraId="4FDD03F7">
            <w:pPr>
              <w:rPr>
                <w:rFonts w:ascii="Arial" w:hAnsi="Arial" w:cs="Arial"/>
                <w:sz w:val="8"/>
                <w:szCs w:val="8"/>
                <w:lang w:val="es-BO"/>
              </w:rPr>
            </w:pPr>
          </w:p>
        </w:tc>
        <w:tc>
          <w:tcPr>
            <w:tcW w:w="244" w:type="dxa"/>
            <w:tcBorders>
              <w:top w:val="single" w:color="auto" w:sz="4" w:space="0"/>
            </w:tcBorders>
            <w:shd w:val="clear" w:color="auto" w:fill="auto"/>
            <w:vAlign w:val="center"/>
          </w:tcPr>
          <w:p w14:paraId="6CEDF88A">
            <w:pPr>
              <w:rPr>
                <w:rFonts w:ascii="Arial" w:hAnsi="Arial" w:cs="Arial"/>
                <w:sz w:val="8"/>
                <w:szCs w:val="8"/>
                <w:lang w:val="es-BO"/>
              </w:rPr>
            </w:pPr>
          </w:p>
        </w:tc>
        <w:tc>
          <w:tcPr>
            <w:tcW w:w="243" w:type="dxa"/>
            <w:tcBorders>
              <w:top w:val="single" w:color="auto" w:sz="4" w:space="0"/>
            </w:tcBorders>
            <w:shd w:val="clear" w:color="auto" w:fill="auto"/>
            <w:vAlign w:val="center"/>
          </w:tcPr>
          <w:p w14:paraId="0064AFDC">
            <w:pPr>
              <w:rPr>
                <w:rFonts w:ascii="Arial" w:hAnsi="Arial" w:cs="Arial"/>
                <w:sz w:val="8"/>
                <w:szCs w:val="8"/>
                <w:lang w:val="es-BO"/>
              </w:rPr>
            </w:pPr>
          </w:p>
        </w:tc>
        <w:tc>
          <w:tcPr>
            <w:tcW w:w="243" w:type="dxa"/>
            <w:tcBorders>
              <w:top w:val="nil"/>
              <w:bottom w:val="nil"/>
              <w:right w:val="single" w:color="auto" w:sz="12" w:space="0"/>
            </w:tcBorders>
            <w:shd w:val="clear" w:color="auto" w:fill="auto"/>
            <w:vAlign w:val="center"/>
          </w:tcPr>
          <w:p w14:paraId="31BB49CA">
            <w:pPr>
              <w:rPr>
                <w:rFonts w:ascii="Arial" w:hAnsi="Arial" w:cs="Arial"/>
                <w:sz w:val="8"/>
                <w:szCs w:val="8"/>
                <w:lang w:val="es-BO"/>
              </w:rPr>
            </w:pPr>
          </w:p>
        </w:tc>
      </w:tr>
      <w:tr w14:paraId="451EA9A8">
        <w:tblPrEx>
          <w:tblCellMar>
            <w:top w:w="0" w:type="dxa"/>
            <w:left w:w="108" w:type="dxa"/>
            <w:bottom w:w="0" w:type="dxa"/>
            <w:right w:w="108" w:type="dxa"/>
          </w:tblCellMar>
        </w:tblPrEx>
        <w:trPr>
          <w:trHeight w:val="397" w:hRule="atLeast"/>
        </w:trPr>
        <w:tc>
          <w:tcPr>
            <w:tcW w:w="9787" w:type="dxa"/>
            <w:gridSpan w:val="40"/>
            <w:tcBorders>
              <w:top w:val="nil"/>
              <w:left w:val="single" w:color="auto" w:sz="12" w:space="0"/>
              <w:right w:val="single" w:color="auto" w:sz="12" w:space="0"/>
            </w:tcBorders>
            <w:shd w:val="clear" w:color="000000" w:fill="0F253F"/>
            <w:vAlign w:val="center"/>
          </w:tcPr>
          <w:p w14:paraId="24D2C6BB">
            <w:pPr>
              <w:numPr>
                <w:ilvl w:val="0"/>
                <w:numId w:val="108"/>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14:paraId="5E6E8EE2">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445F74F0">
            <w:pPr>
              <w:rPr>
                <w:rFonts w:ascii="Arial" w:hAnsi="Arial" w:cs="Arial"/>
                <w:b/>
                <w:bCs/>
                <w:sz w:val="8"/>
                <w:szCs w:val="8"/>
                <w:lang w:val="es-BO"/>
              </w:rPr>
            </w:pPr>
          </w:p>
        </w:tc>
        <w:tc>
          <w:tcPr>
            <w:tcW w:w="244" w:type="dxa"/>
            <w:tcBorders>
              <w:top w:val="nil"/>
              <w:bottom w:val="nil"/>
            </w:tcBorders>
            <w:shd w:val="clear" w:color="auto" w:fill="auto"/>
            <w:vAlign w:val="center"/>
          </w:tcPr>
          <w:p w14:paraId="1D15EC0A">
            <w:pPr>
              <w:rPr>
                <w:rFonts w:ascii="Arial" w:hAnsi="Arial" w:cs="Arial"/>
                <w:b/>
                <w:bCs/>
                <w:sz w:val="8"/>
                <w:szCs w:val="8"/>
                <w:lang w:val="es-BO"/>
              </w:rPr>
            </w:pPr>
          </w:p>
        </w:tc>
        <w:tc>
          <w:tcPr>
            <w:tcW w:w="244" w:type="dxa"/>
            <w:tcBorders>
              <w:top w:val="nil"/>
              <w:bottom w:val="nil"/>
            </w:tcBorders>
            <w:shd w:val="clear" w:color="auto" w:fill="auto"/>
            <w:vAlign w:val="center"/>
          </w:tcPr>
          <w:p w14:paraId="6D0CEEBB">
            <w:pPr>
              <w:rPr>
                <w:rFonts w:ascii="Arial" w:hAnsi="Arial" w:cs="Arial"/>
                <w:b/>
                <w:bCs/>
                <w:sz w:val="8"/>
                <w:szCs w:val="8"/>
                <w:lang w:val="es-BO"/>
              </w:rPr>
            </w:pPr>
          </w:p>
        </w:tc>
        <w:tc>
          <w:tcPr>
            <w:tcW w:w="244" w:type="dxa"/>
            <w:tcBorders>
              <w:top w:val="nil"/>
              <w:bottom w:val="nil"/>
            </w:tcBorders>
            <w:shd w:val="clear" w:color="auto" w:fill="auto"/>
            <w:vAlign w:val="center"/>
          </w:tcPr>
          <w:p w14:paraId="242F777E">
            <w:pPr>
              <w:rPr>
                <w:rFonts w:ascii="Arial" w:hAnsi="Arial" w:cs="Arial"/>
                <w:b/>
                <w:bCs/>
                <w:sz w:val="8"/>
                <w:szCs w:val="8"/>
                <w:lang w:val="es-BO"/>
              </w:rPr>
            </w:pPr>
          </w:p>
        </w:tc>
        <w:tc>
          <w:tcPr>
            <w:tcW w:w="244" w:type="dxa"/>
            <w:tcBorders>
              <w:top w:val="nil"/>
              <w:bottom w:val="nil"/>
            </w:tcBorders>
            <w:shd w:val="clear" w:color="auto" w:fill="auto"/>
            <w:vAlign w:val="center"/>
          </w:tcPr>
          <w:p w14:paraId="4C07E47B">
            <w:pPr>
              <w:rPr>
                <w:rFonts w:ascii="Arial" w:hAnsi="Arial" w:cs="Arial"/>
                <w:b/>
                <w:bCs/>
                <w:sz w:val="8"/>
                <w:szCs w:val="8"/>
                <w:lang w:val="es-BO"/>
              </w:rPr>
            </w:pPr>
          </w:p>
        </w:tc>
        <w:tc>
          <w:tcPr>
            <w:tcW w:w="245" w:type="dxa"/>
            <w:tcBorders>
              <w:top w:val="nil"/>
              <w:bottom w:val="nil"/>
            </w:tcBorders>
            <w:shd w:val="clear" w:color="auto" w:fill="auto"/>
            <w:vAlign w:val="center"/>
          </w:tcPr>
          <w:p w14:paraId="65D51600">
            <w:pPr>
              <w:rPr>
                <w:rFonts w:ascii="Arial" w:hAnsi="Arial" w:cs="Arial"/>
                <w:b/>
                <w:bCs/>
                <w:sz w:val="8"/>
                <w:szCs w:val="8"/>
                <w:lang w:val="es-BO"/>
              </w:rPr>
            </w:pPr>
          </w:p>
        </w:tc>
        <w:tc>
          <w:tcPr>
            <w:tcW w:w="245" w:type="dxa"/>
            <w:tcBorders>
              <w:top w:val="nil"/>
              <w:bottom w:val="nil"/>
            </w:tcBorders>
            <w:shd w:val="clear" w:color="auto" w:fill="auto"/>
            <w:vAlign w:val="center"/>
          </w:tcPr>
          <w:p w14:paraId="3AB9FD9B">
            <w:pPr>
              <w:rPr>
                <w:rFonts w:ascii="Arial" w:hAnsi="Arial" w:cs="Arial"/>
                <w:b/>
                <w:bCs/>
                <w:sz w:val="8"/>
                <w:szCs w:val="8"/>
                <w:lang w:val="es-BO"/>
              </w:rPr>
            </w:pPr>
          </w:p>
        </w:tc>
        <w:tc>
          <w:tcPr>
            <w:tcW w:w="245" w:type="dxa"/>
            <w:tcBorders>
              <w:top w:val="nil"/>
              <w:bottom w:val="nil"/>
            </w:tcBorders>
            <w:shd w:val="clear" w:color="auto" w:fill="auto"/>
            <w:vAlign w:val="center"/>
          </w:tcPr>
          <w:p w14:paraId="0C42E39A">
            <w:pPr>
              <w:rPr>
                <w:rFonts w:ascii="Arial" w:hAnsi="Arial" w:cs="Arial"/>
                <w:b/>
                <w:bCs/>
                <w:sz w:val="8"/>
                <w:szCs w:val="8"/>
                <w:lang w:val="es-BO"/>
              </w:rPr>
            </w:pPr>
          </w:p>
        </w:tc>
        <w:tc>
          <w:tcPr>
            <w:tcW w:w="245" w:type="dxa"/>
            <w:tcBorders>
              <w:top w:val="nil"/>
              <w:bottom w:val="nil"/>
            </w:tcBorders>
            <w:shd w:val="clear" w:color="auto" w:fill="auto"/>
            <w:vAlign w:val="center"/>
          </w:tcPr>
          <w:p w14:paraId="7D223893">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24E150FF">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2ED0832">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0A6063E6">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2EE51A3D">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262C6C08">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1392887">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8D490AB">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6DBED0DA">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C5F2824">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993CB1C">
            <w:pPr>
              <w:rPr>
                <w:rFonts w:ascii="Arial" w:hAnsi="Arial" w:cs="Arial"/>
                <w:b/>
                <w:bCs/>
                <w:sz w:val="8"/>
                <w:szCs w:val="8"/>
                <w:lang w:val="es-BO"/>
              </w:rPr>
            </w:pPr>
          </w:p>
        </w:tc>
        <w:tc>
          <w:tcPr>
            <w:tcW w:w="245" w:type="dxa"/>
            <w:tcBorders>
              <w:top w:val="nil"/>
              <w:bottom w:val="nil"/>
            </w:tcBorders>
            <w:shd w:val="clear" w:color="auto" w:fill="auto"/>
            <w:vAlign w:val="center"/>
          </w:tcPr>
          <w:p w14:paraId="35E3EFCD">
            <w:pPr>
              <w:rPr>
                <w:rFonts w:ascii="Arial" w:hAnsi="Arial" w:cs="Arial"/>
                <w:b/>
                <w:bCs/>
                <w:sz w:val="8"/>
                <w:szCs w:val="8"/>
                <w:lang w:val="es-BO"/>
              </w:rPr>
            </w:pPr>
          </w:p>
        </w:tc>
        <w:tc>
          <w:tcPr>
            <w:tcW w:w="244" w:type="dxa"/>
            <w:tcBorders>
              <w:top w:val="nil"/>
              <w:bottom w:val="nil"/>
            </w:tcBorders>
            <w:shd w:val="clear" w:color="auto" w:fill="auto"/>
            <w:vAlign w:val="center"/>
          </w:tcPr>
          <w:p w14:paraId="0473646B">
            <w:pPr>
              <w:rPr>
                <w:rFonts w:ascii="Arial" w:hAnsi="Arial" w:cs="Arial"/>
                <w:b/>
                <w:bCs/>
                <w:sz w:val="8"/>
                <w:szCs w:val="8"/>
                <w:lang w:val="es-BO"/>
              </w:rPr>
            </w:pPr>
          </w:p>
        </w:tc>
        <w:tc>
          <w:tcPr>
            <w:tcW w:w="245" w:type="dxa"/>
            <w:tcBorders>
              <w:top w:val="nil"/>
              <w:bottom w:val="nil"/>
            </w:tcBorders>
            <w:shd w:val="clear" w:color="auto" w:fill="auto"/>
            <w:vAlign w:val="center"/>
          </w:tcPr>
          <w:p w14:paraId="59E00149">
            <w:pPr>
              <w:rPr>
                <w:rFonts w:ascii="Arial" w:hAnsi="Arial" w:cs="Arial"/>
                <w:b/>
                <w:bCs/>
                <w:sz w:val="8"/>
                <w:szCs w:val="8"/>
                <w:lang w:val="es-BO"/>
              </w:rPr>
            </w:pPr>
          </w:p>
        </w:tc>
        <w:tc>
          <w:tcPr>
            <w:tcW w:w="245" w:type="dxa"/>
            <w:tcBorders>
              <w:top w:val="nil"/>
              <w:bottom w:val="nil"/>
            </w:tcBorders>
            <w:shd w:val="clear" w:color="auto" w:fill="auto"/>
            <w:vAlign w:val="center"/>
          </w:tcPr>
          <w:p w14:paraId="019E3201">
            <w:pPr>
              <w:rPr>
                <w:rFonts w:ascii="Arial" w:hAnsi="Arial" w:cs="Arial"/>
                <w:b/>
                <w:bCs/>
                <w:sz w:val="8"/>
                <w:szCs w:val="8"/>
                <w:lang w:val="es-BO"/>
              </w:rPr>
            </w:pPr>
          </w:p>
        </w:tc>
        <w:tc>
          <w:tcPr>
            <w:tcW w:w="245" w:type="dxa"/>
            <w:tcBorders>
              <w:top w:val="nil"/>
              <w:bottom w:val="nil"/>
            </w:tcBorders>
            <w:shd w:val="clear" w:color="auto" w:fill="auto"/>
            <w:vAlign w:val="center"/>
          </w:tcPr>
          <w:p w14:paraId="2CF0F3BB">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2C31C96">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022C68B2">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CB9275A">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6627901C">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6D06468">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3A8A247">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076655FD">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7BFD765E">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5B2DB79">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799A9D60">
            <w:pPr>
              <w:rPr>
                <w:rFonts w:ascii="Arial" w:hAnsi="Arial" w:cs="Arial"/>
                <w:b/>
                <w:bCs/>
                <w:sz w:val="8"/>
                <w:szCs w:val="8"/>
                <w:lang w:val="es-BO"/>
              </w:rPr>
            </w:pPr>
          </w:p>
        </w:tc>
        <w:tc>
          <w:tcPr>
            <w:tcW w:w="244" w:type="dxa"/>
            <w:tcBorders>
              <w:top w:val="nil"/>
              <w:bottom w:val="nil"/>
            </w:tcBorders>
            <w:shd w:val="clear" w:color="auto" w:fill="auto"/>
            <w:vAlign w:val="center"/>
          </w:tcPr>
          <w:p w14:paraId="3B9465B6">
            <w:pPr>
              <w:rPr>
                <w:rFonts w:ascii="Arial" w:hAnsi="Arial" w:cs="Arial"/>
                <w:b/>
                <w:bCs/>
                <w:sz w:val="8"/>
                <w:szCs w:val="8"/>
                <w:lang w:val="es-BO"/>
              </w:rPr>
            </w:pPr>
          </w:p>
        </w:tc>
        <w:tc>
          <w:tcPr>
            <w:tcW w:w="244" w:type="dxa"/>
            <w:tcBorders>
              <w:top w:val="nil"/>
              <w:bottom w:val="nil"/>
            </w:tcBorders>
            <w:shd w:val="clear" w:color="auto" w:fill="auto"/>
            <w:vAlign w:val="center"/>
          </w:tcPr>
          <w:p w14:paraId="470EB814">
            <w:pPr>
              <w:rPr>
                <w:rFonts w:ascii="Arial" w:hAnsi="Arial" w:cs="Arial"/>
                <w:b/>
                <w:bCs/>
                <w:sz w:val="8"/>
                <w:szCs w:val="8"/>
                <w:lang w:val="es-BO"/>
              </w:rPr>
            </w:pPr>
          </w:p>
        </w:tc>
        <w:tc>
          <w:tcPr>
            <w:tcW w:w="244" w:type="dxa"/>
            <w:tcBorders>
              <w:top w:val="nil"/>
              <w:bottom w:val="nil"/>
            </w:tcBorders>
            <w:shd w:val="clear" w:color="auto" w:fill="auto"/>
            <w:vAlign w:val="center"/>
          </w:tcPr>
          <w:p w14:paraId="1AB8C39D">
            <w:pPr>
              <w:rPr>
                <w:rFonts w:ascii="Arial" w:hAnsi="Arial" w:cs="Arial"/>
                <w:b/>
                <w:bCs/>
                <w:sz w:val="8"/>
                <w:szCs w:val="8"/>
                <w:lang w:val="es-BO"/>
              </w:rPr>
            </w:pPr>
          </w:p>
        </w:tc>
        <w:tc>
          <w:tcPr>
            <w:tcW w:w="244" w:type="dxa"/>
            <w:tcBorders>
              <w:top w:val="nil"/>
              <w:bottom w:val="nil"/>
            </w:tcBorders>
            <w:shd w:val="clear" w:color="auto" w:fill="auto"/>
            <w:vAlign w:val="center"/>
          </w:tcPr>
          <w:p w14:paraId="3D352A8A">
            <w:pPr>
              <w:rPr>
                <w:rFonts w:ascii="Arial" w:hAnsi="Arial" w:cs="Arial"/>
                <w:b/>
                <w:bCs/>
                <w:sz w:val="8"/>
                <w:szCs w:val="8"/>
                <w:lang w:val="es-BO"/>
              </w:rPr>
            </w:pPr>
          </w:p>
        </w:tc>
        <w:tc>
          <w:tcPr>
            <w:tcW w:w="243" w:type="dxa"/>
            <w:tcBorders>
              <w:top w:val="nil"/>
              <w:bottom w:val="nil"/>
            </w:tcBorders>
            <w:shd w:val="clear" w:color="auto" w:fill="auto"/>
            <w:vAlign w:val="center"/>
          </w:tcPr>
          <w:p w14:paraId="3BADB511">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12082B37">
            <w:pPr>
              <w:rPr>
                <w:rFonts w:ascii="Arial" w:hAnsi="Arial" w:cs="Arial"/>
                <w:b/>
                <w:bCs/>
                <w:sz w:val="8"/>
                <w:szCs w:val="8"/>
                <w:lang w:val="es-BO"/>
              </w:rPr>
            </w:pPr>
          </w:p>
        </w:tc>
      </w:tr>
      <w:tr w14:paraId="389C51ED">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526C4CE4">
            <w:pPr>
              <w:rPr>
                <w:rFonts w:ascii="Arial" w:hAnsi="Arial" w:cs="Arial"/>
                <w:b/>
                <w:bCs/>
                <w:sz w:val="16"/>
                <w:szCs w:val="2"/>
                <w:lang w:val="es-BO"/>
              </w:rPr>
            </w:pPr>
          </w:p>
        </w:tc>
        <w:tc>
          <w:tcPr>
            <w:tcW w:w="1956" w:type="dxa"/>
            <w:gridSpan w:val="8"/>
            <w:tcBorders>
              <w:top w:val="nil"/>
              <w:bottom w:val="nil"/>
              <w:right w:val="single" w:color="auto" w:sz="4" w:space="0"/>
            </w:tcBorders>
            <w:shd w:val="clear" w:color="auto" w:fill="auto"/>
            <w:vAlign w:val="center"/>
          </w:tcPr>
          <w:p w14:paraId="1FCEAA09">
            <w:pPr>
              <w:jc w:val="right"/>
              <w:rPr>
                <w:rFonts w:ascii="Arial" w:hAnsi="Arial" w:cs="Arial"/>
                <w:b/>
                <w:bCs/>
                <w:sz w:val="16"/>
                <w:szCs w:val="2"/>
                <w:lang w:val="es-BO"/>
              </w:rPr>
            </w:pPr>
            <w:r>
              <w:rPr>
                <w:rFonts w:ascii="Arial" w:hAnsi="Arial" w:cs="Arial"/>
                <w:bCs/>
                <w:sz w:val="16"/>
                <w:szCs w:val="16"/>
                <w:lang w:val="es-BO" w:eastAsia="es-ES"/>
              </w:rPr>
              <w:t>País</w:t>
            </w:r>
          </w:p>
        </w:tc>
        <w:tc>
          <w:tcPr>
            <w:tcW w:w="2450" w:type="dxa"/>
            <w:gridSpan w:val="10"/>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65DE1A0">
            <w:pPr>
              <w:rPr>
                <w:rFonts w:ascii="Arial" w:hAnsi="Arial" w:cs="Arial"/>
                <w:b/>
                <w:bCs/>
                <w:sz w:val="16"/>
                <w:szCs w:val="2"/>
                <w:lang w:val="es-BO"/>
              </w:rPr>
            </w:pPr>
          </w:p>
        </w:tc>
        <w:tc>
          <w:tcPr>
            <w:tcW w:w="245" w:type="dxa"/>
            <w:tcBorders>
              <w:top w:val="nil"/>
              <w:left w:val="single" w:color="auto" w:sz="4" w:space="0"/>
              <w:bottom w:val="nil"/>
            </w:tcBorders>
            <w:shd w:val="clear" w:color="auto" w:fill="auto"/>
            <w:vAlign w:val="center"/>
          </w:tcPr>
          <w:p w14:paraId="6AA5A677">
            <w:pPr>
              <w:rPr>
                <w:rFonts w:ascii="Arial" w:hAnsi="Arial" w:cs="Arial"/>
                <w:b/>
                <w:bCs/>
                <w:sz w:val="16"/>
                <w:szCs w:val="2"/>
                <w:lang w:val="es-BO"/>
              </w:rPr>
            </w:pPr>
          </w:p>
        </w:tc>
        <w:tc>
          <w:tcPr>
            <w:tcW w:w="979" w:type="dxa"/>
            <w:gridSpan w:val="4"/>
            <w:tcBorders>
              <w:top w:val="nil"/>
              <w:bottom w:val="nil"/>
              <w:right w:val="single" w:color="auto" w:sz="4" w:space="0"/>
            </w:tcBorders>
            <w:shd w:val="clear" w:color="auto" w:fill="auto"/>
            <w:vAlign w:val="center"/>
          </w:tcPr>
          <w:p w14:paraId="6FF02048">
            <w:pPr>
              <w:jc w:val="right"/>
              <w:rPr>
                <w:rFonts w:ascii="Arial" w:hAnsi="Arial" w:cs="Arial"/>
                <w:b/>
                <w:bCs/>
                <w:sz w:val="16"/>
                <w:szCs w:val="2"/>
                <w:lang w:val="es-BO"/>
              </w:rPr>
            </w:pPr>
            <w:r>
              <w:rPr>
                <w:rFonts w:ascii="Arial" w:hAnsi="Arial" w:cs="Arial"/>
                <w:bCs/>
                <w:sz w:val="16"/>
                <w:szCs w:val="16"/>
                <w:lang w:val="es-BO" w:eastAsia="es-ES"/>
              </w:rPr>
              <w:t>Ciudad</w:t>
            </w:r>
          </w:p>
        </w:tc>
        <w:tc>
          <w:tcPr>
            <w:tcW w:w="2451" w:type="dxa"/>
            <w:gridSpan w:val="10"/>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6A13706D">
            <w:pPr>
              <w:rPr>
                <w:rFonts w:ascii="Arial" w:hAnsi="Arial" w:cs="Arial"/>
                <w:b/>
                <w:bCs/>
                <w:sz w:val="16"/>
                <w:szCs w:val="2"/>
                <w:lang w:val="es-BO"/>
              </w:rPr>
            </w:pPr>
          </w:p>
        </w:tc>
        <w:tc>
          <w:tcPr>
            <w:tcW w:w="244" w:type="dxa"/>
            <w:tcBorders>
              <w:top w:val="nil"/>
              <w:left w:val="single" w:color="auto" w:sz="4" w:space="0"/>
              <w:bottom w:val="nil"/>
            </w:tcBorders>
            <w:shd w:val="clear" w:color="auto" w:fill="auto"/>
            <w:vAlign w:val="center"/>
          </w:tcPr>
          <w:p w14:paraId="06CCF29F">
            <w:pPr>
              <w:rPr>
                <w:rFonts w:ascii="Arial" w:hAnsi="Arial" w:cs="Arial"/>
                <w:b/>
                <w:bCs/>
                <w:sz w:val="16"/>
                <w:szCs w:val="2"/>
                <w:lang w:val="es-BO"/>
              </w:rPr>
            </w:pPr>
          </w:p>
        </w:tc>
        <w:tc>
          <w:tcPr>
            <w:tcW w:w="244" w:type="dxa"/>
            <w:tcBorders>
              <w:top w:val="nil"/>
              <w:bottom w:val="nil"/>
            </w:tcBorders>
            <w:shd w:val="clear" w:color="auto" w:fill="auto"/>
            <w:vAlign w:val="center"/>
          </w:tcPr>
          <w:p w14:paraId="7F847C40">
            <w:pPr>
              <w:rPr>
                <w:rFonts w:ascii="Arial" w:hAnsi="Arial" w:cs="Arial"/>
                <w:b/>
                <w:bCs/>
                <w:sz w:val="16"/>
                <w:szCs w:val="2"/>
                <w:lang w:val="es-BO"/>
              </w:rPr>
            </w:pPr>
          </w:p>
        </w:tc>
        <w:tc>
          <w:tcPr>
            <w:tcW w:w="244" w:type="dxa"/>
            <w:tcBorders>
              <w:top w:val="nil"/>
              <w:bottom w:val="nil"/>
            </w:tcBorders>
            <w:shd w:val="clear" w:color="auto" w:fill="auto"/>
            <w:vAlign w:val="center"/>
          </w:tcPr>
          <w:p w14:paraId="189F8FD3">
            <w:pPr>
              <w:rPr>
                <w:rFonts w:ascii="Arial" w:hAnsi="Arial" w:cs="Arial"/>
                <w:b/>
                <w:bCs/>
                <w:sz w:val="16"/>
                <w:szCs w:val="2"/>
                <w:lang w:val="es-BO"/>
              </w:rPr>
            </w:pPr>
          </w:p>
        </w:tc>
        <w:tc>
          <w:tcPr>
            <w:tcW w:w="244" w:type="dxa"/>
            <w:tcBorders>
              <w:top w:val="nil"/>
              <w:bottom w:val="nil"/>
            </w:tcBorders>
            <w:shd w:val="clear" w:color="auto" w:fill="auto"/>
            <w:vAlign w:val="center"/>
          </w:tcPr>
          <w:p w14:paraId="3C5D4CC5">
            <w:pPr>
              <w:rPr>
                <w:rFonts w:ascii="Arial" w:hAnsi="Arial" w:cs="Arial"/>
                <w:b/>
                <w:bCs/>
                <w:sz w:val="16"/>
                <w:szCs w:val="2"/>
                <w:lang w:val="es-BO"/>
              </w:rPr>
            </w:pPr>
          </w:p>
        </w:tc>
        <w:tc>
          <w:tcPr>
            <w:tcW w:w="243" w:type="dxa"/>
            <w:tcBorders>
              <w:top w:val="nil"/>
              <w:bottom w:val="nil"/>
            </w:tcBorders>
            <w:shd w:val="clear" w:color="auto" w:fill="auto"/>
            <w:vAlign w:val="center"/>
          </w:tcPr>
          <w:p w14:paraId="62570778">
            <w:pPr>
              <w:rPr>
                <w:rFonts w:ascii="Arial" w:hAnsi="Arial" w:cs="Arial"/>
                <w:b/>
                <w:bCs/>
                <w:sz w:val="16"/>
                <w:szCs w:val="2"/>
                <w:lang w:val="es-BO"/>
              </w:rPr>
            </w:pPr>
          </w:p>
        </w:tc>
        <w:tc>
          <w:tcPr>
            <w:tcW w:w="243" w:type="dxa"/>
            <w:tcBorders>
              <w:top w:val="nil"/>
              <w:bottom w:val="nil"/>
              <w:right w:val="single" w:color="auto" w:sz="12" w:space="0"/>
            </w:tcBorders>
            <w:shd w:val="clear" w:color="auto" w:fill="auto"/>
            <w:vAlign w:val="center"/>
          </w:tcPr>
          <w:p w14:paraId="3FC661A2">
            <w:pPr>
              <w:rPr>
                <w:rFonts w:ascii="Arial" w:hAnsi="Arial" w:cs="Arial"/>
                <w:b/>
                <w:bCs/>
                <w:sz w:val="16"/>
                <w:szCs w:val="2"/>
                <w:lang w:val="es-BO"/>
              </w:rPr>
            </w:pPr>
          </w:p>
        </w:tc>
      </w:tr>
      <w:tr w14:paraId="71D79046">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5FFFD546">
            <w:pPr>
              <w:rPr>
                <w:rFonts w:ascii="Arial" w:hAnsi="Arial" w:cs="Arial"/>
                <w:b/>
                <w:bCs/>
                <w:sz w:val="8"/>
                <w:szCs w:val="8"/>
                <w:lang w:val="es-BO"/>
              </w:rPr>
            </w:pPr>
          </w:p>
        </w:tc>
        <w:tc>
          <w:tcPr>
            <w:tcW w:w="244" w:type="dxa"/>
            <w:tcBorders>
              <w:top w:val="nil"/>
              <w:bottom w:val="nil"/>
            </w:tcBorders>
            <w:shd w:val="clear" w:color="auto" w:fill="auto"/>
            <w:vAlign w:val="center"/>
          </w:tcPr>
          <w:p w14:paraId="74A5D902">
            <w:pPr>
              <w:rPr>
                <w:rFonts w:ascii="Arial" w:hAnsi="Arial" w:cs="Arial"/>
                <w:b/>
                <w:bCs/>
                <w:sz w:val="8"/>
                <w:szCs w:val="8"/>
                <w:lang w:val="es-BO"/>
              </w:rPr>
            </w:pPr>
          </w:p>
        </w:tc>
        <w:tc>
          <w:tcPr>
            <w:tcW w:w="244" w:type="dxa"/>
            <w:tcBorders>
              <w:top w:val="nil"/>
              <w:bottom w:val="nil"/>
            </w:tcBorders>
            <w:shd w:val="clear" w:color="auto" w:fill="auto"/>
            <w:vAlign w:val="center"/>
          </w:tcPr>
          <w:p w14:paraId="1983283A">
            <w:pPr>
              <w:rPr>
                <w:rFonts w:ascii="Arial" w:hAnsi="Arial" w:cs="Arial"/>
                <w:b/>
                <w:bCs/>
                <w:sz w:val="8"/>
                <w:szCs w:val="8"/>
                <w:lang w:val="es-BO"/>
              </w:rPr>
            </w:pPr>
          </w:p>
        </w:tc>
        <w:tc>
          <w:tcPr>
            <w:tcW w:w="244" w:type="dxa"/>
            <w:tcBorders>
              <w:top w:val="nil"/>
              <w:bottom w:val="nil"/>
            </w:tcBorders>
            <w:shd w:val="clear" w:color="auto" w:fill="auto"/>
            <w:vAlign w:val="center"/>
          </w:tcPr>
          <w:p w14:paraId="57AAEE58">
            <w:pPr>
              <w:rPr>
                <w:rFonts w:ascii="Arial" w:hAnsi="Arial" w:cs="Arial"/>
                <w:b/>
                <w:bCs/>
                <w:sz w:val="8"/>
                <w:szCs w:val="8"/>
                <w:lang w:val="es-BO"/>
              </w:rPr>
            </w:pPr>
          </w:p>
        </w:tc>
        <w:tc>
          <w:tcPr>
            <w:tcW w:w="244" w:type="dxa"/>
            <w:tcBorders>
              <w:top w:val="nil"/>
              <w:bottom w:val="nil"/>
            </w:tcBorders>
            <w:shd w:val="clear" w:color="auto" w:fill="auto"/>
            <w:vAlign w:val="center"/>
          </w:tcPr>
          <w:p w14:paraId="5386856D">
            <w:pPr>
              <w:rPr>
                <w:rFonts w:ascii="Arial" w:hAnsi="Arial" w:cs="Arial"/>
                <w:b/>
                <w:bCs/>
                <w:sz w:val="8"/>
                <w:szCs w:val="8"/>
                <w:lang w:val="es-BO"/>
              </w:rPr>
            </w:pPr>
          </w:p>
        </w:tc>
        <w:tc>
          <w:tcPr>
            <w:tcW w:w="245" w:type="dxa"/>
            <w:tcBorders>
              <w:top w:val="nil"/>
              <w:bottom w:val="nil"/>
            </w:tcBorders>
            <w:shd w:val="clear" w:color="auto" w:fill="auto"/>
            <w:vAlign w:val="center"/>
          </w:tcPr>
          <w:p w14:paraId="6AB9902B">
            <w:pPr>
              <w:rPr>
                <w:rFonts w:ascii="Arial" w:hAnsi="Arial" w:cs="Arial"/>
                <w:b/>
                <w:bCs/>
                <w:sz w:val="8"/>
                <w:szCs w:val="8"/>
                <w:lang w:val="es-BO"/>
              </w:rPr>
            </w:pPr>
          </w:p>
        </w:tc>
        <w:tc>
          <w:tcPr>
            <w:tcW w:w="245" w:type="dxa"/>
            <w:tcBorders>
              <w:top w:val="nil"/>
              <w:bottom w:val="nil"/>
            </w:tcBorders>
            <w:shd w:val="clear" w:color="auto" w:fill="auto"/>
            <w:vAlign w:val="center"/>
          </w:tcPr>
          <w:p w14:paraId="6BDCBF33">
            <w:pPr>
              <w:rPr>
                <w:rFonts w:ascii="Arial" w:hAnsi="Arial" w:cs="Arial"/>
                <w:b/>
                <w:bCs/>
                <w:sz w:val="8"/>
                <w:szCs w:val="8"/>
                <w:lang w:val="es-BO"/>
              </w:rPr>
            </w:pPr>
          </w:p>
        </w:tc>
        <w:tc>
          <w:tcPr>
            <w:tcW w:w="245" w:type="dxa"/>
            <w:tcBorders>
              <w:top w:val="nil"/>
              <w:bottom w:val="nil"/>
            </w:tcBorders>
            <w:shd w:val="clear" w:color="auto" w:fill="auto"/>
            <w:vAlign w:val="center"/>
          </w:tcPr>
          <w:p w14:paraId="0E9FF1DB">
            <w:pPr>
              <w:rPr>
                <w:rFonts w:ascii="Arial" w:hAnsi="Arial" w:cs="Arial"/>
                <w:b/>
                <w:bCs/>
                <w:sz w:val="8"/>
                <w:szCs w:val="8"/>
                <w:lang w:val="es-BO"/>
              </w:rPr>
            </w:pPr>
          </w:p>
        </w:tc>
        <w:tc>
          <w:tcPr>
            <w:tcW w:w="245" w:type="dxa"/>
            <w:tcBorders>
              <w:top w:val="nil"/>
              <w:bottom w:val="nil"/>
            </w:tcBorders>
            <w:shd w:val="clear" w:color="auto" w:fill="auto"/>
            <w:vAlign w:val="center"/>
          </w:tcPr>
          <w:p w14:paraId="290E0872">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A66C57F">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3B368EF">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4CD83D2">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B46F7D1">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0C9DCF51">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D27075B">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D51F8FC">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CC9CDF6">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4EF3E4A">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9359A9D">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8794B15">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20423A80">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27CAFA1F">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0EA44E4">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26619933">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093F001D">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0F4100E">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E18D9C7">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A678853">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0E5BA9B">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834C013">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3AB964BB">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755A2CE0">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F789080">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6F4C538B">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5E2DDB8D">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204CAB55">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3855A010">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47EA6AE4">
            <w:pPr>
              <w:rPr>
                <w:rFonts w:ascii="Arial" w:hAnsi="Arial" w:cs="Arial"/>
                <w:b/>
                <w:bCs/>
                <w:sz w:val="8"/>
                <w:szCs w:val="8"/>
                <w:lang w:val="es-BO"/>
              </w:rPr>
            </w:pPr>
          </w:p>
        </w:tc>
        <w:tc>
          <w:tcPr>
            <w:tcW w:w="243" w:type="dxa"/>
            <w:tcBorders>
              <w:top w:val="nil"/>
              <w:bottom w:val="nil"/>
            </w:tcBorders>
            <w:shd w:val="clear" w:color="auto" w:fill="auto"/>
            <w:vAlign w:val="center"/>
          </w:tcPr>
          <w:p w14:paraId="071387F2">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1352FD99">
            <w:pPr>
              <w:rPr>
                <w:rFonts w:ascii="Arial" w:hAnsi="Arial" w:cs="Arial"/>
                <w:b/>
                <w:bCs/>
                <w:sz w:val="8"/>
                <w:szCs w:val="8"/>
                <w:lang w:val="es-BO"/>
              </w:rPr>
            </w:pPr>
          </w:p>
        </w:tc>
      </w:tr>
      <w:tr w14:paraId="097E281B">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75C6C862">
            <w:pPr>
              <w:rPr>
                <w:rFonts w:ascii="Arial" w:hAnsi="Arial" w:cs="Arial"/>
                <w:b/>
                <w:bCs/>
                <w:sz w:val="16"/>
                <w:szCs w:val="2"/>
                <w:lang w:val="es-BO"/>
              </w:rPr>
            </w:pPr>
          </w:p>
        </w:tc>
        <w:tc>
          <w:tcPr>
            <w:tcW w:w="1956" w:type="dxa"/>
            <w:gridSpan w:val="8"/>
            <w:tcBorders>
              <w:top w:val="nil"/>
              <w:bottom w:val="nil"/>
              <w:right w:val="single" w:color="auto" w:sz="4" w:space="0"/>
            </w:tcBorders>
            <w:shd w:val="clear" w:color="auto" w:fill="auto"/>
            <w:vAlign w:val="center"/>
          </w:tcPr>
          <w:p w14:paraId="66025AA6">
            <w:pPr>
              <w:jc w:val="right"/>
              <w:rPr>
                <w:rFonts w:ascii="Arial" w:hAnsi="Arial" w:cs="Arial"/>
                <w:bCs/>
                <w:sz w:val="16"/>
                <w:szCs w:val="2"/>
                <w:lang w:val="es-BO"/>
              </w:rPr>
            </w:pPr>
            <w:r>
              <w:rPr>
                <w:rFonts w:ascii="Arial" w:hAnsi="Arial" w:cs="Arial"/>
                <w:bCs/>
                <w:sz w:val="16"/>
                <w:szCs w:val="2"/>
                <w:lang w:val="es-BO"/>
              </w:rPr>
              <w:t>Dirección Principal</w:t>
            </w:r>
          </w:p>
        </w:tc>
        <w:tc>
          <w:tcPr>
            <w:tcW w:w="7101" w:type="dxa"/>
            <w:gridSpan w:val="29"/>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35C86AC">
            <w:pPr>
              <w:rPr>
                <w:rFonts w:ascii="Arial" w:hAnsi="Arial" w:cs="Arial"/>
                <w:b/>
                <w:bCs/>
                <w:sz w:val="16"/>
                <w:szCs w:val="2"/>
                <w:lang w:val="es-BO"/>
              </w:rPr>
            </w:pPr>
          </w:p>
        </w:tc>
        <w:tc>
          <w:tcPr>
            <w:tcW w:w="243" w:type="dxa"/>
            <w:tcBorders>
              <w:top w:val="nil"/>
              <w:left w:val="single" w:color="auto" w:sz="4" w:space="0"/>
            </w:tcBorders>
            <w:shd w:val="clear" w:color="auto" w:fill="auto"/>
            <w:vAlign w:val="center"/>
          </w:tcPr>
          <w:p w14:paraId="0FA72B56">
            <w:pPr>
              <w:rPr>
                <w:rFonts w:ascii="Arial" w:hAnsi="Arial" w:cs="Arial"/>
                <w:b/>
                <w:bCs/>
                <w:sz w:val="16"/>
                <w:szCs w:val="2"/>
                <w:lang w:val="es-BO"/>
              </w:rPr>
            </w:pPr>
          </w:p>
        </w:tc>
        <w:tc>
          <w:tcPr>
            <w:tcW w:w="243" w:type="dxa"/>
            <w:tcBorders>
              <w:top w:val="nil"/>
              <w:bottom w:val="nil"/>
              <w:right w:val="single" w:color="auto" w:sz="12" w:space="0"/>
            </w:tcBorders>
            <w:shd w:val="clear" w:color="auto" w:fill="auto"/>
            <w:vAlign w:val="center"/>
          </w:tcPr>
          <w:p w14:paraId="1B363439">
            <w:pPr>
              <w:rPr>
                <w:rFonts w:ascii="Arial" w:hAnsi="Arial" w:cs="Arial"/>
                <w:b/>
                <w:bCs/>
                <w:sz w:val="16"/>
                <w:szCs w:val="2"/>
                <w:lang w:val="es-BO"/>
              </w:rPr>
            </w:pPr>
          </w:p>
        </w:tc>
      </w:tr>
      <w:tr w14:paraId="6BB81A6C">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47D54C87">
            <w:pPr>
              <w:rPr>
                <w:rFonts w:ascii="Arial" w:hAnsi="Arial" w:cs="Arial"/>
                <w:b/>
                <w:bCs/>
                <w:sz w:val="8"/>
                <w:szCs w:val="8"/>
                <w:lang w:val="es-BO"/>
              </w:rPr>
            </w:pPr>
          </w:p>
        </w:tc>
        <w:tc>
          <w:tcPr>
            <w:tcW w:w="244" w:type="dxa"/>
            <w:tcBorders>
              <w:top w:val="nil"/>
              <w:bottom w:val="nil"/>
            </w:tcBorders>
            <w:shd w:val="clear" w:color="auto" w:fill="auto"/>
            <w:vAlign w:val="center"/>
          </w:tcPr>
          <w:p w14:paraId="5CE5C423">
            <w:pPr>
              <w:rPr>
                <w:rFonts w:ascii="Arial" w:hAnsi="Arial" w:cs="Arial"/>
                <w:b/>
                <w:bCs/>
                <w:sz w:val="8"/>
                <w:szCs w:val="8"/>
                <w:lang w:val="es-BO"/>
              </w:rPr>
            </w:pPr>
          </w:p>
        </w:tc>
        <w:tc>
          <w:tcPr>
            <w:tcW w:w="244" w:type="dxa"/>
            <w:tcBorders>
              <w:top w:val="nil"/>
              <w:bottom w:val="nil"/>
            </w:tcBorders>
            <w:shd w:val="clear" w:color="auto" w:fill="auto"/>
            <w:vAlign w:val="center"/>
          </w:tcPr>
          <w:p w14:paraId="75A25E89">
            <w:pPr>
              <w:rPr>
                <w:rFonts w:ascii="Arial" w:hAnsi="Arial" w:cs="Arial"/>
                <w:b/>
                <w:bCs/>
                <w:sz w:val="8"/>
                <w:szCs w:val="8"/>
                <w:lang w:val="es-BO"/>
              </w:rPr>
            </w:pPr>
          </w:p>
        </w:tc>
        <w:tc>
          <w:tcPr>
            <w:tcW w:w="244" w:type="dxa"/>
            <w:tcBorders>
              <w:top w:val="nil"/>
              <w:bottom w:val="nil"/>
            </w:tcBorders>
            <w:shd w:val="clear" w:color="auto" w:fill="auto"/>
            <w:vAlign w:val="center"/>
          </w:tcPr>
          <w:p w14:paraId="71119638">
            <w:pPr>
              <w:rPr>
                <w:rFonts w:ascii="Arial" w:hAnsi="Arial" w:cs="Arial"/>
                <w:b/>
                <w:bCs/>
                <w:sz w:val="8"/>
                <w:szCs w:val="8"/>
                <w:lang w:val="es-BO"/>
              </w:rPr>
            </w:pPr>
          </w:p>
        </w:tc>
        <w:tc>
          <w:tcPr>
            <w:tcW w:w="244" w:type="dxa"/>
            <w:tcBorders>
              <w:top w:val="nil"/>
              <w:bottom w:val="nil"/>
            </w:tcBorders>
            <w:shd w:val="clear" w:color="auto" w:fill="auto"/>
            <w:vAlign w:val="center"/>
          </w:tcPr>
          <w:p w14:paraId="4ABCC446">
            <w:pPr>
              <w:rPr>
                <w:rFonts w:ascii="Arial" w:hAnsi="Arial" w:cs="Arial"/>
                <w:b/>
                <w:bCs/>
                <w:sz w:val="8"/>
                <w:szCs w:val="8"/>
                <w:lang w:val="es-BO"/>
              </w:rPr>
            </w:pPr>
          </w:p>
        </w:tc>
        <w:tc>
          <w:tcPr>
            <w:tcW w:w="245" w:type="dxa"/>
            <w:tcBorders>
              <w:top w:val="nil"/>
              <w:bottom w:val="nil"/>
            </w:tcBorders>
            <w:shd w:val="clear" w:color="auto" w:fill="auto"/>
            <w:vAlign w:val="center"/>
          </w:tcPr>
          <w:p w14:paraId="46C29ADB">
            <w:pPr>
              <w:rPr>
                <w:rFonts w:ascii="Arial" w:hAnsi="Arial" w:cs="Arial"/>
                <w:b/>
                <w:bCs/>
                <w:sz w:val="8"/>
                <w:szCs w:val="8"/>
                <w:lang w:val="es-BO"/>
              </w:rPr>
            </w:pPr>
          </w:p>
        </w:tc>
        <w:tc>
          <w:tcPr>
            <w:tcW w:w="245" w:type="dxa"/>
            <w:tcBorders>
              <w:top w:val="nil"/>
              <w:bottom w:val="nil"/>
            </w:tcBorders>
            <w:shd w:val="clear" w:color="auto" w:fill="auto"/>
            <w:vAlign w:val="center"/>
          </w:tcPr>
          <w:p w14:paraId="32BB8CD7">
            <w:pPr>
              <w:rPr>
                <w:rFonts w:ascii="Arial" w:hAnsi="Arial" w:cs="Arial"/>
                <w:b/>
                <w:bCs/>
                <w:sz w:val="8"/>
                <w:szCs w:val="8"/>
                <w:lang w:val="es-BO"/>
              </w:rPr>
            </w:pPr>
          </w:p>
        </w:tc>
        <w:tc>
          <w:tcPr>
            <w:tcW w:w="245" w:type="dxa"/>
            <w:tcBorders>
              <w:top w:val="nil"/>
              <w:bottom w:val="nil"/>
            </w:tcBorders>
            <w:shd w:val="clear" w:color="auto" w:fill="auto"/>
            <w:vAlign w:val="center"/>
          </w:tcPr>
          <w:p w14:paraId="6016E04E">
            <w:pPr>
              <w:rPr>
                <w:rFonts w:ascii="Arial" w:hAnsi="Arial" w:cs="Arial"/>
                <w:b/>
                <w:bCs/>
                <w:sz w:val="8"/>
                <w:szCs w:val="8"/>
                <w:lang w:val="es-BO"/>
              </w:rPr>
            </w:pPr>
          </w:p>
        </w:tc>
        <w:tc>
          <w:tcPr>
            <w:tcW w:w="245" w:type="dxa"/>
            <w:tcBorders>
              <w:top w:val="nil"/>
              <w:bottom w:val="nil"/>
            </w:tcBorders>
            <w:shd w:val="clear" w:color="auto" w:fill="auto"/>
            <w:vAlign w:val="center"/>
          </w:tcPr>
          <w:p w14:paraId="68A8061F">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10FFC1C9">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EB9EC6C">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DAFD21C">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5D1C6512">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255E48C5">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2D1A7041">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6A513A6A">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493AD551">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711651F9">
            <w:pPr>
              <w:rPr>
                <w:rFonts w:ascii="Arial" w:hAnsi="Arial" w:cs="Arial"/>
                <w:b/>
                <w:bCs/>
                <w:sz w:val="8"/>
                <w:szCs w:val="8"/>
                <w:lang w:val="es-BO"/>
              </w:rPr>
            </w:pPr>
          </w:p>
        </w:tc>
        <w:tc>
          <w:tcPr>
            <w:tcW w:w="245" w:type="dxa"/>
            <w:tcBorders>
              <w:top w:val="single" w:color="auto" w:sz="2" w:space="0"/>
              <w:bottom w:val="single" w:color="auto" w:sz="4" w:space="0"/>
            </w:tcBorders>
            <w:shd w:val="clear" w:color="auto" w:fill="auto"/>
            <w:vAlign w:val="center"/>
          </w:tcPr>
          <w:p w14:paraId="0053BD97">
            <w:pPr>
              <w:rPr>
                <w:rFonts w:ascii="Arial" w:hAnsi="Arial" w:cs="Arial"/>
                <w:b/>
                <w:bCs/>
                <w:sz w:val="8"/>
                <w:szCs w:val="8"/>
                <w:lang w:val="es-BO"/>
              </w:rPr>
            </w:pPr>
          </w:p>
        </w:tc>
        <w:tc>
          <w:tcPr>
            <w:tcW w:w="245" w:type="dxa"/>
            <w:tcBorders>
              <w:top w:val="single" w:color="auto" w:sz="2" w:space="0"/>
            </w:tcBorders>
            <w:shd w:val="clear" w:color="auto" w:fill="auto"/>
            <w:vAlign w:val="center"/>
          </w:tcPr>
          <w:p w14:paraId="279CEE59">
            <w:pPr>
              <w:rPr>
                <w:rFonts w:ascii="Arial" w:hAnsi="Arial" w:cs="Arial"/>
                <w:b/>
                <w:bCs/>
                <w:sz w:val="8"/>
                <w:szCs w:val="8"/>
                <w:lang w:val="es-BO"/>
              </w:rPr>
            </w:pPr>
          </w:p>
        </w:tc>
        <w:tc>
          <w:tcPr>
            <w:tcW w:w="244" w:type="dxa"/>
            <w:tcBorders>
              <w:top w:val="single" w:color="auto" w:sz="2" w:space="0"/>
            </w:tcBorders>
            <w:shd w:val="clear" w:color="auto" w:fill="auto"/>
            <w:vAlign w:val="center"/>
          </w:tcPr>
          <w:p w14:paraId="4A70916B">
            <w:pPr>
              <w:rPr>
                <w:rFonts w:ascii="Arial" w:hAnsi="Arial" w:cs="Arial"/>
                <w:b/>
                <w:bCs/>
                <w:sz w:val="8"/>
                <w:szCs w:val="8"/>
                <w:lang w:val="es-BO"/>
              </w:rPr>
            </w:pPr>
          </w:p>
        </w:tc>
        <w:tc>
          <w:tcPr>
            <w:tcW w:w="245" w:type="dxa"/>
            <w:tcBorders>
              <w:top w:val="nil"/>
            </w:tcBorders>
            <w:shd w:val="clear" w:color="auto" w:fill="auto"/>
            <w:vAlign w:val="center"/>
          </w:tcPr>
          <w:p w14:paraId="5B8789DD">
            <w:pPr>
              <w:rPr>
                <w:rFonts w:ascii="Arial" w:hAnsi="Arial" w:cs="Arial"/>
                <w:b/>
                <w:bCs/>
                <w:sz w:val="8"/>
                <w:szCs w:val="8"/>
                <w:lang w:val="es-BO"/>
              </w:rPr>
            </w:pPr>
          </w:p>
        </w:tc>
        <w:tc>
          <w:tcPr>
            <w:tcW w:w="245" w:type="dxa"/>
            <w:tcBorders>
              <w:top w:val="single" w:color="auto" w:sz="2" w:space="0"/>
            </w:tcBorders>
            <w:shd w:val="clear" w:color="auto" w:fill="auto"/>
            <w:vAlign w:val="center"/>
          </w:tcPr>
          <w:p w14:paraId="79C0D4E0">
            <w:pPr>
              <w:rPr>
                <w:rFonts w:ascii="Arial" w:hAnsi="Arial" w:cs="Arial"/>
                <w:b/>
                <w:bCs/>
                <w:sz w:val="8"/>
                <w:szCs w:val="8"/>
                <w:lang w:val="es-BO"/>
              </w:rPr>
            </w:pPr>
          </w:p>
        </w:tc>
        <w:tc>
          <w:tcPr>
            <w:tcW w:w="245" w:type="dxa"/>
            <w:tcBorders>
              <w:top w:val="single" w:color="auto" w:sz="2" w:space="0"/>
            </w:tcBorders>
            <w:shd w:val="clear" w:color="auto" w:fill="auto"/>
            <w:vAlign w:val="center"/>
          </w:tcPr>
          <w:p w14:paraId="75B37D4C">
            <w:pPr>
              <w:rPr>
                <w:rFonts w:ascii="Arial" w:hAnsi="Arial" w:cs="Arial"/>
                <w:b/>
                <w:bCs/>
                <w:sz w:val="8"/>
                <w:szCs w:val="8"/>
                <w:lang w:val="es-BO"/>
              </w:rPr>
            </w:pPr>
          </w:p>
        </w:tc>
        <w:tc>
          <w:tcPr>
            <w:tcW w:w="245" w:type="dxa"/>
            <w:tcBorders>
              <w:top w:val="single" w:color="auto" w:sz="2" w:space="0"/>
            </w:tcBorders>
            <w:shd w:val="clear" w:color="auto" w:fill="auto"/>
            <w:vAlign w:val="center"/>
          </w:tcPr>
          <w:p w14:paraId="01DACA6B">
            <w:pPr>
              <w:rPr>
                <w:rFonts w:ascii="Arial" w:hAnsi="Arial" w:cs="Arial"/>
                <w:b/>
                <w:bCs/>
                <w:sz w:val="8"/>
                <w:szCs w:val="8"/>
                <w:lang w:val="es-BO"/>
              </w:rPr>
            </w:pPr>
          </w:p>
        </w:tc>
        <w:tc>
          <w:tcPr>
            <w:tcW w:w="245" w:type="dxa"/>
            <w:tcBorders>
              <w:top w:val="single" w:color="auto" w:sz="2" w:space="0"/>
            </w:tcBorders>
            <w:shd w:val="clear" w:color="auto" w:fill="auto"/>
            <w:vAlign w:val="center"/>
          </w:tcPr>
          <w:p w14:paraId="41941D73">
            <w:pPr>
              <w:rPr>
                <w:rFonts w:ascii="Arial" w:hAnsi="Arial" w:cs="Arial"/>
                <w:b/>
                <w:bCs/>
                <w:sz w:val="8"/>
                <w:szCs w:val="8"/>
                <w:lang w:val="es-BO"/>
              </w:rPr>
            </w:pPr>
          </w:p>
        </w:tc>
        <w:tc>
          <w:tcPr>
            <w:tcW w:w="245" w:type="dxa"/>
            <w:tcBorders>
              <w:top w:val="single" w:color="auto" w:sz="2" w:space="0"/>
            </w:tcBorders>
            <w:shd w:val="clear" w:color="auto" w:fill="auto"/>
            <w:vAlign w:val="center"/>
          </w:tcPr>
          <w:p w14:paraId="6A3A8F8E">
            <w:pPr>
              <w:rPr>
                <w:rFonts w:ascii="Arial" w:hAnsi="Arial" w:cs="Arial"/>
                <w:b/>
                <w:bCs/>
                <w:sz w:val="8"/>
                <w:szCs w:val="8"/>
                <w:lang w:val="es-BO"/>
              </w:rPr>
            </w:pPr>
          </w:p>
        </w:tc>
        <w:tc>
          <w:tcPr>
            <w:tcW w:w="245" w:type="dxa"/>
            <w:tcBorders>
              <w:top w:val="single" w:color="auto" w:sz="2" w:space="0"/>
            </w:tcBorders>
            <w:shd w:val="clear" w:color="auto" w:fill="auto"/>
            <w:vAlign w:val="center"/>
          </w:tcPr>
          <w:p w14:paraId="63A23611">
            <w:pPr>
              <w:rPr>
                <w:rFonts w:ascii="Arial" w:hAnsi="Arial" w:cs="Arial"/>
                <w:b/>
                <w:bCs/>
                <w:sz w:val="8"/>
                <w:szCs w:val="8"/>
                <w:lang w:val="es-BO"/>
              </w:rPr>
            </w:pPr>
          </w:p>
        </w:tc>
        <w:tc>
          <w:tcPr>
            <w:tcW w:w="245" w:type="dxa"/>
            <w:tcBorders>
              <w:top w:val="single" w:color="auto" w:sz="2" w:space="0"/>
            </w:tcBorders>
            <w:shd w:val="clear" w:color="auto" w:fill="auto"/>
            <w:vAlign w:val="center"/>
          </w:tcPr>
          <w:p w14:paraId="61011133">
            <w:pPr>
              <w:rPr>
                <w:rFonts w:ascii="Arial" w:hAnsi="Arial" w:cs="Arial"/>
                <w:b/>
                <w:bCs/>
                <w:sz w:val="8"/>
                <w:szCs w:val="8"/>
                <w:lang w:val="es-BO"/>
              </w:rPr>
            </w:pPr>
          </w:p>
        </w:tc>
        <w:tc>
          <w:tcPr>
            <w:tcW w:w="245" w:type="dxa"/>
            <w:tcBorders>
              <w:top w:val="nil"/>
            </w:tcBorders>
            <w:shd w:val="clear" w:color="auto" w:fill="auto"/>
            <w:vAlign w:val="center"/>
          </w:tcPr>
          <w:p w14:paraId="00FDC85E">
            <w:pPr>
              <w:rPr>
                <w:rFonts w:ascii="Arial" w:hAnsi="Arial" w:cs="Arial"/>
                <w:b/>
                <w:bCs/>
                <w:sz w:val="8"/>
                <w:szCs w:val="8"/>
                <w:lang w:val="es-BO"/>
              </w:rPr>
            </w:pPr>
          </w:p>
        </w:tc>
        <w:tc>
          <w:tcPr>
            <w:tcW w:w="246" w:type="dxa"/>
            <w:tcBorders>
              <w:top w:val="single" w:color="auto" w:sz="2" w:space="0"/>
            </w:tcBorders>
            <w:shd w:val="clear" w:color="auto" w:fill="auto"/>
            <w:vAlign w:val="center"/>
          </w:tcPr>
          <w:p w14:paraId="22FC74C6">
            <w:pPr>
              <w:rPr>
                <w:rFonts w:ascii="Arial" w:hAnsi="Arial" w:cs="Arial"/>
                <w:b/>
                <w:bCs/>
                <w:sz w:val="8"/>
                <w:szCs w:val="8"/>
                <w:lang w:val="es-BO"/>
              </w:rPr>
            </w:pPr>
          </w:p>
        </w:tc>
        <w:tc>
          <w:tcPr>
            <w:tcW w:w="246" w:type="dxa"/>
            <w:tcBorders>
              <w:top w:val="single" w:color="auto" w:sz="2" w:space="0"/>
            </w:tcBorders>
            <w:shd w:val="clear" w:color="auto" w:fill="auto"/>
            <w:vAlign w:val="center"/>
          </w:tcPr>
          <w:p w14:paraId="4A18935E">
            <w:pPr>
              <w:rPr>
                <w:rFonts w:ascii="Arial" w:hAnsi="Arial" w:cs="Arial"/>
                <w:b/>
                <w:bCs/>
                <w:sz w:val="8"/>
                <w:szCs w:val="8"/>
                <w:lang w:val="es-BO"/>
              </w:rPr>
            </w:pPr>
          </w:p>
        </w:tc>
        <w:tc>
          <w:tcPr>
            <w:tcW w:w="245" w:type="dxa"/>
            <w:tcBorders>
              <w:top w:val="nil"/>
            </w:tcBorders>
            <w:shd w:val="clear" w:color="auto" w:fill="auto"/>
            <w:vAlign w:val="center"/>
          </w:tcPr>
          <w:p w14:paraId="2BDA4E69">
            <w:pPr>
              <w:rPr>
                <w:rFonts w:ascii="Arial" w:hAnsi="Arial" w:cs="Arial"/>
                <w:b/>
                <w:bCs/>
                <w:sz w:val="8"/>
                <w:szCs w:val="8"/>
                <w:lang w:val="es-BO"/>
              </w:rPr>
            </w:pPr>
          </w:p>
        </w:tc>
        <w:tc>
          <w:tcPr>
            <w:tcW w:w="244" w:type="dxa"/>
            <w:tcBorders>
              <w:top w:val="single" w:color="auto" w:sz="2" w:space="0"/>
            </w:tcBorders>
            <w:shd w:val="clear" w:color="auto" w:fill="auto"/>
            <w:vAlign w:val="center"/>
          </w:tcPr>
          <w:p w14:paraId="70FED86D">
            <w:pPr>
              <w:rPr>
                <w:rFonts w:ascii="Arial" w:hAnsi="Arial" w:cs="Arial"/>
                <w:b/>
                <w:bCs/>
                <w:sz w:val="8"/>
                <w:szCs w:val="8"/>
                <w:lang w:val="es-BO"/>
              </w:rPr>
            </w:pPr>
          </w:p>
        </w:tc>
        <w:tc>
          <w:tcPr>
            <w:tcW w:w="244" w:type="dxa"/>
            <w:tcBorders>
              <w:top w:val="single" w:color="auto" w:sz="2" w:space="0"/>
            </w:tcBorders>
            <w:shd w:val="clear" w:color="auto" w:fill="auto"/>
            <w:vAlign w:val="center"/>
          </w:tcPr>
          <w:p w14:paraId="7BC1B5F8">
            <w:pPr>
              <w:rPr>
                <w:rFonts w:ascii="Arial" w:hAnsi="Arial" w:cs="Arial"/>
                <w:b/>
                <w:bCs/>
                <w:sz w:val="8"/>
                <w:szCs w:val="8"/>
                <w:lang w:val="es-BO"/>
              </w:rPr>
            </w:pPr>
          </w:p>
        </w:tc>
        <w:tc>
          <w:tcPr>
            <w:tcW w:w="244" w:type="dxa"/>
            <w:tcBorders>
              <w:top w:val="nil"/>
            </w:tcBorders>
            <w:shd w:val="clear" w:color="auto" w:fill="auto"/>
            <w:vAlign w:val="center"/>
          </w:tcPr>
          <w:p w14:paraId="516EEC58">
            <w:pPr>
              <w:rPr>
                <w:rFonts w:ascii="Arial" w:hAnsi="Arial" w:cs="Arial"/>
                <w:b/>
                <w:bCs/>
                <w:sz w:val="8"/>
                <w:szCs w:val="8"/>
                <w:lang w:val="es-BO"/>
              </w:rPr>
            </w:pPr>
          </w:p>
        </w:tc>
        <w:tc>
          <w:tcPr>
            <w:tcW w:w="244" w:type="dxa"/>
            <w:tcBorders>
              <w:top w:val="single" w:color="auto" w:sz="2" w:space="0"/>
            </w:tcBorders>
            <w:shd w:val="clear" w:color="auto" w:fill="auto"/>
            <w:vAlign w:val="center"/>
          </w:tcPr>
          <w:p w14:paraId="276DD28C">
            <w:pPr>
              <w:rPr>
                <w:rFonts w:ascii="Arial" w:hAnsi="Arial" w:cs="Arial"/>
                <w:b/>
                <w:bCs/>
                <w:sz w:val="8"/>
                <w:szCs w:val="8"/>
                <w:lang w:val="es-BO"/>
              </w:rPr>
            </w:pPr>
          </w:p>
        </w:tc>
        <w:tc>
          <w:tcPr>
            <w:tcW w:w="244" w:type="dxa"/>
            <w:tcBorders>
              <w:top w:val="single" w:color="auto" w:sz="2" w:space="0"/>
            </w:tcBorders>
            <w:shd w:val="clear" w:color="auto" w:fill="auto"/>
            <w:vAlign w:val="center"/>
          </w:tcPr>
          <w:p w14:paraId="3B3311E3">
            <w:pPr>
              <w:rPr>
                <w:rFonts w:ascii="Arial" w:hAnsi="Arial" w:cs="Arial"/>
                <w:b/>
                <w:bCs/>
                <w:sz w:val="8"/>
                <w:szCs w:val="8"/>
                <w:lang w:val="es-BO"/>
              </w:rPr>
            </w:pPr>
          </w:p>
        </w:tc>
        <w:tc>
          <w:tcPr>
            <w:tcW w:w="243" w:type="dxa"/>
            <w:shd w:val="clear" w:color="auto" w:fill="auto"/>
            <w:vAlign w:val="center"/>
          </w:tcPr>
          <w:p w14:paraId="314200D1">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4C26131D">
            <w:pPr>
              <w:rPr>
                <w:rFonts w:ascii="Arial" w:hAnsi="Arial" w:cs="Arial"/>
                <w:b/>
                <w:bCs/>
                <w:sz w:val="8"/>
                <w:szCs w:val="8"/>
                <w:lang w:val="es-BO"/>
              </w:rPr>
            </w:pPr>
          </w:p>
        </w:tc>
      </w:tr>
      <w:tr w14:paraId="3C597D18">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10DA87BD">
            <w:pPr>
              <w:rPr>
                <w:rFonts w:ascii="Arial" w:hAnsi="Arial" w:cs="Arial"/>
                <w:b/>
                <w:bCs/>
                <w:sz w:val="16"/>
                <w:szCs w:val="2"/>
                <w:lang w:val="es-BO"/>
              </w:rPr>
            </w:pPr>
          </w:p>
        </w:tc>
        <w:tc>
          <w:tcPr>
            <w:tcW w:w="1956" w:type="dxa"/>
            <w:gridSpan w:val="8"/>
            <w:tcBorders>
              <w:top w:val="nil"/>
              <w:bottom w:val="nil"/>
              <w:right w:val="single" w:color="auto" w:sz="4" w:space="0"/>
            </w:tcBorders>
            <w:shd w:val="clear" w:color="auto" w:fill="auto"/>
            <w:vAlign w:val="center"/>
          </w:tcPr>
          <w:p w14:paraId="2A9623B8">
            <w:pPr>
              <w:jc w:val="right"/>
              <w:rPr>
                <w:rFonts w:ascii="Arial" w:hAnsi="Arial" w:cs="Arial"/>
                <w:bCs/>
                <w:sz w:val="16"/>
                <w:szCs w:val="2"/>
                <w:lang w:val="es-BO"/>
              </w:rPr>
            </w:pPr>
            <w:r>
              <w:rPr>
                <w:rFonts w:ascii="Arial" w:hAnsi="Arial" w:cs="Arial"/>
                <w:bCs/>
                <w:sz w:val="16"/>
                <w:szCs w:val="2"/>
                <w:lang w:val="es-BO"/>
              </w:rPr>
              <w:t>Teléfono / Celular</w:t>
            </w:r>
          </w:p>
        </w:tc>
        <w:tc>
          <w:tcPr>
            <w:tcW w:w="2450" w:type="dxa"/>
            <w:gridSpan w:val="10"/>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CE51D50">
            <w:pPr>
              <w:rPr>
                <w:rFonts w:ascii="Arial" w:hAnsi="Arial" w:cs="Arial"/>
                <w:b/>
                <w:bCs/>
                <w:sz w:val="16"/>
                <w:szCs w:val="2"/>
                <w:lang w:val="es-BO"/>
              </w:rPr>
            </w:pPr>
          </w:p>
        </w:tc>
        <w:tc>
          <w:tcPr>
            <w:tcW w:w="245" w:type="dxa"/>
            <w:tcBorders>
              <w:left w:val="single" w:color="auto" w:sz="4" w:space="0"/>
              <w:bottom w:val="nil"/>
            </w:tcBorders>
            <w:shd w:val="clear" w:color="auto" w:fill="auto"/>
            <w:vAlign w:val="center"/>
          </w:tcPr>
          <w:p w14:paraId="5CA26D3D">
            <w:pPr>
              <w:rPr>
                <w:rFonts w:ascii="Arial" w:hAnsi="Arial" w:cs="Arial"/>
                <w:b/>
                <w:bCs/>
                <w:sz w:val="16"/>
                <w:szCs w:val="2"/>
                <w:lang w:val="es-BO"/>
              </w:rPr>
            </w:pPr>
          </w:p>
        </w:tc>
        <w:tc>
          <w:tcPr>
            <w:tcW w:w="979" w:type="dxa"/>
            <w:gridSpan w:val="4"/>
            <w:shd w:val="clear" w:color="auto" w:fill="auto"/>
            <w:vAlign w:val="center"/>
          </w:tcPr>
          <w:p w14:paraId="5E459B91">
            <w:pPr>
              <w:jc w:val="right"/>
              <w:rPr>
                <w:rFonts w:ascii="Arial" w:hAnsi="Arial" w:cs="Arial"/>
                <w:bCs/>
                <w:sz w:val="16"/>
                <w:szCs w:val="2"/>
                <w:lang w:val="es-BO"/>
              </w:rPr>
            </w:pPr>
          </w:p>
        </w:tc>
        <w:tc>
          <w:tcPr>
            <w:tcW w:w="2451" w:type="dxa"/>
            <w:gridSpan w:val="10"/>
            <w:shd w:val="clear" w:color="auto" w:fill="auto"/>
            <w:vAlign w:val="center"/>
          </w:tcPr>
          <w:p w14:paraId="2F6E04C9">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pPr>
              <w:rPr>
                <w:rFonts w:ascii="Arial" w:hAnsi="Arial" w:cs="Arial"/>
                <w:b/>
                <w:bCs/>
                <w:sz w:val="16"/>
                <w:szCs w:val="2"/>
                <w:lang w:val="es-BO"/>
              </w:rPr>
            </w:pPr>
          </w:p>
        </w:tc>
        <w:tc>
          <w:tcPr>
            <w:tcW w:w="244" w:type="dxa"/>
            <w:tcBorders>
              <w:bottom w:val="nil"/>
            </w:tcBorders>
            <w:shd w:val="clear" w:color="auto" w:fill="auto"/>
            <w:vAlign w:val="center"/>
          </w:tcPr>
          <w:p w14:paraId="49B04AF8">
            <w:pPr>
              <w:rPr>
                <w:rFonts w:ascii="Arial" w:hAnsi="Arial" w:cs="Arial"/>
                <w:b/>
                <w:bCs/>
                <w:sz w:val="16"/>
                <w:szCs w:val="2"/>
                <w:lang w:val="es-BO"/>
              </w:rPr>
            </w:pPr>
          </w:p>
        </w:tc>
        <w:tc>
          <w:tcPr>
            <w:tcW w:w="244" w:type="dxa"/>
            <w:tcBorders>
              <w:bottom w:val="nil"/>
            </w:tcBorders>
            <w:shd w:val="clear" w:color="auto" w:fill="auto"/>
            <w:vAlign w:val="center"/>
          </w:tcPr>
          <w:p w14:paraId="0B38E736">
            <w:pPr>
              <w:rPr>
                <w:rFonts w:ascii="Arial" w:hAnsi="Arial" w:cs="Arial"/>
                <w:b/>
                <w:bCs/>
                <w:sz w:val="16"/>
                <w:szCs w:val="2"/>
                <w:lang w:val="es-BO"/>
              </w:rPr>
            </w:pPr>
          </w:p>
        </w:tc>
        <w:tc>
          <w:tcPr>
            <w:tcW w:w="244" w:type="dxa"/>
            <w:tcBorders>
              <w:bottom w:val="nil"/>
            </w:tcBorders>
            <w:shd w:val="clear" w:color="auto" w:fill="auto"/>
            <w:vAlign w:val="center"/>
          </w:tcPr>
          <w:p w14:paraId="210AB14D">
            <w:pPr>
              <w:rPr>
                <w:rFonts w:ascii="Arial" w:hAnsi="Arial" w:cs="Arial"/>
                <w:b/>
                <w:bCs/>
                <w:sz w:val="16"/>
                <w:szCs w:val="2"/>
                <w:lang w:val="es-BO"/>
              </w:rPr>
            </w:pPr>
          </w:p>
        </w:tc>
        <w:tc>
          <w:tcPr>
            <w:tcW w:w="243" w:type="dxa"/>
            <w:tcBorders>
              <w:bottom w:val="nil"/>
            </w:tcBorders>
            <w:shd w:val="clear" w:color="auto" w:fill="auto"/>
            <w:vAlign w:val="center"/>
          </w:tcPr>
          <w:p w14:paraId="324090AB">
            <w:pPr>
              <w:rPr>
                <w:rFonts w:ascii="Arial" w:hAnsi="Arial" w:cs="Arial"/>
                <w:b/>
                <w:bCs/>
                <w:sz w:val="16"/>
                <w:szCs w:val="2"/>
                <w:lang w:val="es-BO"/>
              </w:rPr>
            </w:pPr>
          </w:p>
        </w:tc>
        <w:tc>
          <w:tcPr>
            <w:tcW w:w="243" w:type="dxa"/>
            <w:tcBorders>
              <w:top w:val="nil"/>
              <w:bottom w:val="nil"/>
              <w:right w:val="single" w:color="auto" w:sz="12" w:space="0"/>
            </w:tcBorders>
            <w:shd w:val="clear" w:color="auto" w:fill="auto"/>
            <w:vAlign w:val="center"/>
          </w:tcPr>
          <w:p w14:paraId="71FAC4B6">
            <w:pPr>
              <w:rPr>
                <w:rFonts w:ascii="Arial" w:hAnsi="Arial" w:cs="Arial"/>
                <w:b/>
                <w:bCs/>
                <w:sz w:val="16"/>
                <w:szCs w:val="2"/>
                <w:lang w:val="es-BO"/>
              </w:rPr>
            </w:pPr>
          </w:p>
        </w:tc>
      </w:tr>
      <w:tr w14:paraId="6BDD70DD">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5020C8AD">
            <w:pPr>
              <w:rPr>
                <w:rFonts w:ascii="Arial" w:hAnsi="Arial" w:cs="Arial"/>
                <w:b/>
                <w:bCs/>
                <w:sz w:val="8"/>
                <w:szCs w:val="8"/>
                <w:lang w:val="es-BO"/>
              </w:rPr>
            </w:pPr>
          </w:p>
        </w:tc>
        <w:tc>
          <w:tcPr>
            <w:tcW w:w="244" w:type="dxa"/>
            <w:tcBorders>
              <w:top w:val="nil"/>
              <w:bottom w:val="nil"/>
            </w:tcBorders>
            <w:shd w:val="clear" w:color="auto" w:fill="auto"/>
            <w:vAlign w:val="center"/>
          </w:tcPr>
          <w:p w14:paraId="14BF6F37">
            <w:pPr>
              <w:rPr>
                <w:rFonts w:ascii="Arial" w:hAnsi="Arial" w:cs="Arial"/>
                <w:b/>
                <w:bCs/>
                <w:sz w:val="8"/>
                <w:szCs w:val="8"/>
                <w:lang w:val="es-BO"/>
              </w:rPr>
            </w:pPr>
          </w:p>
        </w:tc>
        <w:tc>
          <w:tcPr>
            <w:tcW w:w="244" w:type="dxa"/>
            <w:tcBorders>
              <w:top w:val="nil"/>
              <w:bottom w:val="nil"/>
            </w:tcBorders>
            <w:shd w:val="clear" w:color="auto" w:fill="auto"/>
            <w:vAlign w:val="center"/>
          </w:tcPr>
          <w:p w14:paraId="0F1A46B5">
            <w:pPr>
              <w:rPr>
                <w:rFonts w:ascii="Arial" w:hAnsi="Arial" w:cs="Arial"/>
                <w:b/>
                <w:bCs/>
                <w:sz w:val="8"/>
                <w:szCs w:val="8"/>
                <w:lang w:val="es-BO"/>
              </w:rPr>
            </w:pPr>
          </w:p>
        </w:tc>
        <w:tc>
          <w:tcPr>
            <w:tcW w:w="244" w:type="dxa"/>
            <w:tcBorders>
              <w:top w:val="nil"/>
              <w:bottom w:val="nil"/>
            </w:tcBorders>
            <w:shd w:val="clear" w:color="auto" w:fill="auto"/>
            <w:vAlign w:val="center"/>
          </w:tcPr>
          <w:p w14:paraId="7E174A4B">
            <w:pPr>
              <w:rPr>
                <w:rFonts w:ascii="Arial" w:hAnsi="Arial" w:cs="Arial"/>
                <w:b/>
                <w:bCs/>
                <w:sz w:val="8"/>
                <w:szCs w:val="8"/>
                <w:lang w:val="es-BO"/>
              </w:rPr>
            </w:pPr>
          </w:p>
        </w:tc>
        <w:tc>
          <w:tcPr>
            <w:tcW w:w="244" w:type="dxa"/>
            <w:tcBorders>
              <w:top w:val="nil"/>
              <w:bottom w:val="nil"/>
            </w:tcBorders>
            <w:shd w:val="clear" w:color="auto" w:fill="auto"/>
            <w:vAlign w:val="center"/>
          </w:tcPr>
          <w:p w14:paraId="5E8A1675">
            <w:pPr>
              <w:rPr>
                <w:rFonts w:ascii="Arial" w:hAnsi="Arial" w:cs="Arial"/>
                <w:b/>
                <w:bCs/>
                <w:sz w:val="8"/>
                <w:szCs w:val="8"/>
                <w:lang w:val="es-BO"/>
              </w:rPr>
            </w:pPr>
          </w:p>
        </w:tc>
        <w:tc>
          <w:tcPr>
            <w:tcW w:w="245" w:type="dxa"/>
            <w:tcBorders>
              <w:top w:val="nil"/>
              <w:bottom w:val="nil"/>
            </w:tcBorders>
            <w:shd w:val="clear" w:color="auto" w:fill="auto"/>
            <w:vAlign w:val="center"/>
          </w:tcPr>
          <w:p w14:paraId="728C600A">
            <w:pPr>
              <w:rPr>
                <w:rFonts w:ascii="Arial" w:hAnsi="Arial" w:cs="Arial"/>
                <w:b/>
                <w:bCs/>
                <w:sz w:val="8"/>
                <w:szCs w:val="8"/>
                <w:lang w:val="es-BO"/>
              </w:rPr>
            </w:pPr>
          </w:p>
        </w:tc>
        <w:tc>
          <w:tcPr>
            <w:tcW w:w="245" w:type="dxa"/>
            <w:tcBorders>
              <w:top w:val="nil"/>
              <w:bottom w:val="nil"/>
            </w:tcBorders>
            <w:shd w:val="clear" w:color="auto" w:fill="auto"/>
            <w:vAlign w:val="center"/>
          </w:tcPr>
          <w:p w14:paraId="0E4D6229">
            <w:pPr>
              <w:rPr>
                <w:rFonts w:ascii="Arial" w:hAnsi="Arial" w:cs="Arial"/>
                <w:b/>
                <w:bCs/>
                <w:sz w:val="8"/>
                <w:szCs w:val="8"/>
                <w:lang w:val="es-BO"/>
              </w:rPr>
            </w:pPr>
          </w:p>
        </w:tc>
        <w:tc>
          <w:tcPr>
            <w:tcW w:w="245" w:type="dxa"/>
            <w:tcBorders>
              <w:top w:val="nil"/>
              <w:bottom w:val="nil"/>
            </w:tcBorders>
            <w:shd w:val="clear" w:color="auto" w:fill="auto"/>
            <w:vAlign w:val="center"/>
          </w:tcPr>
          <w:p w14:paraId="49BB828E">
            <w:pPr>
              <w:rPr>
                <w:rFonts w:ascii="Arial" w:hAnsi="Arial" w:cs="Arial"/>
                <w:b/>
                <w:bCs/>
                <w:sz w:val="8"/>
                <w:szCs w:val="8"/>
                <w:lang w:val="es-BO"/>
              </w:rPr>
            </w:pPr>
          </w:p>
        </w:tc>
        <w:tc>
          <w:tcPr>
            <w:tcW w:w="245" w:type="dxa"/>
            <w:tcBorders>
              <w:top w:val="nil"/>
              <w:bottom w:val="nil"/>
            </w:tcBorders>
            <w:shd w:val="clear" w:color="auto" w:fill="auto"/>
            <w:vAlign w:val="center"/>
          </w:tcPr>
          <w:p w14:paraId="398C5C40">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58BBD4D9">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8E15B41">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8769EF6">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39BD0EBF">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24EB84E3">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7A55C796">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47D6BE80">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14571BD4">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6CD359FF">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03307E81">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7671DFDF">
            <w:pPr>
              <w:rPr>
                <w:rFonts w:ascii="Arial" w:hAnsi="Arial" w:cs="Arial"/>
                <w:b/>
                <w:bCs/>
                <w:sz w:val="8"/>
                <w:szCs w:val="8"/>
                <w:lang w:val="es-BO"/>
              </w:rPr>
            </w:pPr>
          </w:p>
        </w:tc>
        <w:tc>
          <w:tcPr>
            <w:tcW w:w="244" w:type="dxa"/>
            <w:tcBorders>
              <w:bottom w:val="single" w:color="auto" w:sz="4" w:space="0"/>
            </w:tcBorders>
            <w:shd w:val="clear" w:color="auto" w:fill="auto"/>
            <w:vAlign w:val="center"/>
          </w:tcPr>
          <w:p w14:paraId="09A65305">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4CCBABAD">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3C85E2EA">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775F0764">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13AB861C">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3644A089">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01CF82BD">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10D72D68">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29F5B0B9">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51896DB1">
            <w:pPr>
              <w:rPr>
                <w:rFonts w:ascii="Arial" w:hAnsi="Arial" w:cs="Arial"/>
                <w:b/>
                <w:bCs/>
                <w:sz w:val="8"/>
                <w:szCs w:val="8"/>
                <w:lang w:val="es-BO"/>
              </w:rPr>
            </w:pPr>
          </w:p>
        </w:tc>
        <w:tc>
          <w:tcPr>
            <w:tcW w:w="246" w:type="dxa"/>
            <w:tcBorders>
              <w:bottom w:val="single" w:color="auto" w:sz="4" w:space="0"/>
            </w:tcBorders>
            <w:shd w:val="clear" w:color="auto" w:fill="auto"/>
            <w:vAlign w:val="center"/>
          </w:tcPr>
          <w:p w14:paraId="2041F9E4">
            <w:pPr>
              <w:rPr>
                <w:rFonts w:ascii="Arial" w:hAnsi="Arial" w:cs="Arial"/>
                <w:b/>
                <w:bCs/>
                <w:sz w:val="8"/>
                <w:szCs w:val="8"/>
                <w:lang w:val="es-BO"/>
              </w:rPr>
            </w:pPr>
          </w:p>
        </w:tc>
        <w:tc>
          <w:tcPr>
            <w:tcW w:w="246" w:type="dxa"/>
            <w:tcBorders>
              <w:bottom w:val="single" w:color="auto" w:sz="4" w:space="0"/>
            </w:tcBorders>
            <w:shd w:val="clear" w:color="auto" w:fill="auto"/>
            <w:vAlign w:val="center"/>
          </w:tcPr>
          <w:p w14:paraId="1E1C6A76">
            <w:pPr>
              <w:rPr>
                <w:rFonts w:ascii="Arial" w:hAnsi="Arial" w:cs="Arial"/>
                <w:b/>
                <w:bCs/>
                <w:sz w:val="8"/>
                <w:szCs w:val="8"/>
                <w:lang w:val="es-BO"/>
              </w:rPr>
            </w:pPr>
          </w:p>
        </w:tc>
        <w:tc>
          <w:tcPr>
            <w:tcW w:w="245" w:type="dxa"/>
            <w:tcBorders>
              <w:bottom w:val="single" w:color="auto" w:sz="4" w:space="0"/>
            </w:tcBorders>
            <w:shd w:val="clear" w:color="auto" w:fill="auto"/>
            <w:vAlign w:val="center"/>
          </w:tcPr>
          <w:p w14:paraId="432CE10C">
            <w:pPr>
              <w:rPr>
                <w:rFonts w:ascii="Arial" w:hAnsi="Arial" w:cs="Arial"/>
                <w:b/>
                <w:bCs/>
                <w:sz w:val="8"/>
                <w:szCs w:val="8"/>
                <w:lang w:val="es-BO"/>
              </w:rPr>
            </w:pPr>
          </w:p>
        </w:tc>
        <w:tc>
          <w:tcPr>
            <w:tcW w:w="244" w:type="dxa"/>
            <w:tcBorders>
              <w:bottom w:val="single" w:color="auto" w:sz="4" w:space="0"/>
            </w:tcBorders>
            <w:shd w:val="clear" w:color="auto" w:fill="auto"/>
            <w:vAlign w:val="center"/>
          </w:tcPr>
          <w:p w14:paraId="2BC25B55">
            <w:pPr>
              <w:rPr>
                <w:rFonts w:ascii="Arial" w:hAnsi="Arial" w:cs="Arial"/>
                <w:b/>
                <w:bCs/>
                <w:sz w:val="8"/>
                <w:szCs w:val="8"/>
                <w:lang w:val="es-BO"/>
              </w:rPr>
            </w:pPr>
          </w:p>
        </w:tc>
        <w:tc>
          <w:tcPr>
            <w:tcW w:w="244" w:type="dxa"/>
            <w:shd w:val="clear" w:color="auto" w:fill="auto"/>
            <w:vAlign w:val="center"/>
          </w:tcPr>
          <w:p w14:paraId="5A369AC7">
            <w:pPr>
              <w:rPr>
                <w:rFonts w:ascii="Arial" w:hAnsi="Arial" w:cs="Arial"/>
                <w:b/>
                <w:bCs/>
                <w:sz w:val="8"/>
                <w:szCs w:val="8"/>
                <w:lang w:val="es-BO"/>
              </w:rPr>
            </w:pPr>
          </w:p>
        </w:tc>
        <w:tc>
          <w:tcPr>
            <w:tcW w:w="244" w:type="dxa"/>
            <w:shd w:val="clear" w:color="auto" w:fill="auto"/>
            <w:vAlign w:val="center"/>
          </w:tcPr>
          <w:p w14:paraId="7BDCA865">
            <w:pPr>
              <w:rPr>
                <w:rFonts w:ascii="Arial" w:hAnsi="Arial" w:cs="Arial"/>
                <w:b/>
                <w:bCs/>
                <w:sz w:val="8"/>
                <w:szCs w:val="8"/>
                <w:lang w:val="es-BO"/>
              </w:rPr>
            </w:pPr>
          </w:p>
        </w:tc>
        <w:tc>
          <w:tcPr>
            <w:tcW w:w="244" w:type="dxa"/>
            <w:shd w:val="clear" w:color="auto" w:fill="auto"/>
            <w:vAlign w:val="center"/>
          </w:tcPr>
          <w:p w14:paraId="5B351E4E">
            <w:pPr>
              <w:rPr>
                <w:rFonts w:ascii="Arial" w:hAnsi="Arial" w:cs="Arial"/>
                <w:b/>
                <w:bCs/>
                <w:sz w:val="8"/>
                <w:szCs w:val="8"/>
                <w:lang w:val="es-BO"/>
              </w:rPr>
            </w:pPr>
          </w:p>
        </w:tc>
        <w:tc>
          <w:tcPr>
            <w:tcW w:w="244" w:type="dxa"/>
            <w:shd w:val="clear" w:color="auto" w:fill="auto"/>
            <w:vAlign w:val="center"/>
          </w:tcPr>
          <w:p w14:paraId="1FD87AAB">
            <w:pPr>
              <w:rPr>
                <w:rFonts w:ascii="Arial" w:hAnsi="Arial" w:cs="Arial"/>
                <w:b/>
                <w:bCs/>
                <w:sz w:val="8"/>
                <w:szCs w:val="8"/>
                <w:lang w:val="es-BO"/>
              </w:rPr>
            </w:pPr>
          </w:p>
        </w:tc>
        <w:tc>
          <w:tcPr>
            <w:tcW w:w="243" w:type="dxa"/>
            <w:shd w:val="clear" w:color="auto" w:fill="auto"/>
            <w:vAlign w:val="center"/>
          </w:tcPr>
          <w:p w14:paraId="4EE6ADEA">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02AAC1E7">
            <w:pPr>
              <w:rPr>
                <w:rFonts w:ascii="Arial" w:hAnsi="Arial" w:cs="Arial"/>
                <w:b/>
                <w:bCs/>
                <w:sz w:val="8"/>
                <w:szCs w:val="8"/>
                <w:lang w:val="es-BO"/>
              </w:rPr>
            </w:pPr>
          </w:p>
        </w:tc>
      </w:tr>
      <w:tr w14:paraId="4E3D7E8C">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293FC619">
            <w:pPr>
              <w:rPr>
                <w:rFonts w:ascii="Arial" w:hAnsi="Arial" w:cs="Arial"/>
                <w:b/>
                <w:bCs/>
                <w:sz w:val="16"/>
                <w:szCs w:val="2"/>
                <w:lang w:val="es-BO"/>
              </w:rPr>
            </w:pPr>
          </w:p>
        </w:tc>
        <w:tc>
          <w:tcPr>
            <w:tcW w:w="1956" w:type="dxa"/>
            <w:gridSpan w:val="8"/>
            <w:tcBorders>
              <w:top w:val="nil"/>
              <w:bottom w:val="nil"/>
              <w:right w:val="single" w:color="auto" w:sz="4" w:space="0"/>
            </w:tcBorders>
            <w:shd w:val="clear" w:color="auto" w:fill="auto"/>
            <w:vAlign w:val="center"/>
          </w:tcPr>
          <w:p w14:paraId="0E9F8893">
            <w:pPr>
              <w:jc w:val="right"/>
              <w:rPr>
                <w:rFonts w:ascii="Arial" w:hAnsi="Arial" w:cs="Arial"/>
                <w:bCs/>
                <w:sz w:val="16"/>
                <w:szCs w:val="2"/>
                <w:lang w:val="es-BO"/>
              </w:rPr>
            </w:pPr>
            <w:r>
              <w:rPr>
                <w:rFonts w:ascii="Arial" w:hAnsi="Arial" w:cs="Arial"/>
                <w:bCs/>
                <w:sz w:val="16"/>
                <w:szCs w:val="2"/>
                <w:lang w:val="es-BO"/>
              </w:rPr>
              <w:t>Correo Electrónico</w:t>
            </w:r>
          </w:p>
        </w:tc>
        <w:tc>
          <w:tcPr>
            <w:tcW w:w="6125" w:type="dxa"/>
            <w:gridSpan w:val="25"/>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9471A90">
            <w:pPr>
              <w:rPr>
                <w:rFonts w:ascii="Arial" w:hAnsi="Arial" w:cs="Arial"/>
                <w:b/>
                <w:bCs/>
                <w:sz w:val="16"/>
                <w:szCs w:val="2"/>
                <w:lang w:val="es-BO"/>
              </w:rPr>
            </w:pPr>
          </w:p>
        </w:tc>
        <w:tc>
          <w:tcPr>
            <w:tcW w:w="244" w:type="dxa"/>
            <w:tcBorders>
              <w:left w:val="single" w:color="auto" w:sz="4" w:space="0"/>
            </w:tcBorders>
            <w:shd w:val="clear" w:color="auto" w:fill="auto"/>
            <w:vAlign w:val="center"/>
          </w:tcPr>
          <w:p w14:paraId="57D2D1C4">
            <w:pPr>
              <w:rPr>
                <w:rFonts w:ascii="Arial" w:hAnsi="Arial" w:cs="Arial"/>
                <w:b/>
                <w:bCs/>
                <w:sz w:val="16"/>
                <w:szCs w:val="2"/>
                <w:lang w:val="es-BO"/>
              </w:rPr>
            </w:pPr>
          </w:p>
        </w:tc>
        <w:tc>
          <w:tcPr>
            <w:tcW w:w="244" w:type="dxa"/>
            <w:shd w:val="clear" w:color="auto" w:fill="auto"/>
            <w:vAlign w:val="center"/>
          </w:tcPr>
          <w:p w14:paraId="4DC622AB">
            <w:pPr>
              <w:rPr>
                <w:rFonts w:ascii="Arial" w:hAnsi="Arial" w:cs="Arial"/>
                <w:b/>
                <w:bCs/>
                <w:sz w:val="16"/>
                <w:szCs w:val="2"/>
                <w:lang w:val="es-BO"/>
              </w:rPr>
            </w:pPr>
          </w:p>
        </w:tc>
        <w:tc>
          <w:tcPr>
            <w:tcW w:w="244" w:type="dxa"/>
            <w:shd w:val="clear" w:color="auto" w:fill="auto"/>
            <w:vAlign w:val="center"/>
          </w:tcPr>
          <w:p w14:paraId="452CEB7D">
            <w:pPr>
              <w:rPr>
                <w:rFonts w:ascii="Arial" w:hAnsi="Arial" w:cs="Arial"/>
                <w:b/>
                <w:bCs/>
                <w:sz w:val="16"/>
                <w:szCs w:val="2"/>
                <w:lang w:val="es-BO"/>
              </w:rPr>
            </w:pPr>
          </w:p>
        </w:tc>
        <w:tc>
          <w:tcPr>
            <w:tcW w:w="244" w:type="dxa"/>
            <w:shd w:val="clear" w:color="auto" w:fill="auto"/>
            <w:vAlign w:val="center"/>
          </w:tcPr>
          <w:p w14:paraId="6752ED6E">
            <w:pPr>
              <w:rPr>
                <w:rFonts w:ascii="Arial" w:hAnsi="Arial" w:cs="Arial"/>
                <w:b/>
                <w:bCs/>
                <w:sz w:val="16"/>
                <w:szCs w:val="2"/>
                <w:lang w:val="es-BO"/>
              </w:rPr>
            </w:pPr>
          </w:p>
        </w:tc>
        <w:tc>
          <w:tcPr>
            <w:tcW w:w="243" w:type="dxa"/>
            <w:shd w:val="clear" w:color="auto" w:fill="auto"/>
            <w:vAlign w:val="center"/>
          </w:tcPr>
          <w:p w14:paraId="736B78B0">
            <w:pPr>
              <w:rPr>
                <w:rFonts w:ascii="Arial" w:hAnsi="Arial" w:cs="Arial"/>
                <w:b/>
                <w:bCs/>
                <w:sz w:val="16"/>
                <w:szCs w:val="2"/>
                <w:lang w:val="es-BO"/>
              </w:rPr>
            </w:pPr>
          </w:p>
        </w:tc>
        <w:tc>
          <w:tcPr>
            <w:tcW w:w="243" w:type="dxa"/>
            <w:tcBorders>
              <w:top w:val="nil"/>
              <w:bottom w:val="nil"/>
              <w:right w:val="single" w:color="auto" w:sz="12" w:space="0"/>
            </w:tcBorders>
            <w:shd w:val="clear" w:color="auto" w:fill="auto"/>
            <w:vAlign w:val="center"/>
          </w:tcPr>
          <w:p w14:paraId="7D01EF12">
            <w:pPr>
              <w:rPr>
                <w:rFonts w:ascii="Arial" w:hAnsi="Arial" w:cs="Arial"/>
                <w:b/>
                <w:bCs/>
                <w:sz w:val="16"/>
                <w:szCs w:val="2"/>
                <w:lang w:val="es-BO"/>
              </w:rPr>
            </w:pPr>
          </w:p>
        </w:tc>
      </w:tr>
      <w:tr w14:paraId="734B1BED">
        <w:tblPrEx>
          <w:tblCellMar>
            <w:top w:w="0" w:type="dxa"/>
            <w:left w:w="108" w:type="dxa"/>
            <w:bottom w:w="0" w:type="dxa"/>
            <w:right w:w="108" w:type="dxa"/>
          </w:tblCellMar>
        </w:tblPrEx>
        <w:trPr>
          <w:trHeight w:val="79" w:hRule="atLeast"/>
        </w:trPr>
        <w:tc>
          <w:tcPr>
            <w:tcW w:w="244" w:type="dxa"/>
            <w:tcBorders>
              <w:top w:val="nil"/>
              <w:left w:val="single" w:color="auto" w:sz="12" w:space="0"/>
              <w:bottom w:val="nil"/>
            </w:tcBorders>
            <w:shd w:val="clear" w:color="auto" w:fill="auto"/>
            <w:vAlign w:val="center"/>
          </w:tcPr>
          <w:p w14:paraId="282CA830">
            <w:pPr>
              <w:rPr>
                <w:rFonts w:ascii="Arial" w:hAnsi="Arial" w:cs="Arial"/>
                <w:b/>
                <w:bCs/>
                <w:sz w:val="8"/>
                <w:szCs w:val="8"/>
                <w:lang w:val="es-BO"/>
              </w:rPr>
            </w:pPr>
          </w:p>
        </w:tc>
        <w:tc>
          <w:tcPr>
            <w:tcW w:w="244" w:type="dxa"/>
            <w:tcBorders>
              <w:top w:val="nil"/>
              <w:bottom w:val="nil"/>
            </w:tcBorders>
            <w:shd w:val="clear" w:color="auto" w:fill="auto"/>
            <w:vAlign w:val="center"/>
          </w:tcPr>
          <w:p w14:paraId="543CFF6B">
            <w:pPr>
              <w:rPr>
                <w:rFonts w:ascii="Arial" w:hAnsi="Arial" w:cs="Arial"/>
                <w:b/>
                <w:bCs/>
                <w:sz w:val="8"/>
                <w:szCs w:val="8"/>
                <w:lang w:val="es-BO"/>
              </w:rPr>
            </w:pPr>
          </w:p>
        </w:tc>
        <w:tc>
          <w:tcPr>
            <w:tcW w:w="244" w:type="dxa"/>
            <w:tcBorders>
              <w:top w:val="nil"/>
              <w:bottom w:val="nil"/>
            </w:tcBorders>
            <w:shd w:val="clear" w:color="auto" w:fill="auto"/>
            <w:vAlign w:val="center"/>
          </w:tcPr>
          <w:p w14:paraId="431F9EBC">
            <w:pPr>
              <w:rPr>
                <w:rFonts w:ascii="Arial" w:hAnsi="Arial" w:cs="Arial"/>
                <w:b/>
                <w:bCs/>
                <w:sz w:val="8"/>
                <w:szCs w:val="8"/>
                <w:lang w:val="es-BO"/>
              </w:rPr>
            </w:pPr>
          </w:p>
        </w:tc>
        <w:tc>
          <w:tcPr>
            <w:tcW w:w="244" w:type="dxa"/>
            <w:tcBorders>
              <w:top w:val="nil"/>
              <w:bottom w:val="nil"/>
            </w:tcBorders>
            <w:shd w:val="clear" w:color="auto" w:fill="auto"/>
            <w:vAlign w:val="center"/>
          </w:tcPr>
          <w:p w14:paraId="2F197D98">
            <w:pPr>
              <w:rPr>
                <w:rFonts w:ascii="Arial" w:hAnsi="Arial" w:cs="Arial"/>
                <w:b/>
                <w:bCs/>
                <w:sz w:val="8"/>
                <w:szCs w:val="8"/>
                <w:lang w:val="es-BO"/>
              </w:rPr>
            </w:pPr>
          </w:p>
        </w:tc>
        <w:tc>
          <w:tcPr>
            <w:tcW w:w="244" w:type="dxa"/>
            <w:tcBorders>
              <w:top w:val="nil"/>
              <w:bottom w:val="nil"/>
            </w:tcBorders>
            <w:shd w:val="clear" w:color="auto" w:fill="auto"/>
            <w:vAlign w:val="center"/>
          </w:tcPr>
          <w:p w14:paraId="7FF40E40">
            <w:pPr>
              <w:rPr>
                <w:rFonts w:ascii="Arial" w:hAnsi="Arial" w:cs="Arial"/>
                <w:b/>
                <w:bCs/>
                <w:sz w:val="8"/>
                <w:szCs w:val="8"/>
                <w:lang w:val="es-BO"/>
              </w:rPr>
            </w:pPr>
          </w:p>
        </w:tc>
        <w:tc>
          <w:tcPr>
            <w:tcW w:w="245" w:type="dxa"/>
            <w:tcBorders>
              <w:top w:val="nil"/>
              <w:bottom w:val="nil"/>
            </w:tcBorders>
            <w:shd w:val="clear" w:color="auto" w:fill="auto"/>
            <w:vAlign w:val="center"/>
          </w:tcPr>
          <w:p w14:paraId="50D3ABE1">
            <w:pPr>
              <w:rPr>
                <w:rFonts w:ascii="Arial" w:hAnsi="Arial" w:cs="Arial"/>
                <w:b/>
                <w:bCs/>
                <w:sz w:val="8"/>
                <w:szCs w:val="8"/>
                <w:lang w:val="es-BO"/>
              </w:rPr>
            </w:pPr>
          </w:p>
        </w:tc>
        <w:tc>
          <w:tcPr>
            <w:tcW w:w="245" w:type="dxa"/>
            <w:tcBorders>
              <w:top w:val="nil"/>
              <w:bottom w:val="nil"/>
            </w:tcBorders>
            <w:shd w:val="clear" w:color="auto" w:fill="auto"/>
            <w:vAlign w:val="center"/>
          </w:tcPr>
          <w:p w14:paraId="6375AFAD">
            <w:pPr>
              <w:rPr>
                <w:rFonts w:ascii="Arial" w:hAnsi="Arial" w:cs="Arial"/>
                <w:b/>
                <w:bCs/>
                <w:sz w:val="8"/>
                <w:szCs w:val="8"/>
                <w:lang w:val="es-BO"/>
              </w:rPr>
            </w:pPr>
          </w:p>
        </w:tc>
        <w:tc>
          <w:tcPr>
            <w:tcW w:w="245" w:type="dxa"/>
            <w:tcBorders>
              <w:top w:val="nil"/>
              <w:bottom w:val="nil"/>
            </w:tcBorders>
            <w:shd w:val="clear" w:color="auto" w:fill="auto"/>
            <w:vAlign w:val="center"/>
          </w:tcPr>
          <w:p w14:paraId="34E170FE">
            <w:pPr>
              <w:rPr>
                <w:rFonts w:ascii="Arial" w:hAnsi="Arial" w:cs="Arial"/>
                <w:b/>
                <w:bCs/>
                <w:sz w:val="8"/>
                <w:szCs w:val="8"/>
                <w:lang w:val="es-BO"/>
              </w:rPr>
            </w:pPr>
          </w:p>
        </w:tc>
        <w:tc>
          <w:tcPr>
            <w:tcW w:w="245" w:type="dxa"/>
            <w:tcBorders>
              <w:top w:val="nil"/>
              <w:bottom w:val="nil"/>
            </w:tcBorders>
            <w:shd w:val="clear" w:color="auto" w:fill="auto"/>
            <w:vAlign w:val="center"/>
          </w:tcPr>
          <w:p w14:paraId="47B87E64">
            <w:pPr>
              <w:rPr>
                <w:rFonts w:ascii="Arial" w:hAnsi="Arial" w:cs="Arial"/>
                <w:b/>
                <w:bCs/>
                <w:sz w:val="8"/>
                <w:szCs w:val="8"/>
                <w:lang w:val="es-BO"/>
              </w:rPr>
            </w:pPr>
          </w:p>
        </w:tc>
        <w:tc>
          <w:tcPr>
            <w:tcW w:w="245" w:type="dxa"/>
            <w:tcBorders>
              <w:top w:val="nil"/>
              <w:bottom w:val="nil"/>
            </w:tcBorders>
            <w:shd w:val="clear" w:color="auto" w:fill="auto"/>
            <w:vAlign w:val="center"/>
          </w:tcPr>
          <w:p w14:paraId="0BD58C10">
            <w:pPr>
              <w:rPr>
                <w:rFonts w:ascii="Arial" w:hAnsi="Arial" w:cs="Arial"/>
                <w:b/>
                <w:bCs/>
                <w:sz w:val="8"/>
                <w:szCs w:val="8"/>
                <w:lang w:val="es-BO"/>
              </w:rPr>
            </w:pPr>
          </w:p>
        </w:tc>
        <w:tc>
          <w:tcPr>
            <w:tcW w:w="245" w:type="dxa"/>
            <w:tcBorders>
              <w:top w:val="nil"/>
              <w:bottom w:val="nil"/>
            </w:tcBorders>
            <w:shd w:val="clear" w:color="auto" w:fill="auto"/>
            <w:vAlign w:val="center"/>
          </w:tcPr>
          <w:p w14:paraId="1A6AEB1A">
            <w:pPr>
              <w:rPr>
                <w:rFonts w:ascii="Arial" w:hAnsi="Arial" w:cs="Arial"/>
                <w:b/>
                <w:bCs/>
                <w:sz w:val="8"/>
                <w:szCs w:val="8"/>
                <w:lang w:val="es-BO"/>
              </w:rPr>
            </w:pPr>
          </w:p>
        </w:tc>
        <w:tc>
          <w:tcPr>
            <w:tcW w:w="245" w:type="dxa"/>
            <w:tcBorders>
              <w:top w:val="nil"/>
              <w:bottom w:val="nil"/>
            </w:tcBorders>
            <w:shd w:val="clear" w:color="auto" w:fill="auto"/>
            <w:vAlign w:val="center"/>
          </w:tcPr>
          <w:p w14:paraId="12C9FB25">
            <w:pPr>
              <w:rPr>
                <w:rFonts w:ascii="Arial" w:hAnsi="Arial" w:cs="Arial"/>
                <w:b/>
                <w:bCs/>
                <w:sz w:val="8"/>
                <w:szCs w:val="8"/>
                <w:lang w:val="es-BO"/>
              </w:rPr>
            </w:pPr>
          </w:p>
        </w:tc>
        <w:tc>
          <w:tcPr>
            <w:tcW w:w="245" w:type="dxa"/>
            <w:tcBorders>
              <w:bottom w:val="nil"/>
            </w:tcBorders>
            <w:shd w:val="clear" w:color="auto" w:fill="auto"/>
            <w:vAlign w:val="center"/>
          </w:tcPr>
          <w:p w14:paraId="69B484D8">
            <w:pPr>
              <w:rPr>
                <w:rFonts w:ascii="Arial" w:hAnsi="Arial" w:cs="Arial"/>
                <w:b/>
                <w:bCs/>
                <w:sz w:val="8"/>
                <w:szCs w:val="8"/>
                <w:lang w:val="es-BO"/>
              </w:rPr>
            </w:pPr>
          </w:p>
        </w:tc>
        <w:tc>
          <w:tcPr>
            <w:tcW w:w="245" w:type="dxa"/>
            <w:tcBorders>
              <w:bottom w:val="nil"/>
            </w:tcBorders>
            <w:shd w:val="clear" w:color="auto" w:fill="auto"/>
            <w:vAlign w:val="center"/>
          </w:tcPr>
          <w:p w14:paraId="4D593A78">
            <w:pPr>
              <w:rPr>
                <w:rFonts w:ascii="Arial" w:hAnsi="Arial" w:cs="Arial"/>
                <w:b/>
                <w:bCs/>
                <w:sz w:val="8"/>
                <w:szCs w:val="8"/>
                <w:lang w:val="es-BO"/>
              </w:rPr>
            </w:pPr>
          </w:p>
        </w:tc>
        <w:tc>
          <w:tcPr>
            <w:tcW w:w="245" w:type="dxa"/>
            <w:tcBorders>
              <w:bottom w:val="nil"/>
            </w:tcBorders>
            <w:shd w:val="clear" w:color="auto" w:fill="auto"/>
            <w:vAlign w:val="center"/>
          </w:tcPr>
          <w:p w14:paraId="7324EBED">
            <w:pPr>
              <w:rPr>
                <w:rFonts w:ascii="Arial" w:hAnsi="Arial" w:cs="Arial"/>
                <w:b/>
                <w:bCs/>
                <w:sz w:val="8"/>
                <w:szCs w:val="8"/>
                <w:lang w:val="es-BO"/>
              </w:rPr>
            </w:pPr>
          </w:p>
        </w:tc>
        <w:tc>
          <w:tcPr>
            <w:tcW w:w="245" w:type="dxa"/>
            <w:tcBorders>
              <w:bottom w:val="nil"/>
            </w:tcBorders>
            <w:shd w:val="clear" w:color="auto" w:fill="auto"/>
            <w:vAlign w:val="center"/>
          </w:tcPr>
          <w:p w14:paraId="6A7BD73C">
            <w:pPr>
              <w:rPr>
                <w:rFonts w:ascii="Arial" w:hAnsi="Arial" w:cs="Arial"/>
                <w:b/>
                <w:bCs/>
                <w:sz w:val="8"/>
                <w:szCs w:val="8"/>
                <w:lang w:val="es-BO"/>
              </w:rPr>
            </w:pPr>
          </w:p>
        </w:tc>
        <w:tc>
          <w:tcPr>
            <w:tcW w:w="245" w:type="dxa"/>
            <w:tcBorders>
              <w:bottom w:val="nil"/>
            </w:tcBorders>
            <w:shd w:val="clear" w:color="auto" w:fill="auto"/>
            <w:vAlign w:val="center"/>
          </w:tcPr>
          <w:p w14:paraId="2BFD079E">
            <w:pPr>
              <w:rPr>
                <w:rFonts w:ascii="Arial" w:hAnsi="Arial" w:cs="Arial"/>
                <w:b/>
                <w:bCs/>
                <w:sz w:val="8"/>
                <w:szCs w:val="8"/>
                <w:lang w:val="es-BO"/>
              </w:rPr>
            </w:pPr>
          </w:p>
        </w:tc>
        <w:tc>
          <w:tcPr>
            <w:tcW w:w="245" w:type="dxa"/>
            <w:tcBorders>
              <w:bottom w:val="nil"/>
            </w:tcBorders>
            <w:shd w:val="clear" w:color="auto" w:fill="auto"/>
            <w:vAlign w:val="center"/>
          </w:tcPr>
          <w:p w14:paraId="251A04AD">
            <w:pPr>
              <w:rPr>
                <w:rFonts w:ascii="Arial" w:hAnsi="Arial" w:cs="Arial"/>
                <w:b/>
                <w:bCs/>
                <w:sz w:val="8"/>
                <w:szCs w:val="8"/>
                <w:lang w:val="es-BO"/>
              </w:rPr>
            </w:pPr>
          </w:p>
        </w:tc>
        <w:tc>
          <w:tcPr>
            <w:tcW w:w="245" w:type="dxa"/>
            <w:tcBorders>
              <w:bottom w:val="nil"/>
            </w:tcBorders>
            <w:shd w:val="clear" w:color="auto" w:fill="auto"/>
            <w:vAlign w:val="center"/>
          </w:tcPr>
          <w:p w14:paraId="7232373D">
            <w:pPr>
              <w:rPr>
                <w:rFonts w:ascii="Arial" w:hAnsi="Arial" w:cs="Arial"/>
                <w:b/>
                <w:bCs/>
                <w:sz w:val="8"/>
                <w:szCs w:val="8"/>
                <w:lang w:val="es-BO"/>
              </w:rPr>
            </w:pPr>
          </w:p>
        </w:tc>
        <w:tc>
          <w:tcPr>
            <w:tcW w:w="245" w:type="dxa"/>
            <w:tcBorders>
              <w:bottom w:val="nil"/>
            </w:tcBorders>
            <w:shd w:val="clear" w:color="auto" w:fill="auto"/>
            <w:vAlign w:val="center"/>
          </w:tcPr>
          <w:p w14:paraId="0B7E0990">
            <w:pPr>
              <w:rPr>
                <w:rFonts w:ascii="Arial" w:hAnsi="Arial" w:cs="Arial"/>
                <w:b/>
                <w:bCs/>
                <w:sz w:val="8"/>
                <w:szCs w:val="8"/>
                <w:lang w:val="es-BO"/>
              </w:rPr>
            </w:pPr>
          </w:p>
        </w:tc>
        <w:tc>
          <w:tcPr>
            <w:tcW w:w="244" w:type="dxa"/>
            <w:tcBorders>
              <w:bottom w:val="nil"/>
            </w:tcBorders>
            <w:shd w:val="clear" w:color="auto" w:fill="auto"/>
            <w:vAlign w:val="center"/>
          </w:tcPr>
          <w:p w14:paraId="7D418A16">
            <w:pPr>
              <w:rPr>
                <w:rFonts w:ascii="Arial" w:hAnsi="Arial" w:cs="Arial"/>
                <w:b/>
                <w:bCs/>
                <w:sz w:val="8"/>
                <w:szCs w:val="8"/>
                <w:lang w:val="es-BO"/>
              </w:rPr>
            </w:pPr>
          </w:p>
        </w:tc>
        <w:tc>
          <w:tcPr>
            <w:tcW w:w="245" w:type="dxa"/>
            <w:tcBorders>
              <w:bottom w:val="nil"/>
            </w:tcBorders>
            <w:shd w:val="clear" w:color="auto" w:fill="auto"/>
            <w:vAlign w:val="center"/>
          </w:tcPr>
          <w:p w14:paraId="565B77B6">
            <w:pPr>
              <w:rPr>
                <w:rFonts w:ascii="Arial" w:hAnsi="Arial" w:cs="Arial"/>
                <w:b/>
                <w:bCs/>
                <w:sz w:val="8"/>
                <w:szCs w:val="8"/>
                <w:lang w:val="es-BO"/>
              </w:rPr>
            </w:pPr>
          </w:p>
        </w:tc>
        <w:tc>
          <w:tcPr>
            <w:tcW w:w="245" w:type="dxa"/>
            <w:tcBorders>
              <w:bottom w:val="nil"/>
            </w:tcBorders>
            <w:shd w:val="clear" w:color="auto" w:fill="auto"/>
            <w:vAlign w:val="center"/>
          </w:tcPr>
          <w:p w14:paraId="0E0C5591">
            <w:pPr>
              <w:rPr>
                <w:rFonts w:ascii="Arial" w:hAnsi="Arial" w:cs="Arial"/>
                <w:b/>
                <w:bCs/>
                <w:sz w:val="8"/>
                <w:szCs w:val="8"/>
                <w:lang w:val="es-BO"/>
              </w:rPr>
            </w:pPr>
          </w:p>
        </w:tc>
        <w:tc>
          <w:tcPr>
            <w:tcW w:w="245" w:type="dxa"/>
            <w:tcBorders>
              <w:bottom w:val="nil"/>
            </w:tcBorders>
            <w:shd w:val="clear" w:color="auto" w:fill="auto"/>
            <w:vAlign w:val="center"/>
          </w:tcPr>
          <w:p w14:paraId="0A3B43FE">
            <w:pPr>
              <w:rPr>
                <w:rFonts w:ascii="Arial" w:hAnsi="Arial" w:cs="Arial"/>
                <w:b/>
                <w:bCs/>
                <w:sz w:val="8"/>
                <w:szCs w:val="8"/>
                <w:lang w:val="es-BO"/>
              </w:rPr>
            </w:pPr>
          </w:p>
        </w:tc>
        <w:tc>
          <w:tcPr>
            <w:tcW w:w="245" w:type="dxa"/>
            <w:tcBorders>
              <w:bottom w:val="nil"/>
            </w:tcBorders>
            <w:shd w:val="clear" w:color="auto" w:fill="auto"/>
            <w:vAlign w:val="center"/>
          </w:tcPr>
          <w:p w14:paraId="1EAC101D">
            <w:pPr>
              <w:rPr>
                <w:rFonts w:ascii="Arial" w:hAnsi="Arial" w:cs="Arial"/>
                <w:b/>
                <w:bCs/>
                <w:sz w:val="8"/>
                <w:szCs w:val="8"/>
                <w:lang w:val="es-BO"/>
              </w:rPr>
            </w:pPr>
          </w:p>
        </w:tc>
        <w:tc>
          <w:tcPr>
            <w:tcW w:w="245" w:type="dxa"/>
            <w:tcBorders>
              <w:bottom w:val="nil"/>
            </w:tcBorders>
            <w:shd w:val="clear" w:color="auto" w:fill="auto"/>
            <w:vAlign w:val="center"/>
          </w:tcPr>
          <w:p w14:paraId="49F2DBC9">
            <w:pPr>
              <w:rPr>
                <w:rFonts w:ascii="Arial" w:hAnsi="Arial" w:cs="Arial"/>
                <w:b/>
                <w:bCs/>
                <w:sz w:val="8"/>
                <w:szCs w:val="8"/>
                <w:lang w:val="es-BO"/>
              </w:rPr>
            </w:pPr>
          </w:p>
        </w:tc>
        <w:tc>
          <w:tcPr>
            <w:tcW w:w="245" w:type="dxa"/>
            <w:tcBorders>
              <w:bottom w:val="nil"/>
            </w:tcBorders>
            <w:shd w:val="clear" w:color="auto" w:fill="auto"/>
            <w:vAlign w:val="center"/>
          </w:tcPr>
          <w:p w14:paraId="04E69127">
            <w:pPr>
              <w:rPr>
                <w:rFonts w:ascii="Arial" w:hAnsi="Arial" w:cs="Arial"/>
                <w:b/>
                <w:bCs/>
                <w:sz w:val="8"/>
                <w:szCs w:val="8"/>
                <w:lang w:val="es-BO"/>
              </w:rPr>
            </w:pPr>
          </w:p>
        </w:tc>
        <w:tc>
          <w:tcPr>
            <w:tcW w:w="245" w:type="dxa"/>
            <w:tcBorders>
              <w:bottom w:val="nil"/>
            </w:tcBorders>
            <w:shd w:val="clear" w:color="auto" w:fill="auto"/>
            <w:vAlign w:val="center"/>
          </w:tcPr>
          <w:p w14:paraId="1C5B448F">
            <w:pPr>
              <w:rPr>
                <w:rFonts w:ascii="Arial" w:hAnsi="Arial" w:cs="Arial"/>
                <w:b/>
                <w:bCs/>
                <w:sz w:val="8"/>
                <w:szCs w:val="8"/>
                <w:lang w:val="es-BO"/>
              </w:rPr>
            </w:pPr>
          </w:p>
        </w:tc>
        <w:tc>
          <w:tcPr>
            <w:tcW w:w="245" w:type="dxa"/>
            <w:tcBorders>
              <w:bottom w:val="nil"/>
            </w:tcBorders>
            <w:shd w:val="clear" w:color="auto" w:fill="auto"/>
            <w:vAlign w:val="center"/>
          </w:tcPr>
          <w:p w14:paraId="7461EF0C">
            <w:pPr>
              <w:rPr>
                <w:rFonts w:ascii="Arial" w:hAnsi="Arial" w:cs="Arial"/>
                <w:b/>
                <w:bCs/>
                <w:sz w:val="8"/>
                <w:szCs w:val="8"/>
                <w:lang w:val="es-BO"/>
              </w:rPr>
            </w:pPr>
          </w:p>
        </w:tc>
        <w:tc>
          <w:tcPr>
            <w:tcW w:w="245" w:type="dxa"/>
            <w:tcBorders>
              <w:bottom w:val="nil"/>
            </w:tcBorders>
            <w:shd w:val="clear" w:color="auto" w:fill="auto"/>
            <w:vAlign w:val="center"/>
          </w:tcPr>
          <w:p w14:paraId="6C1C9C0A">
            <w:pPr>
              <w:rPr>
                <w:rFonts w:ascii="Arial" w:hAnsi="Arial" w:cs="Arial"/>
                <w:b/>
                <w:bCs/>
                <w:sz w:val="8"/>
                <w:szCs w:val="8"/>
                <w:lang w:val="es-BO"/>
              </w:rPr>
            </w:pPr>
          </w:p>
        </w:tc>
        <w:tc>
          <w:tcPr>
            <w:tcW w:w="246" w:type="dxa"/>
            <w:tcBorders>
              <w:bottom w:val="nil"/>
            </w:tcBorders>
            <w:shd w:val="clear" w:color="auto" w:fill="auto"/>
            <w:vAlign w:val="center"/>
          </w:tcPr>
          <w:p w14:paraId="209B0F11">
            <w:pPr>
              <w:rPr>
                <w:rFonts w:ascii="Arial" w:hAnsi="Arial" w:cs="Arial"/>
                <w:b/>
                <w:bCs/>
                <w:sz w:val="8"/>
                <w:szCs w:val="8"/>
                <w:lang w:val="es-BO"/>
              </w:rPr>
            </w:pPr>
          </w:p>
        </w:tc>
        <w:tc>
          <w:tcPr>
            <w:tcW w:w="246" w:type="dxa"/>
            <w:tcBorders>
              <w:bottom w:val="nil"/>
            </w:tcBorders>
            <w:shd w:val="clear" w:color="auto" w:fill="auto"/>
            <w:vAlign w:val="center"/>
          </w:tcPr>
          <w:p w14:paraId="779DB426">
            <w:pPr>
              <w:rPr>
                <w:rFonts w:ascii="Arial" w:hAnsi="Arial" w:cs="Arial"/>
                <w:b/>
                <w:bCs/>
                <w:sz w:val="8"/>
                <w:szCs w:val="8"/>
                <w:lang w:val="es-BO"/>
              </w:rPr>
            </w:pPr>
          </w:p>
        </w:tc>
        <w:tc>
          <w:tcPr>
            <w:tcW w:w="245" w:type="dxa"/>
            <w:tcBorders>
              <w:bottom w:val="nil"/>
            </w:tcBorders>
            <w:shd w:val="clear" w:color="auto" w:fill="auto"/>
            <w:vAlign w:val="center"/>
          </w:tcPr>
          <w:p w14:paraId="7814FFC0">
            <w:pPr>
              <w:rPr>
                <w:rFonts w:ascii="Arial" w:hAnsi="Arial" w:cs="Arial"/>
                <w:b/>
                <w:bCs/>
                <w:sz w:val="8"/>
                <w:szCs w:val="8"/>
                <w:lang w:val="es-BO"/>
              </w:rPr>
            </w:pPr>
          </w:p>
        </w:tc>
        <w:tc>
          <w:tcPr>
            <w:tcW w:w="244" w:type="dxa"/>
            <w:tcBorders>
              <w:bottom w:val="nil"/>
            </w:tcBorders>
            <w:shd w:val="clear" w:color="auto" w:fill="auto"/>
            <w:vAlign w:val="center"/>
          </w:tcPr>
          <w:p w14:paraId="58A462F5">
            <w:pPr>
              <w:rPr>
                <w:rFonts w:ascii="Arial" w:hAnsi="Arial" w:cs="Arial"/>
                <w:b/>
                <w:bCs/>
                <w:sz w:val="8"/>
                <w:szCs w:val="8"/>
                <w:lang w:val="es-BO"/>
              </w:rPr>
            </w:pPr>
          </w:p>
        </w:tc>
        <w:tc>
          <w:tcPr>
            <w:tcW w:w="244" w:type="dxa"/>
            <w:tcBorders>
              <w:bottom w:val="nil"/>
            </w:tcBorders>
            <w:shd w:val="clear" w:color="auto" w:fill="auto"/>
            <w:vAlign w:val="center"/>
          </w:tcPr>
          <w:p w14:paraId="357534BC">
            <w:pPr>
              <w:rPr>
                <w:rFonts w:ascii="Arial" w:hAnsi="Arial" w:cs="Arial"/>
                <w:b/>
                <w:bCs/>
                <w:sz w:val="8"/>
                <w:szCs w:val="8"/>
                <w:lang w:val="es-BO"/>
              </w:rPr>
            </w:pPr>
          </w:p>
        </w:tc>
        <w:tc>
          <w:tcPr>
            <w:tcW w:w="244" w:type="dxa"/>
            <w:tcBorders>
              <w:bottom w:val="nil"/>
            </w:tcBorders>
            <w:shd w:val="clear" w:color="auto" w:fill="auto"/>
            <w:vAlign w:val="center"/>
          </w:tcPr>
          <w:p w14:paraId="6C74E111">
            <w:pPr>
              <w:rPr>
                <w:rFonts w:ascii="Arial" w:hAnsi="Arial" w:cs="Arial"/>
                <w:b/>
                <w:bCs/>
                <w:sz w:val="8"/>
                <w:szCs w:val="8"/>
                <w:lang w:val="es-BO"/>
              </w:rPr>
            </w:pPr>
          </w:p>
        </w:tc>
        <w:tc>
          <w:tcPr>
            <w:tcW w:w="244" w:type="dxa"/>
            <w:tcBorders>
              <w:bottom w:val="nil"/>
            </w:tcBorders>
            <w:shd w:val="clear" w:color="auto" w:fill="auto"/>
            <w:vAlign w:val="center"/>
          </w:tcPr>
          <w:p w14:paraId="5AEB4209">
            <w:pPr>
              <w:rPr>
                <w:rFonts w:ascii="Arial" w:hAnsi="Arial" w:cs="Arial"/>
                <w:b/>
                <w:bCs/>
                <w:sz w:val="8"/>
                <w:szCs w:val="8"/>
                <w:lang w:val="es-BO"/>
              </w:rPr>
            </w:pPr>
          </w:p>
        </w:tc>
        <w:tc>
          <w:tcPr>
            <w:tcW w:w="244" w:type="dxa"/>
            <w:tcBorders>
              <w:bottom w:val="nil"/>
            </w:tcBorders>
            <w:shd w:val="clear" w:color="auto" w:fill="auto"/>
            <w:vAlign w:val="center"/>
          </w:tcPr>
          <w:p w14:paraId="0E512CAA">
            <w:pPr>
              <w:rPr>
                <w:rFonts w:ascii="Arial" w:hAnsi="Arial" w:cs="Arial"/>
                <w:b/>
                <w:bCs/>
                <w:sz w:val="8"/>
                <w:szCs w:val="8"/>
                <w:lang w:val="es-BO"/>
              </w:rPr>
            </w:pPr>
          </w:p>
        </w:tc>
        <w:tc>
          <w:tcPr>
            <w:tcW w:w="243" w:type="dxa"/>
            <w:tcBorders>
              <w:bottom w:val="nil"/>
            </w:tcBorders>
            <w:shd w:val="clear" w:color="auto" w:fill="auto"/>
            <w:vAlign w:val="center"/>
          </w:tcPr>
          <w:p w14:paraId="5B2B1D9E">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201C2884">
            <w:pPr>
              <w:rPr>
                <w:rFonts w:ascii="Arial" w:hAnsi="Arial" w:cs="Arial"/>
                <w:b/>
                <w:bCs/>
                <w:sz w:val="8"/>
                <w:szCs w:val="8"/>
                <w:lang w:val="es-BO"/>
              </w:rPr>
            </w:pPr>
          </w:p>
        </w:tc>
      </w:tr>
      <w:tr w14:paraId="4E45B690">
        <w:tblPrEx>
          <w:tblCellMar>
            <w:top w:w="0" w:type="dxa"/>
            <w:left w:w="108" w:type="dxa"/>
            <w:bottom w:w="0" w:type="dxa"/>
            <w:right w:w="108" w:type="dxa"/>
          </w:tblCellMar>
        </w:tblPrEx>
        <w:trPr>
          <w:trHeight w:val="397" w:hRule="atLeast"/>
        </w:trPr>
        <w:tc>
          <w:tcPr>
            <w:tcW w:w="9787" w:type="dxa"/>
            <w:gridSpan w:val="40"/>
            <w:tcBorders>
              <w:top w:val="single" w:color="auto" w:sz="8" w:space="0"/>
              <w:left w:val="single" w:color="auto" w:sz="12" w:space="0"/>
              <w:right w:val="single" w:color="auto" w:sz="12" w:space="0"/>
            </w:tcBorders>
            <w:shd w:val="clear" w:color="000000" w:fill="0F243E"/>
            <w:vAlign w:val="center"/>
          </w:tcPr>
          <w:p w14:paraId="237B5A58">
            <w:pPr>
              <w:numPr>
                <w:ilvl w:val="0"/>
                <w:numId w:val="108"/>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14:paraId="04B841E4">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63798EEC">
            <w:pPr>
              <w:rPr>
                <w:rFonts w:ascii="Arial" w:hAnsi="Arial" w:cs="Arial"/>
                <w:b/>
                <w:bCs/>
                <w:sz w:val="8"/>
                <w:szCs w:val="8"/>
                <w:lang w:val="es-BO"/>
              </w:rPr>
            </w:pPr>
          </w:p>
        </w:tc>
        <w:tc>
          <w:tcPr>
            <w:tcW w:w="244" w:type="dxa"/>
            <w:tcBorders>
              <w:top w:val="nil"/>
              <w:bottom w:val="nil"/>
            </w:tcBorders>
            <w:shd w:val="clear" w:color="auto" w:fill="auto"/>
            <w:vAlign w:val="center"/>
          </w:tcPr>
          <w:p w14:paraId="496CE10E">
            <w:pPr>
              <w:rPr>
                <w:rFonts w:ascii="Arial" w:hAnsi="Arial" w:cs="Arial"/>
                <w:b/>
                <w:bCs/>
                <w:sz w:val="8"/>
                <w:szCs w:val="8"/>
                <w:lang w:val="es-BO"/>
              </w:rPr>
            </w:pPr>
          </w:p>
        </w:tc>
        <w:tc>
          <w:tcPr>
            <w:tcW w:w="244" w:type="dxa"/>
            <w:tcBorders>
              <w:top w:val="nil"/>
              <w:bottom w:val="nil"/>
            </w:tcBorders>
            <w:shd w:val="clear" w:color="auto" w:fill="auto"/>
            <w:vAlign w:val="center"/>
          </w:tcPr>
          <w:p w14:paraId="7102B072">
            <w:pPr>
              <w:rPr>
                <w:rFonts w:ascii="Arial" w:hAnsi="Arial" w:cs="Arial"/>
                <w:b/>
                <w:bCs/>
                <w:sz w:val="8"/>
                <w:szCs w:val="8"/>
                <w:lang w:val="es-BO"/>
              </w:rPr>
            </w:pPr>
          </w:p>
        </w:tc>
        <w:tc>
          <w:tcPr>
            <w:tcW w:w="244" w:type="dxa"/>
            <w:tcBorders>
              <w:top w:val="nil"/>
              <w:bottom w:val="nil"/>
            </w:tcBorders>
            <w:shd w:val="clear" w:color="auto" w:fill="auto"/>
            <w:vAlign w:val="center"/>
          </w:tcPr>
          <w:p w14:paraId="0F3807DE">
            <w:pPr>
              <w:rPr>
                <w:rFonts w:ascii="Arial" w:hAnsi="Arial" w:cs="Arial"/>
                <w:b/>
                <w:bCs/>
                <w:sz w:val="8"/>
                <w:szCs w:val="8"/>
                <w:lang w:val="es-BO"/>
              </w:rPr>
            </w:pPr>
          </w:p>
        </w:tc>
        <w:tc>
          <w:tcPr>
            <w:tcW w:w="244" w:type="dxa"/>
            <w:tcBorders>
              <w:top w:val="nil"/>
              <w:bottom w:val="nil"/>
            </w:tcBorders>
            <w:shd w:val="clear" w:color="auto" w:fill="auto"/>
            <w:vAlign w:val="center"/>
          </w:tcPr>
          <w:p w14:paraId="73928C43">
            <w:pPr>
              <w:rPr>
                <w:rFonts w:ascii="Arial" w:hAnsi="Arial" w:cs="Arial"/>
                <w:b/>
                <w:bCs/>
                <w:sz w:val="8"/>
                <w:szCs w:val="8"/>
                <w:lang w:val="es-BO"/>
              </w:rPr>
            </w:pPr>
          </w:p>
        </w:tc>
        <w:tc>
          <w:tcPr>
            <w:tcW w:w="245" w:type="dxa"/>
            <w:tcBorders>
              <w:top w:val="nil"/>
              <w:bottom w:val="nil"/>
            </w:tcBorders>
            <w:shd w:val="clear" w:color="auto" w:fill="auto"/>
            <w:vAlign w:val="center"/>
          </w:tcPr>
          <w:p w14:paraId="581BE485">
            <w:pPr>
              <w:rPr>
                <w:rFonts w:ascii="Arial" w:hAnsi="Arial" w:cs="Arial"/>
                <w:b/>
                <w:bCs/>
                <w:sz w:val="8"/>
                <w:szCs w:val="8"/>
                <w:lang w:val="es-BO"/>
              </w:rPr>
            </w:pPr>
          </w:p>
        </w:tc>
        <w:tc>
          <w:tcPr>
            <w:tcW w:w="245" w:type="dxa"/>
            <w:tcBorders>
              <w:top w:val="nil"/>
              <w:bottom w:val="nil"/>
            </w:tcBorders>
            <w:shd w:val="clear" w:color="auto" w:fill="auto"/>
            <w:vAlign w:val="center"/>
          </w:tcPr>
          <w:p w14:paraId="411A97A9">
            <w:pPr>
              <w:rPr>
                <w:rFonts w:ascii="Arial" w:hAnsi="Arial" w:cs="Arial"/>
                <w:b/>
                <w:bCs/>
                <w:sz w:val="8"/>
                <w:szCs w:val="8"/>
                <w:lang w:val="es-BO"/>
              </w:rPr>
            </w:pPr>
          </w:p>
        </w:tc>
        <w:tc>
          <w:tcPr>
            <w:tcW w:w="245" w:type="dxa"/>
            <w:tcBorders>
              <w:top w:val="nil"/>
              <w:bottom w:val="nil"/>
            </w:tcBorders>
            <w:shd w:val="clear" w:color="auto" w:fill="auto"/>
            <w:vAlign w:val="center"/>
          </w:tcPr>
          <w:p w14:paraId="343903F7">
            <w:pPr>
              <w:rPr>
                <w:rFonts w:ascii="Arial" w:hAnsi="Arial" w:cs="Arial"/>
                <w:b/>
                <w:bCs/>
                <w:sz w:val="8"/>
                <w:szCs w:val="8"/>
                <w:lang w:val="es-BO"/>
              </w:rPr>
            </w:pPr>
          </w:p>
        </w:tc>
        <w:tc>
          <w:tcPr>
            <w:tcW w:w="245" w:type="dxa"/>
            <w:tcBorders>
              <w:top w:val="nil"/>
              <w:bottom w:val="nil"/>
            </w:tcBorders>
            <w:shd w:val="clear" w:color="auto" w:fill="auto"/>
            <w:vAlign w:val="center"/>
          </w:tcPr>
          <w:p w14:paraId="0A59DED8">
            <w:pPr>
              <w:rPr>
                <w:rFonts w:ascii="Arial" w:hAnsi="Arial" w:cs="Arial"/>
                <w:b/>
                <w:bCs/>
                <w:sz w:val="8"/>
                <w:szCs w:val="8"/>
                <w:lang w:val="es-BO"/>
              </w:rPr>
            </w:pPr>
          </w:p>
        </w:tc>
        <w:tc>
          <w:tcPr>
            <w:tcW w:w="245" w:type="dxa"/>
            <w:tcBorders>
              <w:top w:val="nil"/>
              <w:bottom w:val="nil"/>
            </w:tcBorders>
            <w:shd w:val="clear" w:color="auto" w:fill="auto"/>
            <w:vAlign w:val="center"/>
          </w:tcPr>
          <w:p w14:paraId="34C6BC37">
            <w:pPr>
              <w:rPr>
                <w:rFonts w:ascii="Arial" w:hAnsi="Arial" w:cs="Arial"/>
                <w:b/>
                <w:bCs/>
                <w:sz w:val="8"/>
                <w:szCs w:val="8"/>
                <w:lang w:val="es-BO"/>
              </w:rPr>
            </w:pPr>
          </w:p>
        </w:tc>
        <w:tc>
          <w:tcPr>
            <w:tcW w:w="245" w:type="dxa"/>
            <w:tcBorders>
              <w:top w:val="nil"/>
              <w:bottom w:val="nil"/>
            </w:tcBorders>
            <w:shd w:val="clear" w:color="auto" w:fill="auto"/>
            <w:vAlign w:val="center"/>
          </w:tcPr>
          <w:p w14:paraId="472F6937">
            <w:pPr>
              <w:rPr>
                <w:rFonts w:ascii="Arial" w:hAnsi="Arial" w:cs="Arial"/>
                <w:b/>
                <w:bCs/>
                <w:sz w:val="8"/>
                <w:szCs w:val="8"/>
                <w:lang w:val="es-BO"/>
              </w:rPr>
            </w:pPr>
          </w:p>
        </w:tc>
        <w:tc>
          <w:tcPr>
            <w:tcW w:w="245" w:type="dxa"/>
            <w:tcBorders>
              <w:top w:val="nil"/>
              <w:bottom w:val="nil"/>
            </w:tcBorders>
            <w:shd w:val="clear" w:color="auto" w:fill="auto"/>
            <w:vAlign w:val="center"/>
          </w:tcPr>
          <w:p w14:paraId="00E437A7">
            <w:pPr>
              <w:rPr>
                <w:rFonts w:ascii="Arial" w:hAnsi="Arial" w:cs="Arial"/>
                <w:b/>
                <w:bCs/>
                <w:sz w:val="8"/>
                <w:szCs w:val="8"/>
                <w:lang w:val="es-BO"/>
              </w:rPr>
            </w:pPr>
          </w:p>
        </w:tc>
        <w:tc>
          <w:tcPr>
            <w:tcW w:w="245" w:type="dxa"/>
            <w:tcBorders>
              <w:top w:val="nil"/>
              <w:bottom w:val="nil"/>
            </w:tcBorders>
            <w:shd w:val="clear" w:color="auto" w:fill="auto"/>
            <w:vAlign w:val="center"/>
          </w:tcPr>
          <w:p w14:paraId="4E37BEE2">
            <w:pPr>
              <w:rPr>
                <w:rFonts w:ascii="Arial" w:hAnsi="Arial" w:cs="Arial"/>
                <w:b/>
                <w:bCs/>
                <w:sz w:val="8"/>
                <w:szCs w:val="8"/>
                <w:lang w:val="es-BO"/>
              </w:rPr>
            </w:pPr>
          </w:p>
        </w:tc>
        <w:tc>
          <w:tcPr>
            <w:tcW w:w="245" w:type="dxa"/>
            <w:tcBorders>
              <w:top w:val="nil"/>
              <w:bottom w:val="nil"/>
            </w:tcBorders>
            <w:shd w:val="clear" w:color="auto" w:fill="auto"/>
            <w:vAlign w:val="center"/>
          </w:tcPr>
          <w:p w14:paraId="4BA2CD4D">
            <w:pPr>
              <w:rPr>
                <w:rFonts w:ascii="Arial" w:hAnsi="Arial" w:cs="Arial"/>
                <w:b/>
                <w:bCs/>
                <w:sz w:val="8"/>
                <w:szCs w:val="8"/>
                <w:lang w:val="es-BO"/>
              </w:rPr>
            </w:pPr>
          </w:p>
        </w:tc>
        <w:tc>
          <w:tcPr>
            <w:tcW w:w="245" w:type="dxa"/>
            <w:tcBorders>
              <w:top w:val="nil"/>
              <w:bottom w:val="nil"/>
            </w:tcBorders>
            <w:shd w:val="clear" w:color="auto" w:fill="auto"/>
            <w:vAlign w:val="center"/>
          </w:tcPr>
          <w:p w14:paraId="3FAAE92D">
            <w:pPr>
              <w:rPr>
                <w:rFonts w:ascii="Arial" w:hAnsi="Arial" w:cs="Arial"/>
                <w:b/>
                <w:bCs/>
                <w:sz w:val="8"/>
                <w:szCs w:val="8"/>
                <w:lang w:val="es-BO"/>
              </w:rPr>
            </w:pPr>
          </w:p>
        </w:tc>
        <w:tc>
          <w:tcPr>
            <w:tcW w:w="245" w:type="dxa"/>
            <w:tcBorders>
              <w:top w:val="nil"/>
              <w:bottom w:val="nil"/>
            </w:tcBorders>
            <w:shd w:val="clear" w:color="auto" w:fill="auto"/>
            <w:vAlign w:val="center"/>
          </w:tcPr>
          <w:p w14:paraId="1AC033E6">
            <w:pPr>
              <w:rPr>
                <w:rFonts w:ascii="Arial" w:hAnsi="Arial" w:cs="Arial"/>
                <w:b/>
                <w:bCs/>
                <w:sz w:val="8"/>
                <w:szCs w:val="8"/>
                <w:lang w:val="es-BO"/>
              </w:rPr>
            </w:pPr>
          </w:p>
        </w:tc>
        <w:tc>
          <w:tcPr>
            <w:tcW w:w="245" w:type="dxa"/>
            <w:tcBorders>
              <w:top w:val="nil"/>
              <w:bottom w:val="nil"/>
            </w:tcBorders>
            <w:shd w:val="clear" w:color="auto" w:fill="auto"/>
            <w:vAlign w:val="center"/>
          </w:tcPr>
          <w:p w14:paraId="5A93BC25">
            <w:pPr>
              <w:rPr>
                <w:rFonts w:ascii="Arial" w:hAnsi="Arial" w:cs="Arial"/>
                <w:b/>
                <w:bCs/>
                <w:sz w:val="8"/>
                <w:szCs w:val="8"/>
                <w:lang w:val="es-BO"/>
              </w:rPr>
            </w:pPr>
          </w:p>
        </w:tc>
        <w:tc>
          <w:tcPr>
            <w:tcW w:w="245" w:type="dxa"/>
            <w:tcBorders>
              <w:top w:val="nil"/>
              <w:bottom w:val="nil"/>
            </w:tcBorders>
            <w:shd w:val="clear" w:color="auto" w:fill="auto"/>
            <w:vAlign w:val="center"/>
          </w:tcPr>
          <w:p w14:paraId="70A5BD1E">
            <w:pPr>
              <w:rPr>
                <w:rFonts w:ascii="Arial" w:hAnsi="Arial" w:cs="Arial"/>
                <w:b/>
                <w:bCs/>
                <w:sz w:val="8"/>
                <w:szCs w:val="8"/>
                <w:lang w:val="es-BO"/>
              </w:rPr>
            </w:pPr>
          </w:p>
        </w:tc>
        <w:tc>
          <w:tcPr>
            <w:tcW w:w="245" w:type="dxa"/>
            <w:tcBorders>
              <w:top w:val="nil"/>
              <w:bottom w:val="nil"/>
            </w:tcBorders>
            <w:shd w:val="clear" w:color="auto" w:fill="auto"/>
            <w:vAlign w:val="center"/>
          </w:tcPr>
          <w:p w14:paraId="21551466">
            <w:pPr>
              <w:rPr>
                <w:rFonts w:ascii="Arial" w:hAnsi="Arial" w:cs="Arial"/>
                <w:b/>
                <w:bCs/>
                <w:sz w:val="8"/>
                <w:szCs w:val="8"/>
                <w:lang w:val="es-BO"/>
              </w:rPr>
            </w:pPr>
          </w:p>
        </w:tc>
        <w:tc>
          <w:tcPr>
            <w:tcW w:w="245" w:type="dxa"/>
            <w:tcBorders>
              <w:top w:val="nil"/>
              <w:bottom w:val="nil"/>
            </w:tcBorders>
            <w:shd w:val="clear" w:color="auto" w:fill="auto"/>
            <w:vAlign w:val="center"/>
          </w:tcPr>
          <w:p w14:paraId="57FC4121">
            <w:pPr>
              <w:rPr>
                <w:rFonts w:ascii="Arial" w:hAnsi="Arial" w:cs="Arial"/>
                <w:b/>
                <w:bCs/>
                <w:sz w:val="8"/>
                <w:szCs w:val="8"/>
                <w:lang w:val="es-BO"/>
              </w:rPr>
            </w:pPr>
          </w:p>
        </w:tc>
        <w:tc>
          <w:tcPr>
            <w:tcW w:w="244" w:type="dxa"/>
            <w:tcBorders>
              <w:top w:val="nil"/>
              <w:bottom w:val="nil"/>
            </w:tcBorders>
            <w:shd w:val="clear" w:color="auto" w:fill="auto"/>
            <w:vAlign w:val="center"/>
          </w:tcPr>
          <w:p w14:paraId="035B720C">
            <w:pPr>
              <w:rPr>
                <w:rFonts w:ascii="Arial" w:hAnsi="Arial" w:cs="Arial"/>
                <w:b/>
                <w:bCs/>
                <w:sz w:val="8"/>
                <w:szCs w:val="8"/>
                <w:lang w:val="es-BO"/>
              </w:rPr>
            </w:pPr>
          </w:p>
        </w:tc>
        <w:tc>
          <w:tcPr>
            <w:tcW w:w="245" w:type="dxa"/>
            <w:tcBorders>
              <w:top w:val="nil"/>
              <w:bottom w:val="nil"/>
            </w:tcBorders>
            <w:shd w:val="clear" w:color="auto" w:fill="auto"/>
            <w:vAlign w:val="center"/>
          </w:tcPr>
          <w:p w14:paraId="6632EEC7">
            <w:pPr>
              <w:rPr>
                <w:rFonts w:ascii="Arial" w:hAnsi="Arial" w:cs="Arial"/>
                <w:b/>
                <w:bCs/>
                <w:sz w:val="8"/>
                <w:szCs w:val="8"/>
                <w:lang w:val="es-BO"/>
              </w:rPr>
            </w:pPr>
          </w:p>
        </w:tc>
        <w:tc>
          <w:tcPr>
            <w:tcW w:w="245" w:type="dxa"/>
            <w:tcBorders>
              <w:top w:val="nil"/>
              <w:bottom w:val="nil"/>
            </w:tcBorders>
            <w:shd w:val="clear" w:color="auto" w:fill="auto"/>
            <w:vAlign w:val="center"/>
          </w:tcPr>
          <w:p w14:paraId="4AFF3FE1">
            <w:pPr>
              <w:rPr>
                <w:rFonts w:ascii="Arial" w:hAnsi="Arial" w:cs="Arial"/>
                <w:b/>
                <w:bCs/>
                <w:sz w:val="8"/>
                <w:szCs w:val="8"/>
                <w:lang w:val="es-BO"/>
              </w:rPr>
            </w:pPr>
          </w:p>
        </w:tc>
        <w:tc>
          <w:tcPr>
            <w:tcW w:w="245" w:type="dxa"/>
            <w:tcBorders>
              <w:top w:val="nil"/>
              <w:bottom w:val="nil"/>
            </w:tcBorders>
            <w:shd w:val="clear" w:color="auto" w:fill="auto"/>
            <w:vAlign w:val="center"/>
          </w:tcPr>
          <w:p w14:paraId="3D4270AE">
            <w:pPr>
              <w:rPr>
                <w:rFonts w:ascii="Arial" w:hAnsi="Arial" w:cs="Arial"/>
                <w:b/>
                <w:bCs/>
                <w:sz w:val="8"/>
                <w:szCs w:val="8"/>
                <w:lang w:val="es-BO"/>
              </w:rPr>
            </w:pPr>
          </w:p>
        </w:tc>
        <w:tc>
          <w:tcPr>
            <w:tcW w:w="245" w:type="dxa"/>
            <w:tcBorders>
              <w:top w:val="nil"/>
              <w:bottom w:val="nil"/>
            </w:tcBorders>
            <w:shd w:val="clear" w:color="auto" w:fill="auto"/>
            <w:vAlign w:val="center"/>
          </w:tcPr>
          <w:p w14:paraId="38E9AA2A">
            <w:pPr>
              <w:rPr>
                <w:rFonts w:ascii="Arial" w:hAnsi="Arial" w:cs="Arial"/>
                <w:b/>
                <w:bCs/>
                <w:sz w:val="8"/>
                <w:szCs w:val="8"/>
                <w:lang w:val="es-BO"/>
              </w:rPr>
            </w:pPr>
          </w:p>
        </w:tc>
        <w:tc>
          <w:tcPr>
            <w:tcW w:w="245" w:type="dxa"/>
            <w:tcBorders>
              <w:top w:val="nil"/>
              <w:bottom w:val="nil"/>
            </w:tcBorders>
            <w:shd w:val="clear" w:color="auto" w:fill="auto"/>
            <w:vAlign w:val="center"/>
          </w:tcPr>
          <w:p w14:paraId="7731D6C2">
            <w:pPr>
              <w:rPr>
                <w:rFonts w:ascii="Arial" w:hAnsi="Arial" w:cs="Arial"/>
                <w:b/>
                <w:bCs/>
                <w:sz w:val="8"/>
                <w:szCs w:val="8"/>
                <w:lang w:val="es-BO"/>
              </w:rPr>
            </w:pPr>
          </w:p>
        </w:tc>
        <w:tc>
          <w:tcPr>
            <w:tcW w:w="245" w:type="dxa"/>
            <w:tcBorders>
              <w:top w:val="nil"/>
              <w:bottom w:val="nil"/>
            </w:tcBorders>
            <w:shd w:val="clear" w:color="auto" w:fill="auto"/>
            <w:vAlign w:val="center"/>
          </w:tcPr>
          <w:p w14:paraId="4E08D7F2">
            <w:pPr>
              <w:rPr>
                <w:rFonts w:ascii="Arial" w:hAnsi="Arial" w:cs="Arial"/>
                <w:b/>
                <w:bCs/>
                <w:sz w:val="8"/>
                <w:szCs w:val="8"/>
                <w:lang w:val="es-BO"/>
              </w:rPr>
            </w:pPr>
          </w:p>
        </w:tc>
        <w:tc>
          <w:tcPr>
            <w:tcW w:w="245" w:type="dxa"/>
            <w:tcBorders>
              <w:top w:val="nil"/>
              <w:bottom w:val="nil"/>
            </w:tcBorders>
            <w:shd w:val="clear" w:color="auto" w:fill="auto"/>
            <w:vAlign w:val="center"/>
          </w:tcPr>
          <w:p w14:paraId="44514857">
            <w:pPr>
              <w:rPr>
                <w:rFonts w:ascii="Arial" w:hAnsi="Arial" w:cs="Arial"/>
                <w:b/>
                <w:bCs/>
                <w:sz w:val="8"/>
                <w:szCs w:val="8"/>
                <w:lang w:val="es-BO"/>
              </w:rPr>
            </w:pPr>
          </w:p>
        </w:tc>
        <w:tc>
          <w:tcPr>
            <w:tcW w:w="245" w:type="dxa"/>
            <w:tcBorders>
              <w:top w:val="nil"/>
              <w:bottom w:val="nil"/>
            </w:tcBorders>
            <w:shd w:val="clear" w:color="auto" w:fill="auto"/>
            <w:vAlign w:val="center"/>
          </w:tcPr>
          <w:p w14:paraId="7D50FAE2">
            <w:pPr>
              <w:rPr>
                <w:rFonts w:ascii="Arial" w:hAnsi="Arial" w:cs="Arial"/>
                <w:b/>
                <w:bCs/>
                <w:sz w:val="8"/>
                <w:szCs w:val="8"/>
                <w:lang w:val="es-BO"/>
              </w:rPr>
            </w:pPr>
          </w:p>
        </w:tc>
        <w:tc>
          <w:tcPr>
            <w:tcW w:w="245" w:type="dxa"/>
            <w:tcBorders>
              <w:top w:val="nil"/>
              <w:bottom w:val="nil"/>
            </w:tcBorders>
            <w:shd w:val="clear" w:color="auto" w:fill="auto"/>
            <w:vAlign w:val="center"/>
          </w:tcPr>
          <w:p w14:paraId="26B5A2AB">
            <w:pPr>
              <w:rPr>
                <w:rFonts w:ascii="Arial" w:hAnsi="Arial" w:cs="Arial"/>
                <w:b/>
                <w:bCs/>
                <w:sz w:val="8"/>
                <w:szCs w:val="8"/>
                <w:lang w:val="es-BO"/>
              </w:rPr>
            </w:pPr>
          </w:p>
        </w:tc>
        <w:tc>
          <w:tcPr>
            <w:tcW w:w="246" w:type="dxa"/>
            <w:tcBorders>
              <w:top w:val="nil"/>
              <w:bottom w:val="nil"/>
            </w:tcBorders>
            <w:shd w:val="clear" w:color="auto" w:fill="auto"/>
            <w:vAlign w:val="center"/>
          </w:tcPr>
          <w:p w14:paraId="212E499F">
            <w:pPr>
              <w:rPr>
                <w:rFonts w:ascii="Arial" w:hAnsi="Arial" w:cs="Arial"/>
                <w:b/>
                <w:bCs/>
                <w:sz w:val="8"/>
                <w:szCs w:val="8"/>
                <w:lang w:val="es-BO"/>
              </w:rPr>
            </w:pPr>
          </w:p>
        </w:tc>
        <w:tc>
          <w:tcPr>
            <w:tcW w:w="246" w:type="dxa"/>
            <w:tcBorders>
              <w:top w:val="nil"/>
              <w:bottom w:val="nil"/>
            </w:tcBorders>
            <w:shd w:val="clear" w:color="auto" w:fill="auto"/>
            <w:vAlign w:val="center"/>
          </w:tcPr>
          <w:p w14:paraId="07CB27E4">
            <w:pPr>
              <w:rPr>
                <w:rFonts w:ascii="Arial" w:hAnsi="Arial" w:cs="Arial"/>
                <w:b/>
                <w:bCs/>
                <w:sz w:val="8"/>
                <w:szCs w:val="8"/>
                <w:lang w:val="es-BO"/>
              </w:rPr>
            </w:pPr>
          </w:p>
        </w:tc>
        <w:tc>
          <w:tcPr>
            <w:tcW w:w="245" w:type="dxa"/>
            <w:tcBorders>
              <w:top w:val="nil"/>
              <w:bottom w:val="nil"/>
            </w:tcBorders>
            <w:shd w:val="clear" w:color="auto" w:fill="auto"/>
            <w:vAlign w:val="center"/>
          </w:tcPr>
          <w:p w14:paraId="17C6021D">
            <w:pPr>
              <w:rPr>
                <w:rFonts w:ascii="Arial" w:hAnsi="Arial" w:cs="Arial"/>
                <w:b/>
                <w:bCs/>
                <w:sz w:val="8"/>
                <w:szCs w:val="8"/>
                <w:lang w:val="es-BO"/>
              </w:rPr>
            </w:pPr>
          </w:p>
        </w:tc>
        <w:tc>
          <w:tcPr>
            <w:tcW w:w="244" w:type="dxa"/>
            <w:tcBorders>
              <w:top w:val="nil"/>
              <w:bottom w:val="nil"/>
            </w:tcBorders>
            <w:shd w:val="clear" w:color="auto" w:fill="auto"/>
            <w:vAlign w:val="center"/>
          </w:tcPr>
          <w:p w14:paraId="224BD36D">
            <w:pPr>
              <w:rPr>
                <w:rFonts w:ascii="Arial" w:hAnsi="Arial" w:cs="Arial"/>
                <w:b/>
                <w:bCs/>
                <w:sz w:val="8"/>
                <w:szCs w:val="8"/>
                <w:lang w:val="es-BO"/>
              </w:rPr>
            </w:pPr>
          </w:p>
        </w:tc>
        <w:tc>
          <w:tcPr>
            <w:tcW w:w="244" w:type="dxa"/>
            <w:tcBorders>
              <w:top w:val="nil"/>
              <w:bottom w:val="nil"/>
            </w:tcBorders>
            <w:shd w:val="clear" w:color="auto" w:fill="auto"/>
            <w:vAlign w:val="center"/>
          </w:tcPr>
          <w:p w14:paraId="51FABB9D">
            <w:pPr>
              <w:rPr>
                <w:rFonts w:ascii="Arial" w:hAnsi="Arial" w:cs="Arial"/>
                <w:b/>
                <w:bCs/>
                <w:sz w:val="8"/>
                <w:szCs w:val="8"/>
                <w:lang w:val="es-BO"/>
              </w:rPr>
            </w:pPr>
          </w:p>
        </w:tc>
        <w:tc>
          <w:tcPr>
            <w:tcW w:w="244" w:type="dxa"/>
            <w:tcBorders>
              <w:top w:val="nil"/>
              <w:bottom w:val="nil"/>
            </w:tcBorders>
            <w:shd w:val="clear" w:color="auto" w:fill="auto"/>
            <w:vAlign w:val="center"/>
          </w:tcPr>
          <w:p w14:paraId="1AFC46A9">
            <w:pPr>
              <w:rPr>
                <w:rFonts w:ascii="Arial" w:hAnsi="Arial" w:cs="Arial"/>
                <w:b/>
                <w:bCs/>
                <w:sz w:val="8"/>
                <w:szCs w:val="8"/>
                <w:lang w:val="es-BO"/>
              </w:rPr>
            </w:pPr>
          </w:p>
        </w:tc>
        <w:tc>
          <w:tcPr>
            <w:tcW w:w="244" w:type="dxa"/>
            <w:tcBorders>
              <w:top w:val="nil"/>
              <w:bottom w:val="nil"/>
            </w:tcBorders>
            <w:shd w:val="clear" w:color="auto" w:fill="auto"/>
            <w:vAlign w:val="center"/>
          </w:tcPr>
          <w:p w14:paraId="5B2F85F4">
            <w:pPr>
              <w:rPr>
                <w:rFonts w:ascii="Arial" w:hAnsi="Arial" w:cs="Arial"/>
                <w:b/>
                <w:bCs/>
                <w:sz w:val="8"/>
                <w:szCs w:val="8"/>
                <w:lang w:val="es-BO"/>
              </w:rPr>
            </w:pPr>
          </w:p>
        </w:tc>
        <w:tc>
          <w:tcPr>
            <w:tcW w:w="244" w:type="dxa"/>
            <w:tcBorders>
              <w:top w:val="nil"/>
              <w:bottom w:val="nil"/>
            </w:tcBorders>
            <w:shd w:val="clear" w:color="auto" w:fill="auto"/>
            <w:vAlign w:val="center"/>
          </w:tcPr>
          <w:p w14:paraId="4932C332">
            <w:pPr>
              <w:rPr>
                <w:rFonts w:ascii="Arial" w:hAnsi="Arial" w:cs="Arial"/>
                <w:b/>
                <w:bCs/>
                <w:sz w:val="8"/>
                <w:szCs w:val="8"/>
                <w:lang w:val="es-BO"/>
              </w:rPr>
            </w:pPr>
          </w:p>
        </w:tc>
        <w:tc>
          <w:tcPr>
            <w:tcW w:w="243" w:type="dxa"/>
            <w:tcBorders>
              <w:top w:val="nil"/>
              <w:bottom w:val="nil"/>
            </w:tcBorders>
            <w:shd w:val="clear" w:color="auto" w:fill="auto"/>
            <w:vAlign w:val="center"/>
          </w:tcPr>
          <w:p w14:paraId="3B774209">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692D2A2F">
            <w:pPr>
              <w:rPr>
                <w:rFonts w:ascii="Arial" w:hAnsi="Arial" w:cs="Arial"/>
                <w:b/>
                <w:bCs/>
                <w:sz w:val="8"/>
                <w:szCs w:val="8"/>
                <w:lang w:val="es-BO"/>
              </w:rPr>
            </w:pPr>
          </w:p>
        </w:tc>
      </w:tr>
      <w:tr w14:paraId="3C6AA773">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BC48220">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pPr>
              <w:jc w:val="right"/>
              <w:rPr>
                <w:rFonts w:ascii="Arial" w:hAnsi="Arial" w:cs="Arial"/>
                <w:b/>
                <w:bCs/>
                <w:sz w:val="16"/>
                <w:szCs w:val="16"/>
                <w:lang w:val="es-BO"/>
              </w:rPr>
            </w:pPr>
            <w:r>
              <w:rPr>
                <w:rFonts w:ascii="Arial" w:hAnsi="Arial" w:cs="Arial"/>
                <w:bCs/>
                <w:sz w:val="16"/>
                <w:szCs w:val="2"/>
                <w:lang w:val="es-BO"/>
              </w:rPr>
              <w:t>Nombre del Representante Legal</w:t>
            </w:r>
          </w:p>
        </w:tc>
        <w:tc>
          <w:tcPr>
            <w:tcW w:w="1960" w:type="dxa"/>
            <w:gridSpan w:val="8"/>
            <w:tcBorders>
              <w:top w:val="nil"/>
              <w:bottom w:val="single" w:color="auto" w:sz="4" w:space="0"/>
            </w:tcBorders>
            <w:shd w:val="clear" w:color="auto" w:fill="auto"/>
            <w:vAlign w:val="center"/>
          </w:tcPr>
          <w:p w14:paraId="7A5B972A">
            <w:pPr>
              <w:jc w:val="center"/>
              <w:rPr>
                <w:rFonts w:ascii="Arial" w:hAnsi="Arial" w:cs="Arial"/>
                <w:b/>
                <w:bCs/>
                <w:sz w:val="16"/>
                <w:szCs w:val="16"/>
                <w:lang w:val="es-BO"/>
              </w:rPr>
            </w:pPr>
            <w:r>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pPr>
              <w:rPr>
                <w:rFonts w:ascii="Arial" w:hAnsi="Arial" w:cs="Arial"/>
                <w:b/>
                <w:bCs/>
                <w:sz w:val="16"/>
                <w:szCs w:val="16"/>
                <w:lang w:val="es-BO"/>
              </w:rPr>
            </w:pPr>
          </w:p>
        </w:tc>
        <w:tc>
          <w:tcPr>
            <w:tcW w:w="1959" w:type="dxa"/>
            <w:gridSpan w:val="8"/>
            <w:tcBorders>
              <w:top w:val="nil"/>
              <w:bottom w:val="single" w:color="auto" w:sz="4" w:space="0"/>
            </w:tcBorders>
            <w:shd w:val="clear" w:color="auto" w:fill="auto"/>
            <w:vAlign w:val="center"/>
          </w:tcPr>
          <w:p w14:paraId="2545EA08">
            <w:pPr>
              <w:jc w:val="center"/>
              <w:rPr>
                <w:rFonts w:ascii="Arial" w:hAnsi="Arial" w:cs="Arial"/>
                <w:b/>
                <w:bCs/>
                <w:sz w:val="16"/>
                <w:szCs w:val="16"/>
                <w:lang w:val="es-BO"/>
              </w:rPr>
            </w:pPr>
            <w:r>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pPr>
              <w:rPr>
                <w:rFonts w:ascii="Arial" w:hAnsi="Arial" w:cs="Arial"/>
                <w:b/>
                <w:bCs/>
                <w:sz w:val="16"/>
                <w:szCs w:val="16"/>
                <w:lang w:val="es-BO"/>
              </w:rPr>
            </w:pPr>
          </w:p>
        </w:tc>
        <w:tc>
          <w:tcPr>
            <w:tcW w:w="2935" w:type="dxa"/>
            <w:gridSpan w:val="12"/>
            <w:tcBorders>
              <w:top w:val="nil"/>
              <w:bottom w:val="single" w:color="auto" w:sz="4" w:space="0"/>
            </w:tcBorders>
            <w:shd w:val="clear" w:color="auto" w:fill="auto"/>
            <w:vAlign w:val="center"/>
          </w:tcPr>
          <w:p w14:paraId="7C5F2ACE">
            <w:pPr>
              <w:jc w:val="center"/>
              <w:rPr>
                <w:rFonts w:ascii="Arial" w:hAnsi="Arial" w:cs="Arial"/>
                <w:b/>
                <w:bCs/>
                <w:sz w:val="16"/>
                <w:szCs w:val="16"/>
                <w:lang w:val="es-BO"/>
              </w:rPr>
            </w:pPr>
            <w:r>
              <w:rPr>
                <w:rFonts w:ascii="Arial" w:hAnsi="Arial" w:cs="Arial"/>
                <w:i/>
                <w:sz w:val="14"/>
                <w:szCs w:val="16"/>
                <w:lang w:val="es-BO"/>
              </w:rPr>
              <w:t>Nombres</w:t>
            </w:r>
          </w:p>
        </w:tc>
        <w:tc>
          <w:tcPr>
            <w:tcW w:w="243" w:type="dxa"/>
            <w:tcBorders>
              <w:top w:val="nil"/>
              <w:bottom w:val="nil"/>
              <w:right w:val="single" w:color="auto" w:sz="12" w:space="0"/>
            </w:tcBorders>
            <w:shd w:val="clear" w:color="auto" w:fill="auto"/>
            <w:vAlign w:val="center"/>
          </w:tcPr>
          <w:p w14:paraId="69FA2502">
            <w:pPr>
              <w:rPr>
                <w:rFonts w:ascii="Arial" w:hAnsi="Arial" w:cs="Arial"/>
                <w:b/>
                <w:bCs/>
                <w:sz w:val="16"/>
                <w:szCs w:val="16"/>
                <w:lang w:val="es-BO"/>
              </w:rPr>
            </w:pPr>
          </w:p>
        </w:tc>
      </w:tr>
      <w:tr w14:paraId="2328C344">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62A6CBEE">
            <w:pPr>
              <w:rPr>
                <w:rFonts w:ascii="Arial" w:hAnsi="Arial" w:cs="Arial"/>
                <w:b/>
                <w:bCs/>
                <w:sz w:val="16"/>
                <w:szCs w:val="16"/>
                <w:lang w:val="es-BO"/>
              </w:rPr>
            </w:pPr>
          </w:p>
        </w:tc>
        <w:tc>
          <w:tcPr>
            <w:tcW w:w="1956" w:type="dxa"/>
            <w:gridSpan w:val="8"/>
            <w:vMerge w:val="continue"/>
            <w:tcBorders>
              <w:bottom w:val="nil"/>
              <w:right w:val="single" w:color="auto" w:sz="4" w:space="0"/>
            </w:tcBorders>
            <w:shd w:val="clear" w:color="auto" w:fill="auto"/>
            <w:vAlign w:val="center"/>
          </w:tcPr>
          <w:p w14:paraId="33EA4B8B">
            <w:pPr>
              <w:rPr>
                <w:rFonts w:ascii="Arial" w:hAnsi="Arial" w:cs="Arial"/>
                <w:b/>
                <w:bCs/>
                <w:sz w:val="16"/>
                <w:szCs w:val="16"/>
                <w:lang w:val="es-BO"/>
              </w:rPr>
            </w:pPr>
          </w:p>
        </w:tc>
        <w:tc>
          <w:tcPr>
            <w:tcW w:w="1960"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E60E46B">
            <w:pPr>
              <w:rPr>
                <w:rFonts w:ascii="Arial" w:hAnsi="Arial" w:cs="Arial"/>
                <w:b/>
                <w:bCs/>
                <w:sz w:val="16"/>
                <w:szCs w:val="16"/>
                <w:lang w:val="es-BO"/>
              </w:rPr>
            </w:pPr>
          </w:p>
        </w:tc>
        <w:tc>
          <w:tcPr>
            <w:tcW w:w="245" w:type="dxa"/>
            <w:tcBorders>
              <w:top w:val="nil"/>
              <w:left w:val="single" w:color="auto" w:sz="4" w:space="0"/>
              <w:bottom w:val="nil"/>
              <w:right w:val="single" w:color="auto" w:sz="4" w:space="0"/>
            </w:tcBorders>
            <w:shd w:val="clear" w:color="auto" w:fill="auto"/>
            <w:vAlign w:val="center"/>
          </w:tcPr>
          <w:p w14:paraId="2627BD4E">
            <w:pPr>
              <w:rPr>
                <w:rFonts w:ascii="Arial" w:hAnsi="Arial" w:cs="Arial"/>
                <w:b/>
                <w:bCs/>
                <w:sz w:val="16"/>
                <w:szCs w:val="16"/>
                <w:lang w:val="es-BO"/>
              </w:rPr>
            </w:pPr>
          </w:p>
        </w:tc>
        <w:tc>
          <w:tcPr>
            <w:tcW w:w="1959"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D962A68">
            <w:pPr>
              <w:rPr>
                <w:rFonts w:ascii="Arial" w:hAnsi="Arial" w:cs="Arial"/>
                <w:b/>
                <w:bCs/>
                <w:sz w:val="16"/>
                <w:szCs w:val="16"/>
                <w:lang w:val="es-BO"/>
              </w:rPr>
            </w:pPr>
          </w:p>
        </w:tc>
        <w:tc>
          <w:tcPr>
            <w:tcW w:w="245" w:type="dxa"/>
            <w:tcBorders>
              <w:top w:val="nil"/>
              <w:left w:val="single" w:color="auto" w:sz="4" w:space="0"/>
              <w:bottom w:val="nil"/>
              <w:right w:val="single" w:color="auto" w:sz="4" w:space="0"/>
            </w:tcBorders>
            <w:shd w:val="clear" w:color="auto" w:fill="auto"/>
            <w:vAlign w:val="center"/>
          </w:tcPr>
          <w:p w14:paraId="64E5C626">
            <w:pPr>
              <w:rPr>
                <w:rFonts w:ascii="Arial" w:hAnsi="Arial" w:cs="Arial"/>
                <w:b/>
                <w:bCs/>
                <w:sz w:val="16"/>
                <w:szCs w:val="16"/>
                <w:lang w:val="es-BO"/>
              </w:rPr>
            </w:pPr>
          </w:p>
        </w:tc>
        <w:tc>
          <w:tcPr>
            <w:tcW w:w="2935" w:type="dxa"/>
            <w:gridSpan w:val="12"/>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DEF8EFF">
            <w:pPr>
              <w:rPr>
                <w:rFonts w:ascii="Arial" w:hAnsi="Arial" w:cs="Arial"/>
                <w:b/>
                <w:bCs/>
                <w:sz w:val="16"/>
                <w:szCs w:val="16"/>
                <w:lang w:val="es-BO"/>
              </w:rPr>
            </w:pPr>
          </w:p>
        </w:tc>
        <w:tc>
          <w:tcPr>
            <w:tcW w:w="243" w:type="dxa"/>
            <w:tcBorders>
              <w:top w:val="nil"/>
              <w:left w:val="single" w:color="auto" w:sz="4" w:space="0"/>
              <w:bottom w:val="nil"/>
              <w:right w:val="single" w:color="auto" w:sz="12" w:space="0"/>
            </w:tcBorders>
            <w:shd w:val="clear" w:color="auto" w:fill="auto"/>
            <w:vAlign w:val="center"/>
          </w:tcPr>
          <w:p w14:paraId="4A4DBBC1">
            <w:pPr>
              <w:rPr>
                <w:rFonts w:ascii="Arial" w:hAnsi="Arial" w:cs="Arial"/>
                <w:b/>
                <w:bCs/>
                <w:sz w:val="16"/>
                <w:szCs w:val="16"/>
                <w:lang w:val="es-BO"/>
              </w:rPr>
            </w:pPr>
          </w:p>
        </w:tc>
      </w:tr>
      <w:tr w14:paraId="1A8C6365">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6DD7CD9C">
            <w:pPr>
              <w:rPr>
                <w:rFonts w:ascii="Arial" w:hAnsi="Arial" w:cs="Arial"/>
                <w:b/>
                <w:bCs/>
                <w:sz w:val="8"/>
                <w:szCs w:val="8"/>
                <w:lang w:val="es-BO"/>
              </w:rPr>
            </w:pPr>
          </w:p>
        </w:tc>
        <w:tc>
          <w:tcPr>
            <w:tcW w:w="244" w:type="dxa"/>
            <w:tcBorders>
              <w:top w:val="nil"/>
              <w:bottom w:val="nil"/>
            </w:tcBorders>
            <w:shd w:val="clear" w:color="auto" w:fill="auto"/>
            <w:vAlign w:val="center"/>
          </w:tcPr>
          <w:p w14:paraId="0AF7C592">
            <w:pPr>
              <w:rPr>
                <w:rFonts w:ascii="Arial" w:hAnsi="Arial" w:cs="Arial"/>
                <w:b/>
                <w:bCs/>
                <w:sz w:val="8"/>
                <w:szCs w:val="8"/>
                <w:lang w:val="es-BO"/>
              </w:rPr>
            </w:pPr>
          </w:p>
        </w:tc>
        <w:tc>
          <w:tcPr>
            <w:tcW w:w="244" w:type="dxa"/>
            <w:tcBorders>
              <w:top w:val="nil"/>
              <w:bottom w:val="nil"/>
            </w:tcBorders>
            <w:shd w:val="clear" w:color="auto" w:fill="auto"/>
            <w:vAlign w:val="center"/>
          </w:tcPr>
          <w:p w14:paraId="5E633B18">
            <w:pPr>
              <w:rPr>
                <w:rFonts w:ascii="Arial" w:hAnsi="Arial" w:cs="Arial"/>
                <w:b/>
                <w:bCs/>
                <w:sz w:val="8"/>
                <w:szCs w:val="8"/>
                <w:lang w:val="es-BO"/>
              </w:rPr>
            </w:pPr>
          </w:p>
        </w:tc>
        <w:tc>
          <w:tcPr>
            <w:tcW w:w="244" w:type="dxa"/>
            <w:tcBorders>
              <w:top w:val="nil"/>
              <w:bottom w:val="nil"/>
            </w:tcBorders>
            <w:shd w:val="clear" w:color="auto" w:fill="auto"/>
            <w:vAlign w:val="center"/>
          </w:tcPr>
          <w:p w14:paraId="1FDEE562">
            <w:pPr>
              <w:rPr>
                <w:rFonts w:ascii="Arial" w:hAnsi="Arial" w:cs="Arial"/>
                <w:b/>
                <w:bCs/>
                <w:sz w:val="8"/>
                <w:szCs w:val="8"/>
                <w:lang w:val="es-BO"/>
              </w:rPr>
            </w:pPr>
          </w:p>
        </w:tc>
        <w:tc>
          <w:tcPr>
            <w:tcW w:w="244" w:type="dxa"/>
            <w:tcBorders>
              <w:top w:val="nil"/>
              <w:bottom w:val="nil"/>
            </w:tcBorders>
            <w:shd w:val="clear" w:color="auto" w:fill="auto"/>
            <w:vAlign w:val="center"/>
          </w:tcPr>
          <w:p w14:paraId="45129607">
            <w:pPr>
              <w:rPr>
                <w:rFonts w:ascii="Arial" w:hAnsi="Arial" w:cs="Arial"/>
                <w:b/>
                <w:bCs/>
                <w:sz w:val="8"/>
                <w:szCs w:val="8"/>
                <w:lang w:val="es-BO"/>
              </w:rPr>
            </w:pPr>
          </w:p>
        </w:tc>
        <w:tc>
          <w:tcPr>
            <w:tcW w:w="245" w:type="dxa"/>
            <w:tcBorders>
              <w:top w:val="nil"/>
              <w:bottom w:val="nil"/>
            </w:tcBorders>
            <w:shd w:val="clear" w:color="auto" w:fill="auto"/>
            <w:vAlign w:val="center"/>
          </w:tcPr>
          <w:p w14:paraId="75125192">
            <w:pPr>
              <w:rPr>
                <w:rFonts w:ascii="Arial" w:hAnsi="Arial" w:cs="Arial"/>
                <w:b/>
                <w:bCs/>
                <w:sz w:val="8"/>
                <w:szCs w:val="8"/>
                <w:lang w:val="es-BO"/>
              </w:rPr>
            </w:pPr>
          </w:p>
        </w:tc>
        <w:tc>
          <w:tcPr>
            <w:tcW w:w="245" w:type="dxa"/>
            <w:tcBorders>
              <w:top w:val="nil"/>
              <w:bottom w:val="nil"/>
            </w:tcBorders>
            <w:shd w:val="clear" w:color="auto" w:fill="auto"/>
            <w:vAlign w:val="center"/>
          </w:tcPr>
          <w:p w14:paraId="5AD055BC">
            <w:pPr>
              <w:rPr>
                <w:rFonts w:ascii="Arial" w:hAnsi="Arial" w:cs="Arial"/>
                <w:b/>
                <w:bCs/>
                <w:sz w:val="8"/>
                <w:szCs w:val="8"/>
                <w:lang w:val="es-BO"/>
              </w:rPr>
            </w:pPr>
          </w:p>
        </w:tc>
        <w:tc>
          <w:tcPr>
            <w:tcW w:w="245" w:type="dxa"/>
            <w:tcBorders>
              <w:top w:val="nil"/>
              <w:bottom w:val="nil"/>
            </w:tcBorders>
            <w:shd w:val="clear" w:color="auto" w:fill="auto"/>
            <w:vAlign w:val="center"/>
          </w:tcPr>
          <w:p w14:paraId="0575E557">
            <w:pPr>
              <w:rPr>
                <w:rFonts w:ascii="Arial" w:hAnsi="Arial" w:cs="Arial"/>
                <w:b/>
                <w:bCs/>
                <w:sz w:val="8"/>
                <w:szCs w:val="8"/>
                <w:lang w:val="es-BO"/>
              </w:rPr>
            </w:pPr>
          </w:p>
        </w:tc>
        <w:tc>
          <w:tcPr>
            <w:tcW w:w="245" w:type="dxa"/>
            <w:tcBorders>
              <w:top w:val="nil"/>
              <w:bottom w:val="nil"/>
            </w:tcBorders>
            <w:shd w:val="clear" w:color="auto" w:fill="auto"/>
            <w:vAlign w:val="center"/>
          </w:tcPr>
          <w:p w14:paraId="16EBFE7E">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768EF0FA">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64BF926A">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2460E66B">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34745EA7">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6F6006F4">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51F7BA1F">
            <w:pPr>
              <w:rPr>
                <w:rFonts w:ascii="Arial" w:hAnsi="Arial" w:cs="Arial"/>
                <w:b/>
                <w:bCs/>
                <w:sz w:val="8"/>
                <w:szCs w:val="8"/>
                <w:lang w:val="es-BO"/>
              </w:rPr>
            </w:pPr>
          </w:p>
        </w:tc>
        <w:tc>
          <w:tcPr>
            <w:tcW w:w="245" w:type="dxa"/>
            <w:tcBorders>
              <w:top w:val="nil"/>
              <w:bottom w:val="nil"/>
            </w:tcBorders>
            <w:shd w:val="clear" w:color="auto" w:fill="auto"/>
            <w:vAlign w:val="center"/>
          </w:tcPr>
          <w:p w14:paraId="27AC1E4A">
            <w:pPr>
              <w:rPr>
                <w:rFonts w:ascii="Arial" w:hAnsi="Arial" w:cs="Arial"/>
                <w:b/>
                <w:bCs/>
                <w:sz w:val="8"/>
                <w:szCs w:val="8"/>
                <w:lang w:val="es-BO"/>
              </w:rPr>
            </w:pPr>
          </w:p>
        </w:tc>
        <w:tc>
          <w:tcPr>
            <w:tcW w:w="245" w:type="dxa"/>
            <w:tcBorders>
              <w:top w:val="nil"/>
              <w:bottom w:val="nil"/>
            </w:tcBorders>
            <w:shd w:val="clear" w:color="auto" w:fill="auto"/>
            <w:vAlign w:val="center"/>
          </w:tcPr>
          <w:p w14:paraId="1112CD5C">
            <w:pPr>
              <w:rPr>
                <w:rFonts w:ascii="Arial" w:hAnsi="Arial" w:cs="Arial"/>
                <w:b/>
                <w:bCs/>
                <w:sz w:val="8"/>
                <w:szCs w:val="8"/>
                <w:lang w:val="es-BO"/>
              </w:rPr>
            </w:pPr>
          </w:p>
        </w:tc>
        <w:tc>
          <w:tcPr>
            <w:tcW w:w="245" w:type="dxa"/>
            <w:tcBorders>
              <w:top w:val="nil"/>
              <w:bottom w:val="nil"/>
            </w:tcBorders>
            <w:shd w:val="clear" w:color="auto" w:fill="auto"/>
            <w:vAlign w:val="center"/>
          </w:tcPr>
          <w:p w14:paraId="195CF90C">
            <w:pPr>
              <w:rPr>
                <w:rFonts w:ascii="Arial" w:hAnsi="Arial" w:cs="Arial"/>
                <w:b/>
                <w:bCs/>
                <w:sz w:val="8"/>
                <w:szCs w:val="8"/>
                <w:lang w:val="es-BO"/>
              </w:rPr>
            </w:pPr>
          </w:p>
        </w:tc>
        <w:tc>
          <w:tcPr>
            <w:tcW w:w="245" w:type="dxa"/>
            <w:tcBorders>
              <w:top w:val="single" w:color="auto" w:sz="4" w:space="0"/>
              <w:bottom w:val="nil"/>
            </w:tcBorders>
            <w:shd w:val="clear" w:color="auto" w:fill="auto"/>
            <w:vAlign w:val="center"/>
          </w:tcPr>
          <w:p w14:paraId="1ECB04CC">
            <w:pPr>
              <w:rPr>
                <w:rFonts w:ascii="Arial" w:hAnsi="Arial" w:cs="Arial"/>
                <w:b/>
                <w:bCs/>
                <w:sz w:val="8"/>
                <w:szCs w:val="8"/>
                <w:lang w:val="es-BO"/>
              </w:rPr>
            </w:pPr>
          </w:p>
        </w:tc>
        <w:tc>
          <w:tcPr>
            <w:tcW w:w="245" w:type="dxa"/>
            <w:tcBorders>
              <w:top w:val="single" w:color="auto" w:sz="4" w:space="0"/>
              <w:bottom w:val="nil"/>
            </w:tcBorders>
            <w:shd w:val="clear" w:color="auto" w:fill="auto"/>
            <w:vAlign w:val="center"/>
          </w:tcPr>
          <w:p w14:paraId="6D83CBDD">
            <w:pPr>
              <w:rPr>
                <w:rFonts w:ascii="Arial" w:hAnsi="Arial" w:cs="Arial"/>
                <w:b/>
                <w:bCs/>
                <w:sz w:val="8"/>
                <w:szCs w:val="8"/>
                <w:lang w:val="es-BO"/>
              </w:rPr>
            </w:pPr>
          </w:p>
        </w:tc>
        <w:tc>
          <w:tcPr>
            <w:tcW w:w="244" w:type="dxa"/>
            <w:tcBorders>
              <w:top w:val="single" w:color="auto" w:sz="4" w:space="0"/>
              <w:bottom w:val="single" w:color="auto" w:sz="4" w:space="0"/>
            </w:tcBorders>
            <w:shd w:val="clear" w:color="auto" w:fill="auto"/>
            <w:vAlign w:val="center"/>
          </w:tcPr>
          <w:p w14:paraId="7430E19B">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124BEF1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6213CD3">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442725D9">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2CE3BC57">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37BD2C86">
            <w:pPr>
              <w:rPr>
                <w:rFonts w:ascii="Arial" w:hAnsi="Arial" w:cs="Arial"/>
                <w:b/>
                <w:bCs/>
                <w:sz w:val="8"/>
                <w:szCs w:val="8"/>
                <w:lang w:val="es-BO"/>
              </w:rPr>
            </w:pPr>
          </w:p>
        </w:tc>
        <w:tc>
          <w:tcPr>
            <w:tcW w:w="245" w:type="dxa"/>
            <w:tcBorders>
              <w:top w:val="nil"/>
              <w:bottom w:val="nil"/>
            </w:tcBorders>
            <w:shd w:val="clear" w:color="auto" w:fill="auto"/>
            <w:vAlign w:val="center"/>
          </w:tcPr>
          <w:p w14:paraId="6F61DF21">
            <w:pPr>
              <w:rPr>
                <w:rFonts w:ascii="Arial" w:hAnsi="Arial" w:cs="Arial"/>
                <w:b/>
                <w:bCs/>
                <w:sz w:val="8"/>
                <w:szCs w:val="8"/>
                <w:lang w:val="es-BO"/>
              </w:rPr>
            </w:pPr>
          </w:p>
        </w:tc>
        <w:tc>
          <w:tcPr>
            <w:tcW w:w="245" w:type="dxa"/>
            <w:tcBorders>
              <w:top w:val="single" w:color="auto" w:sz="4" w:space="0"/>
            </w:tcBorders>
            <w:shd w:val="clear" w:color="auto" w:fill="auto"/>
            <w:vAlign w:val="center"/>
          </w:tcPr>
          <w:p w14:paraId="18B9D5A6">
            <w:pPr>
              <w:rPr>
                <w:rFonts w:ascii="Arial" w:hAnsi="Arial" w:cs="Arial"/>
                <w:b/>
                <w:bCs/>
                <w:sz w:val="8"/>
                <w:szCs w:val="8"/>
                <w:lang w:val="es-BO"/>
              </w:rPr>
            </w:pPr>
          </w:p>
        </w:tc>
        <w:tc>
          <w:tcPr>
            <w:tcW w:w="245" w:type="dxa"/>
            <w:tcBorders>
              <w:top w:val="single" w:color="auto" w:sz="4" w:space="0"/>
            </w:tcBorders>
            <w:shd w:val="clear" w:color="auto" w:fill="auto"/>
            <w:vAlign w:val="center"/>
          </w:tcPr>
          <w:p w14:paraId="2C460112">
            <w:pPr>
              <w:rPr>
                <w:rFonts w:ascii="Arial" w:hAnsi="Arial" w:cs="Arial"/>
                <w:b/>
                <w:bCs/>
                <w:sz w:val="8"/>
                <w:szCs w:val="8"/>
                <w:lang w:val="es-BO"/>
              </w:rPr>
            </w:pPr>
          </w:p>
        </w:tc>
        <w:tc>
          <w:tcPr>
            <w:tcW w:w="245" w:type="dxa"/>
            <w:tcBorders>
              <w:top w:val="single" w:color="auto" w:sz="4" w:space="0"/>
            </w:tcBorders>
            <w:shd w:val="clear" w:color="auto" w:fill="auto"/>
            <w:vAlign w:val="center"/>
          </w:tcPr>
          <w:p w14:paraId="14A3D91F">
            <w:pPr>
              <w:rPr>
                <w:rFonts w:ascii="Arial" w:hAnsi="Arial" w:cs="Arial"/>
                <w:b/>
                <w:bCs/>
                <w:sz w:val="8"/>
                <w:szCs w:val="8"/>
                <w:lang w:val="es-BO"/>
              </w:rPr>
            </w:pPr>
          </w:p>
        </w:tc>
        <w:tc>
          <w:tcPr>
            <w:tcW w:w="246" w:type="dxa"/>
            <w:tcBorders>
              <w:top w:val="single" w:color="auto" w:sz="4" w:space="0"/>
            </w:tcBorders>
            <w:shd w:val="clear" w:color="auto" w:fill="auto"/>
            <w:vAlign w:val="center"/>
          </w:tcPr>
          <w:p w14:paraId="6CCD3BF9">
            <w:pPr>
              <w:rPr>
                <w:rFonts w:ascii="Arial" w:hAnsi="Arial" w:cs="Arial"/>
                <w:b/>
                <w:bCs/>
                <w:sz w:val="8"/>
                <w:szCs w:val="8"/>
                <w:lang w:val="es-BO"/>
              </w:rPr>
            </w:pPr>
          </w:p>
        </w:tc>
        <w:tc>
          <w:tcPr>
            <w:tcW w:w="246" w:type="dxa"/>
            <w:tcBorders>
              <w:top w:val="single" w:color="auto" w:sz="4" w:space="0"/>
            </w:tcBorders>
            <w:shd w:val="clear" w:color="auto" w:fill="auto"/>
            <w:vAlign w:val="center"/>
          </w:tcPr>
          <w:p w14:paraId="1882A4C3">
            <w:pPr>
              <w:rPr>
                <w:rFonts w:ascii="Arial" w:hAnsi="Arial" w:cs="Arial"/>
                <w:b/>
                <w:bCs/>
                <w:sz w:val="8"/>
                <w:szCs w:val="8"/>
                <w:lang w:val="es-BO"/>
              </w:rPr>
            </w:pPr>
          </w:p>
        </w:tc>
        <w:tc>
          <w:tcPr>
            <w:tcW w:w="245" w:type="dxa"/>
            <w:tcBorders>
              <w:top w:val="single" w:color="auto" w:sz="4" w:space="0"/>
            </w:tcBorders>
            <w:shd w:val="clear" w:color="auto" w:fill="auto"/>
            <w:vAlign w:val="center"/>
          </w:tcPr>
          <w:p w14:paraId="66F7967E">
            <w:pPr>
              <w:rPr>
                <w:rFonts w:ascii="Arial" w:hAnsi="Arial" w:cs="Arial"/>
                <w:b/>
                <w:bCs/>
                <w:sz w:val="8"/>
                <w:szCs w:val="8"/>
                <w:lang w:val="es-BO"/>
              </w:rPr>
            </w:pPr>
          </w:p>
        </w:tc>
        <w:tc>
          <w:tcPr>
            <w:tcW w:w="244" w:type="dxa"/>
            <w:tcBorders>
              <w:top w:val="single" w:color="auto" w:sz="4" w:space="0"/>
            </w:tcBorders>
            <w:shd w:val="clear" w:color="auto" w:fill="auto"/>
            <w:vAlign w:val="center"/>
          </w:tcPr>
          <w:p w14:paraId="43554ED1">
            <w:pPr>
              <w:rPr>
                <w:rFonts w:ascii="Arial" w:hAnsi="Arial" w:cs="Arial"/>
                <w:b/>
                <w:bCs/>
                <w:sz w:val="8"/>
                <w:szCs w:val="8"/>
                <w:lang w:val="es-BO"/>
              </w:rPr>
            </w:pPr>
          </w:p>
        </w:tc>
        <w:tc>
          <w:tcPr>
            <w:tcW w:w="244" w:type="dxa"/>
            <w:tcBorders>
              <w:top w:val="single" w:color="auto" w:sz="4" w:space="0"/>
            </w:tcBorders>
            <w:shd w:val="clear" w:color="auto" w:fill="auto"/>
            <w:vAlign w:val="center"/>
          </w:tcPr>
          <w:p w14:paraId="3ABD891C">
            <w:pPr>
              <w:rPr>
                <w:rFonts w:ascii="Arial" w:hAnsi="Arial" w:cs="Arial"/>
                <w:b/>
                <w:bCs/>
                <w:sz w:val="8"/>
                <w:szCs w:val="8"/>
                <w:lang w:val="es-BO"/>
              </w:rPr>
            </w:pPr>
          </w:p>
        </w:tc>
        <w:tc>
          <w:tcPr>
            <w:tcW w:w="244" w:type="dxa"/>
            <w:tcBorders>
              <w:top w:val="single" w:color="auto" w:sz="4" w:space="0"/>
            </w:tcBorders>
            <w:shd w:val="clear" w:color="auto" w:fill="auto"/>
            <w:vAlign w:val="center"/>
          </w:tcPr>
          <w:p w14:paraId="1441C134">
            <w:pPr>
              <w:rPr>
                <w:rFonts w:ascii="Arial" w:hAnsi="Arial" w:cs="Arial"/>
                <w:b/>
                <w:bCs/>
                <w:sz w:val="8"/>
                <w:szCs w:val="8"/>
                <w:lang w:val="es-BO"/>
              </w:rPr>
            </w:pPr>
          </w:p>
        </w:tc>
        <w:tc>
          <w:tcPr>
            <w:tcW w:w="244" w:type="dxa"/>
            <w:tcBorders>
              <w:top w:val="single" w:color="auto" w:sz="4" w:space="0"/>
            </w:tcBorders>
            <w:shd w:val="clear" w:color="auto" w:fill="auto"/>
            <w:vAlign w:val="center"/>
          </w:tcPr>
          <w:p w14:paraId="399DAD0D">
            <w:pPr>
              <w:rPr>
                <w:rFonts w:ascii="Arial" w:hAnsi="Arial" w:cs="Arial"/>
                <w:b/>
                <w:bCs/>
                <w:sz w:val="8"/>
                <w:szCs w:val="8"/>
                <w:lang w:val="es-BO"/>
              </w:rPr>
            </w:pPr>
          </w:p>
        </w:tc>
        <w:tc>
          <w:tcPr>
            <w:tcW w:w="244" w:type="dxa"/>
            <w:tcBorders>
              <w:top w:val="single" w:color="auto" w:sz="4" w:space="0"/>
            </w:tcBorders>
            <w:shd w:val="clear" w:color="auto" w:fill="auto"/>
            <w:vAlign w:val="center"/>
          </w:tcPr>
          <w:p w14:paraId="7104984C">
            <w:pPr>
              <w:rPr>
                <w:rFonts w:ascii="Arial" w:hAnsi="Arial" w:cs="Arial"/>
                <w:b/>
                <w:bCs/>
                <w:sz w:val="8"/>
                <w:szCs w:val="8"/>
                <w:lang w:val="es-BO"/>
              </w:rPr>
            </w:pPr>
          </w:p>
        </w:tc>
        <w:tc>
          <w:tcPr>
            <w:tcW w:w="243" w:type="dxa"/>
            <w:tcBorders>
              <w:top w:val="single" w:color="auto" w:sz="4" w:space="0"/>
              <w:bottom w:val="nil"/>
            </w:tcBorders>
            <w:shd w:val="clear" w:color="auto" w:fill="auto"/>
            <w:vAlign w:val="center"/>
          </w:tcPr>
          <w:p w14:paraId="58538DE0">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1876A45E">
            <w:pPr>
              <w:rPr>
                <w:rFonts w:ascii="Arial" w:hAnsi="Arial" w:cs="Arial"/>
                <w:b/>
                <w:bCs/>
                <w:sz w:val="8"/>
                <w:szCs w:val="8"/>
                <w:lang w:val="es-BO"/>
              </w:rPr>
            </w:pPr>
          </w:p>
        </w:tc>
      </w:tr>
      <w:tr w14:paraId="461372B0">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6CDEAD7">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pPr>
              <w:jc w:val="right"/>
              <w:rPr>
                <w:rFonts w:ascii="Arial" w:hAnsi="Arial" w:cs="Arial"/>
                <w:bCs/>
                <w:sz w:val="16"/>
                <w:szCs w:val="2"/>
                <w:lang w:val="es-BO"/>
              </w:rPr>
            </w:pPr>
          </w:p>
        </w:tc>
        <w:tc>
          <w:tcPr>
            <w:tcW w:w="1712" w:type="dxa"/>
            <w:gridSpan w:val="7"/>
            <w:tcBorders>
              <w:top w:val="nil"/>
              <w:bottom w:val="nil"/>
              <w:right w:val="single" w:color="auto" w:sz="4" w:space="0"/>
            </w:tcBorders>
            <w:shd w:val="clear" w:color="auto" w:fill="auto"/>
            <w:vAlign w:val="center"/>
          </w:tcPr>
          <w:p w14:paraId="2CE42F57">
            <w:pPr>
              <w:jc w:val="right"/>
              <w:rPr>
                <w:rFonts w:ascii="Arial" w:hAnsi="Arial" w:cs="Arial"/>
                <w:bCs/>
                <w:sz w:val="16"/>
                <w:szCs w:val="2"/>
                <w:lang w:val="es-BO"/>
              </w:rPr>
            </w:pPr>
            <w:r>
              <w:rPr>
                <w:rFonts w:ascii="Arial" w:hAnsi="Arial" w:cs="Arial"/>
                <w:bCs/>
                <w:sz w:val="16"/>
                <w:szCs w:val="2"/>
                <w:lang w:val="es-BO"/>
              </w:rPr>
              <w:t>Cédula de Identidad</w:t>
            </w:r>
          </w:p>
        </w:tc>
        <w:tc>
          <w:tcPr>
            <w:tcW w:w="1470" w:type="dxa"/>
            <w:gridSpan w:val="6"/>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8F8E5CF">
            <w:pPr>
              <w:rPr>
                <w:rFonts w:ascii="Arial" w:hAnsi="Arial" w:cs="Arial"/>
                <w:b/>
                <w:bCs/>
                <w:sz w:val="16"/>
                <w:szCs w:val="16"/>
                <w:lang w:val="es-BO"/>
              </w:rPr>
            </w:pPr>
          </w:p>
        </w:tc>
        <w:tc>
          <w:tcPr>
            <w:tcW w:w="245" w:type="dxa"/>
            <w:tcBorders>
              <w:top w:val="nil"/>
              <w:left w:val="single" w:color="auto" w:sz="4" w:space="0"/>
              <w:bottom w:val="nil"/>
            </w:tcBorders>
            <w:shd w:val="clear" w:color="auto" w:fill="auto"/>
            <w:vAlign w:val="center"/>
          </w:tcPr>
          <w:p w14:paraId="0F9521CD">
            <w:pPr>
              <w:rPr>
                <w:rFonts w:ascii="Arial" w:hAnsi="Arial" w:cs="Arial"/>
                <w:b/>
                <w:bCs/>
                <w:sz w:val="16"/>
                <w:szCs w:val="16"/>
                <w:lang w:val="es-BO"/>
              </w:rPr>
            </w:pPr>
          </w:p>
        </w:tc>
        <w:tc>
          <w:tcPr>
            <w:tcW w:w="980" w:type="dxa"/>
            <w:gridSpan w:val="4"/>
            <w:tcBorders>
              <w:top w:val="nil"/>
              <w:bottom w:val="nil"/>
              <w:right w:val="single" w:color="auto" w:sz="4" w:space="0"/>
            </w:tcBorders>
            <w:shd w:val="clear" w:color="auto" w:fill="auto"/>
            <w:vAlign w:val="center"/>
          </w:tcPr>
          <w:p w14:paraId="673E62A7">
            <w:pPr>
              <w:jc w:val="right"/>
              <w:rPr>
                <w:rFonts w:ascii="Arial" w:hAnsi="Arial" w:cs="Arial"/>
                <w:bCs/>
                <w:sz w:val="16"/>
                <w:szCs w:val="16"/>
                <w:lang w:val="es-BO"/>
              </w:rPr>
            </w:pPr>
            <w:r>
              <w:rPr>
                <w:rFonts w:ascii="Arial" w:hAnsi="Arial" w:cs="Arial"/>
                <w:bCs/>
                <w:sz w:val="16"/>
                <w:szCs w:val="16"/>
                <w:lang w:val="es-BO"/>
              </w:rPr>
              <w:t>Teléfono / Celular</w:t>
            </w:r>
          </w:p>
        </w:tc>
        <w:tc>
          <w:tcPr>
            <w:tcW w:w="1469" w:type="dxa"/>
            <w:gridSpan w:val="6"/>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F5B8ED0">
            <w:pPr>
              <w:rPr>
                <w:rFonts w:ascii="Arial" w:hAnsi="Arial" w:cs="Arial"/>
                <w:b/>
                <w:bCs/>
                <w:sz w:val="16"/>
                <w:szCs w:val="16"/>
                <w:lang w:val="es-BO"/>
              </w:rPr>
            </w:pPr>
          </w:p>
        </w:tc>
        <w:tc>
          <w:tcPr>
            <w:tcW w:w="245" w:type="dxa"/>
            <w:tcBorders>
              <w:top w:val="nil"/>
              <w:left w:val="single" w:color="auto" w:sz="4" w:space="0"/>
              <w:bottom w:val="nil"/>
            </w:tcBorders>
            <w:shd w:val="clear" w:color="auto" w:fill="auto"/>
            <w:vAlign w:val="center"/>
          </w:tcPr>
          <w:p w14:paraId="56829BDA">
            <w:pPr>
              <w:rPr>
                <w:rFonts w:ascii="Arial" w:hAnsi="Arial" w:cs="Arial"/>
                <w:b/>
                <w:bCs/>
                <w:sz w:val="16"/>
                <w:szCs w:val="16"/>
                <w:lang w:val="es-BO"/>
              </w:rPr>
            </w:pPr>
          </w:p>
        </w:tc>
        <w:tc>
          <w:tcPr>
            <w:tcW w:w="735" w:type="dxa"/>
            <w:gridSpan w:val="3"/>
            <w:shd w:val="clear" w:color="auto" w:fill="auto"/>
            <w:vAlign w:val="center"/>
          </w:tcPr>
          <w:p w14:paraId="6BA1CF50">
            <w:pPr>
              <w:rPr>
                <w:rFonts w:ascii="Arial" w:hAnsi="Arial" w:cs="Arial"/>
                <w:bCs/>
                <w:sz w:val="16"/>
                <w:szCs w:val="16"/>
                <w:lang w:val="es-BO"/>
              </w:rPr>
            </w:pPr>
          </w:p>
        </w:tc>
        <w:tc>
          <w:tcPr>
            <w:tcW w:w="1957" w:type="dxa"/>
            <w:gridSpan w:val="8"/>
            <w:shd w:val="clear" w:color="auto" w:fill="auto"/>
            <w:vAlign w:val="center"/>
          </w:tcPr>
          <w:p w14:paraId="399B1717">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3DA38ADF">
            <w:pPr>
              <w:rPr>
                <w:rFonts w:ascii="Arial" w:hAnsi="Arial" w:cs="Arial"/>
                <w:b/>
                <w:bCs/>
                <w:sz w:val="16"/>
                <w:szCs w:val="16"/>
                <w:lang w:val="es-BO"/>
              </w:rPr>
            </w:pPr>
          </w:p>
        </w:tc>
      </w:tr>
      <w:tr w14:paraId="722397D3">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7323B66E">
            <w:pPr>
              <w:rPr>
                <w:rFonts w:ascii="Arial" w:hAnsi="Arial" w:cs="Arial"/>
                <w:b/>
                <w:bCs/>
                <w:sz w:val="8"/>
                <w:szCs w:val="8"/>
                <w:lang w:val="es-BO"/>
              </w:rPr>
            </w:pPr>
          </w:p>
        </w:tc>
        <w:tc>
          <w:tcPr>
            <w:tcW w:w="244" w:type="dxa"/>
            <w:tcBorders>
              <w:top w:val="nil"/>
              <w:bottom w:val="nil"/>
            </w:tcBorders>
            <w:shd w:val="clear" w:color="auto" w:fill="auto"/>
            <w:vAlign w:val="center"/>
          </w:tcPr>
          <w:p w14:paraId="3C1A9AC3">
            <w:pPr>
              <w:rPr>
                <w:rFonts w:ascii="Arial" w:hAnsi="Arial" w:cs="Arial"/>
                <w:b/>
                <w:bCs/>
                <w:sz w:val="8"/>
                <w:szCs w:val="8"/>
                <w:lang w:val="es-BO"/>
              </w:rPr>
            </w:pPr>
          </w:p>
        </w:tc>
        <w:tc>
          <w:tcPr>
            <w:tcW w:w="244" w:type="dxa"/>
            <w:tcBorders>
              <w:top w:val="nil"/>
              <w:bottom w:val="nil"/>
            </w:tcBorders>
            <w:shd w:val="clear" w:color="auto" w:fill="auto"/>
            <w:vAlign w:val="center"/>
          </w:tcPr>
          <w:p w14:paraId="63B00DF8">
            <w:pPr>
              <w:rPr>
                <w:rFonts w:ascii="Arial" w:hAnsi="Arial" w:cs="Arial"/>
                <w:b/>
                <w:bCs/>
                <w:sz w:val="8"/>
                <w:szCs w:val="8"/>
                <w:lang w:val="es-BO"/>
              </w:rPr>
            </w:pPr>
          </w:p>
        </w:tc>
        <w:tc>
          <w:tcPr>
            <w:tcW w:w="244" w:type="dxa"/>
            <w:tcBorders>
              <w:top w:val="nil"/>
              <w:bottom w:val="nil"/>
            </w:tcBorders>
            <w:shd w:val="clear" w:color="auto" w:fill="auto"/>
            <w:vAlign w:val="center"/>
          </w:tcPr>
          <w:p w14:paraId="7414C8D8">
            <w:pPr>
              <w:rPr>
                <w:rFonts w:ascii="Arial" w:hAnsi="Arial" w:cs="Arial"/>
                <w:b/>
                <w:bCs/>
                <w:sz w:val="8"/>
                <w:szCs w:val="8"/>
                <w:lang w:val="es-BO"/>
              </w:rPr>
            </w:pPr>
          </w:p>
        </w:tc>
        <w:tc>
          <w:tcPr>
            <w:tcW w:w="244" w:type="dxa"/>
            <w:tcBorders>
              <w:top w:val="nil"/>
              <w:bottom w:val="nil"/>
            </w:tcBorders>
            <w:shd w:val="clear" w:color="auto" w:fill="auto"/>
            <w:vAlign w:val="center"/>
          </w:tcPr>
          <w:p w14:paraId="5C69F9EF">
            <w:pPr>
              <w:rPr>
                <w:rFonts w:ascii="Arial" w:hAnsi="Arial" w:cs="Arial"/>
                <w:b/>
                <w:bCs/>
                <w:sz w:val="8"/>
                <w:szCs w:val="8"/>
                <w:lang w:val="es-BO"/>
              </w:rPr>
            </w:pPr>
          </w:p>
        </w:tc>
        <w:tc>
          <w:tcPr>
            <w:tcW w:w="245" w:type="dxa"/>
            <w:tcBorders>
              <w:top w:val="nil"/>
              <w:bottom w:val="nil"/>
            </w:tcBorders>
            <w:shd w:val="clear" w:color="auto" w:fill="auto"/>
            <w:vAlign w:val="center"/>
          </w:tcPr>
          <w:p w14:paraId="68A61C37">
            <w:pPr>
              <w:rPr>
                <w:rFonts w:ascii="Arial" w:hAnsi="Arial" w:cs="Arial"/>
                <w:b/>
                <w:bCs/>
                <w:sz w:val="8"/>
                <w:szCs w:val="8"/>
                <w:lang w:val="es-BO"/>
              </w:rPr>
            </w:pPr>
          </w:p>
        </w:tc>
        <w:tc>
          <w:tcPr>
            <w:tcW w:w="245" w:type="dxa"/>
            <w:tcBorders>
              <w:top w:val="nil"/>
              <w:bottom w:val="nil"/>
            </w:tcBorders>
            <w:shd w:val="clear" w:color="auto" w:fill="auto"/>
            <w:vAlign w:val="center"/>
          </w:tcPr>
          <w:p w14:paraId="47955461">
            <w:pPr>
              <w:rPr>
                <w:rFonts w:ascii="Arial" w:hAnsi="Arial" w:cs="Arial"/>
                <w:b/>
                <w:bCs/>
                <w:sz w:val="8"/>
                <w:szCs w:val="8"/>
                <w:lang w:val="es-BO"/>
              </w:rPr>
            </w:pPr>
          </w:p>
        </w:tc>
        <w:tc>
          <w:tcPr>
            <w:tcW w:w="245" w:type="dxa"/>
            <w:tcBorders>
              <w:top w:val="nil"/>
              <w:bottom w:val="nil"/>
            </w:tcBorders>
            <w:shd w:val="clear" w:color="auto" w:fill="auto"/>
            <w:vAlign w:val="center"/>
          </w:tcPr>
          <w:p w14:paraId="46D2E461">
            <w:pPr>
              <w:rPr>
                <w:rFonts w:ascii="Arial" w:hAnsi="Arial" w:cs="Arial"/>
                <w:b/>
                <w:bCs/>
                <w:sz w:val="8"/>
                <w:szCs w:val="8"/>
                <w:lang w:val="es-BO"/>
              </w:rPr>
            </w:pPr>
          </w:p>
        </w:tc>
        <w:tc>
          <w:tcPr>
            <w:tcW w:w="245" w:type="dxa"/>
            <w:tcBorders>
              <w:top w:val="nil"/>
              <w:bottom w:val="nil"/>
            </w:tcBorders>
            <w:shd w:val="clear" w:color="auto" w:fill="auto"/>
            <w:vAlign w:val="center"/>
          </w:tcPr>
          <w:p w14:paraId="23904098">
            <w:pPr>
              <w:rPr>
                <w:rFonts w:ascii="Arial" w:hAnsi="Arial" w:cs="Arial"/>
                <w:b/>
                <w:bCs/>
                <w:sz w:val="8"/>
                <w:szCs w:val="8"/>
                <w:lang w:val="es-BO"/>
              </w:rPr>
            </w:pPr>
          </w:p>
        </w:tc>
        <w:tc>
          <w:tcPr>
            <w:tcW w:w="245" w:type="dxa"/>
            <w:tcBorders>
              <w:top w:val="nil"/>
            </w:tcBorders>
            <w:shd w:val="clear" w:color="auto" w:fill="auto"/>
            <w:vAlign w:val="center"/>
          </w:tcPr>
          <w:p w14:paraId="700ADB83">
            <w:pPr>
              <w:rPr>
                <w:rFonts w:ascii="Arial" w:hAnsi="Arial" w:cs="Arial"/>
                <w:b/>
                <w:bCs/>
                <w:sz w:val="8"/>
                <w:szCs w:val="8"/>
                <w:lang w:val="es-BO"/>
              </w:rPr>
            </w:pPr>
          </w:p>
        </w:tc>
        <w:tc>
          <w:tcPr>
            <w:tcW w:w="245" w:type="dxa"/>
            <w:tcBorders>
              <w:top w:val="nil"/>
            </w:tcBorders>
            <w:shd w:val="clear" w:color="auto" w:fill="auto"/>
            <w:vAlign w:val="center"/>
          </w:tcPr>
          <w:p w14:paraId="6B9417B0">
            <w:pPr>
              <w:rPr>
                <w:rFonts w:ascii="Arial" w:hAnsi="Arial" w:cs="Arial"/>
                <w:b/>
                <w:bCs/>
                <w:sz w:val="8"/>
                <w:szCs w:val="8"/>
                <w:lang w:val="es-BO"/>
              </w:rPr>
            </w:pPr>
          </w:p>
        </w:tc>
        <w:tc>
          <w:tcPr>
            <w:tcW w:w="245" w:type="dxa"/>
            <w:tcBorders>
              <w:top w:val="nil"/>
            </w:tcBorders>
            <w:shd w:val="clear" w:color="auto" w:fill="auto"/>
            <w:vAlign w:val="center"/>
          </w:tcPr>
          <w:p w14:paraId="2B5DB8BE">
            <w:pPr>
              <w:rPr>
                <w:rFonts w:ascii="Arial" w:hAnsi="Arial" w:cs="Arial"/>
                <w:b/>
                <w:bCs/>
                <w:sz w:val="8"/>
                <w:szCs w:val="8"/>
                <w:lang w:val="es-BO"/>
              </w:rPr>
            </w:pPr>
          </w:p>
        </w:tc>
        <w:tc>
          <w:tcPr>
            <w:tcW w:w="245" w:type="dxa"/>
            <w:tcBorders>
              <w:top w:val="nil"/>
            </w:tcBorders>
            <w:shd w:val="clear" w:color="auto" w:fill="auto"/>
            <w:vAlign w:val="center"/>
          </w:tcPr>
          <w:p w14:paraId="458529F7">
            <w:pPr>
              <w:rPr>
                <w:rFonts w:ascii="Arial" w:hAnsi="Arial" w:cs="Arial"/>
                <w:b/>
                <w:bCs/>
                <w:sz w:val="8"/>
                <w:szCs w:val="8"/>
                <w:lang w:val="es-BO"/>
              </w:rPr>
            </w:pPr>
          </w:p>
        </w:tc>
        <w:tc>
          <w:tcPr>
            <w:tcW w:w="245" w:type="dxa"/>
            <w:tcBorders>
              <w:top w:val="nil"/>
            </w:tcBorders>
            <w:shd w:val="clear" w:color="auto" w:fill="auto"/>
            <w:vAlign w:val="center"/>
          </w:tcPr>
          <w:p w14:paraId="20A7B383">
            <w:pPr>
              <w:rPr>
                <w:rFonts w:ascii="Arial" w:hAnsi="Arial" w:cs="Arial"/>
                <w:b/>
                <w:bCs/>
                <w:sz w:val="8"/>
                <w:szCs w:val="8"/>
                <w:lang w:val="es-BO"/>
              </w:rPr>
            </w:pPr>
          </w:p>
        </w:tc>
        <w:tc>
          <w:tcPr>
            <w:tcW w:w="245" w:type="dxa"/>
            <w:tcBorders>
              <w:top w:val="nil"/>
            </w:tcBorders>
            <w:shd w:val="clear" w:color="auto" w:fill="auto"/>
            <w:vAlign w:val="center"/>
          </w:tcPr>
          <w:p w14:paraId="5C9E66B4">
            <w:pPr>
              <w:rPr>
                <w:rFonts w:ascii="Arial" w:hAnsi="Arial" w:cs="Arial"/>
                <w:b/>
                <w:bCs/>
                <w:sz w:val="8"/>
                <w:szCs w:val="8"/>
                <w:lang w:val="es-BO"/>
              </w:rPr>
            </w:pPr>
          </w:p>
        </w:tc>
        <w:tc>
          <w:tcPr>
            <w:tcW w:w="245" w:type="dxa"/>
            <w:tcBorders>
              <w:top w:val="nil"/>
            </w:tcBorders>
            <w:shd w:val="clear" w:color="auto" w:fill="auto"/>
            <w:vAlign w:val="center"/>
          </w:tcPr>
          <w:p w14:paraId="43D6F77C">
            <w:pPr>
              <w:rPr>
                <w:rFonts w:ascii="Arial" w:hAnsi="Arial" w:cs="Arial"/>
                <w:b/>
                <w:bCs/>
                <w:sz w:val="8"/>
                <w:szCs w:val="8"/>
                <w:lang w:val="es-BO"/>
              </w:rPr>
            </w:pPr>
          </w:p>
        </w:tc>
        <w:tc>
          <w:tcPr>
            <w:tcW w:w="245" w:type="dxa"/>
            <w:tcBorders>
              <w:top w:val="nil"/>
            </w:tcBorders>
            <w:shd w:val="clear" w:color="auto" w:fill="auto"/>
            <w:vAlign w:val="center"/>
          </w:tcPr>
          <w:p w14:paraId="28E11FB3">
            <w:pPr>
              <w:rPr>
                <w:rFonts w:ascii="Arial" w:hAnsi="Arial" w:cs="Arial"/>
                <w:b/>
                <w:bCs/>
                <w:sz w:val="8"/>
                <w:szCs w:val="8"/>
                <w:lang w:val="es-BO"/>
              </w:rPr>
            </w:pPr>
          </w:p>
        </w:tc>
        <w:tc>
          <w:tcPr>
            <w:tcW w:w="245" w:type="dxa"/>
            <w:tcBorders>
              <w:top w:val="nil"/>
            </w:tcBorders>
            <w:shd w:val="clear" w:color="auto" w:fill="auto"/>
            <w:vAlign w:val="center"/>
          </w:tcPr>
          <w:p w14:paraId="5F89CCB9">
            <w:pPr>
              <w:rPr>
                <w:rFonts w:ascii="Arial" w:hAnsi="Arial" w:cs="Arial"/>
                <w:b/>
                <w:bCs/>
                <w:sz w:val="8"/>
                <w:szCs w:val="8"/>
                <w:lang w:val="es-BO"/>
              </w:rPr>
            </w:pPr>
          </w:p>
        </w:tc>
        <w:tc>
          <w:tcPr>
            <w:tcW w:w="245" w:type="dxa"/>
            <w:tcBorders>
              <w:top w:val="nil"/>
            </w:tcBorders>
            <w:shd w:val="clear" w:color="auto" w:fill="auto"/>
            <w:vAlign w:val="center"/>
          </w:tcPr>
          <w:p w14:paraId="447FC5F9">
            <w:pPr>
              <w:rPr>
                <w:rFonts w:ascii="Arial" w:hAnsi="Arial" w:cs="Arial"/>
                <w:b/>
                <w:bCs/>
                <w:sz w:val="8"/>
                <w:szCs w:val="8"/>
                <w:lang w:val="es-BO"/>
              </w:rPr>
            </w:pPr>
          </w:p>
        </w:tc>
        <w:tc>
          <w:tcPr>
            <w:tcW w:w="245" w:type="dxa"/>
            <w:tcBorders>
              <w:top w:val="nil"/>
            </w:tcBorders>
            <w:shd w:val="clear" w:color="auto" w:fill="auto"/>
            <w:vAlign w:val="center"/>
          </w:tcPr>
          <w:p w14:paraId="74DAC974">
            <w:pPr>
              <w:rPr>
                <w:rFonts w:ascii="Arial" w:hAnsi="Arial" w:cs="Arial"/>
                <w:b/>
                <w:bCs/>
                <w:sz w:val="8"/>
                <w:szCs w:val="8"/>
                <w:lang w:val="es-BO"/>
              </w:rPr>
            </w:pPr>
          </w:p>
        </w:tc>
        <w:tc>
          <w:tcPr>
            <w:tcW w:w="244" w:type="dxa"/>
            <w:tcBorders>
              <w:top w:val="nil"/>
            </w:tcBorders>
            <w:shd w:val="clear" w:color="auto" w:fill="auto"/>
            <w:vAlign w:val="center"/>
          </w:tcPr>
          <w:p w14:paraId="086F6BD8">
            <w:pPr>
              <w:rPr>
                <w:rFonts w:ascii="Arial" w:hAnsi="Arial" w:cs="Arial"/>
                <w:b/>
                <w:bCs/>
                <w:sz w:val="8"/>
                <w:szCs w:val="8"/>
                <w:lang w:val="es-BO"/>
              </w:rPr>
            </w:pPr>
          </w:p>
        </w:tc>
        <w:tc>
          <w:tcPr>
            <w:tcW w:w="245" w:type="dxa"/>
            <w:tcBorders>
              <w:top w:val="nil"/>
            </w:tcBorders>
            <w:shd w:val="clear" w:color="auto" w:fill="auto"/>
            <w:vAlign w:val="center"/>
          </w:tcPr>
          <w:p w14:paraId="3588E4F5">
            <w:pPr>
              <w:rPr>
                <w:rFonts w:ascii="Arial" w:hAnsi="Arial" w:cs="Arial"/>
                <w:b/>
                <w:bCs/>
                <w:sz w:val="8"/>
                <w:szCs w:val="8"/>
                <w:lang w:val="es-BO"/>
              </w:rPr>
            </w:pPr>
          </w:p>
        </w:tc>
        <w:tc>
          <w:tcPr>
            <w:tcW w:w="245" w:type="dxa"/>
            <w:tcBorders>
              <w:top w:val="nil"/>
            </w:tcBorders>
            <w:shd w:val="clear" w:color="auto" w:fill="auto"/>
            <w:vAlign w:val="center"/>
          </w:tcPr>
          <w:p w14:paraId="5FC45A47">
            <w:pPr>
              <w:rPr>
                <w:rFonts w:ascii="Arial" w:hAnsi="Arial" w:cs="Arial"/>
                <w:b/>
                <w:bCs/>
                <w:sz w:val="8"/>
                <w:szCs w:val="8"/>
                <w:lang w:val="es-BO"/>
              </w:rPr>
            </w:pPr>
          </w:p>
        </w:tc>
        <w:tc>
          <w:tcPr>
            <w:tcW w:w="245" w:type="dxa"/>
            <w:tcBorders>
              <w:top w:val="nil"/>
            </w:tcBorders>
            <w:shd w:val="clear" w:color="auto" w:fill="auto"/>
            <w:vAlign w:val="center"/>
          </w:tcPr>
          <w:p w14:paraId="0AC83661">
            <w:pPr>
              <w:rPr>
                <w:rFonts w:ascii="Arial" w:hAnsi="Arial" w:cs="Arial"/>
                <w:b/>
                <w:bCs/>
                <w:sz w:val="8"/>
                <w:szCs w:val="8"/>
                <w:lang w:val="es-BO"/>
              </w:rPr>
            </w:pPr>
          </w:p>
        </w:tc>
        <w:tc>
          <w:tcPr>
            <w:tcW w:w="245" w:type="dxa"/>
            <w:tcBorders>
              <w:top w:val="nil"/>
            </w:tcBorders>
            <w:shd w:val="clear" w:color="auto" w:fill="auto"/>
            <w:vAlign w:val="center"/>
          </w:tcPr>
          <w:p w14:paraId="3DDADFE2">
            <w:pPr>
              <w:rPr>
                <w:rFonts w:ascii="Arial" w:hAnsi="Arial" w:cs="Arial"/>
                <w:b/>
                <w:bCs/>
                <w:sz w:val="8"/>
                <w:szCs w:val="8"/>
                <w:lang w:val="es-BO"/>
              </w:rPr>
            </w:pPr>
          </w:p>
        </w:tc>
        <w:tc>
          <w:tcPr>
            <w:tcW w:w="245" w:type="dxa"/>
            <w:tcBorders>
              <w:top w:val="nil"/>
            </w:tcBorders>
            <w:shd w:val="clear" w:color="auto" w:fill="auto"/>
            <w:vAlign w:val="center"/>
          </w:tcPr>
          <w:p w14:paraId="10CBC73B">
            <w:pPr>
              <w:rPr>
                <w:rFonts w:ascii="Arial" w:hAnsi="Arial" w:cs="Arial"/>
                <w:b/>
                <w:bCs/>
                <w:sz w:val="8"/>
                <w:szCs w:val="8"/>
                <w:lang w:val="es-BO"/>
              </w:rPr>
            </w:pPr>
          </w:p>
        </w:tc>
        <w:tc>
          <w:tcPr>
            <w:tcW w:w="245" w:type="dxa"/>
            <w:tcBorders>
              <w:top w:val="nil"/>
            </w:tcBorders>
            <w:shd w:val="clear" w:color="auto" w:fill="auto"/>
            <w:vAlign w:val="center"/>
          </w:tcPr>
          <w:p w14:paraId="74A6EC03">
            <w:pPr>
              <w:rPr>
                <w:rFonts w:ascii="Arial" w:hAnsi="Arial" w:cs="Arial"/>
                <w:b/>
                <w:bCs/>
                <w:sz w:val="8"/>
                <w:szCs w:val="8"/>
                <w:lang w:val="es-BO"/>
              </w:rPr>
            </w:pPr>
          </w:p>
        </w:tc>
        <w:tc>
          <w:tcPr>
            <w:tcW w:w="245" w:type="dxa"/>
            <w:tcBorders>
              <w:top w:val="nil"/>
            </w:tcBorders>
            <w:shd w:val="clear" w:color="auto" w:fill="auto"/>
            <w:vAlign w:val="center"/>
          </w:tcPr>
          <w:p w14:paraId="42B9172A">
            <w:pPr>
              <w:rPr>
                <w:rFonts w:ascii="Arial" w:hAnsi="Arial" w:cs="Arial"/>
                <w:b/>
                <w:bCs/>
                <w:sz w:val="8"/>
                <w:szCs w:val="8"/>
                <w:lang w:val="es-BO"/>
              </w:rPr>
            </w:pPr>
          </w:p>
        </w:tc>
        <w:tc>
          <w:tcPr>
            <w:tcW w:w="245" w:type="dxa"/>
            <w:tcBorders>
              <w:top w:val="nil"/>
            </w:tcBorders>
            <w:shd w:val="clear" w:color="auto" w:fill="auto"/>
            <w:vAlign w:val="center"/>
          </w:tcPr>
          <w:p w14:paraId="51BA8BA3">
            <w:pPr>
              <w:rPr>
                <w:rFonts w:ascii="Arial" w:hAnsi="Arial" w:cs="Arial"/>
                <w:b/>
                <w:bCs/>
                <w:sz w:val="8"/>
                <w:szCs w:val="8"/>
                <w:lang w:val="es-BO"/>
              </w:rPr>
            </w:pPr>
          </w:p>
        </w:tc>
        <w:tc>
          <w:tcPr>
            <w:tcW w:w="245" w:type="dxa"/>
            <w:tcBorders>
              <w:top w:val="nil"/>
            </w:tcBorders>
            <w:shd w:val="clear" w:color="auto" w:fill="auto"/>
            <w:vAlign w:val="center"/>
          </w:tcPr>
          <w:p w14:paraId="7C8BBCD6">
            <w:pPr>
              <w:rPr>
                <w:rFonts w:ascii="Arial" w:hAnsi="Arial" w:cs="Arial"/>
                <w:b/>
                <w:bCs/>
                <w:sz w:val="8"/>
                <w:szCs w:val="8"/>
                <w:lang w:val="es-BO"/>
              </w:rPr>
            </w:pPr>
          </w:p>
        </w:tc>
        <w:tc>
          <w:tcPr>
            <w:tcW w:w="246" w:type="dxa"/>
            <w:tcBorders>
              <w:top w:val="nil"/>
            </w:tcBorders>
            <w:shd w:val="clear" w:color="auto" w:fill="auto"/>
            <w:vAlign w:val="center"/>
          </w:tcPr>
          <w:p w14:paraId="17D848AB">
            <w:pPr>
              <w:rPr>
                <w:rFonts w:ascii="Arial" w:hAnsi="Arial" w:cs="Arial"/>
                <w:b/>
                <w:bCs/>
                <w:sz w:val="8"/>
                <w:szCs w:val="8"/>
                <w:lang w:val="es-BO"/>
              </w:rPr>
            </w:pPr>
          </w:p>
        </w:tc>
        <w:tc>
          <w:tcPr>
            <w:tcW w:w="246" w:type="dxa"/>
            <w:tcBorders>
              <w:top w:val="nil"/>
            </w:tcBorders>
            <w:shd w:val="clear" w:color="auto" w:fill="auto"/>
            <w:vAlign w:val="center"/>
          </w:tcPr>
          <w:p w14:paraId="5F688363">
            <w:pPr>
              <w:rPr>
                <w:rFonts w:ascii="Arial" w:hAnsi="Arial" w:cs="Arial"/>
                <w:b/>
                <w:bCs/>
                <w:sz w:val="8"/>
                <w:szCs w:val="8"/>
                <w:lang w:val="es-BO"/>
              </w:rPr>
            </w:pPr>
          </w:p>
        </w:tc>
        <w:tc>
          <w:tcPr>
            <w:tcW w:w="245" w:type="dxa"/>
            <w:tcBorders>
              <w:top w:val="nil"/>
            </w:tcBorders>
            <w:shd w:val="clear" w:color="auto" w:fill="auto"/>
            <w:vAlign w:val="center"/>
          </w:tcPr>
          <w:p w14:paraId="478560CE">
            <w:pPr>
              <w:rPr>
                <w:rFonts w:ascii="Arial" w:hAnsi="Arial" w:cs="Arial"/>
                <w:b/>
                <w:bCs/>
                <w:sz w:val="8"/>
                <w:szCs w:val="8"/>
                <w:lang w:val="es-BO"/>
              </w:rPr>
            </w:pPr>
          </w:p>
        </w:tc>
        <w:tc>
          <w:tcPr>
            <w:tcW w:w="244" w:type="dxa"/>
            <w:tcBorders>
              <w:top w:val="nil"/>
            </w:tcBorders>
            <w:shd w:val="clear" w:color="auto" w:fill="auto"/>
            <w:vAlign w:val="center"/>
          </w:tcPr>
          <w:p w14:paraId="62DF91A1">
            <w:pPr>
              <w:rPr>
                <w:rFonts w:ascii="Arial" w:hAnsi="Arial" w:cs="Arial"/>
                <w:b/>
                <w:bCs/>
                <w:sz w:val="8"/>
                <w:szCs w:val="8"/>
                <w:lang w:val="es-BO"/>
              </w:rPr>
            </w:pPr>
          </w:p>
        </w:tc>
        <w:tc>
          <w:tcPr>
            <w:tcW w:w="244" w:type="dxa"/>
            <w:tcBorders>
              <w:top w:val="nil"/>
            </w:tcBorders>
            <w:shd w:val="clear" w:color="auto" w:fill="auto"/>
            <w:vAlign w:val="center"/>
          </w:tcPr>
          <w:p w14:paraId="35E2C2AD">
            <w:pPr>
              <w:rPr>
                <w:rFonts w:ascii="Arial" w:hAnsi="Arial" w:cs="Arial"/>
                <w:b/>
                <w:bCs/>
                <w:sz w:val="8"/>
                <w:szCs w:val="8"/>
                <w:lang w:val="es-BO"/>
              </w:rPr>
            </w:pPr>
          </w:p>
        </w:tc>
        <w:tc>
          <w:tcPr>
            <w:tcW w:w="244" w:type="dxa"/>
            <w:tcBorders>
              <w:top w:val="nil"/>
            </w:tcBorders>
            <w:shd w:val="clear" w:color="auto" w:fill="auto"/>
            <w:vAlign w:val="center"/>
          </w:tcPr>
          <w:p w14:paraId="575343FC">
            <w:pPr>
              <w:rPr>
                <w:rFonts w:ascii="Arial" w:hAnsi="Arial" w:cs="Arial"/>
                <w:b/>
                <w:bCs/>
                <w:sz w:val="8"/>
                <w:szCs w:val="8"/>
                <w:lang w:val="es-BO"/>
              </w:rPr>
            </w:pPr>
          </w:p>
        </w:tc>
        <w:tc>
          <w:tcPr>
            <w:tcW w:w="244" w:type="dxa"/>
            <w:tcBorders>
              <w:top w:val="nil"/>
            </w:tcBorders>
            <w:shd w:val="clear" w:color="auto" w:fill="auto"/>
            <w:vAlign w:val="center"/>
          </w:tcPr>
          <w:p w14:paraId="3063EBEC">
            <w:pPr>
              <w:rPr>
                <w:rFonts w:ascii="Arial" w:hAnsi="Arial" w:cs="Arial"/>
                <w:b/>
                <w:bCs/>
                <w:sz w:val="8"/>
                <w:szCs w:val="8"/>
                <w:lang w:val="es-BO"/>
              </w:rPr>
            </w:pPr>
          </w:p>
        </w:tc>
        <w:tc>
          <w:tcPr>
            <w:tcW w:w="244" w:type="dxa"/>
            <w:tcBorders>
              <w:top w:val="nil"/>
            </w:tcBorders>
            <w:shd w:val="clear" w:color="auto" w:fill="auto"/>
            <w:vAlign w:val="center"/>
          </w:tcPr>
          <w:p w14:paraId="045E7A41">
            <w:pPr>
              <w:rPr>
                <w:rFonts w:ascii="Arial" w:hAnsi="Arial" w:cs="Arial"/>
                <w:b/>
                <w:bCs/>
                <w:sz w:val="8"/>
                <w:szCs w:val="8"/>
                <w:lang w:val="es-BO"/>
              </w:rPr>
            </w:pPr>
          </w:p>
        </w:tc>
        <w:tc>
          <w:tcPr>
            <w:tcW w:w="243" w:type="dxa"/>
            <w:tcBorders>
              <w:top w:val="nil"/>
              <w:bottom w:val="nil"/>
            </w:tcBorders>
            <w:shd w:val="clear" w:color="auto" w:fill="auto"/>
            <w:vAlign w:val="center"/>
          </w:tcPr>
          <w:p w14:paraId="3784C7F6">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7BF7F29E">
            <w:pPr>
              <w:rPr>
                <w:rFonts w:ascii="Arial" w:hAnsi="Arial" w:cs="Arial"/>
                <w:b/>
                <w:bCs/>
                <w:sz w:val="8"/>
                <w:szCs w:val="8"/>
                <w:lang w:val="es-BO"/>
              </w:rPr>
            </w:pPr>
          </w:p>
        </w:tc>
      </w:tr>
      <w:tr w14:paraId="2DA873C0">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5A846061">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pPr>
              <w:jc w:val="right"/>
              <w:rPr>
                <w:rFonts w:ascii="Arial" w:hAnsi="Arial" w:cs="Arial"/>
                <w:bCs/>
                <w:sz w:val="16"/>
                <w:szCs w:val="16"/>
                <w:lang w:val="es-BO"/>
              </w:rPr>
            </w:pPr>
            <w:r>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pPr>
              <w:jc w:val="center"/>
              <w:rPr>
                <w:rFonts w:ascii="Arial" w:hAnsi="Arial" w:cs="Arial"/>
                <w:bCs/>
                <w:i/>
                <w:sz w:val="14"/>
                <w:szCs w:val="16"/>
                <w:lang w:val="es-BO"/>
              </w:rPr>
            </w:pPr>
            <w:r>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pPr>
              <w:jc w:val="center"/>
              <w:rPr>
                <w:rFonts w:ascii="Arial" w:hAnsi="Arial" w:cs="Arial"/>
                <w:b/>
                <w:bCs/>
                <w:sz w:val="16"/>
                <w:szCs w:val="16"/>
                <w:lang w:val="es-BO"/>
              </w:rPr>
            </w:pPr>
            <w:r>
              <w:rPr>
                <w:rFonts w:ascii="Arial" w:hAnsi="Arial" w:cs="Arial"/>
                <w:bCs/>
                <w:i/>
                <w:sz w:val="14"/>
                <w:szCs w:val="16"/>
                <w:lang w:val="es-BO"/>
              </w:rPr>
              <w:t>Lugar</w:t>
            </w:r>
          </w:p>
        </w:tc>
        <w:tc>
          <w:tcPr>
            <w:tcW w:w="245" w:type="dxa"/>
            <w:tcBorders>
              <w:top w:val="nil"/>
            </w:tcBorders>
            <w:shd w:val="clear" w:color="auto" w:fill="auto"/>
            <w:vAlign w:val="center"/>
          </w:tcPr>
          <w:p w14:paraId="37A956EA">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pPr>
              <w:jc w:val="center"/>
              <w:rPr>
                <w:rFonts w:ascii="Arial" w:hAnsi="Arial" w:cs="Arial"/>
                <w:bCs/>
                <w:sz w:val="16"/>
                <w:szCs w:val="16"/>
                <w:lang w:val="es-BO"/>
              </w:rPr>
            </w:pPr>
            <w:r>
              <w:rPr>
                <w:rFonts w:ascii="Arial" w:hAnsi="Arial" w:cs="Arial"/>
                <w:i/>
                <w:iCs/>
                <w:sz w:val="14"/>
                <w:szCs w:val="16"/>
                <w:lang w:val="es-BO"/>
              </w:rPr>
              <w:t>Fecha de Inscripción</w:t>
            </w:r>
          </w:p>
        </w:tc>
        <w:tc>
          <w:tcPr>
            <w:tcW w:w="243" w:type="dxa"/>
            <w:tcBorders>
              <w:top w:val="nil"/>
              <w:bottom w:val="nil"/>
              <w:right w:val="single" w:color="auto" w:sz="12" w:space="0"/>
            </w:tcBorders>
            <w:shd w:val="clear" w:color="auto" w:fill="auto"/>
            <w:vAlign w:val="center"/>
          </w:tcPr>
          <w:p w14:paraId="7A9E802F">
            <w:pPr>
              <w:rPr>
                <w:rFonts w:ascii="Arial" w:hAnsi="Arial" w:cs="Arial"/>
                <w:b/>
                <w:bCs/>
                <w:sz w:val="16"/>
                <w:szCs w:val="16"/>
                <w:lang w:val="es-BO"/>
              </w:rPr>
            </w:pPr>
          </w:p>
        </w:tc>
      </w:tr>
      <w:tr w14:paraId="3FF345E4">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26D5D26">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pPr>
              <w:rPr>
                <w:rFonts w:ascii="Arial" w:hAnsi="Arial" w:cs="Arial"/>
                <w:b/>
                <w:bCs/>
                <w:sz w:val="16"/>
                <w:szCs w:val="16"/>
                <w:lang w:val="es-BO"/>
              </w:rPr>
            </w:pPr>
          </w:p>
        </w:tc>
        <w:tc>
          <w:tcPr>
            <w:tcW w:w="1712" w:type="dxa"/>
            <w:gridSpan w:val="7"/>
            <w:vMerge w:val="continue"/>
            <w:shd w:val="clear" w:color="auto" w:fill="auto"/>
            <w:vAlign w:val="center"/>
          </w:tcPr>
          <w:p w14:paraId="69787635">
            <w:pPr>
              <w:rPr>
                <w:rFonts w:ascii="Arial" w:hAnsi="Arial" w:cs="Arial"/>
                <w:b/>
                <w:bCs/>
                <w:sz w:val="16"/>
                <w:szCs w:val="16"/>
                <w:lang w:val="es-BO"/>
              </w:rPr>
            </w:pPr>
          </w:p>
        </w:tc>
        <w:tc>
          <w:tcPr>
            <w:tcW w:w="1715" w:type="dxa"/>
            <w:gridSpan w:val="7"/>
            <w:vMerge w:val="continue"/>
            <w:tcBorders>
              <w:bottom w:val="single" w:color="auto" w:sz="2" w:space="0"/>
            </w:tcBorders>
            <w:shd w:val="clear" w:color="auto" w:fill="auto"/>
            <w:vAlign w:val="center"/>
          </w:tcPr>
          <w:p w14:paraId="4D5BBB00">
            <w:pPr>
              <w:rPr>
                <w:rFonts w:ascii="Arial" w:hAnsi="Arial" w:cs="Arial"/>
                <w:b/>
                <w:bCs/>
                <w:sz w:val="16"/>
                <w:szCs w:val="16"/>
                <w:lang w:val="es-BO"/>
              </w:rPr>
            </w:pPr>
          </w:p>
        </w:tc>
        <w:tc>
          <w:tcPr>
            <w:tcW w:w="245" w:type="dxa"/>
            <w:tcBorders>
              <w:top w:val="nil"/>
              <w:left w:val="nil"/>
            </w:tcBorders>
            <w:shd w:val="clear" w:color="auto" w:fill="auto"/>
            <w:vAlign w:val="center"/>
          </w:tcPr>
          <w:p w14:paraId="5321D07B">
            <w:pPr>
              <w:rPr>
                <w:rFonts w:ascii="Arial" w:hAnsi="Arial" w:cs="Arial"/>
                <w:b/>
                <w:bCs/>
                <w:sz w:val="16"/>
                <w:szCs w:val="16"/>
                <w:lang w:val="es-BO"/>
              </w:rPr>
            </w:pPr>
          </w:p>
        </w:tc>
        <w:tc>
          <w:tcPr>
            <w:tcW w:w="1714" w:type="dxa"/>
            <w:gridSpan w:val="7"/>
            <w:vMerge w:val="continue"/>
            <w:tcBorders>
              <w:bottom w:val="single" w:color="auto" w:sz="2" w:space="0"/>
            </w:tcBorders>
            <w:shd w:val="clear" w:color="auto" w:fill="auto"/>
            <w:vAlign w:val="center"/>
          </w:tcPr>
          <w:p w14:paraId="5347E496">
            <w:pPr>
              <w:rPr>
                <w:rFonts w:ascii="Arial" w:hAnsi="Arial" w:cs="Arial"/>
                <w:b/>
                <w:bCs/>
                <w:sz w:val="16"/>
                <w:szCs w:val="16"/>
                <w:lang w:val="es-BO"/>
              </w:rPr>
            </w:pPr>
          </w:p>
        </w:tc>
        <w:tc>
          <w:tcPr>
            <w:tcW w:w="245" w:type="dxa"/>
            <w:tcBorders>
              <w:top w:val="nil"/>
              <w:left w:val="nil"/>
            </w:tcBorders>
            <w:shd w:val="clear" w:color="auto" w:fill="auto"/>
            <w:vAlign w:val="center"/>
          </w:tcPr>
          <w:p w14:paraId="08192989">
            <w:pPr>
              <w:rPr>
                <w:rFonts w:ascii="Arial" w:hAnsi="Arial" w:cs="Arial"/>
                <w:b/>
                <w:bCs/>
                <w:sz w:val="16"/>
                <w:szCs w:val="16"/>
                <w:lang w:val="es-BO"/>
              </w:rPr>
            </w:pPr>
          </w:p>
        </w:tc>
        <w:tc>
          <w:tcPr>
            <w:tcW w:w="735" w:type="dxa"/>
            <w:gridSpan w:val="3"/>
            <w:tcBorders>
              <w:top w:val="nil"/>
              <w:bottom w:val="single" w:color="auto" w:sz="2" w:space="0"/>
            </w:tcBorders>
            <w:shd w:val="clear" w:color="auto" w:fill="auto"/>
            <w:vAlign w:val="center"/>
          </w:tcPr>
          <w:p w14:paraId="485B147B">
            <w:pPr>
              <w:jc w:val="center"/>
              <w:rPr>
                <w:rFonts w:ascii="Arial" w:hAnsi="Arial" w:cs="Arial"/>
                <w:b/>
                <w:bCs/>
                <w:sz w:val="16"/>
                <w:szCs w:val="16"/>
                <w:lang w:val="es-BO"/>
              </w:rPr>
            </w:pPr>
            <w:r>
              <w:rPr>
                <w:rFonts w:ascii="Arial" w:hAnsi="Arial" w:cs="Arial"/>
                <w:bCs/>
                <w:i/>
                <w:sz w:val="14"/>
                <w:szCs w:val="16"/>
                <w:lang w:val="es-BO"/>
              </w:rPr>
              <w:t>Día</w:t>
            </w:r>
          </w:p>
        </w:tc>
        <w:tc>
          <w:tcPr>
            <w:tcW w:w="245" w:type="dxa"/>
            <w:tcBorders>
              <w:top w:val="nil"/>
            </w:tcBorders>
            <w:shd w:val="clear" w:color="auto" w:fill="auto"/>
            <w:vAlign w:val="center"/>
          </w:tcPr>
          <w:p w14:paraId="692D96DC">
            <w:pPr>
              <w:rPr>
                <w:rFonts w:ascii="Arial" w:hAnsi="Arial" w:cs="Arial"/>
                <w:b/>
                <w:bCs/>
                <w:sz w:val="16"/>
                <w:szCs w:val="16"/>
                <w:lang w:val="es-BO"/>
              </w:rPr>
            </w:pPr>
          </w:p>
        </w:tc>
        <w:tc>
          <w:tcPr>
            <w:tcW w:w="737" w:type="dxa"/>
            <w:gridSpan w:val="3"/>
            <w:tcBorders>
              <w:top w:val="nil"/>
              <w:bottom w:val="single" w:color="auto" w:sz="2" w:space="0"/>
            </w:tcBorders>
            <w:shd w:val="clear" w:color="auto" w:fill="auto"/>
            <w:vAlign w:val="center"/>
          </w:tcPr>
          <w:p w14:paraId="15017082">
            <w:pPr>
              <w:jc w:val="center"/>
              <w:rPr>
                <w:rFonts w:ascii="Arial" w:hAnsi="Arial" w:cs="Arial"/>
                <w:bCs/>
                <w:i/>
                <w:sz w:val="14"/>
                <w:szCs w:val="16"/>
                <w:lang w:val="es-BO"/>
              </w:rPr>
            </w:pPr>
            <w:r>
              <w:rPr>
                <w:rFonts w:ascii="Arial" w:hAnsi="Arial" w:cs="Arial"/>
                <w:bCs/>
                <w:i/>
                <w:sz w:val="14"/>
                <w:szCs w:val="16"/>
                <w:lang w:val="es-BO"/>
              </w:rPr>
              <w:t>Mes</w:t>
            </w:r>
          </w:p>
        </w:tc>
        <w:tc>
          <w:tcPr>
            <w:tcW w:w="245" w:type="dxa"/>
            <w:tcBorders>
              <w:top w:val="nil"/>
            </w:tcBorders>
            <w:shd w:val="clear" w:color="auto" w:fill="auto"/>
            <w:vAlign w:val="center"/>
          </w:tcPr>
          <w:p w14:paraId="7345E4FE">
            <w:pPr>
              <w:jc w:val="center"/>
              <w:rPr>
                <w:rFonts w:ascii="Arial" w:hAnsi="Arial" w:cs="Arial"/>
                <w:bCs/>
                <w:i/>
                <w:sz w:val="14"/>
                <w:szCs w:val="16"/>
                <w:lang w:val="es-BO"/>
              </w:rPr>
            </w:pPr>
          </w:p>
        </w:tc>
        <w:tc>
          <w:tcPr>
            <w:tcW w:w="1463" w:type="dxa"/>
            <w:gridSpan w:val="6"/>
            <w:tcBorders>
              <w:top w:val="nil"/>
              <w:bottom w:val="single" w:color="auto" w:sz="2" w:space="0"/>
            </w:tcBorders>
            <w:shd w:val="clear" w:color="auto" w:fill="auto"/>
            <w:vAlign w:val="center"/>
          </w:tcPr>
          <w:p w14:paraId="5B6EE633">
            <w:pPr>
              <w:jc w:val="center"/>
              <w:rPr>
                <w:rFonts w:ascii="Arial" w:hAnsi="Arial" w:cs="Arial"/>
                <w:bCs/>
                <w:i/>
                <w:sz w:val="14"/>
                <w:szCs w:val="16"/>
                <w:lang w:val="es-BO"/>
              </w:rPr>
            </w:pPr>
            <w:r>
              <w:rPr>
                <w:rFonts w:ascii="Arial" w:hAnsi="Arial" w:cs="Arial"/>
                <w:bCs/>
                <w:i/>
                <w:sz w:val="14"/>
                <w:szCs w:val="16"/>
                <w:lang w:val="es-BO"/>
              </w:rPr>
              <w:t>Año</w:t>
            </w:r>
          </w:p>
        </w:tc>
        <w:tc>
          <w:tcPr>
            <w:tcW w:w="243" w:type="dxa"/>
            <w:tcBorders>
              <w:top w:val="nil"/>
              <w:bottom w:val="nil"/>
              <w:right w:val="single" w:color="auto" w:sz="12" w:space="0"/>
            </w:tcBorders>
            <w:shd w:val="clear" w:color="auto" w:fill="auto"/>
            <w:vAlign w:val="center"/>
          </w:tcPr>
          <w:p w14:paraId="48820B2B">
            <w:pPr>
              <w:rPr>
                <w:rFonts w:ascii="Arial" w:hAnsi="Arial" w:cs="Arial"/>
                <w:b/>
                <w:bCs/>
                <w:sz w:val="16"/>
                <w:szCs w:val="16"/>
                <w:lang w:val="es-BO"/>
              </w:rPr>
            </w:pPr>
          </w:p>
        </w:tc>
      </w:tr>
      <w:tr w14:paraId="62B5F99C">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72CD0A6D">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pPr>
              <w:rPr>
                <w:rFonts w:ascii="Arial" w:hAnsi="Arial" w:cs="Arial"/>
                <w:b/>
                <w:bCs/>
                <w:sz w:val="16"/>
                <w:szCs w:val="16"/>
                <w:lang w:val="es-BO"/>
              </w:rPr>
            </w:pPr>
          </w:p>
        </w:tc>
        <w:tc>
          <w:tcPr>
            <w:tcW w:w="1712" w:type="dxa"/>
            <w:gridSpan w:val="7"/>
            <w:vMerge w:val="continue"/>
            <w:tcBorders>
              <w:bottom w:val="nil"/>
              <w:right w:val="single" w:color="auto" w:sz="2" w:space="0"/>
            </w:tcBorders>
            <w:shd w:val="clear" w:color="auto" w:fill="auto"/>
            <w:vAlign w:val="center"/>
          </w:tcPr>
          <w:p w14:paraId="462CC389">
            <w:pPr>
              <w:rPr>
                <w:rFonts w:ascii="Arial" w:hAnsi="Arial" w:cs="Arial"/>
                <w:b/>
                <w:bCs/>
                <w:sz w:val="16"/>
                <w:szCs w:val="16"/>
                <w:lang w:val="es-BO"/>
              </w:rPr>
            </w:pPr>
          </w:p>
        </w:tc>
        <w:tc>
          <w:tcPr>
            <w:tcW w:w="1715" w:type="dxa"/>
            <w:gridSpan w:val="7"/>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3E564187">
            <w:pPr>
              <w:rPr>
                <w:rFonts w:ascii="Arial" w:hAnsi="Arial" w:cs="Arial"/>
                <w:b/>
                <w:bCs/>
                <w:sz w:val="16"/>
                <w:szCs w:val="16"/>
                <w:lang w:val="es-BO"/>
              </w:rPr>
            </w:pPr>
          </w:p>
        </w:tc>
        <w:tc>
          <w:tcPr>
            <w:tcW w:w="245" w:type="dxa"/>
            <w:tcBorders>
              <w:top w:val="nil"/>
              <w:left w:val="single" w:color="auto" w:sz="2" w:space="0"/>
              <w:right w:val="single" w:color="auto" w:sz="2" w:space="0"/>
            </w:tcBorders>
            <w:shd w:val="clear" w:color="auto" w:fill="auto"/>
            <w:vAlign w:val="center"/>
          </w:tcPr>
          <w:p w14:paraId="0E1C9AF5">
            <w:pPr>
              <w:rPr>
                <w:rFonts w:ascii="Arial" w:hAnsi="Arial" w:cs="Arial"/>
                <w:b/>
                <w:bCs/>
                <w:sz w:val="16"/>
                <w:szCs w:val="16"/>
                <w:lang w:val="es-BO"/>
              </w:rPr>
            </w:pPr>
          </w:p>
        </w:tc>
        <w:tc>
          <w:tcPr>
            <w:tcW w:w="1714" w:type="dxa"/>
            <w:gridSpan w:val="7"/>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7A716458">
            <w:pPr>
              <w:rPr>
                <w:rFonts w:ascii="Arial" w:hAnsi="Arial" w:cs="Arial"/>
                <w:b/>
                <w:bCs/>
                <w:sz w:val="16"/>
                <w:szCs w:val="16"/>
                <w:lang w:val="es-BO"/>
              </w:rPr>
            </w:pPr>
          </w:p>
        </w:tc>
        <w:tc>
          <w:tcPr>
            <w:tcW w:w="245" w:type="dxa"/>
            <w:tcBorders>
              <w:top w:val="nil"/>
              <w:left w:val="single" w:color="auto" w:sz="2" w:space="0"/>
              <w:right w:val="single" w:color="auto" w:sz="2" w:space="0"/>
            </w:tcBorders>
            <w:shd w:val="clear" w:color="auto" w:fill="auto"/>
            <w:vAlign w:val="center"/>
          </w:tcPr>
          <w:p w14:paraId="6B237EC6">
            <w:pPr>
              <w:rPr>
                <w:rFonts w:ascii="Arial" w:hAnsi="Arial" w:cs="Arial"/>
                <w:b/>
                <w:bCs/>
                <w:sz w:val="16"/>
                <w:szCs w:val="16"/>
                <w:lang w:val="es-BO"/>
              </w:rPr>
            </w:pPr>
          </w:p>
        </w:tc>
        <w:tc>
          <w:tcPr>
            <w:tcW w:w="735" w:type="dxa"/>
            <w:gridSpan w:val="3"/>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4BC3670B">
            <w:pPr>
              <w:rPr>
                <w:rFonts w:ascii="Arial" w:hAnsi="Arial" w:cs="Arial"/>
                <w:b/>
                <w:bCs/>
                <w:sz w:val="16"/>
                <w:szCs w:val="16"/>
                <w:lang w:val="es-BO"/>
              </w:rPr>
            </w:pPr>
          </w:p>
        </w:tc>
        <w:tc>
          <w:tcPr>
            <w:tcW w:w="245" w:type="dxa"/>
            <w:tcBorders>
              <w:top w:val="nil"/>
              <w:left w:val="single" w:color="auto" w:sz="2" w:space="0"/>
              <w:right w:val="single" w:color="auto" w:sz="2" w:space="0"/>
            </w:tcBorders>
            <w:shd w:val="clear" w:color="auto" w:fill="auto"/>
            <w:vAlign w:val="center"/>
          </w:tcPr>
          <w:p w14:paraId="2254E73E">
            <w:pPr>
              <w:rPr>
                <w:rFonts w:ascii="Arial" w:hAnsi="Arial" w:cs="Arial"/>
                <w:b/>
                <w:bCs/>
                <w:sz w:val="16"/>
                <w:szCs w:val="16"/>
                <w:lang w:val="es-BO"/>
              </w:rPr>
            </w:pPr>
          </w:p>
        </w:tc>
        <w:tc>
          <w:tcPr>
            <w:tcW w:w="737" w:type="dxa"/>
            <w:gridSpan w:val="3"/>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2E37EBA0">
            <w:pPr>
              <w:rPr>
                <w:rFonts w:ascii="Arial" w:hAnsi="Arial" w:cs="Arial"/>
                <w:b/>
                <w:bCs/>
                <w:sz w:val="16"/>
                <w:szCs w:val="16"/>
                <w:lang w:val="es-BO"/>
              </w:rPr>
            </w:pPr>
          </w:p>
        </w:tc>
        <w:tc>
          <w:tcPr>
            <w:tcW w:w="245" w:type="dxa"/>
            <w:tcBorders>
              <w:top w:val="nil"/>
              <w:left w:val="single" w:color="auto" w:sz="2" w:space="0"/>
              <w:right w:val="single" w:color="auto" w:sz="2" w:space="0"/>
            </w:tcBorders>
            <w:shd w:val="clear" w:color="auto" w:fill="auto"/>
            <w:vAlign w:val="center"/>
          </w:tcPr>
          <w:p w14:paraId="32571226">
            <w:pPr>
              <w:rPr>
                <w:rFonts w:ascii="Arial" w:hAnsi="Arial" w:cs="Arial"/>
                <w:b/>
                <w:bCs/>
                <w:sz w:val="16"/>
                <w:szCs w:val="16"/>
                <w:lang w:val="es-BO"/>
              </w:rPr>
            </w:pPr>
          </w:p>
        </w:tc>
        <w:tc>
          <w:tcPr>
            <w:tcW w:w="1463" w:type="dxa"/>
            <w:gridSpan w:val="6"/>
            <w:tcBorders>
              <w:top w:val="single" w:color="auto" w:sz="2" w:space="0"/>
              <w:left w:val="single" w:color="auto" w:sz="2" w:space="0"/>
              <w:bottom w:val="single" w:color="auto" w:sz="2" w:space="0"/>
              <w:right w:val="single" w:color="auto" w:sz="2" w:space="0"/>
            </w:tcBorders>
            <w:shd w:val="clear" w:color="auto" w:fill="DEEAF6" w:themeFill="accent1" w:themeFillTint="33"/>
            <w:vAlign w:val="center"/>
          </w:tcPr>
          <w:p w14:paraId="515FF80C">
            <w:pPr>
              <w:rPr>
                <w:rFonts w:ascii="Arial" w:hAnsi="Arial" w:cs="Arial"/>
                <w:b/>
                <w:bCs/>
                <w:sz w:val="16"/>
                <w:szCs w:val="16"/>
                <w:lang w:val="es-BO"/>
              </w:rPr>
            </w:pPr>
          </w:p>
        </w:tc>
        <w:tc>
          <w:tcPr>
            <w:tcW w:w="243" w:type="dxa"/>
            <w:tcBorders>
              <w:top w:val="nil"/>
              <w:left w:val="single" w:color="auto" w:sz="2" w:space="0"/>
              <w:bottom w:val="nil"/>
              <w:right w:val="single" w:color="auto" w:sz="12" w:space="0"/>
            </w:tcBorders>
            <w:shd w:val="clear" w:color="auto" w:fill="auto"/>
            <w:vAlign w:val="center"/>
          </w:tcPr>
          <w:p w14:paraId="69BBBFB2">
            <w:pPr>
              <w:rPr>
                <w:rFonts w:ascii="Arial" w:hAnsi="Arial" w:cs="Arial"/>
                <w:b/>
                <w:bCs/>
                <w:sz w:val="16"/>
                <w:szCs w:val="16"/>
                <w:lang w:val="es-BO"/>
              </w:rPr>
            </w:pPr>
          </w:p>
        </w:tc>
      </w:tr>
      <w:tr w14:paraId="46286228">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7A35CFBA">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02F41B50">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69C88156">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4C169FB4">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1AF9969B">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74138675">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2C1A21A7">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0189D3EC">
            <w:pPr>
              <w:rPr>
                <w:rFonts w:ascii="Arial" w:hAnsi="Arial" w:cs="Arial"/>
                <w:b/>
                <w:bCs/>
                <w:sz w:val="16"/>
                <w:szCs w:val="16"/>
                <w:lang w:val="es-BO"/>
              </w:rPr>
            </w:pPr>
          </w:p>
        </w:tc>
        <w:tc>
          <w:tcPr>
            <w:tcW w:w="245" w:type="dxa"/>
            <w:tcBorders>
              <w:bottom w:val="single" w:color="auto" w:sz="4" w:space="0"/>
            </w:tcBorders>
            <w:shd w:val="clear" w:color="auto" w:fill="auto"/>
            <w:vAlign w:val="center"/>
          </w:tcPr>
          <w:p w14:paraId="1F93A674">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7E657FF0">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16EA10B0">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2C8F00C9">
            <w:pPr>
              <w:rPr>
                <w:rFonts w:ascii="Arial" w:hAnsi="Arial" w:cs="Arial"/>
                <w:b/>
                <w:bCs/>
                <w:sz w:val="16"/>
                <w:szCs w:val="16"/>
                <w:lang w:val="es-BO"/>
              </w:rPr>
            </w:pPr>
          </w:p>
        </w:tc>
        <w:tc>
          <w:tcPr>
            <w:tcW w:w="244" w:type="dxa"/>
            <w:tcBorders>
              <w:top w:val="single" w:color="auto" w:sz="2" w:space="0"/>
              <w:bottom w:val="single" w:color="auto" w:sz="4" w:space="0"/>
            </w:tcBorders>
            <w:shd w:val="clear" w:color="auto" w:fill="auto"/>
            <w:vAlign w:val="center"/>
          </w:tcPr>
          <w:p w14:paraId="051DF87D">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69D2823D">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4BDB4C28">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370566E2">
            <w:pPr>
              <w:rPr>
                <w:rFonts w:ascii="Arial" w:hAnsi="Arial" w:cs="Arial"/>
                <w:b/>
                <w:bCs/>
                <w:sz w:val="16"/>
                <w:szCs w:val="16"/>
                <w:lang w:val="es-BO"/>
              </w:rPr>
            </w:pPr>
          </w:p>
        </w:tc>
        <w:tc>
          <w:tcPr>
            <w:tcW w:w="245" w:type="dxa"/>
            <w:tcBorders>
              <w:bottom w:val="single" w:color="auto" w:sz="4" w:space="0"/>
            </w:tcBorders>
            <w:shd w:val="clear" w:color="auto" w:fill="auto"/>
            <w:vAlign w:val="center"/>
          </w:tcPr>
          <w:p w14:paraId="6548C976">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34659A25">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38D754F5">
            <w:pPr>
              <w:rPr>
                <w:rFonts w:ascii="Arial" w:hAnsi="Arial" w:cs="Arial"/>
                <w:b/>
                <w:bCs/>
                <w:sz w:val="16"/>
                <w:szCs w:val="16"/>
                <w:lang w:val="es-BO"/>
              </w:rPr>
            </w:pPr>
          </w:p>
        </w:tc>
        <w:tc>
          <w:tcPr>
            <w:tcW w:w="245" w:type="dxa"/>
            <w:tcBorders>
              <w:top w:val="single" w:color="auto" w:sz="2" w:space="0"/>
              <w:bottom w:val="single" w:color="auto" w:sz="4" w:space="0"/>
            </w:tcBorders>
            <w:shd w:val="clear" w:color="auto" w:fill="auto"/>
            <w:vAlign w:val="center"/>
          </w:tcPr>
          <w:p w14:paraId="37E31AD7">
            <w:pPr>
              <w:rPr>
                <w:rFonts w:ascii="Arial" w:hAnsi="Arial" w:cs="Arial"/>
                <w:b/>
                <w:bCs/>
                <w:sz w:val="16"/>
                <w:szCs w:val="16"/>
                <w:lang w:val="es-BO"/>
              </w:rPr>
            </w:pPr>
          </w:p>
        </w:tc>
        <w:tc>
          <w:tcPr>
            <w:tcW w:w="245" w:type="dxa"/>
            <w:tcBorders>
              <w:bottom w:val="single" w:color="auto" w:sz="4" w:space="0"/>
            </w:tcBorders>
            <w:shd w:val="clear" w:color="auto" w:fill="auto"/>
            <w:vAlign w:val="center"/>
          </w:tcPr>
          <w:p w14:paraId="1E8969CC">
            <w:pPr>
              <w:rPr>
                <w:rFonts w:ascii="Arial" w:hAnsi="Arial" w:cs="Arial"/>
                <w:b/>
                <w:bCs/>
                <w:sz w:val="16"/>
                <w:szCs w:val="16"/>
                <w:lang w:val="es-BO"/>
              </w:rPr>
            </w:pPr>
          </w:p>
        </w:tc>
        <w:tc>
          <w:tcPr>
            <w:tcW w:w="245" w:type="dxa"/>
            <w:tcBorders>
              <w:bottom w:val="single" w:color="auto" w:sz="4" w:space="0"/>
            </w:tcBorders>
            <w:shd w:val="clear" w:color="auto" w:fill="auto"/>
            <w:vAlign w:val="center"/>
          </w:tcPr>
          <w:p w14:paraId="18AC79B9">
            <w:pPr>
              <w:rPr>
                <w:rFonts w:ascii="Arial" w:hAnsi="Arial" w:cs="Arial"/>
                <w:b/>
                <w:bCs/>
                <w:sz w:val="16"/>
                <w:szCs w:val="16"/>
                <w:lang w:val="es-BO"/>
              </w:rPr>
            </w:pPr>
          </w:p>
        </w:tc>
        <w:tc>
          <w:tcPr>
            <w:tcW w:w="246" w:type="dxa"/>
            <w:tcBorders>
              <w:bottom w:val="single" w:color="auto" w:sz="4" w:space="0"/>
            </w:tcBorders>
            <w:shd w:val="clear" w:color="auto" w:fill="auto"/>
            <w:vAlign w:val="center"/>
          </w:tcPr>
          <w:p w14:paraId="2BC6740B">
            <w:pPr>
              <w:rPr>
                <w:rFonts w:ascii="Arial" w:hAnsi="Arial" w:cs="Arial"/>
                <w:b/>
                <w:bCs/>
                <w:sz w:val="16"/>
                <w:szCs w:val="16"/>
                <w:lang w:val="es-BO"/>
              </w:rPr>
            </w:pPr>
          </w:p>
        </w:tc>
        <w:tc>
          <w:tcPr>
            <w:tcW w:w="246" w:type="dxa"/>
            <w:tcBorders>
              <w:bottom w:val="single" w:color="auto" w:sz="4" w:space="0"/>
            </w:tcBorders>
            <w:shd w:val="clear" w:color="auto" w:fill="auto"/>
            <w:vAlign w:val="center"/>
          </w:tcPr>
          <w:p w14:paraId="775E888F">
            <w:pPr>
              <w:rPr>
                <w:rFonts w:ascii="Arial" w:hAnsi="Arial" w:cs="Arial"/>
                <w:b/>
                <w:bCs/>
                <w:sz w:val="16"/>
                <w:szCs w:val="16"/>
                <w:lang w:val="es-BO"/>
              </w:rPr>
            </w:pPr>
          </w:p>
        </w:tc>
        <w:tc>
          <w:tcPr>
            <w:tcW w:w="245" w:type="dxa"/>
            <w:tcBorders>
              <w:bottom w:val="single" w:color="auto" w:sz="4" w:space="0"/>
            </w:tcBorders>
            <w:shd w:val="clear" w:color="auto" w:fill="auto"/>
            <w:vAlign w:val="center"/>
          </w:tcPr>
          <w:p w14:paraId="00A9C97E">
            <w:pPr>
              <w:rPr>
                <w:rFonts w:ascii="Arial" w:hAnsi="Arial" w:cs="Arial"/>
                <w:b/>
                <w:bCs/>
                <w:sz w:val="16"/>
                <w:szCs w:val="16"/>
                <w:lang w:val="es-BO"/>
              </w:rPr>
            </w:pPr>
          </w:p>
        </w:tc>
        <w:tc>
          <w:tcPr>
            <w:tcW w:w="244" w:type="dxa"/>
            <w:tcBorders>
              <w:bottom w:val="single" w:color="auto" w:sz="4" w:space="0"/>
            </w:tcBorders>
            <w:shd w:val="clear" w:color="auto" w:fill="auto"/>
            <w:vAlign w:val="center"/>
          </w:tcPr>
          <w:p w14:paraId="0CA39DD9">
            <w:pPr>
              <w:rPr>
                <w:rFonts w:ascii="Arial" w:hAnsi="Arial" w:cs="Arial"/>
                <w:b/>
                <w:bCs/>
                <w:sz w:val="16"/>
                <w:szCs w:val="16"/>
                <w:lang w:val="es-BO"/>
              </w:rPr>
            </w:pPr>
          </w:p>
        </w:tc>
        <w:tc>
          <w:tcPr>
            <w:tcW w:w="244" w:type="dxa"/>
            <w:tcBorders>
              <w:bottom w:val="single" w:color="auto" w:sz="4" w:space="0"/>
            </w:tcBorders>
            <w:shd w:val="clear" w:color="auto" w:fill="auto"/>
            <w:vAlign w:val="center"/>
          </w:tcPr>
          <w:p w14:paraId="7BEB54B6">
            <w:pPr>
              <w:rPr>
                <w:rFonts w:ascii="Arial" w:hAnsi="Arial" w:cs="Arial"/>
                <w:b/>
                <w:bCs/>
                <w:sz w:val="16"/>
                <w:szCs w:val="16"/>
                <w:lang w:val="es-BO"/>
              </w:rPr>
            </w:pPr>
          </w:p>
        </w:tc>
        <w:tc>
          <w:tcPr>
            <w:tcW w:w="244" w:type="dxa"/>
            <w:shd w:val="clear" w:color="auto" w:fill="auto"/>
            <w:vAlign w:val="center"/>
          </w:tcPr>
          <w:p w14:paraId="0E1DCF61">
            <w:pPr>
              <w:rPr>
                <w:rFonts w:ascii="Arial" w:hAnsi="Arial" w:cs="Arial"/>
                <w:b/>
                <w:bCs/>
                <w:sz w:val="16"/>
                <w:szCs w:val="16"/>
                <w:lang w:val="es-BO"/>
              </w:rPr>
            </w:pPr>
          </w:p>
        </w:tc>
        <w:tc>
          <w:tcPr>
            <w:tcW w:w="244" w:type="dxa"/>
            <w:shd w:val="clear" w:color="auto" w:fill="auto"/>
            <w:vAlign w:val="center"/>
          </w:tcPr>
          <w:p w14:paraId="28A984D8">
            <w:pPr>
              <w:rPr>
                <w:rFonts w:ascii="Arial" w:hAnsi="Arial" w:cs="Arial"/>
                <w:b/>
                <w:bCs/>
                <w:sz w:val="16"/>
                <w:szCs w:val="16"/>
                <w:lang w:val="es-BO"/>
              </w:rPr>
            </w:pPr>
          </w:p>
        </w:tc>
        <w:tc>
          <w:tcPr>
            <w:tcW w:w="244" w:type="dxa"/>
            <w:shd w:val="clear" w:color="auto" w:fill="auto"/>
            <w:vAlign w:val="center"/>
          </w:tcPr>
          <w:p w14:paraId="0A5A2CB0">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4AA8BB5B">
            <w:pPr>
              <w:rPr>
                <w:rFonts w:ascii="Arial" w:hAnsi="Arial" w:cs="Arial"/>
                <w:b/>
                <w:bCs/>
                <w:sz w:val="16"/>
                <w:szCs w:val="16"/>
                <w:lang w:val="es-BO"/>
              </w:rPr>
            </w:pPr>
          </w:p>
        </w:tc>
      </w:tr>
      <w:tr w14:paraId="6DF62811">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64A790B">
            <w:pPr>
              <w:rPr>
                <w:rFonts w:ascii="Arial" w:hAnsi="Arial" w:cs="Arial"/>
                <w:b/>
                <w:bCs/>
                <w:sz w:val="16"/>
                <w:szCs w:val="16"/>
                <w:lang w:val="es-BO"/>
              </w:rPr>
            </w:pPr>
          </w:p>
        </w:tc>
        <w:tc>
          <w:tcPr>
            <w:tcW w:w="1956" w:type="dxa"/>
            <w:gridSpan w:val="8"/>
            <w:vMerge w:val="restart"/>
            <w:tcBorders>
              <w:top w:val="nil"/>
              <w:right w:val="single" w:color="auto" w:sz="4" w:space="0"/>
            </w:tcBorders>
            <w:shd w:val="clear" w:color="auto" w:fill="auto"/>
            <w:vAlign w:val="center"/>
          </w:tcPr>
          <w:p w14:paraId="42124CAC">
            <w:pPr>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369" w:type="dxa"/>
            <w:gridSpan w:val="26"/>
            <w:vMerge w:val="restar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3144CBB">
            <w:pPr>
              <w:rPr>
                <w:rFonts w:ascii="Arial" w:hAnsi="Arial" w:cs="Arial"/>
                <w:b/>
                <w:bCs/>
                <w:sz w:val="16"/>
                <w:szCs w:val="16"/>
                <w:lang w:val="es-BO"/>
              </w:rPr>
            </w:pPr>
          </w:p>
        </w:tc>
        <w:tc>
          <w:tcPr>
            <w:tcW w:w="244" w:type="dxa"/>
            <w:tcBorders>
              <w:left w:val="single" w:color="auto" w:sz="4" w:space="0"/>
            </w:tcBorders>
            <w:shd w:val="clear" w:color="auto" w:fill="auto"/>
            <w:vAlign w:val="center"/>
          </w:tcPr>
          <w:p w14:paraId="4CD09180">
            <w:pPr>
              <w:rPr>
                <w:rFonts w:ascii="Arial" w:hAnsi="Arial" w:cs="Arial"/>
                <w:b/>
                <w:bCs/>
                <w:sz w:val="16"/>
                <w:szCs w:val="16"/>
                <w:lang w:val="es-BO"/>
              </w:rPr>
            </w:pPr>
          </w:p>
        </w:tc>
        <w:tc>
          <w:tcPr>
            <w:tcW w:w="244" w:type="dxa"/>
            <w:shd w:val="clear" w:color="auto" w:fill="auto"/>
            <w:vAlign w:val="center"/>
          </w:tcPr>
          <w:p w14:paraId="786AC718">
            <w:pPr>
              <w:rPr>
                <w:rFonts w:ascii="Arial" w:hAnsi="Arial" w:cs="Arial"/>
                <w:b/>
                <w:bCs/>
                <w:sz w:val="16"/>
                <w:szCs w:val="16"/>
                <w:lang w:val="es-BO"/>
              </w:rPr>
            </w:pPr>
          </w:p>
        </w:tc>
        <w:tc>
          <w:tcPr>
            <w:tcW w:w="244" w:type="dxa"/>
            <w:shd w:val="clear" w:color="auto" w:fill="auto"/>
            <w:vAlign w:val="center"/>
          </w:tcPr>
          <w:p w14:paraId="3364DDA1">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264CDE3A">
            <w:pPr>
              <w:rPr>
                <w:rFonts w:ascii="Arial" w:hAnsi="Arial" w:cs="Arial"/>
                <w:b/>
                <w:bCs/>
                <w:sz w:val="16"/>
                <w:szCs w:val="16"/>
                <w:lang w:val="es-BO"/>
              </w:rPr>
            </w:pPr>
          </w:p>
        </w:tc>
      </w:tr>
      <w:tr w14:paraId="1D17B83D">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76BFB94">
            <w:pPr>
              <w:rPr>
                <w:rFonts w:ascii="Arial" w:hAnsi="Arial" w:cs="Arial"/>
                <w:b/>
                <w:bCs/>
                <w:sz w:val="16"/>
                <w:szCs w:val="16"/>
                <w:lang w:val="es-BO"/>
              </w:rPr>
            </w:pPr>
          </w:p>
        </w:tc>
        <w:tc>
          <w:tcPr>
            <w:tcW w:w="1956" w:type="dxa"/>
            <w:gridSpan w:val="8"/>
            <w:vMerge w:val="continue"/>
            <w:tcBorders>
              <w:bottom w:val="nil"/>
              <w:right w:val="single" w:color="auto" w:sz="4" w:space="0"/>
            </w:tcBorders>
            <w:shd w:val="clear" w:color="auto" w:fill="auto"/>
            <w:vAlign w:val="center"/>
          </w:tcPr>
          <w:p w14:paraId="249F29B8">
            <w:pPr>
              <w:rPr>
                <w:rFonts w:ascii="Arial" w:hAnsi="Arial" w:cs="Arial"/>
                <w:b/>
                <w:bCs/>
                <w:sz w:val="16"/>
                <w:szCs w:val="16"/>
                <w:lang w:val="es-BO"/>
              </w:rPr>
            </w:pPr>
          </w:p>
        </w:tc>
        <w:tc>
          <w:tcPr>
            <w:tcW w:w="6369" w:type="dxa"/>
            <w:gridSpan w:val="26"/>
            <w:vMerge w:val="continue"/>
            <w:tcBorders>
              <w:left w:val="single" w:color="auto" w:sz="4" w:space="0"/>
              <w:bottom w:val="single" w:color="auto" w:sz="4" w:space="0"/>
              <w:right w:val="single" w:color="auto" w:sz="4" w:space="0"/>
            </w:tcBorders>
            <w:shd w:val="clear" w:color="auto" w:fill="DEEAF6" w:themeFill="accent1" w:themeFillTint="33"/>
            <w:vAlign w:val="center"/>
          </w:tcPr>
          <w:p w14:paraId="0910403A">
            <w:pPr>
              <w:rPr>
                <w:rFonts w:ascii="Arial" w:hAnsi="Arial" w:cs="Arial"/>
                <w:b/>
                <w:bCs/>
                <w:sz w:val="16"/>
                <w:szCs w:val="16"/>
                <w:lang w:val="es-BO"/>
              </w:rPr>
            </w:pPr>
          </w:p>
        </w:tc>
        <w:tc>
          <w:tcPr>
            <w:tcW w:w="244" w:type="dxa"/>
            <w:tcBorders>
              <w:left w:val="single" w:color="auto" w:sz="4" w:space="0"/>
            </w:tcBorders>
            <w:shd w:val="clear" w:color="auto" w:fill="auto"/>
            <w:vAlign w:val="center"/>
          </w:tcPr>
          <w:p w14:paraId="4F7CB661">
            <w:pPr>
              <w:rPr>
                <w:rFonts w:ascii="Arial" w:hAnsi="Arial" w:cs="Arial"/>
                <w:b/>
                <w:bCs/>
                <w:sz w:val="16"/>
                <w:szCs w:val="16"/>
                <w:lang w:val="es-BO"/>
              </w:rPr>
            </w:pPr>
          </w:p>
        </w:tc>
        <w:tc>
          <w:tcPr>
            <w:tcW w:w="244" w:type="dxa"/>
            <w:shd w:val="clear" w:color="auto" w:fill="auto"/>
            <w:vAlign w:val="center"/>
          </w:tcPr>
          <w:p w14:paraId="7E6D81C0">
            <w:pPr>
              <w:rPr>
                <w:rFonts w:ascii="Arial" w:hAnsi="Arial" w:cs="Arial"/>
                <w:b/>
                <w:bCs/>
                <w:sz w:val="16"/>
                <w:szCs w:val="16"/>
                <w:lang w:val="es-BO"/>
              </w:rPr>
            </w:pPr>
          </w:p>
        </w:tc>
        <w:tc>
          <w:tcPr>
            <w:tcW w:w="244" w:type="dxa"/>
            <w:shd w:val="clear" w:color="auto" w:fill="auto"/>
            <w:vAlign w:val="center"/>
          </w:tcPr>
          <w:p w14:paraId="4A178CC6">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4C5612B0">
            <w:pPr>
              <w:rPr>
                <w:rFonts w:ascii="Arial" w:hAnsi="Arial" w:cs="Arial"/>
                <w:b/>
                <w:bCs/>
                <w:sz w:val="16"/>
                <w:szCs w:val="16"/>
                <w:lang w:val="es-BO"/>
              </w:rPr>
            </w:pPr>
          </w:p>
        </w:tc>
      </w:tr>
      <w:tr w14:paraId="05078F54">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3203CEE2">
            <w:pPr>
              <w:rPr>
                <w:rFonts w:ascii="Arial" w:hAnsi="Arial" w:cs="Arial"/>
                <w:b/>
                <w:bCs/>
                <w:sz w:val="8"/>
                <w:szCs w:val="8"/>
                <w:lang w:val="es-BO"/>
              </w:rPr>
            </w:pPr>
          </w:p>
        </w:tc>
        <w:tc>
          <w:tcPr>
            <w:tcW w:w="244" w:type="dxa"/>
            <w:tcBorders>
              <w:top w:val="nil"/>
              <w:bottom w:val="nil"/>
            </w:tcBorders>
            <w:shd w:val="clear" w:color="auto" w:fill="auto"/>
            <w:vAlign w:val="center"/>
          </w:tcPr>
          <w:p w14:paraId="57247BF5">
            <w:pPr>
              <w:rPr>
                <w:rFonts w:ascii="Arial" w:hAnsi="Arial" w:cs="Arial"/>
                <w:b/>
                <w:bCs/>
                <w:sz w:val="8"/>
                <w:szCs w:val="8"/>
                <w:lang w:val="es-BO"/>
              </w:rPr>
            </w:pPr>
          </w:p>
        </w:tc>
        <w:tc>
          <w:tcPr>
            <w:tcW w:w="244" w:type="dxa"/>
            <w:tcBorders>
              <w:top w:val="nil"/>
              <w:bottom w:val="nil"/>
            </w:tcBorders>
            <w:shd w:val="clear" w:color="auto" w:fill="auto"/>
            <w:vAlign w:val="center"/>
          </w:tcPr>
          <w:p w14:paraId="2DB44743">
            <w:pPr>
              <w:rPr>
                <w:rFonts w:ascii="Arial" w:hAnsi="Arial" w:cs="Arial"/>
                <w:b/>
                <w:bCs/>
                <w:sz w:val="8"/>
                <w:szCs w:val="8"/>
                <w:lang w:val="es-BO"/>
              </w:rPr>
            </w:pPr>
          </w:p>
        </w:tc>
        <w:tc>
          <w:tcPr>
            <w:tcW w:w="244" w:type="dxa"/>
            <w:tcBorders>
              <w:top w:val="nil"/>
              <w:bottom w:val="nil"/>
            </w:tcBorders>
            <w:shd w:val="clear" w:color="auto" w:fill="auto"/>
            <w:vAlign w:val="center"/>
          </w:tcPr>
          <w:p w14:paraId="781EA656">
            <w:pPr>
              <w:rPr>
                <w:rFonts w:ascii="Arial" w:hAnsi="Arial" w:cs="Arial"/>
                <w:b/>
                <w:bCs/>
                <w:sz w:val="8"/>
                <w:szCs w:val="8"/>
                <w:lang w:val="es-BO"/>
              </w:rPr>
            </w:pPr>
          </w:p>
        </w:tc>
        <w:tc>
          <w:tcPr>
            <w:tcW w:w="244" w:type="dxa"/>
            <w:tcBorders>
              <w:top w:val="nil"/>
              <w:bottom w:val="nil"/>
            </w:tcBorders>
            <w:shd w:val="clear" w:color="auto" w:fill="auto"/>
            <w:vAlign w:val="center"/>
          </w:tcPr>
          <w:p w14:paraId="4AE018A5">
            <w:pPr>
              <w:rPr>
                <w:rFonts w:ascii="Arial" w:hAnsi="Arial" w:cs="Arial"/>
                <w:b/>
                <w:bCs/>
                <w:sz w:val="8"/>
                <w:szCs w:val="8"/>
                <w:lang w:val="es-BO"/>
              </w:rPr>
            </w:pPr>
          </w:p>
        </w:tc>
        <w:tc>
          <w:tcPr>
            <w:tcW w:w="245" w:type="dxa"/>
            <w:tcBorders>
              <w:top w:val="nil"/>
              <w:bottom w:val="nil"/>
            </w:tcBorders>
            <w:shd w:val="clear" w:color="auto" w:fill="auto"/>
            <w:vAlign w:val="center"/>
          </w:tcPr>
          <w:p w14:paraId="121E3EE5">
            <w:pPr>
              <w:rPr>
                <w:rFonts w:ascii="Arial" w:hAnsi="Arial" w:cs="Arial"/>
                <w:b/>
                <w:bCs/>
                <w:sz w:val="8"/>
                <w:szCs w:val="8"/>
                <w:lang w:val="es-BO"/>
              </w:rPr>
            </w:pPr>
          </w:p>
        </w:tc>
        <w:tc>
          <w:tcPr>
            <w:tcW w:w="245" w:type="dxa"/>
            <w:tcBorders>
              <w:top w:val="nil"/>
              <w:bottom w:val="nil"/>
            </w:tcBorders>
            <w:shd w:val="clear" w:color="auto" w:fill="auto"/>
            <w:vAlign w:val="center"/>
          </w:tcPr>
          <w:p w14:paraId="2D5F9F93">
            <w:pPr>
              <w:rPr>
                <w:rFonts w:ascii="Arial" w:hAnsi="Arial" w:cs="Arial"/>
                <w:b/>
                <w:bCs/>
                <w:sz w:val="8"/>
                <w:szCs w:val="8"/>
                <w:lang w:val="es-BO"/>
              </w:rPr>
            </w:pPr>
          </w:p>
        </w:tc>
        <w:tc>
          <w:tcPr>
            <w:tcW w:w="245" w:type="dxa"/>
            <w:tcBorders>
              <w:top w:val="nil"/>
              <w:bottom w:val="nil"/>
            </w:tcBorders>
            <w:shd w:val="clear" w:color="auto" w:fill="auto"/>
            <w:vAlign w:val="center"/>
          </w:tcPr>
          <w:p w14:paraId="48798FB6">
            <w:pPr>
              <w:rPr>
                <w:rFonts w:ascii="Arial" w:hAnsi="Arial" w:cs="Arial"/>
                <w:b/>
                <w:bCs/>
                <w:sz w:val="8"/>
                <w:szCs w:val="8"/>
                <w:lang w:val="es-BO"/>
              </w:rPr>
            </w:pPr>
          </w:p>
        </w:tc>
        <w:tc>
          <w:tcPr>
            <w:tcW w:w="245" w:type="dxa"/>
            <w:tcBorders>
              <w:top w:val="nil"/>
              <w:bottom w:val="nil"/>
            </w:tcBorders>
            <w:shd w:val="clear" w:color="auto" w:fill="auto"/>
            <w:vAlign w:val="center"/>
          </w:tcPr>
          <w:p w14:paraId="7A8B13A1">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447CF183">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84A0955">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1B54B415">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1B8D57EE">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1873182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12738AE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75A5ADB7">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70063CD7">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3A58EB95">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0528721">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7916A1DA">
            <w:pPr>
              <w:rPr>
                <w:rFonts w:ascii="Arial" w:hAnsi="Arial" w:cs="Arial"/>
                <w:b/>
                <w:bCs/>
                <w:sz w:val="8"/>
                <w:szCs w:val="8"/>
                <w:lang w:val="es-BO"/>
              </w:rPr>
            </w:pPr>
          </w:p>
        </w:tc>
        <w:tc>
          <w:tcPr>
            <w:tcW w:w="244" w:type="dxa"/>
            <w:tcBorders>
              <w:top w:val="single" w:color="auto" w:sz="4" w:space="0"/>
              <w:bottom w:val="single" w:color="auto" w:sz="4" w:space="0"/>
            </w:tcBorders>
            <w:shd w:val="clear" w:color="auto" w:fill="auto"/>
            <w:vAlign w:val="center"/>
          </w:tcPr>
          <w:p w14:paraId="744C101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25135B17">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729A557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25CEE8AB">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DC0A198">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320403E9">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5F16C441">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773DDD0">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03113322">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45E3462A">
            <w:pPr>
              <w:rPr>
                <w:rFonts w:ascii="Arial" w:hAnsi="Arial" w:cs="Arial"/>
                <w:b/>
                <w:bCs/>
                <w:sz w:val="8"/>
                <w:szCs w:val="8"/>
                <w:lang w:val="es-BO"/>
              </w:rPr>
            </w:pPr>
          </w:p>
        </w:tc>
        <w:tc>
          <w:tcPr>
            <w:tcW w:w="246" w:type="dxa"/>
            <w:tcBorders>
              <w:top w:val="single" w:color="auto" w:sz="4" w:space="0"/>
              <w:bottom w:val="single" w:color="auto" w:sz="4" w:space="0"/>
            </w:tcBorders>
            <w:shd w:val="clear" w:color="auto" w:fill="auto"/>
            <w:vAlign w:val="center"/>
          </w:tcPr>
          <w:p w14:paraId="3B07968C">
            <w:pPr>
              <w:rPr>
                <w:rFonts w:ascii="Arial" w:hAnsi="Arial" w:cs="Arial"/>
                <w:b/>
                <w:bCs/>
                <w:sz w:val="8"/>
                <w:szCs w:val="8"/>
                <w:lang w:val="es-BO"/>
              </w:rPr>
            </w:pPr>
          </w:p>
        </w:tc>
        <w:tc>
          <w:tcPr>
            <w:tcW w:w="246" w:type="dxa"/>
            <w:tcBorders>
              <w:top w:val="single" w:color="auto" w:sz="4" w:space="0"/>
              <w:bottom w:val="single" w:color="auto" w:sz="4" w:space="0"/>
            </w:tcBorders>
            <w:shd w:val="clear" w:color="auto" w:fill="auto"/>
            <w:vAlign w:val="center"/>
          </w:tcPr>
          <w:p w14:paraId="2D2748CF">
            <w:pPr>
              <w:rPr>
                <w:rFonts w:ascii="Arial" w:hAnsi="Arial" w:cs="Arial"/>
                <w:b/>
                <w:bCs/>
                <w:sz w:val="8"/>
                <w:szCs w:val="8"/>
                <w:lang w:val="es-BO"/>
              </w:rPr>
            </w:pPr>
          </w:p>
        </w:tc>
        <w:tc>
          <w:tcPr>
            <w:tcW w:w="245" w:type="dxa"/>
            <w:tcBorders>
              <w:top w:val="single" w:color="auto" w:sz="4" w:space="0"/>
              <w:bottom w:val="single" w:color="auto" w:sz="4" w:space="0"/>
            </w:tcBorders>
            <w:shd w:val="clear" w:color="auto" w:fill="auto"/>
            <w:vAlign w:val="center"/>
          </w:tcPr>
          <w:p w14:paraId="5720FFC5">
            <w:pPr>
              <w:rPr>
                <w:rFonts w:ascii="Arial" w:hAnsi="Arial" w:cs="Arial"/>
                <w:b/>
                <w:bCs/>
                <w:sz w:val="8"/>
                <w:szCs w:val="8"/>
                <w:lang w:val="es-BO"/>
              </w:rPr>
            </w:pPr>
          </w:p>
        </w:tc>
        <w:tc>
          <w:tcPr>
            <w:tcW w:w="244" w:type="dxa"/>
            <w:tcBorders>
              <w:top w:val="single" w:color="auto" w:sz="4" w:space="0"/>
              <w:bottom w:val="single" w:color="auto" w:sz="4" w:space="0"/>
            </w:tcBorders>
            <w:shd w:val="clear" w:color="auto" w:fill="auto"/>
            <w:vAlign w:val="center"/>
          </w:tcPr>
          <w:p w14:paraId="280108DA">
            <w:pPr>
              <w:rPr>
                <w:rFonts w:ascii="Arial" w:hAnsi="Arial" w:cs="Arial"/>
                <w:b/>
                <w:bCs/>
                <w:sz w:val="8"/>
                <w:szCs w:val="8"/>
                <w:lang w:val="es-BO"/>
              </w:rPr>
            </w:pPr>
          </w:p>
        </w:tc>
        <w:tc>
          <w:tcPr>
            <w:tcW w:w="244" w:type="dxa"/>
            <w:tcBorders>
              <w:top w:val="single" w:color="auto" w:sz="4" w:space="0"/>
              <w:bottom w:val="single" w:color="auto" w:sz="4" w:space="0"/>
            </w:tcBorders>
            <w:shd w:val="clear" w:color="auto" w:fill="auto"/>
            <w:vAlign w:val="center"/>
          </w:tcPr>
          <w:p w14:paraId="4ABD5655">
            <w:pPr>
              <w:rPr>
                <w:rFonts w:ascii="Arial" w:hAnsi="Arial" w:cs="Arial"/>
                <w:b/>
                <w:bCs/>
                <w:sz w:val="8"/>
                <w:szCs w:val="8"/>
                <w:lang w:val="es-BO"/>
              </w:rPr>
            </w:pPr>
          </w:p>
        </w:tc>
        <w:tc>
          <w:tcPr>
            <w:tcW w:w="244" w:type="dxa"/>
            <w:tcBorders>
              <w:bottom w:val="single" w:color="auto" w:sz="4" w:space="0"/>
            </w:tcBorders>
            <w:shd w:val="clear" w:color="auto" w:fill="auto"/>
            <w:vAlign w:val="center"/>
          </w:tcPr>
          <w:p w14:paraId="5CA5CB20">
            <w:pPr>
              <w:rPr>
                <w:rFonts w:ascii="Arial" w:hAnsi="Arial" w:cs="Arial"/>
                <w:b/>
                <w:bCs/>
                <w:sz w:val="8"/>
                <w:szCs w:val="8"/>
                <w:lang w:val="es-BO"/>
              </w:rPr>
            </w:pPr>
          </w:p>
        </w:tc>
        <w:tc>
          <w:tcPr>
            <w:tcW w:w="244" w:type="dxa"/>
            <w:tcBorders>
              <w:bottom w:val="single" w:color="auto" w:sz="4" w:space="0"/>
            </w:tcBorders>
            <w:shd w:val="clear" w:color="auto" w:fill="auto"/>
            <w:vAlign w:val="center"/>
          </w:tcPr>
          <w:p w14:paraId="5F6E7911">
            <w:pPr>
              <w:rPr>
                <w:rFonts w:ascii="Arial" w:hAnsi="Arial" w:cs="Arial"/>
                <w:b/>
                <w:bCs/>
                <w:sz w:val="8"/>
                <w:szCs w:val="8"/>
                <w:lang w:val="es-BO"/>
              </w:rPr>
            </w:pPr>
          </w:p>
        </w:tc>
        <w:tc>
          <w:tcPr>
            <w:tcW w:w="244" w:type="dxa"/>
            <w:tcBorders>
              <w:bottom w:val="single" w:color="auto" w:sz="4" w:space="0"/>
            </w:tcBorders>
            <w:shd w:val="clear" w:color="auto" w:fill="auto"/>
            <w:vAlign w:val="center"/>
          </w:tcPr>
          <w:p w14:paraId="2C277757">
            <w:pPr>
              <w:rPr>
                <w:rFonts w:ascii="Arial" w:hAnsi="Arial" w:cs="Arial"/>
                <w:b/>
                <w:bCs/>
                <w:sz w:val="8"/>
                <w:szCs w:val="8"/>
                <w:lang w:val="es-BO"/>
              </w:rPr>
            </w:pPr>
          </w:p>
        </w:tc>
        <w:tc>
          <w:tcPr>
            <w:tcW w:w="243" w:type="dxa"/>
            <w:tcBorders>
              <w:top w:val="nil"/>
              <w:bottom w:val="nil"/>
            </w:tcBorders>
            <w:shd w:val="clear" w:color="auto" w:fill="auto"/>
            <w:vAlign w:val="center"/>
          </w:tcPr>
          <w:p w14:paraId="011A093E">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5EE151AF">
            <w:pPr>
              <w:rPr>
                <w:rFonts w:ascii="Arial" w:hAnsi="Arial" w:cs="Arial"/>
                <w:b/>
                <w:bCs/>
                <w:sz w:val="8"/>
                <w:szCs w:val="8"/>
                <w:lang w:val="es-BO"/>
              </w:rPr>
            </w:pPr>
          </w:p>
        </w:tc>
      </w:tr>
      <w:tr w14:paraId="63360E05">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0E1245E9">
            <w:pPr>
              <w:rPr>
                <w:rFonts w:ascii="Arial" w:hAnsi="Arial" w:cs="Arial"/>
                <w:b/>
                <w:bCs/>
                <w:sz w:val="16"/>
                <w:szCs w:val="16"/>
                <w:lang w:val="es-BO"/>
              </w:rPr>
            </w:pPr>
          </w:p>
        </w:tc>
        <w:tc>
          <w:tcPr>
            <w:tcW w:w="1956" w:type="dxa"/>
            <w:gridSpan w:val="8"/>
            <w:tcBorders>
              <w:top w:val="nil"/>
              <w:bottom w:val="nil"/>
              <w:right w:val="single" w:color="auto" w:sz="4" w:space="0"/>
            </w:tcBorders>
            <w:shd w:val="clear" w:color="auto" w:fill="auto"/>
            <w:vAlign w:val="center"/>
          </w:tcPr>
          <w:p w14:paraId="6E10BE8E">
            <w:pPr>
              <w:jc w:val="right"/>
              <w:rPr>
                <w:rFonts w:ascii="Arial" w:hAnsi="Arial" w:cs="Arial"/>
                <w:bCs/>
                <w:sz w:val="16"/>
                <w:szCs w:val="16"/>
                <w:lang w:val="es-BO"/>
              </w:rPr>
            </w:pPr>
            <w:r>
              <w:rPr>
                <w:rFonts w:ascii="Arial" w:hAnsi="Arial" w:cs="Arial"/>
                <w:bCs/>
                <w:sz w:val="16"/>
                <w:szCs w:val="16"/>
                <w:lang w:val="es-BO"/>
              </w:rPr>
              <w:t>Correo Electrónico</w:t>
            </w:r>
          </w:p>
        </w:tc>
        <w:tc>
          <w:tcPr>
            <w:tcW w:w="7101" w:type="dxa"/>
            <w:gridSpan w:val="29"/>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36B2F4C">
            <w:pPr>
              <w:rPr>
                <w:rFonts w:ascii="Arial" w:hAnsi="Arial" w:cs="Arial"/>
                <w:b/>
                <w:bCs/>
                <w:sz w:val="16"/>
                <w:szCs w:val="16"/>
                <w:lang w:val="es-BO"/>
              </w:rPr>
            </w:pPr>
          </w:p>
        </w:tc>
        <w:tc>
          <w:tcPr>
            <w:tcW w:w="243" w:type="dxa"/>
            <w:tcBorders>
              <w:top w:val="nil"/>
              <w:left w:val="single" w:color="auto" w:sz="4" w:space="0"/>
              <w:bottom w:val="nil"/>
            </w:tcBorders>
            <w:shd w:val="clear" w:color="auto" w:fill="auto"/>
            <w:vAlign w:val="center"/>
          </w:tcPr>
          <w:p w14:paraId="120224B2">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774668F9">
            <w:pPr>
              <w:rPr>
                <w:rFonts w:ascii="Arial" w:hAnsi="Arial" w:cs="Arial"/>
                <w:b/>
                <w:bCs/>
                <w:sz w:val="16"/>
                <w:szCs w:val="16"/>
                <w:lang w:val="es-BO"/>
              </w:rPr>
            </w:pPr>
          </w:p>
        </w:tc>
      </w:tr>
      <w:tr w14:paraId="34EB7F57">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BC4AF82">
            <w:pPr>
              <w:rPr>
                <w:rFonts w:ascii="Arial" w:hAnsi="Arial" w:cs="Arial"/>
                <w:b/>
                <w:bCs/>
                <w:sz w:val="8"/>
                <w:szCs w:val="8"/>
                <w:lang w:val="es-BO"/>
              </w:rPr>
            </w:pPr>
          </w:p>
        </w:tc>
        <w:tc>
          <w:tcPr>
            <w:tcW w:w="244" w:type="dxa"/>
            <w:tcBorders>
              <w:top w:val="nil"/>
              <w:bottom w:val="nil"/>
            </w:tcBorders>
            <w:shd w:val="clear" w:color="auto" w:fill="auto"/>
            <w:vAlign w:val="center"/>
          </w:tcPr>
          <w:p w14:paraId="338DD1F6">
            <w:pPr>
              <w:rPr>
                <w:rFonts w:ascii="Arial" w:hAnsi="Arial" w:cs="Arial"/>
                <w:b/>
                <w:bCs/>
                <w:sz w:val="8"/>
                <w:szCs w:val="8"/>
                <w:lang w:val="es-BO"/>
              </w:rPr>
            </w:pPr>
          </w:p>
        </w:tc>
        <w:tc>
          <w:tcPr>
            <w:tcW w:w="244" w:type="dxa"/>
            <w:tcBorders>
              <w:top w:val="nil"/>
              <w:bottom w:val="nil"/>
            </w:tcBorders>
            <w:shd w:val="clear" w:color="auto" w:fill="auto"/>
            <w:vAlign w:val="center"/>
          </w:tcPr>
          <w:p w14:paraId="62BCABFF">
            <w:pPr>
              <w:rPr>
                <w:rFonts w:ascii="Arial" w:hAnsi="Arial" w:cs="Arial"/>
                <w:b/>
                <w:bCs/>
                <w:sz w:val="8"/>
                <w:szCs w:val="8"/>
                <w:lang w:val="es-BO"/>
              </w:rPr>
            </w:pPr>
          </w:p>
        </w:tc>
        <w:tc>
          <w:tcPr>
            <w:tcW w:w="244" w:type="dxa"/>
            <w:tcBorders>
              <w:top w:val="nil"/>
              <w:bottom w:val="nil"/>
            </w:tcBorders>
            <w:shd w:val="clear" w:color="auto" w:fill="auto"/>
            <w:vAlign w:val="center"/>
          </w:tcPr>
          <w:p w14:paraId="7B1F4979">
            <w:pPr>
              <w:rPr>
                <w:rFonts w:ascii="Arial" w:hAnsi="Arial" w:cs="Arial"/>
                <w:b/>
                <w:bCs/>
                <w:sz w:val="8"/>
                <w:szCs w:val="8"/>
                <w:lang w:val="es-BO"/>
              </w:rPr>
            </w:pPr>
          </w:p>
        </w:tc>
        <w:tc>
          <w:tcPr>
            <w:tcW w:w="244" w:type="dxa"/>
            <w:tcBorders>
              <w:top w:val="nil"/>
              <w:bottom w:val="nil"/>
            </w:tcBorders>
            <w:shd w:val="clear" w:color="auto" w:fill="auto"/>
            <w:vAlign w:val="center"/>
          </w:tcPr>
          <w:p w14:paraId="7A52A01D">
            <w:pPr>
              <w:rPr>
                <w:rFonts w:ascii="Arial" w:hAnsi="Arial" w:cs="Arial"/>
                <w:b/>
                <w:bCs/>
                <w:sz w:val="8"/>
                <w:szCs w:val="8"/>
                <w:lang w:val="es-BO"/>
              </w:rPr>
            </w:pPr>
          </w:p>
        </w:tc>
        <w:tc>
          <w:tcPr>
            <w:tcW w:w="245" w:type="dxa"/>
            <w:tcBorders>
              <w:top w:val="nil"/>
              <w:bottom w:val="nil"/>
            </w:tcBorders>
            <w:shd w:val="clear" w:color="auto" w:fill="auto"/>
            <w:vAlign w:val="center"/>
          </w:tcPr>
          <w:p w14:paraId="4ED56DCC">
            <w:pPr>
              <w:rPr>
                <w:rFonts w:ascii="Arial" w:hAnsi="Arial" w:cs="Arial"/>
                <w:b/>
                <w:bCs/>
                <w:sz w:val="8"/>
                <w:szCs w:val="8"/>
                <w:lang w:val="es-BO"/>
              </w:rPr>
            </w:pPr>
          </w:p>
        </w:tc>
        <w:tc>
          <w:tcPr>
            <w:tcW w:w="245" w:type="dxa"/>
            <w:tcBorders>
              <w:top w:val="nil"/>
              <w:bottom w:val="nil"/>
            </w:tcBorders>
            <w:shd w:val="clear" w:color="auto" w:fill="auto"/>
            <w:vAlign w:val="center"/>
          </w:tcPr>
          <w:p w14:paraId="6CE20F49">
            <w:pPr>
              <w:rPr>
                <w:rFonts w:ascii="Arial" w:hAnsi="Arial" w:cs="Arial"/>
                <w:b/>
                <w:bCs/>
                <w:sz w:val="8"/>
                <w:szCs w:val="8"/>
                <w:lang w:val="es-BO"/>
              </w:rPr>
            </w:pPr>
          </w:p>
        </w:tc>
        <w:tc>
          <w:tcPr>
            <w:tcW w:w="245" w:type="dxa"/>
            <w:tcBorders>
              <w:top w:val="nil"/>
              <w:bottom w:val="nil"/>
            </w:tcBorders>
            <w:shd w:val="clear" w:color="auto" w:fill="auto"/>
            <w:vAlign w:val="center"/>
          </w:tcPr>
          <w:p w14:paraId="37715E1A">
            <w:pPr>
              <w:rPr>
                <w:rFonts w:ascii="Arial" w:hAnsi="Arial" w:cs="Arial"/>
                <w:b/>
                <w:bCs/>
                <w:sz w:val="8"/>
                <w:szCs w:val="8"/>
                <w:lang w:val="es-BO"/>
              </w:rPr>
            </w:pPr>
          </w:p>
        </w:tc>
        <w:tc>
          <w:tcPr>
            <w:tcW w:w="245" w:type="dxa"/>
            <w:tcBorders>
              <w:top w:val="nil"/>
              <w:bottom w:val="nil"/>
            </w:tcBorders>
            <w:shd w:val="clear" w:color="auto" w:fill="auto"/>
            <w:vAlign w:val="center"/>
          </w:tcPr>
          <w:p w14:paraId="1333EB95">
            <w:pPr>
              <w:rPr>
                <w:rFonts w:ascii="Arial" w:hAnsi="Arial" w:cs="Arial"/>
                <w:b/>
                <w:bCs/>
                <w:sz w:val="8"/>
                <w:szCs w:val="8"/>
                <w:lang w:val="es-BO"/>
              </w:rPr>
            </w:pPr>
          </w:p>
        </w:tc>
        <w:tc>
          <w:tcPr>
            <w:tcW w:w="245" w:type="dxa"/>
            <w:tcBorders>
              <w:top w:val="nil"/>
              <w:bottom w:val="nil"/>
            </w:tcBorders>
            <w:shd w:val="clear" w:color="auto" w:fill="auto"/>
            <w:vAlign w:val="center"/>
          </w:tcPr>
          <w:p w14:paraId="49E16854">
            <w:pPr>
              <w:rPr>
                <w:rFonts w:ascii="Arial" w:hAnsi="Arial" w:cs="Arial"/>
                <w:b/>
                <w:bCs/>
                <w:sz w:val="8"/>
                <w:szCs w:val="8"/>
                <w:lang w:val="es-BO"/>
              </w:rPr>
            </w:pPr>
          </w:p>
        </w:tc>
        <w:tc>
          <w:tcPr>
            <w:tcW w:w="245" w:type="dxa"/>
            <w:tcBorders>
              <w:top w:val="nil"/>
              <w:bottom w:val="nil"/>
            </w:tcBorders>
            <w:shd w:val="clear" w:color="auto" w:fill="auto"/>
            <w:vAlign w:val="center"/>
          </w:tcPr>
          <w:p w14:paraId="676C3701">
            <w:pPr>
              <w:rPr>
                <w:rFonts w:ascii="Arial" w:hAnsi="Arial" w:cs="Arial"/>
                <w:b/>
                <w:bCs/>
                <w:sz w:val="8"/>
                <w:szCs w:val="8"/>
                <w:lang w:val="es-BO"/>
              </w:rPr>
            </w:pPr>
          </w:p>
        </w:tc>
        <w:tc>
          <w:tcPr>
            <w:tcW w:w="245" w:type="dxa"/>
            <w:tcBorders>
              <w:top w:val="nil"/>
              <w:bottom w:val="nil"/>
            </w:tcBorders>
            <w:shd w:val="clear" w:color="auto" w:fill="auto"/>
            <w:vAlign w:val="center"/>
          </w:tcPr>
          <w:p w14:paraId="3D870F0F">
            <w:pPr>
              <w:rPr>
                <w:rFonts w:ascii="Arial" w:hAnsi="Arial" w:cs="Arial"/>
                <w:b/>
                <w:bCs/>
                <w:sz w:val="8"/>
                <w:szCs w:val="8"/>
                <w:lang w:val="es-BO"/>
              </w:rPr>
            </w:pPr>
          </w:p>
        </w:tc>
        <w:tc>
          <w:tcPr>
            <w:tcW w:w="245" w:type="dxa"/>
            <w:tcBorders>
              <w:top w:val="nil"/>
              <w:bottom w:val="nil"/>
            </w:tcBorders>
            <w:shd w:val="clear" w:color="auto" w:fill="auto"/>
            <w:vAlign w:val="center"/>
          </w:tcPr>
          <w:p w14:paraId="0159894C">
            <w:pPr>
              <w:rPr>
                <w:rFonts w:ascii="Arial" w:hAnsi="Arial" w:cs="Arial"/>
                <w:b/>
                <w:bCs/>
                <w:sz w:val="8"/>
                <w:szCs w:val="8"/>
                <w:lang w:val="es-BO"/>
              </w:rPr>
            </w:pPr>
          </w:p>
        </w:tc>
        <w:tc>
          <w:tcPr>
            <w:tcW w:w="245" w:type="dxa"/>
            <w:tcBorders>
              <w:top w:val="nil"/>
              <w:bottom w:val="nil"/>
            </w:tcBorders>
            <w:shd w:val="clear" w:color="auto" w:fill="auto"/>
            <w:vAlign w:val="center"/>
          </w:tcPr>
          <w:p w14:paraId="62F4C9BA">
            <w:pPr>
              <w:rPr>
                <w:rFonts w:ascii="Arial" w:hAnsi="Arial" w:cs="Arial"/>
                <w:b/>
                <w:bCs/>
                <w:sz w:val="8"/>
                <w:szCs w:val="8"/>
                <w:lang w:val="es-BO"/>
              </w:rPr>
            </w:pPr>
          </w:p>
        </w:tc>
        <w:tc>
          <w:tcPr>
            <w:tcW w:w="245" w:type="dxa"/>
            <w:tcBorders>
              <w:top w:val="nil"/>
              <w:bottom w:val="nil"/>
            </w:tcBorders>
            <w:shd w:val="clear" w:color="auto" w:fill="auto"/>
            <w:vAlign w:val="center"/>
          </w:tcPr>
          <w:p w14:paraId="63EBC959">
            <w:pPr>
              <w:rPr>
                <w:rFonts w:ascii="Arial" w:hAnsi="Arial" w:cs="Arial"/>
                <w:b/>
                <w:bCs/>
                <w:sz w:val="8"/>
                <w:szCs w:val="8"/>
                <w:lang w:val="es-BO"/>
              </w:rPr>
            </w:pPr>
          </w:p>
        </w:tc>
        <w:tc>
          <w:tcPr>
            <w:tcW w:w="245" w:type="dxa"/>
            <w:tcBorders>
              <w:top w:val="nil"/>
              <w:bottom w:val="nil"/>
            </w:tcBorders>
            <w:shd w:val="clear" w:color="auto" w:fill="auto"/>
            <w:vAlign w:val="center"/>
          </w:tcPr>
          <w:p w14:paraId="67984C66">
            <w:pPr>
              <w:rPr>
                <w:rFonts w:ascii="Arial" w:hAnsi="Arial" w:cs="Arial"/>
                <w:b/>
                <w:bCs/>
                <w:sz w:val="8"/>
                <w:szCs w:val="8"/>
                <w:lang w:val="es-BO"/>
              </w:rPr>
            </w:pPr>
          </w:p>
        </w:tc>
        <w:tc>
          <w:tcPr>
            <w:tcW w:w="245" w:type="dxa"/>
            <w:tcBorders>
              <w:top w:val="nil"/>
              <w:bottom w:val="nil"/>
            </w:tcBorders>
            <w:shd w:val="clear" w:color="auto" w:fill="auto"/>
            <w:vAlign w:val="center"/>
          </w:tcPr>
          <w:p w14:paraId="58B7C290">
            <w:pPr>
              <w:rPr>
                <w:rFonts w:ascii="Arial" w:hAnsi="Arial" w:cs="Arial"/>
                <w:b/>
                <w:bCs/>
                <w:sz w:val="8"/>
                <w:szCs w:val="8"/>
                <w:lang w:val="es-BO"/>
              </w:rPr>
            </w:pPr>
          </w:p>
        </w:tc>
        <w:tc>
          <w:tcPr>
            <w:tcW w:w="245" w:type="dxa"/>
            <w:tcBorders>
              <w:top w:val="nil"/>
              <w:bottom w:val="nil"/>
            </w:tcBorders>
            <w:shd w:val="clear" w:color="auto" w:fill="auto"/>
            <w:vAlign w:val="center"/>
          </w:tcPr>
          <w:p w14:paraId="1CB00287">
            <w:pPr>
              <w:rPr>
                <w:rFonts w:ascii="Arial" w:hAnsi="Arial" w:cs="Arial"/>
                <w:b/>
                <w:bCs/>
                <w:sz w:val="8"/>
                <w:szCs w:val="8"/>
                <w:lang w:val="es-BO"/>
              </w:rPr>
            </w:pPr>
          </w:p>
        </w:tc>
        <w:tc>
          <w:tcPr>
            <w:tcW w:w="245" w:type="dxa"/>
            <w:tcBorders>
              <w:top w:val="nil"/>
              <w:bottom w:val="nil"/>
            </w:tcBorders>
            <w:shd w:val="clear" w:color="auto" w:fill="auto"/>
            <w:vAlign w:val="center"/>
          </w:tcPr>
          <w:p w14:paraId="275DC452">
            <w:pPr>
              <w:rPr>
                <w:rFonts w:ascii="Arial" w:hAnsi="Arial" w:cs="Arial"/>
                <w:b/>
                <w:bCs/>
                <w:sz w:val="8"/>
                <w:szCs w:val="8"/>
                <w:lang w:val="es-BO"/>
              </w:rPr>
            </w:pPr>
          </w:p>
        </w:tc>
        <w:tc>
          <w:tcPr>
            <w:tcW w:w="245" w:type="dxa"/>
            <w:tcBorders>
              <w:top w:val="nil"/>
              <w:bottom w:val="nil"/>
            </w:tcBorders>
            <w:shd w:val="clear" w:color="auto" w:fill="auto"/>
            <w:vAlign w:val="center"/>
          </w:tcPr>
          <w:p w14:paraId="53413802">
            <w:pPr>
              <w:rPr>
                <w:rFonts w:ascii="Arial" w:hAnsi="Arial" w:cs="Arial"/>
                <w:b/>
                <w:bCs/>
                <w:sz w:val="8"/>
                <w:szCs w:val="8"/>
                <w:lang w:val="es-BO"/>
              </w:rPr>
            </w:pPr>
          </w:p>
        </w:tc>
        <w:tc>
          <w:tcPr>
            <w:tcW w:w="244" w:type="dxa"/>
            <w:tcBorders>
              <w:top w:val="nil"/>
              <w:bottom w:val="nil"/>
            </w:tcBorders>
            <w:shd w:val="clear" w:color="auto" w:fill="auto"/>
            <w:vAlign w:val="center"/>
          </w:tcPr>
          <w:p w14:paraId="080E83BD">
            <w:pPr>
              <w:rPr>
                <w:rFonts w:ascii="Arial" w:hAnsi="Arial" w:cs="Arial"/>
                <w:b/>
                <w:bCs/>
                <w:sz w:val="8"/>
                <w:szCs w:val="8"/>
                <w:lang w:val="es-BO"/>
              </w:rPr>
            </w:pPr>
          </w:p>
        </w:tc>
        <w:tc>
          <w:tcPr>
            <w:tcW w:w="245" w:type="dxa"/>
            <w:tcBorders>
              <w:top w:val="nil"/>
              <w:bottom w:val="nil"/>
            </w:tcBorders>
            <w:shd w:val="clear" w:color="auto" w:fill="auto"/>
            <w:vAlign w:val="center"/>
          </w:tcPr>
          <w:p w14:paraId="2FE0A96D">
            <w:pPr>
              <w:rPr>
                <w:rFonts w:ascii="Arial" w:hAnsi="Arial" w:cs="Arial"/>
                <w:b/>
                <w:bCs/>
                <w:sz w:val="8"/>
                <w:szCs w:val="8"/>
                <w:lang w:val="es-BO"/>
              </w:rPr>
            </w:pPr>
          </w:p>
        </w:tc>
        <w:tc>
          <w:tcPr>
            <w:tcW w:w="245" w:type="dxa"/>
            <w:tcBorders>
              <w:top w:val="nil"/>
              <w:bottom w:val="nil"/>
            </w:tcBorders>
            <w:shd w:val="clear" w:color="auto" w:fill="auto"/>
            <w:vAlign w:val="center"/>
          </w:tcPr>
          <w:p w14:paraId="58D0842D">
            <w:pPr>
              <w:rPr>
                <w:rFonts w:ascii="Arial" w:hAnsi="Arial" w:cs="Arial"/>
                <w:b/>
                <w:bCs/>
                <w:sz w:val="8"/>
                <w:szCs w:val="8"/>
                <w:lang w:val="es-BO"/>
              </w:rPr>
            </w:pPr>
          </w:p>
        </w:tc>
        <w:tc>
          <w:tcPr>
            <w:tcW w:w="245" w:type="dxa"/>
            <w:tcBorders>
              <w:top w:val="nil"/>
              <w:bottom w:val="nil"/>
            </w:tcBorders>
            <w:shd w:val="clear" w:color="auto" w:fill="auto"/>
            <w:vAlign w:val="center"/>
          </w:tcPr>
          <w:p w14:paraId="526B9A6C">
            <w:pPr>
              <w:rPr>
                <w:rFonts w:ascii="Arial" w:hAnsi="Arial" w:cs="Arial"/>
                <w:b/>
                <w:bCs/>
                <w:sz w:val="8"/>
                <w:szCs w:val="8"/>
                <w:lang w:val="es-BO"/>
              </w:rPr>
            </w:pPr>
          </w:p>
        </w:tc>
        <w:tc>
          <w:tcPr>
            <w:tcW w:w="245" w:type="dxa"/>
            <w:tcBorders>
              <w:top w:val="nil"/>
              <w:bottom w:val="nil"/>
            </w:tcBorders>
            <w:shd w:val="clear" w:color="auto" w:fill="auto"/>
            <w:vAlign w:val="center"/>
          </w:tcPr>
          <w:p w14:paraId="0510068B">
            <w:pPr>
              <w:rPr>
                <w:rFonts w:ascii="Arial" w:hAnsi="Arial" w:cs="Arial"/>
                <w:b/>
                <w:bCs/>
                <w:sz w:val="8"/>
                <w:szCs w:val="8"/>
                <w:lang w:val="es-BO"/>
              </w:rPr>
            </w:pPr>
          </w:p>
        </w:tc>
        <w:tc>
          <w:tcPr>
            <w:tcW w:w="245" w:type="dxa"/>
            <w:tcBorders>
              <w:top w:val="nil"/>
              <w:bottom w:val="nil"/>
            </w:tcBorders>
            <w:shd w:val="clear" w:color="auto" w:fill="auto"/>
            <w:vAlign w:val="center"/>
          </w:tcPr>
          <w:p w14:paraId="52D7A5C9">
            <w:pPr>
              <w:rPr>
                <w:rFonts w:ascii="Arial" w:hAnsi="Arial" w:cs="Arial"/>
                <w:b/>
                <w:bCs/>
                <w:sz w:val="8"/>
                <w:szCs w:val="8"/>
                <w:lang w:val="es-BO"/>
              </w:rPr>
            </w:pPr>
          </w:p>
        </w:tc>
        <w:tc>
          <w:tcPr>
            <w:tcW w:w="245" w:type="dxa"/>
            <w:tcBorders>
              <w:top w:val="nil"/>
              <w:bottom w:val="nil"/>
            </w:tcBorders>
            <w:shd w:val="clear" w:color="auto" w:fill="auto"/>
            <w:vAlign w:val="center"/>
          </w:tcPr>
          <w:p w14:paraId="35FFFF10">
            <w:pPr>
              <w:rPr>
                <w:rFonts w:ascii="Arial" w:hAnsi="Arial" w:cs="Arial"/>
                <w:b/>
                <w:bCs/>
                <w:sz w:val="8"/>
                <w:szCs w:val="8"/>
                <w:lang w:val="es-BO"/>
              </w:rPr>
            </w:pPr>
          </w:p>
        </w:tc>
        <w:tc>
          <w:tcPr>
            <w:tcW w:w="245" w:type="dxa"/>
            <w:tcBorders>
              <w:top w:val="nil"/>
              <w:bottom w:val="nil"/>
            </w:tcBorders>
            <w:shd w:val="clear" w:color="auto" w:fill="auto"/>
            <w:vAlign w:val="center"/>
          </w:tcPr>
          <w:p w14:paraId="38E8E9FF">
            <w:pPr>
              <w:rPr>
                <w:rFonts w:ascii="Arial" w:hAnsi="Arial" w:cs="Arial"/>
                <w:b/>
                <w:bCs/>
                <w:sz w:val="8"/>
                <w:szCs w:val="8"/>
                <w:lang w:val="es-BO"/>
              </w:rPr>
            </w:pPr>
          </w:p>
        </w:tc>
        <w:tc>
          <w:tcPr>
            <w:tcW w:w="245" w:type="dxa"/>
            <w:tcBorders>
              <w:top w:val="nil"/>
              <w:bottom w:val="nil"/>
            </w:tcBorders>
            <w:shd w:val="clear" w:color="auto" w:fill="auto"/>
            <w:vAlign w:val="center"/>
          </w:tcPr>
          <w:p w14:paraId="5A65A5AA">
            <w:pPr>
              <w:rPr>
                <w:rFonts w:ascii="Arial" w:hAnsi="Arial" w:cs="Arial"/>
                <w:b/>
                <w:bCs/>
                <w:sz w:val="8"/>
                <w:szCs w:val="8"/>
                <w:lang w:val="es-BO"/>
              </w:rPr>
            </w:pPr>
          </w:p>
        </w:tc>
        <w:tc>
          <w:tcPr>
            <w:tcW w:w="245" w:type="dxa"/>
            <w:tcBorders>
              <w:top w:val="nil"/>
              <w:bottom w:val="nil"/>
            </w:tcBorders>
            <w:shd w:val="clear" w:color="auto" w:fill="auto"/>
            <w:vAlign w:val="center"/>
          </w:tcPr>
          <w:p w14:paraId="08915649">
            <w:pPr>
              <w:rPr>
                <w:rFonts w:ascii="Arial" w:hAnsi="Arial" w:cs="Arial"/>
                <w:b/>
                <w:bCs/>
                <w:sz w:val="8"/>
                <w:szCs w:val="8"/>
                <w:lang w:val="es-BO"/>
              </w:rPr>
            </w:pPr>
          </w:p>
        </w:tc>
        <w:tc>
          <w:tcPr>
            <w:tcW w:w="246" w:type="dxa"/>
            <w:tcBorders>
              <w:top w:val="nil"/>
              <w:bottom w:val="nil"/>
            </w:tcBorders>
            <w:shd w:val="clear" w:color="auto" w:fill="auto"/>
            <w:vAlign w:val="center"/>
          </w:tcPr>
          <w:p w14:paraId="4AA7D4BC">
            <w:pPr>
              <w:rPr>
                <w:rFonts w:ascii="Arial" w:hAnsi="Arial" w:cs="Arial"/>
                <w:b/>
                <w:bCs/>
                <w:sz w:val="8"/>
                <w:szCs w:val="8"/>
                <w:lang w:val="es-BO"/>
              </w:rPr>
            </w:pPr>
          </w:p>
        </w:tc>
        <w:tc>
          <w:tcPr>
            <w:tcW w:w="246" w:type="dxa"/>
            <w:tcBorders>
              <w:top w:val="nil"/>
              <w:bottom w:val="nil"/>
            </w:tcBorders>
            <w:shd w:val="clear" w:color="auto" w:fill="auto"/>
            <w:vAlign w:val="center"/>
          </w:tcPr>
          <w:p w14:paraId="2398FC34">
            <w:pPr>
              <w:rPr>
                <w:rFonts w:ascii="Arial" w:hAnsi="Arial" w:cs="Arial"/>
                <w:b/>
                <w:bCs/>
                <w:sz w:val="8"/>
                <w:szCs w:val="8"/>
                <w:lang w:val="es-BO"/>
              </w:rPr>
            </w:pPr>
          </w:p>
        </w:tc>
        <w:tc>
          <w:tcPr>
            <w:tcW w:w="245" w:type="dxa"/>
            <w:tcBorders>
              <w:top w:val="nil"/>
              <w:bottom w:val="nil"/>
            </w:tcBorders>
            <w:shd w:val="clear" w:color="auto" w:fill="auto"/>
            <w:vAlign w:val="center"/>
          </w:tcPr>
          <w:p w14:paraId="3F100A71">
            <w:pPr>
              <w:rPr>
                <w:rFonts w:ascii="Arial" w:hAnsi="Arial" w:cs="Arial"/>
                <w:b/>
                <w:bCs/>
                <w:sz w:val="8"/>
                <w:szCs w:val="8"/>
                <w:lang w:val="es-BO"/>
              </w:rPr>
            </w:pPr>
          </w:p>
        </w:tc>
        <w:tc>
          <w:tcPr>
            <w:tcW w:w="244" w:type="dxa"/>
            <w:tcBorders>
              <w:top w:val="nil"/>
              <w:bottom w:val="nil"/>
            </w:tcBorders>
            <w:shd w:val="clear" w:color="auto" w:fill="auto"/>
            <w:vAlign w:val="center"/>
          </w:tcPr>
          <w:p w14:paraId="656D69B0">
            <w:pPr>
              <w:rPr>
                <w:rFonts w:ascii="Arial" w:hAnsi="Arial" w:cs="Arial"/>
                <w:b/>
                <w:bCs/>
                <w:sz w:val="8"/>
                <w:szCs w:val="8"/>
                <w:lang w:val="es-BO"/>
              </w:rPr>
            </w:pPr>
          </w:p>
        </w:tc>
        <w:tc>
          <w:tcPr>
            <w:tcW w:w="244" w:type="dxa"/>
            <w:tcBorders>
              <w:top w:val="nil"/>
              <w:bottom w:val="nil"/>
            </w:tcBorders>
            <w:shd w:val="clear" w:color="auto" w:fill="auto"/>
            <w:vAlign w:val="center"/>
          </w:tcPr>
          <w:p w14:paraId="317C8092">
            <w:pPr>
              <w:rPr>
                <w:rFonts w:ascii="Arial" w:hAnsi="Arial" w:cs="Arial"/>
                <w:b/>
                <w:bCs/>
                <w:sz w:val="8"/>
                <w:szCs w:val="8"/>
                <w:lang w:val="es-BO"/>
              </w:rPr>
            </w:pPr>
          </w:p>
        </w:tc>
        <w:tc>
          <w:tcPr>
            <w:tcW w:w="244" w:type="dxa"/>
            <w:tcBorders>
              <w:top w:val="nil"/>
              <w:bottom w:val="nil"/>
            </w:tcBorders>
            <w:shd w:val="clear" w:color="auto" w:fill="auto"/>
            <w:vAlign w:val="center"/>
          </w:tcPr>
          <w:p w14:paraId="105D2FA4">
            <w:pPr>
              <w:rPr>
                <w:rFonts w:ascii="Arial" w:hAnsi="Arial" w:cs="Arial"/>
                <w:b/>
                <w:bCs/>
                <w:sz w:val="8"/>
                <w:szCs w:val="8"/>
                <w:lang w:val="es-BO"/>
              </w:rPr>
            </w:pPr>
          </w:p>
        </w:tc>
        <w:tc>
          <w:tcPr>
            <w:tcW w:w="244" w:type="dxa"/>
            <w:tcBorders>
              <w:top w:val="nil"/>
              <w:bottom w:val="nil"/>
            </w:tcBorders>
            <w:shd w:val="clear" w:color="auto" w:fill="auto"/>
            <w:vAlign w:val="center"/>
          </w:tcPr>
          <w:p w14:paraId="61F96ECF">
            <w:pPr>
              <w:rPr>
                <w:rFonts w:ascii="Arial" w:hAnsi="Arial" w:cs="Arial"/>
                <w:b/>
                <w:bCs/>
                <w:sz w:val="8"/>
                <w:szCs w:val="8"/>
                <w:lang w:val="es-BO"/>
              </w:rPr>
            </w:pPr>
          </w:p>
        </w:tc>
        <w:tc>
          <w:tcPr>
            <w:tcW w:w="244" w:type="dxa"/>
            <w:tcBorders>
              <w:top w:val="nil"/>
              <w:bottom w:val="nil"/>
            </w:tcBorders>
            <w:shd w:val="clear" w:color="auto" w:fill="auto"/>
            <w:vAlign w:val="center"/>
          </w:tcPr>
          <w:p w14:paraId="391CD8EF">
            <w:pPr>
              <w:rPr>
                <w:rFonts w:ascii="Arial" w:hAnsi="Arial" w:cs="Arial"/>
                <w:b/>
                <w:bCs/>
                <w:sz w:val="8"/>
                <w:szCs w:val="8"/>
                <w:lang w:val="es-BO"/>
              </w:rPr>
            </w:pPr>
          </w:p>
        </w:tc>
        <w:tc>
          <w:tcPr>
            <w:tcW w:w="243" w:type="dxa"/>
            <w:tcBorders>
              <w:top w:val="nil"/>
              <w:bottom w:val="nil"/>
            </w:tcBorders>
            <w:shd w:val="clear" w:color="auto" w:fill="auto"/>
            <w:vAlign w:val="center"/>
          </w:tcPr>
          <w:p w14:paraId="22BB2B95">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0183B60B">
            <w:pPr>
              <w:rPr>
                <w:rFonts w:ascii="Arial" w:hAnsi="Arial" w:cs="Arial"/>
                <w:b/>
                <w:bCs/>
                <w:sz w:val="8"/>
                <w:szCs w:val="8"/>
                <w:lang w:val="es-BO"/>
              </w:rPr>
            </w:pPr>
          </w:p>
        </w:tc>
      </w:tr>
      <w:tr w14:paraId="751229E5">
        <w:tblPrEx>
          <w:tblCellMar>
            <w:top w:w="0" w:type="dxa"/>
            <w:left w:w="108" w:type="dxa"/>
            <w:bottom w:w="0" w:type="dxa"/>
            <w:right w:w="108" w:type="dxa"/>
          </w:tblCellMar>
        </w:tblPrEx>
        <w:trPr>
          <w:trHeight w:val="114" w:hRule="atLeast"/>
        </w:trPr>
        <w:tc>
          <w:tcPr>
            <w:tcW w:w="9787" w:type="dxa"/>
            <w:gridSpan w:val="40"/>
            <w:tcBorders>
              <w:top w:val="nil"/>
              <w:left w:val="single" w:color="auto" w:sz="12" w:space="0"/>
              <w:bottom w:val="nil"/>
              <w:right w:val="single" w:color="auto" w:sz="12" w:space="0"/>
            </w:tcBorders>
            <w:shd w:val="clear" w:color="auto" w:fill="auto"/>
            <w:noWrap/>
            <w:vAlign w:val="center"/>
          </w:tcPr>
          <w:p w14:paraId="4981010D">
            <w:pPr>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14:paraId="0A15AEEF">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54DE3A5D">
            <w:pPr>
              <w:rPr>
                <w:rFonts w:ascii="Arial" w:hAnsi="Arial" w:cs="Arial"/>
                <w:b/>
                <w:bCs/>
                <w:sz w:val="8"/>
                <w:szCs w:val="8"/>
                <w:lang w:val="es-BO"/>
              </w:rPr>
            </w:pPr>
          </w:p>
        </w:tc>
        <w:tc>
          <w:tcPr>
            <w:tcW w:w="244" w:type="dxa"/>
            <w:tcBorders>
              <w:top w:val="nil"/>
              <w:bottom w:val="nil"/>
            </w:tcBorders>
            <w:shd w:val="clear" w:color="auto" w:fill="auto"/>
            <w:vAlign w:val="center"/>
          </w:tcPr>
          <w:p w14:paraId="6C71EB82">
            <w:pPr>
              <w:rPr>
                <w:rFonts w:ascii="Arial" w:hAnsi="Arial" w:cs="Arial"/>
                <w:b/>
                <w:bCs/>
                <w:sz w:val="8"/>
                <w:szCs w:val="8"/>
                <w:lang w:val="es-BO"/>
              </w:rPr>
            </w:pPr>
          </w:p>
        </w:tc>
        <w:tc>
          <w:tcPr>
            <w:tcW w:w="244" w:type="dxa"/>
            <w:tcBorders>
              <w:top w:val="nil"/>
              <w:bottom w:val="nil"/>
            </w:tcBorders>
            <w:shd w:val="clear" w:color="auto" w:fill="auto"/>
            <w:vAlign w:val="center"/>
          </w:tcPr>
          <w:p w14:paraId="6964BF61">
            <w:pPr>
              <w:rPr>
                <w:rFonts w:ascii="Arial" w:hAnsi="Arial" w:cs="Arial"/>
                <w:b/>
                <w:bCs/>
                <w:sz w:val="8"/>
                <w:szCs w:val="8"/>
                <w:lang w:val="es-BO"/>
              </w:rPr>
            </w:pPr>
          </w:p>
        </w:tc>
        <w:tc>
          <w:tcPr>
            <w:tcW w:w="244" w:type="dxa"/>
            <w:tcBorders>
              <w:top w:val="nil"/>
              <w:bottom w:val="nil"/>
            </w:tcBorders>
            <w:shd w:val="clear" w:color="auto" w:fill="auto"/>
            <w:vAlign w:val="center"/>
          </w:tcPr>
          <w:p w14:paraId="590ECE78">
            <w:pPr>
              <w:rPr>
                <w:rFonts w:ascii="Arial" w:hAnsi="Arial" w:cs="Arial"/>
                <w:b/>
                <w:bCs/>
                <w:sz w:val="8"/>
                <w:szCs w:val="8"/>
                <w:lang w:val="es-BO"/>
              </w:rPr>
            </w:pPr>
          </w:p>
        </w:tc>
        <w:tc>
          <w:tcPr>
            <w:tcW w:w="244" w:type="dxa"/>
            <w:tcBorders>
              <w:top w:val="nil"/>
              <w:bottom w:val="nil"/>
            </w:tcBorders>
            <w:shd w:val="clear" w:color="auto" w:fill="auto"/>
            <w:vAlign w:val="center"/>
          </w:tcPr>
          <w:p w14:paraId="2813B074">
            <w:pPr>
              <w:rPr>
                <w:rFonts w:ascii="Arial" w:hAnsi="Arial" w:cs="Arial"/>
                <w:b/>
                <w:bCs/>
                <w:sz w:val="8"/>
                <w:szCs w:val="8"/>
                <w:lang w:val="es-BO"/>
              </w:rPr>
            </w:pPr>
          </w:p>
        </w:tc>
        <w:tc>
          <w:tcPr>
            <w:tcW w:w="245" w:type="dxa"/>
            <w:tcBorders>
              <w:top w:val="nil"/>
              <w:bottom w:val="nil"/>
            </w:tcBorders>
            <w:shd w:val="clear" w:color="auto" w:fill="auto"/>
            <w:vAlign w:val="center"/>
          </w:tcPr>
          <w:p w14:paraId="16652A56">
            <w:pPr>
              <w:rPr>
                <w:rFonts w:ascii="Arial" w:hAnsi="Arial" w:cs="Arial"/>
                <w:b/>
                <w:bCs/>
                <w:sz w:val="8"/>
                <w:szCs w:val="8"/>
                <w:lang w:val="es-BO"/>
              </w:rPr>
            </w:pPr>
          </w:p>
        </w:tc>
        <w:tc>
          <w:tcPr>
            <w:tcW w:w="245" w:type="dxa"/>
            <w:tcBorders>
              <w:top w:val="nil"/>
              <w:bottom w:val="nil"/>
            </w:tcBorders>
            <w:shd w:val="clear" w:color="auto" w:fill="auto"/>
            <w:vAlign w:val="center"/>
          </w:tcPr>
          <w:p w14:paraId="4215D0B3">
            <w:pPr>
              <w:rPr>
                <w:rFonts w:ascii="Arial" w:hAnsi="Arial" w:cs="Arial"/>
                <w:b/>
                <w:bCs/>
                <w:sz w:val="8"/>
                <w:szCs w:val="8"/>
                <w:lang w:val="es-BO"/>
              </w:rPr>
            </w:pPr>
          </w:p>
        </w:tc>
        <w:tc>
          <w:tcPr>
            <w:tcW w:w="245" w:type="dxa"/>
            <w:tcBorders>
              <w:top w:val="nil"/>
              <w:bottom w:val="nil"/>
            </w:tcBorders>
            <w:shd w:val="clear" w:color="auto" w:fill="auto"/>
            <w:vAlign w:val="center"/>
          </w:tcPr>
          <w:p w14:paraId="59F44A5A">
            <w:pPr>
              <w:rPr>
                <w:rFonts w:ascii="Arial" w:hAnsi="Arial" w:cs="Arial"/>
                <w:b/>
                <w:bCs/>
                <w:sz w:val="8"/>
                <w:szCs w:val="8"/>
                <w:lang w:val="es-BO"/>
              </w:rPr>
            </w:pPr>
          </w:p>
        </w:tc>
        <w:tc>
          <w:tcPr>
            <w:tcW w:w="245" w:type="dxa"/>
            <w:tcBorders>
              <w:top w:val="nil"/>
              <w:bottom w:val="nil"/>
            </w:tcBorders>
            <w:shd w:val="clear" w:color="auto" w:fill="auto"/>
            <w:vAlign w:val="center"/>
          </w:tcPr>
          <w:p w14:paraId="0BD54B0C">
            <w:pPr>
              <w:rPr>
                <w:rFonts w:ascii="Arial" w:hAnsi="Arial" w:cs="Arial"/>
                <w:b/>
                <w:bCs/>
                <w:sz w:val="8"/>
                <w:szCs w:val="8"/>
                <w:lang w:val="es-BO"/>
              </w:rPr>
            </w:pPr>
          </w:p>
        </w:tc>
        <w:tc>
          <w:tcPr>
            <w:tcW w:w="245" w:type="dxa"/>
            <w:tcBorders>
              <w:top w:val="nil"/>
              <w:bottom w:val="nil"/>
            </w:tcBorders>
            <w:shd w:val="clear" w:color="auto" w:fill="auto"/>
            <w:vAlign w:val="center"/>
          </w:tcPr>
          <w:p w14:paraId="10ACB180">
            <w:pPr>
              <w:rPr>
                <w:rFonts w:ascii="Arial" w:hAnsi="Arial" w:cs="Arial"/>
                <w:b/>
                <w:bCs/>
                <w:sz w:val="8"/>
                <w:szCs w:val="8"/>
                <w:lang w:val="es-BO"/>
              </w:rPr>
            </w:pPr>
          </w:p>
        </w:tc>
        <w:tc>
          <w:tcPr>
            <w:tcW w:w="245" w:type="dxa"/>
            <w:tcBorders>
              <w:top w:val="nil"/>
              <w:bottom w:val="nil"/>
            </w:tcBorders>
            <w:shd w:val="clear" w:color="auto" w:fill="auto"/>
            <w:vAlign w:val="center"/>
          </w:tcPr>
          <w:p w14:paraId="4C22406F">
            <w:pPr>
              <w:rPr>
                <w:rFonts w:ascii="Arial" w:hAnsi="Arial" w:cs="Arial"/>
                <w:b/>
                <w:bCs/>
                <w:sz w:val="8"/>
                <w:szCs w:val="8"/>
                <w:lang w:val="es-BO"/>
              </w:rPr>
            </w:pPr>
          </w:p>
        </w:tc>
        <w:tc>
          <w:tcPr>
            <w:tcW w:w="245" w:type="dxa"/>
            <w:tcBorders>
              <w:top w:val="nil"/>
              <w:bottom w:val="nil"/>
            </w:tcBorders>
            <w:shd w:val="clear" w:color="auto" w:fill="auto"/>
            <w:vAlign w:val="center"/>
          </w:tcPr>
          <w:p w14:paraId="590EC05C">
            <w:pPr>
              <w:rPr>
                <w:rFonts w:ascii="Arial" w:hAnsi="Arial" w:cs="Arial"/>
                <w:b/>
                <w:bCs/>
                <w:sz w:val="8"/>
                <w:szCs w:val="8"/>
                <w:lang w:val="es-BO"/>
              </w:rPr>
            </w:pPr>
          </w:p>
        </w:tc>
        <w:tc>
          <w:tcPr>
            <w:tcW w:w="245" w:type="dxa"/>
            <w:tcBorders>
              <w:top w:val="nil"/>
              <w:bottom w:val="nil"/>
            </w:tcBorders>
            <w:shd w:val="clear" w:color="auto" w:fill="auto"/>
            <w:vAlign w:val="center"/>
          </w:tcPr>
          <w:p w14:paraId="25F661B0">
            <w:pPr>
              <w:rPr>
                <w:rFonts w:ascii="Arial" w:hAnsi="Arial" w:cs="Arial"/>
                <w:b/>
                <w:bCs/>
                <w:sz w:val="8"/>
                <w:szCs w:val="8"/>
                <w:lang w:val="es-BO"/>
              </w:rPr>
            </w:pPr>
          </w:p>
        </w:tc>
        <w:tc>
          <w:tcPr>
            <w:tcW w:w="245" w:type="dxa"/>
            <w:tcBorders>
              <w:top w:val="nil"/>
              <w:bottom w:val="nil"/>
            </w:tcBorders>
            <w:shd w:val="clear" w:color="auto" w:fill="auto"/>
            <w:vAlign w:val="center"/>
          </w:tcPr>
          <w:p w14:paraId="780E75B9">
            <w:pPr>
              <w:rPr>
                <w:rFonts w:ascii="Arial" w:hAnsi="Arial" w:cs="Arial"/>
                <w:b/>
                <w:bCs/>
                <w:sz w:val="8"/>
                <w:szCs w:val="8"/>
                <w:lang w:val="es-BO"/>
              </w:rPr>
            </w:pPr>
          </w:p>
        </w:tc>
        <w:tc>
          <w:tcPr>
            <w:tcW w:w="245" w:type="dxa"/>
            <w:tcBorders>
              <w:top w:val="nil"/>
              <w:bottom w:val="nil"/>
            </w:tcBorders>
            <w:shd w:val="clear" w:color="auto" w:fill="auto"/>
            <w:vAlign w:val="center"/>
          </w:tcPr>
          <w:p w14:paraId="5DC743C6">
            <w:pPr>
              <w:rPr>
                <w:rFonts w:ascii="Arial" w:hAnsi="Arial" w:cs="Arial"/>
                <w:b/>
                <w:bCs/>
                <w:sz w:val="8"/>
                <w:szCs w:val="8"/>
                <w:lang w:val="es-BO"/>
              </w:rPr>
            </w:pPr>
          </w:p>
        </w:tc>
        <w:tc>
          <w:tcPr>
            <w:tcW w:w="245" w:type="dxa"/>
            <w:tcBorders>
              <w:top w:val="nil"/>
              <w:bottom w:val="nil"/>
            </w:tcBorders>
            <w:shd w:val="clear" w:color="auto" w:fill="auto"/>
            <w:vAlign w:val="center"/>
          </w:tcPr>
          <w:p w14:paraId="407FEFA7">
            <w:pPr>
              <w:rPr>
                <w:rFonts w:ascii="Arial" w:hAnsi="Arial" w:cs="Arial"/>
                <w:b/>
                <w:bCs/>
                <w:sz w:val="8"/>
                <w:szCs w:val="8"/>
                <w:lang w:val="es-BO"/>
              </w:rPr>
            </w:pPr>
          </w:p>
        </w:tc>
        <w:tc>
          <w:tcPr>
            <w:tcW w:w="245" w:type="dxa"/>
            <w:tcBorders>
              <w:top w:val="nil"/>
              <w:bottom w:val="nil"/>
            </w:tcBorders>
            <w:shd w:val="clear" w:color="auto" w:fill="auto"/>
            <w:vAlign w:val="center"/>
          </w:tcPr>
          <w:p w14:paraId="0719A2A7">
            <w:pPr>
              <w:rPr>
                <w:rFonts w:ascii="Arial" w:hAnsi="Arial" w:cs="Arial"/>
                <w:b/>
                <w:bCs/>
                <w:sz w:val="8"/>
                <w:szCs w:val="8"/>
                <w:lang w:val="es-BO"/>
              </w:rPr>
            </w:pPr>
          </w:p>
        </w:tc>
        <w:tc>
          <w:tcPr>
            <w:tcW w:w="245" w:type="dxa"/>
            <w:tcBorders>
              <w:top w:val="nil"/>
              <w:bottom w:val="nil"/>
            </w:tcBorders>
            <w:shd w:val="clear" w:color="auto" w:fill="auto"/>
            <w:vAlign w:val="center"/>
          </w:tcPr>
          <w:p w14:paraId="7D8190FE">
            <w:pPr>
              <w:rPr>
                <w:rFonts w:ascii="Arial" w:hAnsi="Arial" w:cs="Arial"/>
                <w:b/>
                <w:bCs/>
                <w:sz w:val="8"/>
                <w:szCs w:val="8"/>
                <w:lang w:val="es-BO"/>
              </w:rPr>
            </w:pPr>
          </w:p>
        </w:tc>
        <w:tc>
          <w:tcPr>
            <w:tcW w:w="245" w:type="dxa"/>
            <w:tcBorders>
              <w:top w:val="nil"/>
              <w:bottom w:val="nil"/>
            </w:tcBorders>
            <w:shd w:val="clear" w:color="auto" w:fill="auto"/>
            <w:vAlign w:val="center"/>
          </w:tcPr>
          <w:p w14:paraId="6EA4668B">
            <w:pPr>
              <w:rPr>
                <w:rFonts w:ascii="Arial" w:hAnsi="Arial" w:cs="Arial"/>
                <w:b/>
                <w:bCs/>
                <w:sz w:val="8"/>
                <w:szCs w:val="8"/>
                <w:lang w:val="es-BO"/>
              </w:rPr>
            </w:pPr>
          </w:p>
        </w:tc>
        <w:tc>
          <w:tcPr>
            <w:tcW w:w="245" w:type="dxa"/>
            <w:tcBorders>
              <w:top w:val="nil"/>
              <w:bottom w:val="nil"/>
            </w:tcBorders>
            <w:shd w:val="clear" w:color="auto" w:fill="auto"/>
            <w:vAlign w:val="center"/>
          </w:tcPr>
          <w:p w14:paraId="33FECF85">
            <w:pPr>
              <w:rPr>
                <w:rFonts w:ascii="Arial" w:hAnsi="Arial" w:cs="Arial"/>
                <w:b/>
                <w:bCs/>
                <w:sz w:val="8"/>
                <w:szCs w:val="8"/>
                <w:lang w:val="es-BO"/>
              </w:rPr>
            </w:pPr>
          </w:p>
        </w:tc>
        <w:tc>
          <w:tcPr>
            <w:tcW w:w="244" w:type="dxa"/>
            <w:tcBorders>
              <w:top w:val="nil"/>
              <w:bottom w:val="nil"/>
            </w:tcBorders>
            <w:shd w:val="clear" w:color="auto" w:fill="auto"/>
            <w:vAlign w:val="center"/>
          </w:tcPr>
          <w:p w14:paraId="516BDFE1">
            <w:pPr>
              <w:rPr>
                <w:rFonts w:ascii="Arial" w:hAnsi="Arial" w:cs="Arial"/>
                <w:b/>
                <w:bCs/>
                <w:sz w:val="8"/>
                <w:szCs w:val="8"/>
                <w:lang w:val="es-BO"/>
              </w:rPr>
            </w:pPr>
          </w:p>
        </w:tc>
        <w:tc>
          <w:tcPr>
            <w:tcW w:w="245" w:type="dxa"/>
            <w:tcBorders>
              <w:top w:val="nil"/>
              <w:bottom w:val="nil"/>
            </w:tcBorders>
            <w:shd w:val="clear" w:color="auto" w:fill="auto"/>
            <w:vAlign w:val="center"/>
          </w:tcPr>
          <w:p w14:paraId="3278AE47">
            <w:pPr>
              <w:rPr>
                <w:rFonts w:ascii="Arial" w:hAnsi="Arial" w:cs="Arial"/>
                <w:b/>
                <w:bCs/>
                <w:sz w:val="8"/>
                <w:szCs w:val="8"/>
                <w:lang w:val="es-BO"/>
              </w:rPr>
            </w:pPr>
          </w:p>
        </w:tc>
        <w:tc>
          <w:tcPr>
            <w:tcW w:w="245" w:type="dxa"/>
            <w:tcBorders>
              <w:top w:val="nil"/>
              <w:bottom w:val="nil"/>
            </w:tcBorders>
            <w:shd w:val="clear" w:color="auto" w:fill="auto"/>
            <w:vAlign w:val="center"/>
          </w:tcPr>
          <w:p w14:paraId="5AC2B714">
            <w:pPr>
              <w:rPr>
                <w:rFonts w:ascii="Arial" w:hAnsi="Arial" w:cs="Arial"/>
                <w:b/>
                <w:bCs/>
                <w:sz w:val="8"/>
                <w:szCs w:val="8"/>
                <w:lang w:val="es-BO"/>
              </w:rPr>
            </w:pPr>
          </w:p>
        </w:tc>
        <w:tc>
          <w:tcPr>
            <w:tcW w:w="245" w:type="dxa"/>
            <w:tcBorders>
              <w:top w:val="nil"/>
              <w:bottom w:val="nil"/>
            </w:tcBorders>
            <w:shd w:val="clear" w:color="auto" w:fill="auto"/>
            <w:vAlign w:val="center"/>
          </w:tcPr>
          <w:p w14:paraId="7AF65992">
            <w:pPr>
              <w:rPr>
                <w:rFonts w:ascii="Arial" w:hAnsi="Arial" w:cs="Arial"/>
                <w:b/>
                <w:bCs/>
                <w:sz w:val="8"/>
                <w:szCs w:val="8"/>
                <w:lang w:val="es-BO"/>
              </w:rPr>
            </w:pPr>
          </w:p>
        </w:tc>
        <w:tc>
          <w:tcPr>
            <w:tcW w:w="245" w:type="dxa"/>
            <w:tcBorders>
              <w:top w:val="nil"/>
              <w:bottom w:val="nil"/>
            </w:tcBorders>
            <w:shd w:val="clear" w:color="auto" w:fill="auto"/>
            <w:vAlign w:val="center"/>
          </w:tcPr>
          <w:p w14:paraId="57D7380A">
            <w:pPr>
              <w:rPr>
                <w:rFonts w:ascii="Arial" w:hAnsi="Arial" w:cs="Arial"/>
                <w:b/>
                <w:bCs/>
                <w:sz w:val="8"/>
                <w:szCs w:val="8"/>
                <w:lang w:val="es-BO"/>
              </w:rPr>
            </w:pPr>
          </w:p>
        </w:tc>
        <w:tc>
          <w:tcPr>
            <w:tcW w:w="245" w:type="dxa"/>
            <w:tcBorders>
              <w:top w:val="nil"/>
              <w:bottom w:val="nil"/>
            </w:tcBorders>
            <w:shd w:val="clear" w:color="auto" w:fill="auto"/>
            <w:vAlign w:val="center"/>
          </w:tcPr>
          <w:p w14:paraId="768DB72A">
            <w:pPr>
              <w:rPr>
                <w:rFonts w:ascii="Arial" w:hAnsi="Arial" w:cs="Arial"/>
                <w:b/>
                <w:bCs/>
                <w:sz w:val="8"/>
                <w:szCs w:val="8"/>
                <w:lang w:val="es-BO"/>
              </w:rPr>
            </w:pPr>
          </w:p>
        </w:tc>
        <w:tc>
          <w:tcPr>
            <w:tcW w:w="245" w:type="dxa"/>
            <w:tcBorders>
              <w:top w:val="nil"/>
              <w:bottom w:val="nil"/>
            </w:tcBorders>
            <w:shd w:val="clear" w:color="auto" w:fill="auto"/>
            <w:vAlign w:val="center"/>
          </w:tcPr>
          <w:p w14:paraId="35B8B6CD">
            <w:pPr>
              <w:rPr>
                <w:rFonts w:ascii="Arial" w:hAnsi="Arial" w:cs="Arial"/>
                <w:b/>
                <w:bCs/>
                <w:sz w:val="8"/>
                <w:szCs w:val="8"/>
                <w:lang w:val="es-BO"/>
              </w:rPr>
            </w:pPr>
          </w:p>
        </w:tc>
        <w:tc>
          <w:tcPr>
            <w:tcW w:w="245" w:type="dxa"/>
            <w:tcBorders>
              <w:top w:val="nil"/>
              <w:bottom w:val="nil"/>
            </w:tcBorders>
            <w:shd w:val="clear" w:color="auto" w:fill="auto"/>
            <w:vAlign w:val="center"/>
          </w:tcPr>
          <w:p w14:paraId="0A49A9B9">
            <w:pPr>
              <w:rPr>
                <w:rFonts w:ascii="Arial" w:hAnsi="Arial" w:cs="Arial"/>
                <w:b/>
                <w:bCs/>
                <w:sz w:val="8"/>
                <w:szCs w:val="8"/>
                <w:lang w:val="es-BO"/>
              </w:rPr>
            </w:pPr>
          </w:p>
        </w:tc>
        <w:tc>
          <w:tcPr>
            <w:tcW w:w="245" w:type="dxa"/>
            <w:tcBorders>
              <w:top w:val="nil"/>
              <w:bottom w:val="nil"/>
            </w:tcBorders>
            <w:shd w:val="clear" w:color="auto" w:fill="auto"/>
            <w:vAlign w:val="center"/>
          </w:tcPr>
          <w:p w14:paraId="4700CA1D">
            <w:pPr>
              <w:rPr>
                <w:rFonts w:ascii="Arial" w:hAnsi="Arial" w:cs="Arial"/>
                <w:b/>
                <w:bCs/>
                <w:sz w:val="8"/>
                <w:szCs w:val="8"/>
                <w:lang w:val="es-BO"/>
              </w:rPr>
            </w:pPr>
          </w:p>
        </w:tc>
        <w:tc>
          <w:tcPr>
            <w:tcW w:w="245" w:type="dxa"/>
            <w:tcBorders>
              <w:top w:val="nil"/>
              <w:bottom w:val="nil"/>
            </w:tcBorders>
            <w:shd w:val="clear" w:color="auto" w:fill="auto"/>
            <w:vAlign w:val="center"/>
          </w:tcPr>
          <w:p w14:paraId="0456A550">
            <w:pPr>
              <w:rPr>
                <w:rFonts w:ascii="Arial" w:hAnsi="Arial" w:cs="Arial"/>
                <w:b/>
                <w:bCs/>
                <w:sz w:val="8"/>
                <w:szCs w:val="8"/>
                <w:lang w:val="es-BO"/>
              </w:rPr>
            </w:pPr>
          </w:p>
        </w:tc>
        <w:tc>
          <w:tcPr>
            <w:tcW w:w="246" w:type="dxa"/>
            <w:tcBorders>
              <w:top w:val="nil"/>
              <w:bottom w:val="nil"/>
            </w:tcBorders>
            <w:shd w:val="clear" w:color="auto" w:fill="auto"/>
            <w:vAlign w:val="center"/>
          </w:tcPr>
          <w:p w14:paraId="0B109B53">
            <w:pPr>
              <w:rPr>
                <w:rFonts w:ascii="Arial" w:hAnsi="Arial" w:cs="Arial"/>
                <w:b/>
                <w:bCs/>
                <w:sz w:val="8"/>
                <w:szCs w:val="8"/>
                <w:lang w:val="es-BO"/>
              </w:rPr>
            </w:pPr>
          </w:p>
        </w:tc>
        <w:tc>
          <w:tcPr>
            <w:tcW w:w="246" w:type="dxa"/>
            <w:tcBorders>
              <w:top w:val="nil"/>
              <w:bottom w:val="nil"/>
            </w:tcBorders>
            <w:shd w:val="clear" w:color="auto" w:fill="auto"/>
            <w:vAlign w:val="center"/>
          </w:tcPr>
          <w:p w14:paraId="1723678B">
            <w:pPr>
              <w:rPr>
                <w:rFonts w:ascii="Arial" w:hAnsi="Arial" w:cs="Arial"/>
                <w:b/>
                <w:bCs/>
                <w:sz w:val="8"/>
                <w:szCs w:val="8"/>
                <w:lang w:val="es-BO"/>
              </w:rPr>
            </w:pPr>
          </w:p>
        </w:tc>
        <w:tc>
          <w:tcPr>
            <w:tcW w:w="245" w:type="dxa"/>
            <w:tcBorders>
              <w:top w:val="nil"/>
              <w:bottom w:val="nil"/>
            </w:tcBorders>
            <w:shd w:val="clear" w:color="auto" w:fill="auto"/>
            <w:vAlign w:val="center"/>
          </w:tcPr>
          <w:p w14:paraId="4447EF4D">
            <w:pPr>
              <w:rPr>
                <w:rFonts w:ascii="Arial" w:hAnsi="Arial" w:cs="Arial"/>
                <w:b/>
                <w:bCs/>
                <w:sz w:val="8"/>
                <w:szCs w:val="8"/>
                <w:lang w:val="es-BO"/>
              </w:rPr>
            </w:pPr>
          </w:p>
        </w:tc>
        <w:tc>
          <w:tcPr>
            <w:tcW w:w="244" w:type="dxa"/>
            <w:tcBorders>
              <w:top w:val="nil"/>
              <w:bottom w:val="nil"/>
            </w:tcBorders>
            <w:shd w:val="clear" w:color="auto" w:fill="auto"/>
            <w:vAlign w:val="center"/>
          </w:tcPr>
          <w:p w14:paraId="16B43278">
            <w:pPr>
              <w:rPr>
                <w:rFonts w:ascii="Arial" w:hAnsi="Arial" w:cs="Arial"/>
                <w:b/>
                <w:bCs/>
                <w:sz w:val="8"/>
                <w:szCs w:val="8"/>
                <w:lang w:val="es-BO"/>
              </w:rPr>
            </w:pPr>
          </w:p>
        </w:tc>
        <w:tc>
          <w:tcPr>
            <w:tcW w:w="244" w:type="dxa"/>
            <w:tcBorders>
              <w:top w:val="nil"/>
              <w:bottom w:val="nil"/>
            </w:tcBorders>
            <w:shd w:val="clear" w:color="auto" w:fill="auto"/>
            <w:vAlign w:val="center"/>
          </w:tcPr>
          <w:p w14:paraId="1A00E2BD">
            <w:pPr>
              <w:rPr>
                <w:rFonts w:ascii="Arial" w:hAnsi="Arial" w:cs="Arial"/>
                <w:b/>
                <w:bCs/>
                <w:sz w:val="8"/>
                <w:szCs w:val="8"/>
                <w:lang w:val="es-BO"/>
              </w:rPr>
            </w:pPr>
          </w:p>
        </w:tc>
        <w:tc>
          <w:tcPr>
            <w:tcW w:w="244" w:type="dxa"/>
            <w:tcBorders>
              <w:top w:val="nil"/>
              <w:bottom w:val="nil"/>
            </w:tcBorders>
            <w:shd w:val="clear" w:color="auto" w:fill="auto"/>
            <w:vAlign w:val="center"/>
          </w:tcPr>
          <w:p w14:paraId="2F072887">
            <w:pPr>
              <w:rPr>
                <w:rFonts w:ascii="Arial" w:hAnsi="Arial" w:cs="Arial"/>
                <w:b/>
                <w:bCs/>
                <w:sz w:val="8"/>
                <w:szCs w:val="8"/>
                <w:lang w:val="es-BO"/>
              </w:rPr>
            </w:pPr>
          </w:p>
        </w:tc>
        <w:tc>
          <w:tcPr>
            <w:tcW w:w="244" w:type="dxa"/>
            <w:tcBorders>
              <w:top w:val="nil"/>
              <w:bottom w:val="nil"/>
            </w:tcBorders>
            <w:shd w:val="clear" w:color="auto" w:fill="auto"/>
            <w:vAlign w:val="center"/>
          </w:tcPr>
          <w:p w14:paraId="40AAA1E7">
            <w:pPr>
              <w:rPr>
                <w:rFonts w:ascii="Arial" w:hAnsi="Arial" w:cs="Arial"/>
                <w:b/>
                <w:bCs/>
                <w:sz w:val="8"/>
                <w:szCs w:val="8"/>
                <w:lang w:val="es-BO"/>
              </w:rPr>
            </w:pPr>
          </w:p>
        </w:tc>
        <w:tc>
          <w:tcPr>
            <w:tcW w:w="244" w:type="dxa"/>
            <w:tcBorders>
              <w:top w:val="nil"/>
              <w:bottom w:val="nil"/>
            </w:tcBorders>
            <w:shd w:val="clear" w:color="auto" w:fill="auto"/>
            <w:vAlign w:val="center"/>
          </w:tcPr>
          <w:p w14:paraId="6D11F31B">
            <w:pPr>
              <w:rPr>
                <w:rFonts w:ascii="Arial" w:hAnsi="Arial" w:cs="Arial"/>
                <w:b/>
                <w:bCs/>
                <w:sz w:val="8"/>
                <w:szCs w:val="8"/>
                <w:lang w:val="es-BO"/>
              </w:rPr>
            </w:pPr>
          </w:p>
        </w:tc>
        <w:tc>
          <w:tcPr>
            <w:tcW w:w="243" w:type="dxa"/>
            <w:tcBorders>
              <w:top w:val="nil"/>
              <w:bottom w:val="nil"/>
            </w:tcBorders>
            <w:shd w:val="clear" w:color="auto" w:fill="auto"/>
            <w:vAlign w:val="center"/>
          </w:tcPr>
          <w:p w14:paraId="64A84AFE">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2751D99A">
            <w:pPr>
              <w:rPr>
                <w:rFonts w:ascii="Arial" w:hAnsi="Arial" w:cs="Arial"/>
                <w:b/>
                <w:bCs/>
                <w:sz w:val="8"/>
                <w:szCs w:val="8"/>
                <w:lang w:val="es-BO"/>
              </w:rPr>
            </w:pPr>
          </w:p>
        </w:tc>
      </w:tr>
      <w:tr w14:paraId="6BCC44AA">
        <w:tblPrEx>
          <w:tblCellMar>
            <w:top w:w="0" w:type="dxa"/>
            <w:left w:w="108" w:type="dxa"/>
            <w:bottom w:w="0" w:type="dxa"/>
            <w:right w:w="108" w:type="dxa"/>
          </w:tblCellMar>
        </w:tblPrEx>
        <w:trPr>
          <w:trHeight w:val="397" w:hRule="atLeast"/>
        </w:trPr>
        <w:tc>
          <w:tcPr>
            <w:tcW w:w="9787" w:type="dxa"/>
            <w:gridSpan w:val="40"/>
            <w:tcBorders>
              <w:top w:val="nil"/>
              <w:left w:val="single" w:color="auto" w:sz="12" w:space="0"/>
              <w:bottom w:val="nil"/>
              <w:right w:val="single" w:color="auto" w:sz="12" w:space="0"/>
            </w:tcBorders>
            <w:shd w:val="clear" w:color="auto" w:fill="222A35" w:themeFill="text2" w:themeFillShade="80"/>
            <w:noWrap/>
            <w:vAlign w:val="center"/>
          </w:tcPr>
          <w:p w14:paraId="7CE4ACF6">
            <w:pPr>
              <w:numPr>
                <w:ilvl w:val="0"/>
                <w:numId w:val="108"/>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14:paraId="1ACF93CD">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6730BCC">
            <w:pPr>
              <w:rPr>
                <w:rFonts w:ascii="Arial" w:hAnsi="Arial" w:cs="Arial"/>
                <w:b/>
                <w:bCs/>
                <w:sz w:val="8"/>
                <w:szCs w:val="8"/>
                <w:lang w:val="es-BO"/>
              </w:rPr>
            </w:pPr>
          </w:p>
        </w:tc>
        <w:tc>
          <w:tcPr>
            <w:tcW w:w="244" w:type="dxa"/>
            <w:tcBorders>
              <w:top w:val="nil"/>
              <w:bottom w:val="nil"/>
            </w:tcBorders>
            <w:shd w:val="clear" w:color="auto" w:fill="auto"/>
            <w:vAlign w:val="center"/>
          </w:tcPr>
          <w:p w14:paraId="56984316">
            <w:pPr>
              <w:rPr>
                <w:rFonts w:ascii="Arial" w:hAnsi="Arial" w:cs="Arial"/>
                <w:b/>
                <w:bCs/>
                <w:sz w:val="8"/>
                <w:szCs w:val="8"/>
                <w:lang w:val="es-BO"/>
              </w:rPr>
            </w:pPr>
          </w:p>
        </w:tc>
        <w:tc>
          <w:tcPr>
            <w:tcW w:w="244" w:type="dxa"/>
            <w:tcBorders>
              <w:top w:val="nil"/>
              <w:bottom w:val="nil"/>
            </w:tcBorders>
            <w:shd w:val="clear" w:color="auto" w:fill="auto"/>
            <w:vAlign w:val="center"/>
          </w:tcPr>
          <w:p w14:paraId="2A5282C1">
            <w:pPr>
              <w:rPr>
                <w:rFonts w:ascii="Arial" w:hAnsi="Arial" w:cs="Arial"/>
                <w:b/>
                <w:bCs/>
                <w:sz w:val="8"/>
                <w:szCs w:val="8"/>
                <w:lang w:val="es-BO"/>
              </w:rPr>
            </w:pPr>
          </w:p>
        </w:tc>
        <w:tc>
          <w:tcPr>
            <w:tcW w:w="244" w:type="dxa"/>
            <w:tcBorders>
              <w:top w:val="nil"/>
              <w:bottom w:val="nil"/>
            </w:tcBorders>
            <w:shd w:val="clear" w:color="auto" w:fill="auto"/>
            <w:vAlign w:val="center"/>
          </w:tcPr>
          <w:p w14:paraId="3A6EDED6">
            <w:pPr>
              <w:rPr>
                <w:rFonts w:ascii="Arial" w:hAnsi="Arial" w:cs="Arial"/>
                <w:b/>
                <w:bCs/>
                <w:sz w:val="8"/>
                <w:szCs w:val="8"/>
                <w:lang w:val="es-BO"/>
              </w:rPr>
            </w:pPr>
          </w:p>
        </w:tc>
        <w:tc>
          <w:tcPr>
            <w:tcW w:w="244" w:type="dxa"/>
            <w:tcBorders>
              <w:top w:val="nil"/>
              <w:bottom w:val="nil"/>
            </w:tcBorders>
            <w:shd w:val="clear" w:color="auto" w:fill="auto"/>
            <w:vAlign w:val="center"/>
          </w:tcPr>
          <w:p w14:paraId="4A677E79">
            <w:pPr>
              <w:rPr>
                <w:rFonts w:ascii="Arial" w:hAnsi="Arial" w:cs="Arial"/>
                <w:b/>
                <w:bCs/>
                <w:sz w:val="8"/>
                <w:szCs w:val="8"/>
                <w:lang w:val="es-BO"/>
              </w:rPr>
            </w:pPr>
          </w:p>
        </w:tc>
        <w:tc>
          <w:tcPr>
            <w:tcW w:w="245" w:type="dxa"/>
            <w:tcBorders>
              <w:top w:val="nil"/>
              <w:bottom w:val="nil"/>
            </w:tcBorders>
            <w:shd w:val="clear" w:color="auto" w:fill="auto"/>
            <w:vAlign w:val="center"/>
          </w:tcPr>
          <w:p w14:paraId="7F6BD3C6">
            <w:pPr>
              <w:rPr>
                <w:rFonts w:ascii="Arial" w:hAnsi="Arial" w:cs="Arial"/>
                <w:b/>
                <w:bCs/>
                <w:sz w:val="8"/>
                <w:szCs w:val="8"/>
                <w:lang w:val="es-BO"/>
              </w:rPr>
            </w:pPr>
          </w:p>
        </w:tc>
        <w:tc>
          <w:tcPr>
            <w:tcW w:w="245" w:type="dxa"/>
            <w:tcBorders>
              <w:top w:val="nil"/>
              <w:bottom w:val="nil"/>
            </w:tcBorders>
            <w:shd w:val="clear" w:color="auto" w:fill="auto"/>
            <w:vAlign w:val="center"/>
          </w:tcPr>
          <w:p w14:paraId="66A861BE">
            <w:pPr>
              <w:rPr>
                <w:rFonts w:ascii="Arial" w:hAnsi="Arial" w:cs="Arial"/>
                <w:b/>
                <w:bCs/>
                <w:sz w:val="8"/>
                <w:szCs w:val="8"/>
                <w:lang w:val="es-BO"/>
              </w:rPr>
            </w:pPr>
          </w:p>
        </w:tc>
        <w:tc>
          <w:tcPr>
            <w:tcW w:w="245" w:type="dxa"/>
            <w:tcBorders>
              <w:top w:val="nil"/>
              <w:bottom w:val="nil"/>
            </w:tcBorders>
            <w:shd w:val="clear" w:color="auto" w:fill="auto"/>
            <w:vAlign w:val="center"/>
          </w:tcPr>
          <w:p w14:paraId="64BA97F4">
            <w:pPr>
              <w:rPr>
                <w:rFonts w:ascii="Arial" w:hAnsi="Arial" w:cs="Arial"/>
                <w:b/>
                <w:bCs/>
                <w:sz w:val="8"/>
                <w:szCs w:val="8"/>
                <w:lang w:val="es-BO"/>
              </w:rPr>
            </w:pPr>
          </w:p>
        </w:tc>
        <w:tc>
          <w:tcPr>
            <w:tcW w:w="245" w:type="dxa"/>
            <w:tcBorders>
              <w:top w:val="nil"/>
              <w:bottom w:val="nil"/>
            </w:tcBorders>
            <w:shd w:val="clear" w:color="auto" w:fill="auto"/>
            <w:vAlign w:val="center"/>
          </w:tcPr>
          <w:p w14:paraId="656454FD">
            <w:pPr>
              <w:rPr>
                <w:rFonts w:ascii="Arial" w:hAnsi="Arial" w:cs="Arial"/>
                <w:b/>
                <w:bCs/>
                <w:sz w:val="8"/>
                <w:szCs w:val="8"/>
                <w:lang w:val="es-BO"/>
              </w:rPr>
            </w:pPr>
          </w:p>
        </w:tc>
        <w:tc>
          <w:tcPr>
            <w:tcW w:w="245" w:type="dxa"/>
            <w:tcBorders>
              <w:top w:val="nil"/>
              <w:bottom w:val="nil"/>
            </w:tcBorders>
            <w:shd w:val="clear" w:color="auto" w:fill="auto"/>
            <w:vAlign w:val="center"/>
          </w:tcPr>
          <w:p w14:paraId="551D5696">
            <w:pPr>
              <w:rPr>
                <w:rFonts w:ascii="Arial" w:hAnsi="Arial" w:cs="Arial"/>
                <w:b/>
                <w:bCs/>
                <w:sz w:val="8"/>
                <w:szCs w:val="8"/>
                <w:lang w:val="es-BO"/>
              </w:rPr>
            </w:pPr>
          </w:p>
        </w:tc>
        <w:tc>
          <w:tcPr>
            <w:tcW w:w="245" w:type="dxa"/>
            <w:tcBorders>
              <w:top w:val="nil"/>
              <w:bottom w:val="nil"/>
            </w:tcBorders>
            <w:shd w:val="clear" w:color="auto" w:fill="auto"/>
            <w:vAlign w:val="center"/>
          </w:tcPr>
          <w:p w14:paraId="618F88D0">
            <w:pPr>
              <w:rPr>
                <w:rFonts w:ascii="Arial" w:hAnsi="Arial" w:cs="Arial"/>
                <w:b/>
                <w:bCs/>
                <w:sz w:val="8"/>
                <w:szCs w:val="8"/>
                <w:lang w:val="es-BO"/>
              </w:rPr>
            </w:pPr>
          </w:p>
        </w:tc>
        <w:tc>
          <w:tcPr>
            <w:tcW w:w="245" w:type="dxa"/>
            <w:tcBorders>
              <w:top w:val="nil"/>
              <w:bottom w:val="nil"/>
            </w:tcBorders>
            <w:shd w:val="clear" w:color="auto" w:fill="auto"/>
            <w:vAlign w:val="center"/>
          </w:tcPr>
          <w:p w14:paraId="5A8088F9">
            <w:pPr>
              <w:rPr>
                <w:rFonts w:ascii="Arial" w:hAnsi="Arial" w:cs="Arial"/>
                <w:b/>
                <w:bCs/>
                <w:sz w:val="8"/>
                <w:szCs w:val="8"/>
                <w:lang w:val="es-BO"/>
              </w:rPr>
            </w:pPr>
          </w:p>
        </w:tc>
        <w:tc>
          <w:tcPr>
            <w:tcW w:w="245" w:type="dxa"/>
            <w:tcBorders>
              <w:top w:val="nil"/>
              <w:bottom w:val="nil"/>
            </w:tcBorders>
            <w:shd w:val="clear" w:color="auto" w:fill="auto"/>
            <w:vAlign w:val="center"/>
          </w:tcPr>
          <w:p w14:paraId="1013AA80">
            <w:pPr>
              <w:rPr>
                <w:rFonts w:ascii="Arial" w:hAnsi="Arial" w:cs="Arial"/>
                <w:b/>
                <w:bCs/>
                <w:sz w:val="8"/>
                <w:szCs w:val="8"/>
                <w:lang w:val="es-BO"/>
              </w:rPr>
            </w:pPr>
          </w:p>
        </w:tc>
        <w:tc>
          <w:tcPr>
            <w:tcW w:w="245" w:type="dxa"/>
            <w:tcBorders>
              <w:top w:val="nil"/>
            </w:tcBorders>
            <w:shd w:val="clear" w:color="auto" w:fill="auto"/>
            <w:vAlign w:val="center"/>
          </w:tcPr>
          <w:p w14:paraId="5D80B582">
            <w:pPr>
              <w:rPr>
                <w:rFonts w:ascii="Arial" w:hAnsi="Arial" w:cs="Arial"/>
                <w:b/>
                <w:bCs/>
                <w:sz w:val="8"/>
                <w:szCs w:val="8"/>
                <w:lang w:val="es-BO"/>
              </w:rPr>
            </w:pPr>
          </w:p>
        </w:tc>
        <w:tc>
          <w:tcPr>
            <w:tcW w:w="245" w:type="dxa"/>
            <w:tcBorders>
              <w:top w:val="nil"/>
            </w:tcBorders>
            <w:shd w:val="clear" w:color="auto" w:fill="auto"/>
            <w:vAlign w:val="center"/>
          </w:tcPr>
          <w:p w14:paraId="2DC0213B">
            <w:pPr>
              <w:rPr>
                <w:rFonts w:ascii="Arial" w:hAnsi="Arial" w:cs="Arial"/>
                <w:b/>
                <w:bCs/>
                <w:sz w:val="8"/>
                <w:szCs w:val="8"/>
                <w:lang w:val="es-BO"/>
              </w:rPr>
            </w:pPr>
          </w:p>
        </w:tc>
        <w:tc>
          <w:tcPr>
            <w:tcW w:w="245" w:type="dxa"/>
            <w:tcBorders>
              <w:top w:val="nil"/>
            </w:tcBorders>
            <w:shd w:val="clear" w:color="auto" w:fill="auto"/>
            <w:vAlign w:val="center"/>
          </w:tcPr>
          <w:p w14:paraId="3EC7A894">
            <w:pPr>
              <w:rPr>
                <w:rFonts w:ascii="Arial" w:hAnsi="Arial" w:cs="Arial"/>
                <w:b/>
                <w:bCs/>
                <w:sz w:val="8"/>
                <w:szCs w:val="8"/>
                <w:lang w:val="es-BO"/>
              </w:rPr>
            </w:pPr>
          </w:p>
        </w:tc>
        <w:tc>
          <w:tcPr>
            <w:tcW w:w="245" w:type="dxa"/>
            <w:tcBorders>
              <w:top w:val="nil"/>
            </w:tcBorders>
            <w:shd w:val="clear" w:color="auto" w:fill="auto"/>
            <w:vAlign w:val="center"/>
          </w:tcPr>
          <w:p w14:paraId="0C9B0EEF">
            <w:pPr>
              <w:rPr>
                <w:rFonts w:ascii="Arial" w:hAnsi="Arial" w:cs="Arial"/>
                <w:b/>
                <w:bCs/>
                <w:sz w:val="8"/>
                <w:szCs w:val="8"/>
                <w:lang w:val="es-BO"/>
              </w:rPr>
            </w:pPr>
          </w:p>
        </w:tc>
        <w:tc>
          <w:tcPr>
            <w:tcW w:w="245" w:type="dxa"/>
            <w:tcBorders>
              <w:top w:val="nil"/>
            </w:tcBorders>
            <w:shd w:val="clear" w:color="auto" w:fill="auto"/>
            <w:vAlign w:val="center"/>
          </w:tcPr>
          <w:p w14:paraId="3398A025">
            <w:pPr>
              <w:rPr>
                <w:rFonts w:ascii="Arial" w:hAnsi="Arial" w:cs="Arial"/>
                <w:b/>
                <w:bCs/>
                <w:sz w:val="8"/>
                <w:szCs w:val="8"/>
                <w:lang w:val="es-BO"/>
              </w:rPr>
            </w:pPr>
          </w:p>
        </w:tc>
        <w:tc>
          <w:tcPr>
            <w:tcW w:w="245" w:type="dxa"/>
            <w:tcBorders>
              <w:top w:val="nil"/>
            </w:tcBorders>
            <w:shd w:val="clear" w:color="auto" w:fill="auto"/>
            <w:vAlign w:val="center"/>
          </w:tcPr>
          <w:p w14:paraId="01448390">
            <w:pPr>
              <w:rPr>
                <w:rFonts w:ascii="Arial" w:hAnsi="Arial" w:cs="Arial"/>
                <w:b/>
                <w:bCs/>
                <w:sz w:val="8"/>
                <w:szCs w:val="8"/>
                <w:lang w:val="es-BO"/>
              </w:rPr>
            </w:pPr>
          </w:p>
        </w:tc>
        <w:tc>
          <w:tcPr>
            <w:tcW w:w="245" w:type="dxa"/>
            <w:tcBorders>
              <w:top w:val="nil"/>
            </w:tcBorders>
            <w:shd w:val="clear" w:color="auto" w:fill="auto"/>
            <w:vAlign w:val="center"/>
          </w:tcPr>
          <w:p w14:paraId="3C77CFCE">
            <w:pPr>
              <w:rPr>
                <w:rFonts w:ascii="Arial" w:hAnsi="Arial" w:cs="Arial"/>
                <w:b/>
                <w:bCs/>
                <w:sz w:val="8"/>
                <w:szCs w:val="8"/>
                <w:lang w:val="es-BO"/>
              </w:rPr>
            </w:pPr>
          </w:p>
        </w:tc>
        <w:tc>
          <w:tcPr>
            <w:tcW w:w="244" w:type="dxa"/>
            <w:tcBorders>
              <w:top w:val="nil"/>
            </w:tcBorders>
            <w:shd w:val="clear" w:color="auto" w:fill="auto"/>
            <w:vAlign w:val="center"/>
          </w:tcPr>
          <w:p w14:paraId="5B6BD6EB">
            <w:pPr>
              <w:rPr>
                <w:rFonts w:ascii="Arial" w:hAnsi="Arial" w:cs="Arial"/>
                <w:b/>
                <w:bCs/>
                <w:sz w:val="8"/>
                <w:szCs w:val="8"/>
                <w:lang w:val="es-BO"/>
              </w:rPr>
            </w:pPr>
          </w:p>
        </w:tc>
        <w:tc>
          <w:tcPr>
            <w:tcW w:w="245" w:type="dxa"/>
            <w:tcBorders>
              <w:top w:val="nil"/>
            </w:tcBorders>
            <w:shd w:val="clear" w:color="auto" w:fill="auto"/>
            <w:vAlign w:val="center"/>
          </w:tcPr>
          <w:p w14:paraId="5320ECCE">
            <w:pPr>
              <w:rPr>
                <w:rFonts w:ascii="Arial" w:hAnsi="Arial" w:cs="Arial"/>
                <w:b/>
                <w:bCs/>
                <w:sz w:val="8"/>
                <w:szCs w:val="8"/>
                <w:lang w:val="es-BO"/>
              </w:rPr>
            </w:pPr>
          </w:p>
        </w:tc>
        <w:tc>
          <w:tcPr>
            <w:tcW w:w="245" w:type="dxa"/>
            <w:tcBorders>
              <w:top w:val="nil"/>
            </w:tcBorders>
            <w:shd w:val="clear" w:color="auto" w:fill="auto"/>
            <w:vAlign w:val="center"/>
          </w:tcPr>
          <w:p w14:paraId="31298935">
            <w:pPr>
              <w:rPr>
                <w:rFonts w:ascii="Arial" w:hAnsi="Arial" w:cs="Arial"/>
                <w:b/>
                <w:bCs/>
                <w:sz w:val="8"/>
                <w:szCs w:val="8"/>
                <w:lang w:val="es-BO"/>
              </w:rPr>
            </w:pPr>
          </w:p>
        </w:tc>
        <w:tc>
          <w:tcPr>
            <w:tcW w:w="245" w:type="dxa"/>
            <w:tcBorders>
              <w:top w:val="nil"/>
            </w:tcBorders>
            <w:shd w:val="clear" w:color="auto" w:fill="auto"/>
            <w:vAlign w:val="center"/>
          </w:tcPr>
          <w:p w14:paraId="21817F16">
            <w:pPr>
              <w:rPr>
                <w:rFonts w:ascii="Arial" w:hAnsi="Arial" w:cs="Arial"/>
                <w:b/>
                <w:bCs/>
                <w:sz w:val="8"/>
                <w:szCs w:val="8"/>
                <w:lang w:val="es-BO"/>
              </w:rPr>
            </w:pPr>
          </w:p>
        </w:tc>
        <w:tc>
          <w:tcPr>
            <w:tcW w:w="245" w:type="dxa"/>
            <w:tcBorders>
              <w:top w:val="nil"/>
            </w:tcBorders>
            <w:shd w:val="clear" w:color="auto" w:fill="auto"/>
            <w:vAlign w:val="center"/>
          </w:tcPr>
          <w:p w14:paraId="7FF537BE">
            <w:pPr>
              <w:rPr>
                <w:rFonts w:ascii="Arial" w:hAnsi="Arial" w:cs="Arial"/>
                <w:b/>
                <w:bCs/>
                <w:sz w:val="8"/>
                <w:szCs w:val="8"/>
                <w:lang w:val="es-BO"/>
              </w:rPr>
            </w:pPr>
          </w:p>
        </w:tc>
        <w:tc>
          <w:tcPr>
            <w:tcW w:w="245" w:type="dxa"/>
            <w:tcBorders>
              <w:top w:val="nil"/>
            </w:tcBorders>
            <w:shd w:val="clear" w:color="auto" w:fill="auto"/>
            <w:vAlign w:val="center"/>
          </w:tcPr>
          <w:p w14:paraId="7D688289">
            <w:pPr>
              <w:rPr>
                <w:rFonts w:ascii="Arial" w:hAnsi="Arial" w:cs="Arial"/>
                <w:b/>
                <w:bCs/>
                <w:sz w:val="8"/>
                <w:szCs w:val="8"/>
                <w:lang w:val="es-BO"/>
              </w:rPr>
            </w:pPr>
          </w:p>
        </w:tc>
        <w:tc>
          <w:tcPr>
            <w:tcW w:w="245" w:type="dxa"/>
            <w:tcBorders>
              <w:top w:val="nil"/>
            </w:tcBorders>
            <w:shd w:val="clear" w:color="auto" w:fill="auto"/>
            <w:vAlign w:val="center"/>
          </w:tcPr>
          <w:p w14:paraId="2D64AE31">
            <w:pPr>
              <w:rPr>
                <w:rFonts w:ascii="Arial" w:hAnsi="Arial" w:cs="Arial"/>
                <w:b/>
                <w:bCs/>
                <w:sz w:val="8"/>
                <w:szCs w:val="8"/>
                <w:lang w:val="es-BO"/>
              </w:rPr>
            </w:pPr>
          </w:p>
        </w:tc>
        <w:tc>
          <w:tcPr>
            <w:tcW w:w="245" w:type="dxa"/>
            <w:tcBorders>
              <w:top w:val="nil"/>
            </w:tcBorders>
            <w:shd w:val="clear" w:color="auto" w:fill="auto"/>
            <w:vAlign w:val="center"/>
          </w:tcPr>
          <w:p w14:paraId="0A7B6159">
            <w:pPr>
              <w:rPr>
                <w:rFonts w:ascii="Arial" w:hAnsi="Arial" w:cs="Arial"/>
                <w:b/>
                <w:bCs/>
                <w:sz w:val="8"/>
                <w:szCs w:val="8"/>
                <w:lang w:val="es-BO"/>
              </w:rPr>
            </w:pPr>
          </w:p>
        </w:tc>
        <w:tc>
          <w:tcPr>
            <w:tcW w:w="245" w:type="dxa"/>
            <w:tcBorders>
              <w:top w:val="nil"/>
            </w:tcBorders>
            <w:shd w:val="clear" w:color="auto" w:fill="auto"/>
            <w:vAlign w:val="center"/>
          </w:tcPr>
          <w:p w14:paraId="3A525B1D">
            <w:pPr>
              <w:rPr>
                <w:rFonts w:ascii="Arial" w:hAnsi="Arial" w:cs="Arial"/>
                <w:b/>
                <w:bCs/>
                <w:sz w:val="8"/>
                <w:szCs w:val="8"/>
                <w:lang w:val="es-BO"/>
              </w:rPr>
            </w:pPr>
          </w:p>
        </w:tc>
        <w:tc>
          <w:tcPr>
            <w:tcW w:w="245" w:type="dxa"/>
            <w:tcBorders>
              <w:top w:val="nil"/>
            </w:tcBorders>
            <w:shd w:val="clear" w:color="auto" w:fill="auto"/>
            <w:vAlign w:val="center"/>
          </w:tcPr>
          <w:p w14:paraId="047E41D4">
            <w:pPr>
              <w:rPr>
                <w:rFonts w:ascii="Arial" w:hAnsi="Arial" w:cs="Arial"/>
                <w:b/>
                <w:bCs/>
                <w:sz w:val="8"/>
                <w:szCs w:val="8"/>
                <w:lang w:val="es-BO"/>
              </w:rPr>
            </w:pPr>
          </w:p>
        </w:tc>
        <w:tc>
          <w:tcPr>
            <w:tcW w:w="246" w:type="dxa"/>
            <w:tcBorders>
              <w:top w:val="nil"/>
            </w:tcBorders>
            <w:shd w:val="clear" w:color="auto" w:fill="auto"/>
            <w:vAlign w:val="center"/>
          </w:tcPr>
          <w:p w14:paraId="7AB010C5">
            <w:pPr>
              <w:rPr>
                <w:rFonts w:ascii="Arial" w:hAnsi="Arial" w:cs="Arial"/>
                <w:b/>
                <w:bCs/>
                <w:sz w:val="8"/>
                <w:szCs w:val="8"/>
                <w:lang w:val="es-BO"/>
              </w:rPr>
            </w:pPr>
          </w:p>
        </w:tc>
        <w:tc>
          <w:tcPr>
            <w:tcW w:w="246" w:type="dxa"/>
            <w:tcBorders>
              <w:top w:val="nil"/>
            </w:tcBorders>
            <w:shd w:val="clear" w:color="auto" w:fill="auto"/>
            <w:vAlign w:val="center"/>
          </w:tcPr>
          <w:p w14:paraId="4F803C98">
            <w:pPr>
              <w:rPr>
                <w:rFonts w:ascii="Arial" w:hAnsi="Arial" w:cs="Arial"/>
                <w:b/>
                <w:bCs/>
                <w:sz w:val="8"/>
                <w:szCs w:val="8"/>
                <w:lang w:val="es-BO"/>
              </w:rPr>
            </w:pPr>
          </w:p>
        </w:tc>
        <w:tc>
          <w:tcPr>
            <w:tcW w:w="245" w:type="dxa"/>
            <w:tcBorders>
              <w:top w:val="nil"/>
            </w:tcBorders>
            <w:shd w:val="clear" w:color="auto" w:fill="auto"/>
            <w:vAlign w:val="center"/>
          </w:tcPr>
          <w:p w14:paraId="05A163C5">
            <w:pPr>
              <w:rPr>
                <w:rFonts w:ascii="Arial" w:hAnsi="Arial" w:cs="Arial"/>
                <w:b/>
                <w:bCs/>
                <w:sz w:val="8"/>
                <w:szCs w:val="8"/>
                <w:lang w:val="es-BO"/>
              </w:rPr>
            </w:pPr>
          </w:p>
        </w:tc>
        <w:tc>
          <w:tcPr>
            <w:tcW w:w="244" w:type="dxa"/>
            <w:tcBorders>
              <w:top w:val="nil"/>
            </w:tcBorders>
            <w:shd w:val="clear" w:color="auto" w:fill="auto"/>
            <w:vAlign w:val="center"/>
          </w:tcPr>
          <w:p w14:paraId="1B7D3A29">
            <w:pPr>
              <w:rPr>
                <w:rFonts w:ascii="Arial" w:hAnsi="Arial" w:cs="Arial"/>
                <w:b/>
                <w:bCs/>
                <w:sz w:val="8"/>
                <w:szCs w:val="8"/>
                <w:lang w:val="es-BO"/>
              </w:rPr>
            </w:pPr>
          </w:p>
        </w:tc>
        <w:tc>
          <w:tcPr>
            <w:tcW w:w="244" w:type="dxa"/>
            <w:tcBorders>
              <w:top w:val="nil"/>
            </w:tcBorders>
            <w:shd w:val="clear" w:color="auto" w:fill="auto"/>
            <w:vAlign w:val="center"/>
          </w:tcPr>
          <w:p w14:paraId="2E2CF636">
            <w:pPr>
              <w:rPr>
                <w:rFonts w:ascii="Arial" w:hAnsi="Arial" w:cs="Arial"/>
                <w:b/>
                <w:bCs/>
                <w:sz w:val="8"/>
                <w:szCs w:val="8"/>
                <w:lang w:val="es-BO"/>
              </w:rPr>
            </w:pPr>
          </w:p>
        </w:tc>
        <w:tc>
          <w:tcPr>
            <w:tcW w:w="244" w:type="dxa"/>
            <w:tcBorders>
              <w:top w:val="nil"/>
            </w:tcBorders>
            <w:shd w:val="clear" w:color="auto" w:fill="auto"/>
            <w:vAlign w:val="center"/>
          </w:tcPr>
          <w:p w14:paraId="0DEE3BC1">
            <w:pPr>
              <w:rPr>
                <w:rFonts w:ascii="Arial" w:hAnsi="Arial" w:cs="Arial"/>
                <w:b/>
                <w:bCs/>
                <w:sz w:val="8"/>
                <w:szCs w:val="8"/>
                <w:lang w:val="es-BO"/>
              </w:rPr>
            </w:pPr>
          </w:p>
        </w:tc>
        <w:tc>
          <w:tcPr>
            <w:tcW w:w="244" w:type="dxa"/>
            <w:tcBorders>
              <w:top w:val="nil"/>
            </w:tcBorders>
            <w:shd w:val="clear" w:color="auto" w:fill="auto"/>
            <w:vAlign w:val="center"/>
          </w:tcPr>
          <w:p w14:paraId="07770F31">
            <w:pPr>
              <w:rPr>
                <w:rFonts w:ascii="Arial" w:hAnsi="Arial" w:cs="Arial"/>
                <w:b/>
                <w:bCs/>
                <w:sz w:val="8"/>
                <w:szCs w:val="8"/>
                <w:lang w:val="es-BO"/>
              </w:rPr>
            </w:pPr>
          </w:p>
        </w:tc>
        <w:tc>
          <w:tcPr>
            <w:tcW w:w="244" w:type="dxa"/>
            <w:tcBorders>
              <w:top w:val="nil"/>
            </w:tcBorders>
            <w:shd w:val="clear" w:color="auto" w:fill="auto"/>
            <w:vAlign w:val="center"/>
          </w:tcPr>
          <w:p w14:paraId="7D8E877D">
            <w:pPr>
              <w:rPr>
                <w:rFonts w:ascii="Arial" w:hAnsi="Arial" w:cs="Arial"/>
                <w:b/>
                <w:bCs/>
                <w:sz w:val="8"/>
                <w:szCs w:val="8"/>
                <w:lang w:val="es-BO"/>
              </w:rPr>
            </w:pPr>
          </w:p>
        </w:tc>
        <w:tc>
          <w:tcPr>
            <w:tcW w:w="243" w:type="dxa"/>
            <w:tcBorders>
              <w:top w:val="nil"/>
              <w:bottom w:val="nil"/>
            </w:tcBorders>
            <w:shd w:val="clear" w:color="auto" w:fill="auto"/>
            <w:vAlign w:val="center"/>
          </w:tcPr>
          <w:p w14:paraId="5FF0CB8E">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33BDFE3F">
            <w:pPr>
              <w:rPr>
                <w:rFonts w:ascii="Arial" w:hAnsi="Arial" w:cs="Arial"/>
                <w:b/>
                <w:bCs/>
                <w:sz w:val="8"/>
                <w:szCs w:val="8"/>
                <w:lang w:val="es-BO"/>
              </w:rPr>
            </w:pPr>
          </w:p>
        </w:tc>
      </w:tr>
      <w:tr w14:paraId="47260462">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2865DBF1">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pPr>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pPr>
              <w:jc w:val="right"/>
              <w:rPr>
                <w:rFonts w:ascii="Arial" w:hAnsi="Arial" w:cs="Arial"/>
                <w:b/>
                <w:bCs/>
                <w:sz w:val="16"/>
                <w:szCs w:val="16"/>
                <w:lang w:val="es-BO"/>
              </w:rPr>
            </w:pPr>
          </w:p>
        </w:tc>
        <w:tc>
          <w:tcPr>
            <w:tcW w:w="4406" w:type="dxa"/>
            <w:gridSpan w:val="18"/>
            <w:shd w:val="clear" w:color="auto" w:fill="auto"/>
            <w:vAlign w:val="center"/>
          </w:tcPr>
          <w:p w14:paraId="7B06CAAD">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0EA410D2">
            <w:pPr>
              <w:rPr>
                <w:rFonts w:ascii="Arial" w:hAnsi="Arial" w:cs="Arial"/>
                <w:b/>
                <w:bCs/>
                <w:sz w:val="16"/>
                <w:szCs w:val="16"/>
                <w:lang w:val="es-BO"/>
              </w:rPr>
            </w:pPr>
          </w:p>
        </w:tc>
      </w:tr>
      <w:tr w14:paraId="3A87EA2A">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1882F101">
            <w:pPr>
              <w:rPr>
                <w:rFonts w:ascii="Arial" w:hAnsi="Arial" w:cs="Arial"/>
                <w:b/>
                <w:bCs/>
                <w:sz w:val="8"/>
                <w:szCs w:val="8"/>
                <w:lang w:val="es-BO"/>
              </w:rPr>
            </w:pPr>
          </w:p>
        </w:tc>
        <w:tc>
          <w:tcPr>
            <w:tcW w:w="2936" w:type="dxa"/>
            <w:gridSpan w:val="12"/>
            <w:vMerge w:val="continue"/>
            <w:shd w:val="clear" w:color="auto" w:fill="auto"/>
            <w:vAlign w:val="center"/>
          </w:tcPr>
          <w:p w14:paraId="72647F30">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pPr>
              <w:rPr>
                <w:rFonts w:ascii="Arial" w:hAnsi="Arial" w:cs="Arial"/>
                <w:b/>
                <w:bCs/>
                <w:sz w:val="8"/>
                <w:szCs w:val="8"/>
                <w:lang w:val="es-BO"/>
              </w:rPr>
            </w:pPr>
          </w:p>
        </w:tc>
        <w:tc>
          <w:tcPr>
            <w:tcW w:w="245" w:type="dxa"/>
            <w:tcBorders>
              <w:top w:val="nil"/>
              <w:bottom w:val="nil"/>
            </w:tcBorders>
            <w:shd w:val="clear" w:color="auto" w:fill="auto"/>
            <w:vAlign w:val="center"/>
          </w:tcPr>
          <w:p w14:paraId="33637539">
            <w:pPr>
              <w:rPr>
                <w:rFonts w:ascii="Arial" w:hAnsi="Arial" w:cs="Arial"/>
                <w:b/>
                <w:bCs/>
                <w:sz w:val="8"/>
                <w:szCs w:val="8"/>
                <w:lang w:val="es-BO"/>
              </w:rPr>
            </w:pPr>
          </w:p>
        </w:tc>
        <w:tc>
          <w:tcPr>
            <w:tcW w:w="245" w:type="dxa"/>
            <w:tcBorders>
              <w:top w:val="nil"/>
              <w:bottom w:val="nil"/>
            </w:tcBorders>
            <w:shd w:val="clear" w:color="auto" w:fill="auto"/>
            <w:vAlign w:val="center"/>
          </w:tcPr>
          <w:p w14:paraId="0994E793">
            <w:pPr>
              <w:rPr>
                <w:rFonts w:ascii="Arial" w:hAnsi="Arial" w:cs="Arial"/>
                <w:b/>
                <w:bCs/>
                <w:sz w:val="8"/>
                <w:szCs w:val="8"/>
                <w:lang w:val="es-BO"/>
              </w:rPr>
            </w:pPr>
          </w:p>
        </w:tc>
        <w:tc>
          <w:tcPr>
            <w:tcW w:w="245" w:type="dxa"/>
            <w:tcBorders>
              <w:top w:val="nil"/>
              <w:bottom w:val="nil"/>
            </w:tcBorders>
            <w:shd w:val="clear" w:color="auto" w:fill="auto"/>
            <w:vAlign w:val="center"/>
          </w:tcPr>
          <w:p w14:paraId="30849A0A">
            <w:pPr>
              <w:rPr>
                <w:rFonts w:ascii="Arial" w:hAnsi="Arial" w:cs="Arial"/>
                <w:b/>
                <w:bCs/>
                <w:sz w:val="8"/>
                <w:szCs w:val="8"/>
                <w:lang w:val="es-BO"/>
              </w:rPr>
            </w:pPr>
          </w:p>
        </w:tc>
        <w:tc>
          <w:tcPr>
            <w:tcW w:w="245" w:type="dxa"/>
            <w:tcBorders>
              <w:top w:val="nil"/>
              <w:bottom w:val="nil"/>
            </w:tcBorders>
            <w:shd w:val="clear" w:color="auto" w:fill="auto"/>
            <w:vAlign w:val="center"/>
          </w:tcPr>
          <w:p w14:paraId="6A164ED7">
            <w:pPr>
              <w:rPr>
                <w:rFonts w:ascii="Arial" w:hAnsi="Arial" w:cs="Arial"/>
                <w:b/>
                <w:bCs/>
                <w:sz w:val="8"/>
                <w:szCs w:val="8"/>
                <w:lang w:val="es-BO"/>
              </w:rPr>
            </w:pPr>
          </w:p>
        </w:tc>
        <w:tc>
          <w:tcPr>
            <w:tcW w:w="245" w:type="dxa"/>
            <w:tcBorders>
              <w:top w:val="nil"/>
              <w:bottom w:val="nil"/>
            </w:tcBorders>
            <w:shd w:val="clear" w:color="auto" w:fill="auto"/>
            <w:vAlign w:val="center"/>
          </w:tcPr>
          <w:p w14:paraId="74DB8CCE">
            <w:pPr>
              <w:rPr>
                <w:rFonts w:ascii="Arial" w:hAnsi="Arial" w:cs="Arial"/>
                <w:b/>
                <w:bCs/>
                <w:sz w:val="8"/>
                <w:szCs w:val="8"/>
                <w:lang w:val="es-BO"/>
              </w:rPr>
            </w:pPr>
          </w:p>
        </w:tc>
        <w:tc>
          <w:tcPr>
            <w:tcW w:w="245" w:type="dxa"/>
            <w:tcBorders>
              <w:top w:val="nil"/>
              <w:bottom w:val="nil"/>
            </w:tcBorders>
            <w:shd w:val="clear" w:color="auto" w:fill="auto"/>
            <w:vAlign w:val="center"/>
          </w:tcPr>
          <w:p w14:paraId="25B5C0F6">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48B8563D">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62D136D4">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0F314699">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706E1E6A">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B91C99C">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2F03E50">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5935855">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0B0837B">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4EB0CDEA">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6FD867BE">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5C10C6C7">
            <w:pPr>
              <w:rPr>
                <w:rFonts w:ascii="Arial" w:hAnsi="Arial" w:cs="Arial"/>
                <w:b/>
                <w:bCs/>
                <w:sz w:val="8"/>
                <w:szCs w:val="8"/>
                <w:lang w:val="es-BO"/>
              </w:rPr>
            </w:pPr>
          </w:p>
        </w:tc>
        <w:tc>
          <w:tcPr>
            <w:tcW w:w="246" w:type="dxa"/>
            <w:tcBorders>
              <w:top w:val="nil"/>
              <w:bottom w:val="single" w:color="auto" w:sz="4" w:space="0"/>
            </w:tcBorders>
            <w:shd w:val="clear" w:color="auto" w:fill="auto"/>
            <w:vAlign w:val="center"/>
          </w:tcPr>
          <w:p w14:paraId="0AA6A9B8">
            <w:pPr>
              <w:rPr>
                <w:rFonts w:ascii="Arial" w:hAnsi="Arial" w:cs="Arial"/>
                <w:b/>
                <w:bCs/>
                <w:sz w:val="8"/>
                <w:szCs w:val="8"/>
                <w:lang w:val="es-BO"/>
              </w:rPr>
            </w:pPr>
          </w:p>
        </w:tc>
        <w:tc>
          <w:tcPr>
            <w:tcW w:w="245" w:type="dxa"/>
            <w:tcBorders>
              <w:top w:val="nil"/>
              <w:bottom w:val="single" w:color="auto" w:sz="4" w:space="0"/>
            </w:tcBorders>
            <w:shd w:val="clear" w:color="auto" w:fill="auto"/>
            <w:vAlign w:val="center"/>
          </w:tcPr>
          <w:p w14:paraId="36C9C120">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7502B4D3">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03DFF872">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424ACF35">
            <w:pPr>
              <w:rPr>
                <w:rFonts w:ascii="Arial" w:hAnsi="Arial" w:cs="Arial"/>
                <w:b/>
                <w:bCs/>
                <w:sz w:val="8"/>
                <w:szCs w:val="8"/>
                <w:lang w:val="es-BO"/>
              </w:rPr>
            </w:pPr>
          </w:p>
        </w:tc>
        <w:tc>
          <w:tcPr>
            <w:tcW w:w="244" w:type="dxa"/>
            <w:tcBorders>
              <w:top w:val="nil"/>
              <w:bottom w:val="single" w:color="auto" w:sz="4" w:space="0"/>
            </w:tcBorders>
            <w:shd w:val="clear" w:color="auto" w:fill="auto"/>
            <w:vAlign w:val="center"/>
          </w:tcPr>
          <w:p w14:paraId="4AFBFB05">
            <w:pPr>
              <w:rPr>
                <w:rFonts w:ascii="Arial" w:hAnsi="Arial" w:cs="Arial"/>
                <w:b/>
                <w:bCs/>
                <w:sz w:val="8"/>
                <w:szCs w:val="8"/>
                <w:lang w:val="es-BO"/>
              </w:rPr>
            </w:pPr>
          </w:p>
        </w:tc>
        <w:tc>
          <w:tcPr>
            <w:tcW w:w="244" w:type="dxa"/>
            <w:tcBorders>
              <w:top w:val="single" w:color="auto" w:sz="4" w:space="0"/>
              <w:bottom w:val="single" w:color="auto" w:sz="4" w:space="0"/>
            </w:tcBorders>
            <w:shd w:val="clear" w:color="auto" w:fill="auto"/>
            <w:vAlign w:val="center"/>
          </w:tcPr>
          <w:p w14:paraId="3FD9D5B1">
            <w:pPr>
              <w:rPr>
                <w:rFonts w:ascii="Arial" w:hAnsi="Arial" w:cs="Arial"/>
                <w:b/>
                <w:bCs/>
                <w:sz w:val="8"/>
                <w:szCs w:val="8"/>
                <w:lang w:val="es-BO"/>
              </w:rPr>
            </w:pPr>
          </w:p>
        </w:tc>
        <w:tc>
          <w:tcPr>
            <w:tcW w:w="243" w:type="dxa"/>
            <w:tcBorders>
              <w:top w:val="nil"/>
              <w:bottom w:val="nil"/>
            </w:tcBorders>
            <w:shd w:val="clear" w:color="auto" w:fill="auto"/>
            <w:vAlign w:val="center"/>
          </w:tcPr>
          <w:p w14:paraId="22E7D034">
            <w:pPr>
              <w:rPr>
                <w:rFonts w:ascii="Arial" w:hAnsi="Arial" w:cs="Arial"/>
                <w:b/>
                <w:bCs/>
                <w:sz w:val="8"/>
                <w:szCs w:val="8"/>
                <w:lang w:val="es-BO"/>
              </w:rPr>
            </w:pPr>
          </w:p>
        </w:tc>
        <w:tc>
          <w:tcPr>
            <w:tcW w:w="243" w:type="dxa"/>
            <w:tcBorders>
              <w:top w:val="nil"/>
              <w:bottom w:val="nil"/>
              <w:right w:val="single" w:color="auto" w:sz="12" w:space="0"/>
            </w:tcBorders>
            <w:shd w:val="clear" w:color="auto" w:fill="auto"/>
            <w:vAlign w:val="center"/>
          </w:tcPr>
          <w:p w14:paraId="322B19C2">
            <w:pPr>
              <w:rPr>
                <w:rFonts w:ascii="Arial" w:hAnsi="Arial" w:cs="Arial"/>
                <w:b/>
                <w:bCs/>
                <w:sz w:val="8"/>
                <w:szCs w:val="8"/>
                <w:lang w:val="es-BO"/>
              </w:rPr>
            </w:pPr>
          </w:p>
        </w:tc>
      </w:tr>
      <w:tr w14:paraId="27148ED0">
        <w:tblPrEx>
          <w:tblCellMar>
            <w:top w:w="0" w:type="dxa"/>
            <w:left w:w="108" w:type="dxa"/>
            <w:bottom w:w="0" w:type="dxa"/>
            <w:right w:w="108" w:type="dxa"/>
          </w:tblCellMar>
        </w:tblPrEx>
        <w:trPr>
          <w:trHeight w:val="114" w:hRule="atLeast"/>
        </w:trPr>
        <w:tc>
          <w:tcPr>
            <w:tcW w:w="244" w:type="dxa"/>
            <w:tcBorders>
              <w:top w:val="nil"/>
              <w:left w:val="single" w:color="auto" w:sz="12" w:space="0"/>
              <w:bottom w:val="nil"/>
            </w:tcBorders>
            <w:shd w:val="clear" w:color="auto" w:fill="auto"/>
            <w:noWrap/>
            <w:vAlign w:val="center"/>
          </w:tcPr>
          <w:p w14:paraId="0B2F1A10">
            <w:pPr>
              <w:rPr>
                <w:rFonts w:ascii="Arial" w:hAnsi="Arial" w:cs="Arial"/>
                <w:b/>
                <w:bCs/>
                <w:sz w:val="16"/>
                <w:szCs w:val="16"/>
                <w:lang w:val="es-BO"/>
              </w:rPr>
            </w:pPr>
          </w:p>
        </w:tc>
        <w:tc>
          <w:tcPr>
            <w:tcW w:w="2936" w:type="dxa"/>
            <w:gridSpan w:val="12"/>
            <w:vMerge w:val="continue"/>
            <w:tcBorders>
              <w:bottom w:val="nil"/>
            </w:tcBorders>
            <w:shd w:val="clear" w:color="auto" w:fill="auto"/>
            <w:vAlign w:val="center"/>
          </w:tcPr>
          <w:p w14:paraId="29079242">
            <w:pPr>
              <w:rPr>
                <w:rFonts w:ascii="Arial" w:hAnsi="Arial" w:cs="Arial"/>
                <w:b/>
                <w:bCs/>
                <w:sz w:val="16"/>
                <w:szCs w:val="16"/>
                <w:lang w:val="es-BO"/>
              </w:rPr>
            </w:pPr>
          </w:p>
        </w:tc>
        <w:tc>
          <w:tcPr>
            <w:tcW w:w="1715" w:type="dxa"/>
            <w:gridSpan w:val="7"/>
            <w:tcBorders>
              <w:top w:val="nil"/>
              <w:bottom w:val="nil"/>
              <w:right w:val="single" w:color="auto" w:sz="4" w:space="0"/>
            </w:tcBorders>
            <w:shd w:val="clear" w:color="auto" w:fill="auto"/>
            <w:vAlign w:val="center"/>
          </w:tcPr>
          <w:p w14:paraId="2282BB88">
            <w:pPr>
              <w:jc w:val="right"/>
              <w:rPr>
                <w:rFonts w:ascii="Arial" w:hAnsi="Arial" w:cs="Arial"/>
                <w:b/>
                <w:bCs/>
                <w:sz w:val="16"/>
                <w:szCs w:val="16"/>
                <w:lang w:val="es-BO"/>
              </w:rPr>
            </w:pPr>
            <w:r>
              <w:rPr>
                <w:rFonts w:ascii="Arial" w:hAnsi="Arial" w:cs="Arial"/>
                <w:bCs/>
                <w:sz w:val="16"/>
                <w:szCs w:val="16"/>
                <w:lang w:val="es-BO"/>
              </w:rPr>
              <w:t>Correo Electrónico</w:t>
            </w:r>
          </w:p>
        </w:tc>
        <w:tc>
          <w:tcPr>
            <w:tcW w:w="4406" w:type="dxa"/>
            <w:gridSpan w:val="1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C6103CF">
            <w:pPr>
              <w:rPr>
                <w:rFonts w:ascii="Arial" w:hAnsi="Arial" w:cs="Arial"/>
                <w:b/>
                <w:bCs/>
                <w:sz w:val="16"/>
                <w:szCs w:val="16"/>
                <w:lang w:val="es-BO"/>
              </w:rPr>
            </w:pPr>
          </w:p>
        </w:tc>
        <w:tc>
          <w:tcPr>
            <w:tcW w:w="243" w:type="dxa"/>
            <w:tcBorders>
              <w:top w:val="nil"/>
              <w:left w:val="single" w:color="auto" w:sz="4" w:space="0"/>
              <w:bottom w:val="nil"/>
            </w:tcBorders>
            <w:shd w:val="clear" w:color="auto" w:fill="auto"/>
            <w:vAlign w:val="center"/>
          </w:tcPr>
          <w:p w14:paraId="00DBE6E8">
            <w:pPr>
              <w:rPr>
                <w:rFonts w:ascii="Arial" w:hAnsi="Arial" w:cs="Arial"/>
                <w:b/>
                <w:bCs/>
                <w:sz w:val="16"/>
                <w:szCs w:val="16"/>
                <w:lang w:val="es-BO"/>
              </w:rPr>
            </w:pPr>
          </w:p>
        </w:tc>
        <w:tc>
          <w:tcPr>
            <w:tcW w:w="243" w:type="dxa"/>
            <w:tcBorders>
              <w:top w:val="nil"/>
              <w:bottom w:val="nil"/>
              <w:right w:val="single" w:color="auto" w:sz="12" w:space="0"/>
            </w:tcBorders>
            <w:shd w:val="clear" w:color="auto" w:fill="auto"/>
            <w:vAlign w:val="center"/>
          </w:tcPr>
          <w:p w14:paraId="0F36096F">
            <w:pPr>
              <w:rPr>
                <w:rFonts w:ascii="Arial" w:hAnsi="Arial" w:cs="Arial"/>
                <w:b/>
                <w:bCs/>
                <w:sz w:val="16"/>
                <w:szCs w:val="16"/>
                <w:lang w:val="es-BO"/>
              </w:rPr>
            </w:pPr>
          </w:p>
        </w:tc>
      </w:tr>
      <w:tr w14:paraId="50F57E79">
        <w:tblPrEx>
          <w:tblCellMar>
            <w:top w:w="0" w:type="dxa"/>
            <w:left w:w="108" w:type="dxa"/>
            <w:bottom w:w="0" w:type="dxa"/>
            <w:right w:w="108" w:type="dxa"/>
          </w:tblCellMar>
        </w:tblPrEx>
        <w:trPr>
          <w:trHeight w:val="114" w:hRule="atLeast"/>
        </w:trPr>
        <w:tc>
          <w:tcPr>
            <w:tcW w:w="9787" w:type="dxa"/>
            <w:gridSpan w:val="40"/>
            <w:tcBorders>
              <w:top w:val="nil"/>
              <w:left w:val="single" w:color="auto" w:sz="12" w:space="0"/>
              <w:bottom w:val="single" w:color="auto" w:sz="12" w:space="0"/>
              <w:right w:val="single" w:color="auto" w:sz="12" w:space="0"/>
            </w:tcBorders>
            <w:shd w:val="clear" w:color="auto" w:fill="auto"/>
            <w:noWrap/>
            <w:vAlign w:val="center"/>
          </w:tcPr>
          <w:p w14:paraId="5AB79C56">
            <w:pPr>
              <w:rPr>
                <w:rFonts w:ascii="Arial" w:hAnsi="Arial" w:cs="Arial"/>
                <w:b/>
                <w:bCs/>
                <w:sz w:val="2"/>
                <w:szCs w:val="2"/>
                <w:lang w:val="es-BO"/>
              </w:rPr>
            </w:pPr>
            <w:r>
              <w:rPr>
                <w:rFonts w:ascii="Arial" w:hAnsi="Arial" w:cs="Arial"/>
                <w:sz w:val="2"/>
                <w:szCs w:val="2"/>
                <w:lang w:val="es-BO"/>
              </w:rPr>
              <w:t> </w:t>
            </w:r>
          </w:p>
        </w:tc>
      </w:tr>
    </w:tbl>
    <w:p w14:paraId="7501C76A">
      <w:pPr>
        <w:jc w:val="center"/>
        <w:rPr>
          <w:rFonts w:ascii="Verdana" w:hAnsi="Verdana" w:cs="Arial"/>
          <w:b/>
          <w:sz w:val="18"/>
          <w:szCs w:val="16"/>
          <w:lang w:val="es-BO"/>
        </w:rPr>
      </w:pPr>
    </w:p>
    <w:p w14:paraId="6A412801">
      <w:pPr>
        <w:jc w:val="center"/>
        <w:rPr>
          <w:rFonts w:ascii="Verdana" w:hAnsi="Verdana" w:cs="Arial"/>
          <w:b/>
          <w:bCs/>
          <w:i/>
          <w:iCs/>
          <w:sz w:val="18"/>
          <w:szCs w:val="18"/>
          <w:lang w:val="es-BO"/>
        </w:rPr>
      </w:pPr>
    </w:p>
    <w:p w14:paraId="425D1862">
      <w:pPr>
        <w:jc w:val="center"/>
        <w:rPr>
          <w:rFonts w:ascii="Verdana" w:hAnsi="Verdana" w:cs="Arial"/>
          <w:b/>
          <w:bCs/>
          <w:i/>
          <w:iCs/>
          <w:sz w:val="18"/>
          <w:szCs w:val="18"/>
          <w:lang w:val="es-BO"/>
        </w:rPr>
      </w:pPr>
    </w:p>
    <w:p w14:paraId="5A2BE9D5">
      <w:pPr>
        <w:jc w:val="center"/>
        <w:rPr>
          <w:rFonts w:ascii="Verdana" w:hAnsi="Verdana" w:cs="Arial"/>
          <w:b/>
          <w:bCs/>
          <w:i/>
          <w:iCs/>
          <w:sz w:val="18"/>
          <w:szCs w:val="18"/>
          <w:lang w:val="es-BO"/>
        </w:rPr>
      </w:pPr>
    </w:p>
    <w:p w14:paraId="12DAA8D5">
      <w:pPr>
        <w:jc w:val="center"/>
        <w:rPr>
          <w:rFonts w:ascii="Verdana" w:hAnsi="Verdana" w:cs="Arial"/>
          <w:b/>
          <w:bCs/>
          <w:i/>
          <w:iCs/>
          <w:sz w:val="18"/>
          <w:szCs w:val="18"/>
          <w:lang w:val="es-BO"/>
        </w:rPr>
      </w:pPr>
    </w:p>
    <w:p w14:paraId="66FEC6EC">
      <w:pPr>
        <w:jc w:val="center"/>
        <w:rPr>
          <w:rFonts w:ascii="Verdana" w:hAnsi="Verdana" w:cs="Arial"/>
          <w:b/>
          <w:bCs/>
          <w:i/>
          <w:iCs/>
          <w:sz w:val="18"/>
          <w:szCs w:val="18"/>
          <w:lang w:val="es-BO"/>
        </w:rPr>
      </w:pPr>
    </w:p>
    <w:p w14:paraId="53D14249">
      <w:pPr>
        <w:jc w:val="center"/>
        <w:rPr>
          <w:rFonts w:ascii="Verdana" w:hAnsi="Verdana" w:cs="Arial"/>
          <w:b/>
          <w:bCs/>
          <w:i/>
          <w:iCs/>
          <w:sz w:val="18"/>
          <w:szCs w:val="18"/>
          <w:lang w:val="es-BO"/>
        </w:rPr>
      </w:pPr>
    </w:p>
    <w:p w14:paraId="5B25D845">
      <w:pPr>
        <w:jc w:val="center"/>
        <w:rPr>
          <w:rFonts w:ascii="Verdana" w:hAnsi="Verdana" w:cs="Arial"/>
          <w:b/>
          <w:bCs/>
          <w:i/>
          <w:iCs/>
          <w:sz w:val="18"/>
          <w:szCs w:val="18"/>
          <w:lang w:val="es-BO"/>
        </w:rPr>
      </w:pPr>
    </w:p>
    <w:p w14:paraId="55E6B305">
      <w:pPr>
        <w:jc w:val="center"/>
        <w:rPr>
          <w:rFonts w:ascii="Verdana" w:hAnsi="Verdana" w:cs="Arial"/>
          <w:b/>
          <w:bCs/>
          <w:i/>
          <w:iCs/>
          <w:sz w:val="18"/>
          <w:szCs w:val="18"/>
          <w:lang w:val="es-BO"/>
        </w:rPr>
      </w:pPr>
    </w:p>
    <w:p w14:paraId="0E6EAC7F">
      <w:pPr>
        <w:jc w:val="center"/>
        <w:rPr>
          <w:rFonts w:ascii="Verdana" w:hAnsi="Verdana" w:cs="Arial"/>
          <w:b/>
          <w:bCs/>
          <w:i/>
          <w:iCs/>
          <w:sz w:val="18"/>
          <w:szCs w:val="18"/>
          <w:lang w:val="es-BO"/>
        </w:rPr>
      </w:pPr>
    </w:p>
    <w:p w14:paraId="5F6B1EEB">
      <w:pPr>
        <w:jc w:val="center"/>
        <w:rPr>
          <w:rFonts w:ascii="Verdana" w:hAnsi="Verdana" w:cs="Arial"/>
          <w:b/>
          <w:sz w:val="18"/>
          <w:szCs w:val="16"/>
          <w:lang w:val="es-BO"/>
        </w:rPr>
      </w:pPr>
      <w:r>
        <w:rPr>
          <w:rFonts w:ascii="Verdana" w:hAnsi="Verdana" w:cs="Arial"/>
          <w:b/>
          <w:sz w:val="18"/>
          <w:szCs w:val="16"/>
          <w:lang w:val="es-BO"/>
        </w:rPr>
        <w:t>FORMULARIO A-2c</w:t>
      </w:r>
    </w:p>
    <w:p w14:paraId="2B8DFC28">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010F5BC2">
      <w:pPr>
        <w:jc w:val="center"/>
        <w:rPr>
          <w:rFonts w:ascii="Verdana" w:hAnsi="Verdana" w:cs="Arial"/>
          <w:b/>
          <w:sz w:val="18"/>
          <w:szCs w:val="16"/>
          <w:lang w:val="es-BO"/>
        </w:rPr>
      </w:pPr>
    </w:p>
    <w:tbl>
      <w:tblPr>
        <w:tblStyle w:val="12"/>
        <w:tblW w:w="9698" w:type="dxa"/>
        <w:jc w:val="center"/>
        <w:tblLayout w:type="fixed"/>
        <w:tblCellMar>
          <w:top w:w="0" w:type="dxa"/>
          <w:left w:w="108" w:type="dxa"/>
          <w:bottom w:w="0" w:type="dxa"/>
          <w:right w:w="108" w:type="dxa"/>
        </w:tblCellMar>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14:paraId="3C43ED0A">
        <w:tblPrEx>
          <w:tblCellMar>
            <w:top w:w="0" w:type="dxa"/>
            <w:left w:w="108" w:type="dxa"/>
            <w:bottom w:w="0" w:type="dxa"/>
            <w:right w:w="108" w:type="dxa"/>
          </w:tblCellMar>
        </w:tblPrEx>
        <w:trPr>
          <w:trHeight w:val="567" w:hRule="atLeast"/>
          <w:jc w:val="center"/>
        </w:trPr>
        <w:tc>
          <w:tcPr>
            <w:tcW w:w="9698" w:type="dxa"/>
            <w:gridSpan w:val="40"/>
            <w:tcBorders>
              <w:top w:val="nil"/>
              <w:left w:val="single" w:color="auto" w:sz="12" w:space="0"/>
              <w:bottom w:val="nil"/>
              <w:right w:val="single" w:color="auto" w:sz="12" w:space="0"/>
            </w:tcBorders>
            <w:shd w:val="clear" w:color="auto" w:fill="222A35" w:themeFill="text2" w:themeFillShade="80"/>
            <w:noWrap/>
            <w:vAlign w:val="center"/>
          </w:tcPr>
          <w:p w14:paraId="453FD10E">
            <w:pPr>
              <w:numPr>
                <w:ilvl w:val="0"/>
                <w:numId w:val="109"/>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14:paraId="52DFE66F">
        <w:tblPrEx>
          <w:tblCellMar>
            <w:top w:w="0" w:type="dxa"/>
            <w:left w:w="108" w:type="dxa"/>
            <w:bottom w:w="0" w:type="dxa"/>
            <w:right w:w="108" w:type="dxa"/>
          </w:tblCellMar>
        </w:tblPrEx>
        <w:trPr>
          <w:trHeight w:val="54" w:hRule="atLeast"/>
          <w:jc w:val="center"/>
        </w:trPr>
        <w:tc>
          <w:tcPr>
            <w:tcW w:w="243" w:type="dxa"/>
            <w:tcBorders>
              <w:top w:val="nil"/>
              <w:left w:val="single" w:color="auto" w:sz="12" w:space="0"/>
              <w:bottom w:val="nil"/>
            </w:tcBorders>
            <w:shd w:val="clear" w:color="auto" w:fill="auto"/>
            <w:noWrap/>
            <w:vAlign w:val="center"/>
          </w:tcPr>
          <w:p w14:paraId="14E96D9B">
            <w:pPr>
              <w:rPr>
                <w:rFonts w:ascii="Arial" w:hAnsi="Arial" w:cs="Arial"/>
                <w:sz w:val="16"/>
                <w:szCs w:val="16"/>
                <w:lang w:val="es-BO"/>
              </w:rPr>
            </w:pPr>
            <w:r>
              <w:rPr>
                <w:rFonts w:ascii="Arial" w:hAnsi="Arial" w:cs="Arial"/>
                <w:sz w:val="16"/>
                <w:szCs w:val="16"/>
                <w:lang w:val="es-BO"/>
              </w:rPr>
              <w:t> </w:t>
            </w:r>
          </w:p>
        </w:tc>
        <w:tc>
          <w:tcPr>
            <w:tcW w:w="243" w:type="dxa"/>
            <w:tcBorders>
              <w:top w:val="nil"/>
              <w:bottom w:val="nil"/>
            </w:tcBorders>
            <w:shd w:val="clear" w:color="auto" w:fill="auto"/>
            <w:vAlign w:val="center"/>
          </w:tcPr>
          <w:p w14:paraId="5A1E8609">
            <w:pPr>
              <w:rPr>
                <w:rFonts w:ascii="Arial" w:hAnsi="Arial" w:cs="Arial"/>
                <w:sz w:val="16"/>
                <w:szCs w:val="16"/>
                <w:lang w:val="es-BO"/>
              </w:rPr>
            </w:pPr>
            <w:r>
              <w:rPr>
                <w:rFonts w:ascii="Arial" w:hAnsi="Arial" w:cs="Arial"/>
                <w:sz w:val="16"/>
                <w:szCs w:val="16"/>
                <w:lang w:val="es-BO"/>
              </w:rPr>
              <w:t> </w:t>
            </w:r>
          </w:p>
        </w:tc>
        <w:tc>
          <w:tcPr>
            <w:tcW w:w="243" w:type="dxa"/>
            <w:tcBorders>
              <w:top w:val="nil"/>
              <w:bottom w:val="nil"/>
            </w:tcBorders>
            <w:shd w:val="clear" w:color="auto" w:fill="auto"/>
            <w:vAlign w:val="center"/>
          </w:tcPr>
          <w:p w14:paraId="6008DFFC">
            <w:pPr>
              <w:rPr>
                <w:rFonts w:ascii="Arial" w:hAnsi="Arial" w:cs="Arial"/>
                <w:sz w:val="16"/>
                <w:szCs w:val="16"/>
                <w:lang w:val="es-BO"/>
              </w:rPr>
            </w:pPr>
          </w:p>
        </w:tc>
        <w:tc>
          <w:tcPr>
            <w:tcW w:w="243" w:type="dxa"/>
            <w:tcBorders>
              <w:top w:val="nil"/>
              <w:bottom w:val="nil"/>
            </w:tcBorders>
            <w:shd w:val="clear" w:color="auto" w:fill="auto"/>
            <w:vAlign w:val="center"/>
          </w:tcPr>
          <w:p w14:paraId="4F85A2C8">
            <w:pPr>
              <w:rPr>
                <w:rFonts w:ascii="Arial" w:hAnsi="Arial" w:cs="Arial"/>
                <w:sz w:val="16"/>
                <w:szCs w:val="16"/>
                <w:lang w:val="es-BO"/>
              </w:rPr>
            </w:pPr>
          </w:p>
        </w:tc>
        <w:tc>
          <w:tcPr>
            <w:tcW w:w="243" w:type="dxa"/>
            <w:tcBorders>
              <w:top w:val="nil"/>
              <w:bottom w:val="nil"/>
            </w:tcBorders>
            <w:shd w:val="clear" w:color="auto" w:fill="auto"/>
            <w:vAlign w:val="center"/>
          </w:tcPr>
          <w:p w14:paraId="54C2C37F">
            <w:pPr>
              <w:rPr>
                <w:rFonts w:ascii="Arial" w:hAnsi="Arial" w:cs="Arial"/>
                <w:sz w:val="16"/>
                <w:szCs w:val="16"/>
                <w:lang w:val="es-BO"/>
              </w:rPr>
            </w:pPr>
          </w:p>
        </w:tc>
        <w:tc>
          <w:tcPr>
            <w:tcW w:w="243" w:type="dxa"/>
            <w:tcBorders>
              <w:top w:val="nil"/>
              <w:bottom w:val="nil"/>
            </w:tcBorders>
            <w:shd w:val="clear" w:color="auto" w:fill="auto"/>
            <w:vAlign w:val="center"/>
          </w:tcPr>
          <w:p w14:paraId="4ED2CE1B">
            <w:pPr>
              <w:rPr>
                <w:rFonts w:ascii="Arial" w:hAnsi="Arial" w:cs="Arial"/>
                <w:sz w:val="16"/>
                <w:szCs w:val="16"/>
                <w:lang w:val="es-BO"/>
              </w:rPr>
            </w:pPr>
          </w:p>
        </w:tc>
        <w:tc>
          <w:tcPr>
            <w:tcW w:w="243" w:type="dxa"/>
            <w:tcBorders>
              <w:top w:val="nil"/>
              <w:bottom w:val="nil"/>
            </w:tcBorders>
            <w:shd w:val="clear" w:color="auto" w:fill="auto"/>
            <w:vAlign w:val="center"/>
          </w:tcPr>
          <w:p w14:paraId="0839BC07">
            <w:pPr>
              <w:rPr>
                <w:rFonts w:ascii="Arial" w:hAnsi="Arial" w:cs="Arial"/>
                <w:sz w:val="16"/>
                <w:szCs w:val="16"/>
                <w:lang w:val="es-BO"/>
              </w:rPr>
            </w:pPr>
          </w:p>
        </w:tc>
        <w:tc>
          <w:tcPr>
            <w:tcW w:w="243" w:type="dxa"/>
            <w:tcBorders>
              <w:top w:val="nil"/>
              <w:bottom w:val="nil"/>
            </w:tcBorders>
            <w:shd w:val="clear" w:color="auto" w:fill="auto"/>
            <w:vAlign w:val="center"/>
          </w:tcPr>
          <w:p w14:paraId="29EF0055">
            <w:pPr>
              <w:rPr>
                <w:rFonts w:ascii="Arial" w:hAnsi="Arial" w:cs="Arial"/>
                <w:sz w:val="16"/>
                <w:szCs w:val="16"/>
                <w:lang w:val="es-BO"/>
              </w:rPr>
            </w:pPr>
          </w:p>
        </w:tc>
        <w:tc>
          <w:tcPr>
            <w:tcW w:w="243" w:type="dxa"/>
            <w:tcBorders>
              <w:top w:val="nil"/>
              <w:bottom w:val="nil"/>
            </w:tcBorders>
            <w:shd w:val="clear" w:color="auto" w:fill="auto"/>
            <w:vAlign w:val="center"/>
          </w:tcPr>
          <w:p w14:paraId="50EC81AA">
            <w:pPr>
              <w:rPr>
                <w:rFonts w:ascii="Arial" w:hAnsi="Arial" w:cs="Arial"/>
                <w:sz w:val="16"/>
                <w:szCs w:val="16"/>
                <w:lang w:val="es-BO"/>
              </w:rPr>
            </w:pPr>
          </w:p>
        </w:tc>
        <w:tc>
          <w:tcPr>
            <w:tcW w:w="243" w:type="dxa"/>
            <w:tcBorders>
              <w:top w:val="nil"/>
              <w:bottom w:val="nil"/>
            </w:tcBorders>
            <w:shd w:val="clear" w:color="auto" w:fill="auto"/>
            <w:vAlign w:val="center"/>
          </w:tcPr>
          <w:p w14:paraId="1C3726DC">
            <w:pPr>
              <w:rPr>
                <w:rFonts w:ascii="Arial" w:hAnsi="Arial" w:cs="Arial"/>
                <w:sz w:val="16"/>
                <w:szCs w:val="16"/>
                <w:lang w:val="es-BO"/>
              </w:rPr>
            </w:pPr>
          </w:p>
        </w:tc>
        <w:tc>
          <w:tcPr>
            <w:tcW w:w="243" w:type="dxa"/>
            <w:tcBorders>
              <w:top w:val="nil"/>
              <w:bottom w:val="nil"/>
            </w:tcBorders>
            <w:shd w:val="clear" w:color="auto" w:fill="auto"/>
            <w:vAlign w:val="center"/>
          </w:tcPr>
          <w:p w14:paraId="0ADA8012">
            <w:pPr>
              <w:rPr>
                <w:rFonts w:ascii="Arial" w:hAnsi="Arial" w:cs="Arial"/>
                <w:sz w:val="16"/>
                <w:szCs w:val="16"/>
                <w:lang w:val="es-BO"/>
              </w:rPr>
            </w:pPr>
          </w:p>
        </w:tc>
        <w:tc>
          <w:tcPr>
            <w:tcW w:w="243" w:type="dxa"/>
            <w:tcBorders>
              <w:top w:val="nil"/>
              <w:bottom w:val="nil"/>
            </w:tcBorders>
            <w:shd w:val="clear" w:color="auto" w:fill="auto"/>
            <w:vAlign w:val="center"/>
          </w:tcPr>
          <w:p w14:paraId="7B6FE437">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0E92FC3B">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37E32CCA">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213A148E">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4C3356E3">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6899315B">
            <w:pPr>
              <w:rPr>
                <w:rFonts w:ascii="Arial" w:hAnsi="Arial" w:cs="Arial"/>
                <w:sz w:val="16"/>
                <w:szCs w:val="16"/>
                <w:lang w:val="es-BO"/>
              </w:rPr>
            </w:pPr>
          </w:p>
        </w:tc>
        <w:tc>
          <w:tcPr>
            <w:tcW w:w="243" w:type="dxa"/>
            <w:tcBorders>
              <w:top w:val="nil"/>
              <w:bottom w:val="single" w:color="auto" w:sz="4" w:space="0"/>
            </w:tcBorders>
            <w:shd w:val="clear" w:color="auto" w:fill="auto"/>
            <w:vAlign w:val="center"/>
          </w:tcPr>
          <w:p w14:paraId="580769AB">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2F6D9765">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1A55C21B">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67043310">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2727E1ED">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40131744">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37706132">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6D4D9EAB">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55CCE85A">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30FAA3A1">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1A6436A6">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11914C02">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0E1DAA11">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231210A4">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07151B7A">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4FCBDE20">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5B15646A">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5EBA1AD6">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24A465E6">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51E60072">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7FABF1B9">
            <w:pPr>
              <w:rPr>
                <w:rFonts w:ascii="Arial" w:hAnsi="Arial" w:cs="Arial"/>
                <w:sz w:val="16"/>
                <w:szCs w:val="16"/>
                <w:lang w:val="es-BO"/>
              </w:rPr>
            </w:pPr>
          </w:p>
        </w:tc>
        <w:tc>
          <w:tcPr>
            <w:tcW w:w="242" w:type="dxa"/>
            <w:tcBorders>
              <w:top w:val="nil"/>
              <w:bottom w:val="single" w:color="auto" w:sz="4" w:space="0"/>
            </w:tcBorders>
            <w:shd w:val="clear" w:color="auto" w:fill="auto"/>
            <w:vAlign w:val="center"/>
          </w:tcPr>
          <w:p w14:paraId="02653E05">
            <w:pPr>
              <w:rPr>
                <w:rFonts w:ascii="Arial" w:hAnsi="Arial" w:cs="Arial"/>
                <w:sz w:val="16"/>
                <w:szCs w:val="16"/>
                <w:lang w:val="es-BO"/>
              </w:rPr>
            </w:pPr>
          </w:p>
        </w:tc>
        <w:tc>
          <w:tcPr>
            <w:tcW w:w="242" w:type="dxa"/>
            <w:tcBorders>
              <w:top w:val="nil"/>
              <w:bottom w:val="nil"/>
              <w:right w:val="single" w:color="auto" w:sz="12" w:space="0"/>
            </w:tcBorders>
            <w:shd w:val="clear" w:color="auto" w:fill="auto"/>
            <w:vAlign w:val="center"/>
          </w:tcPr>
          <w:p w14:paraId="01090A61">
            <w:pPr>
              <w:rPr>
                <w:rFonts w:ascii="Arial" w:hAnsi="Arial" w:cs="Arial"/>
                <w:sz w:val="16"/>
                <w:szCs w:val="16"/>
                <w:lang w:val="es-BO"/>
              </w:rPr>
            </w:pPr>
          </w:p>
        </w:tc>
      </w:tr>
      <w:tr w14:paraId="07F06E8D">
        <w:tblPrEx>
          <w:tblCellMar>
            <w:top w:w="0" w:type="dxa"/>
            <w:left w:w="108" w:type="dxa"/>
            <w:bottom w:w="0" w:type="dxa"/>
            <w:right w:w="108" w:type="dxa"/>
          </w:tblCellMar>
        </w:tblPrEx>
        <w:trPr>
          <w:trHeight w:val="54" w:hRule="atLeast"/>
          <w:jc w:val="center"/>
        </w:trPr>
        <w:tc>
          <w:tcPr>
            <w:tcW w:w="243" w:type="dxa"/>
            <w:tcBorders>
              <w:top w:val="nil"/>
              <w:left w:val="single" w:color="auto" w:sz="12" w:space="0"/>
              <w:bottom w:val="nil"/>
            </w:tcBorders>
            <w:shd w:val="clear" w:color="auto" w:fill="auto"/>
            <w:noWrap/>
            <w:vAlign w:val="center"/>
          </w:tcPr>
          <w:p w14:paraId="72980DD3">
            <w:pPr>
              <w:rPr>
                <w:rFonts w:ascii="Arial" w:hAnsi="Arial" w:cs="Arial"/>
                <w:sz w:val="16"/>
                <w:szCs w:val="16"/>
                <w:lang w:val="es-BO"/>
              </w:rPr>
            </w:pPr>
          </w:p>
        </w:tc>
        <w:tc>
          <w:tcPr>
            <w:tcW w:w="2673" w:type="dxa"/>
            <w:gridSpan w:val="11"/>
            <w:vMerge w:val="restart"/>
            <w:tcBorders>
              <w:top w:val="nil"/>
              <w:right w:val="single" w:color="auto" w:sz="4" w:space="0"/>
            </w:tcBorders>
            <w:shd w:val="clear" w:color="auto" w:fill="auto"/>
            <w:vAlign w:val="center"/>
          </w:tcPr>
          <w:p w14:paraId="4E575F1F">
            <w:pPr>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0" w:type="dxa"/>
            <w:gridSpan w:val="27"/>
            <w:vMerge w:val="restart"/>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8E911B1">
            <w:pPr>
              <w:rPr>
                <w:rFonts w:ascii="Arial" w:hAnsi="Arial" w:cs="Arial"/>
                <w:sz w:val="16"/>
                <w:szCs w:val="16"/>
                <w:lang w:val="es-BO"/>
              </w:rPr>
            </w:pPr>
          </w:p>
        </w:tc>
        <w:tc>
          <w:tcPr>
            <w:tcW w:w="242" w:type="dxa"/>
            <w:tcBorders>
              <w:top w:val="nil"/>
              <w:left w:val="single" w:color="auto" w:sz="4" w:space="0"/>
              <w:bottom w:val="nil"/>
              <w:right w:val="single" w:color="auto" w:sz="12" w:space="0"/>
            </w:tcBorders>
            <w:shd w:val="clear" w:color="auto" w:fill="auto"/>
            <w:vAlign w:val="center"/>
          </w:tcPr>
          <w:p w14:paraId="70585637">
            <w:pPr>
              <w:rPr>
                <w:rFonts w:ascii="Arial" w:hAnsi="Arial" w:cs="Arial"/>
                <w:sz w:val="16"/>
                <w:szCs w:val="16"/>
                <w:lang w:val="es-BO"/>
              </w:rPr>
            </w:pPr>
          </w:p>
        </w:tc>
      </w:tr>
      <w:tr w14:paraId="3710B6EA">
        <w:tblPrEx>
          <w:tblCellMar>
            <w:top w:w="0" w:type="dxa"/>
            <w:left w:w="108" w:type="dxa"/>
            <w:bottom w:w="0" w:type="dxa"/>
            <w:right w:w="108" w:type="dxa"/>
          </w:tblCellMar>
        </w:tblPrEx>
        <w:trPr>
          <w:trHeight w:val="54" w:hRule="atLeast"/>
          <w:jc w:val="center"/>
        </w:trPr>
        <w:tc>
          <w:tcPr>
            <w:tcW w:w="243" w:type="dxa"/>
            <w:tcBorders>
              <w:top w:val="nil"/>
              <w:left w:val="single" w:color="auto" w:sz="12" w:space="0"/>
              <w:bottom w:val="nil"/>
            </w:tcBorders>
            <w:shd w:val="clear" w:color="auto" w:fill="auto"/>
            <w:noWrap/>
            <w:vAlign w:val="center"/>
          </w:tcPr>
          <w:p w14:paraId="2DCDC05C">
            <w:pPr>
              <w:rPr>
                <w:rFonts w:ascii="Arial" w:hAnsi="Arial" w:cs="Arial"/>
                <w:sz w:val="16"/>
                <w:szCs w:val="16"/>
                <w:lang w:val="es-BO"/>
              </w:rPr>
            </w:pPr>
          </w:p>
        </w:tc>
        <w:tc>
          <w:tcPr>
            <w:tcW w:w="2673" w:type="dxa"/>
            <w:gridSpan w:val="11"/>
            <w:vMerge w:val="continue"/>
            <w:tcBorders>
              <w:bottom w:val="nil"/>
              <w:right w:val="single" w:color="auto" w:sz="4" w:space="0"/>
            </w:tcBorders>
            <w:shd w:val="clear" w:color="auto" w:fill="auto"/>
            <w:vAlign w:val="center"/>
          </w:tcPr>
          <w:p w14:paraId="4959588C">
            <w:pPr>
              <w:rPr>
                <w:rFonts w:ascii="Arial" w:hAnsi="Arial" w:cs="Arial"/>
                <w:sz w:val="16"/>
                <w:szCs w:val="16"/>
                <w:lang w:val="es-BO"/>
              </w:rPr>
            </w:pPr>
          </w:p>
        </w:tc>
        <w:tc>
          <w:tcPr>
            <w:tcW w:w="6540" w:type="dxa"/>
            <w:gridSpan w:val="27"/>
            <w:vMerge w:val="continue"/>
            <w:tcBorders>
              <w:left w:val="single" w:color="auto" w:sz="4" w:space="0"/>
              <w:bottom w:val="single" w:color="auto" w:sz="4" w:space="0"/>
              <w:right w:val="single" w:color="auto" w:sz="4" w:space="0"/>
            </w:tcBorders>
            <w:shd w:val="clear" w:color="auto" w:fill="DEEAF6" w:themeFill="accent1" w:themeFillTint="33"/>
            <w:vAlign w:val="center"/>
          </w:tcPr>
          <w:p w14:paraId="03A6C582">
            <w:pPr>
              <w:rPr>
                <w:rFonts w:ascii="Arial" w:hAnsi="Arial" w:cs="Arial"/>
                <w:sz w:val="16"/>
                <w:szCs w:val="16"/>
                <w:lang w:val="es-BO"/>
              </w:rPr>
            </w:pPr>
          </w:p>
        </w:tc>
        <w:tc>
          <w:tcPr>
            <w:tcW w:w="242" w:type="dxa"/>
            <w:tcBorders>
              <w:top w:val="nil"/>
              <w:left w:val="single" w:color="auto" w:sz="4" w:space="0"/>
              <w:bottom w:val="nil"/>
              <w:right w:val="single" w:color="auto" w:sz="12" w:space="0"/>
            </w:tcBorders>
            <w:shd w:val="clear" w:color="auto" w:fill="auto"/>
            <w:vAlign w:val="center"/>
          </w:tcPr>
          <w:p w14:paraId="2FF3CD1E">
            <w:pPr>
              <w:rPr>
                <w:rFonts w:ascii="Arial" w:hAnsi="Arial" w:cs="Arial"/>
                <w:sz w:val="16"/>
                <w:szCs w:val="16"/>
                <w:lang w:val="es-BO"/>
              </w:rPr>
            </w:pPr>
          </w:p>
        </w:tc>
      </w:tr>
      <w:tr w14:paraId="7EC7A27B">
        <w:tblPrEx>
          <w:tblCellMar>
            <w:top w:w="0" w:type="dxa"/>
            <w:left w:w="108" w:type="dxa"/>
            <w:bottom w:w="0" w:type="dxa"/>
            <w:right w:w="108" w:type="dxa"/>
          </w:tblCellMar>
        </w:tblPrEx>
        <w:trPr>
          <w:trHeight w:val="59" w:hRule="atLeast"/>
          <w:jc w:val="center"/>
        </w:trPr>
        <w:tc>
          <w:tcPr>
            <w:tcW w:w="243" w:type="dxa"/>
            <w:tcBorders>
              <w:left w:val="single" w:color="auto" w:sz="12" w:space="0"/>
            </w:tcBorders>
            <w:shd w:val="clear" w:color="auto" w:fill="auto"/>
            <w:vAlign w:val="bottom"/>
          </w:tcPr>
          <w:p w14:paraId="1745FFA2">
            <w:pPr>
              <w:jc w:val="right"/>
              <w:rPr>
                <w:rFonts w:ascii="Arial" w:hAnsi="Arial" w:cs="Arial"/>
                <w:b/>
                <w:bCs/>
                <w:sz w:val="16"/>
                <w:szCs w:val="16"/>
                <w:lang w:val="es-BO"/>
              </w:rPr>
            </w:pPr>
          </w:p>
        </w:tc>
        <w:tc>
          <w:tcPr>
            <w:tcW w:w="243" w:type="dxa"/>
            <w:shd w:val="clear" w:color="auto" w:fill="auto"/>
            <w:vAlign w:val="bottom"/>
          </w:tcPr>
          <w:p w14:paraId="736CAE68">
            <w:pPr>
              <w:rPr>
                <w:rFonts w:ascii="Arial" w:hAnsi="Arial" w:cs="Arial"/>
                <w:b/>
                <w:bCs/>
                <w:sz w:val="16"/>
                <w:szCs w:val="16"/>
                <w:lang w:val="es-BO"/>
              </w:rPr>
            </w:pPr>
          </w:p>
        </w:tc>
        <w:tc>
          <w:tcPr>
            <w:tcW w:w="243" w:type="dxa"/>
            <w:shd w:val="clear" w:color="auto" w:fill="auto"/>
            <w:vAlign w:val="bottom"/>
          </w:tcPr>
          <w:p w14:paraId="2B6BD3B4">
            <w:pPr>
              <w:rPr>
                <w:rFonts w:ascii="Arial" w:hAnsi="Arial" w:cs="Arial"/>
                <w:b/>
                <w:bCs/>
                <w:sz w:val="16"/>
                <w:szCs w:val="16"/>
                <w:lang w:val="es-BO"/>
              </w:rPr>
            </w:pPr>
          </w:p>
        </w:tc>
        <w:tc>
          <w:tcPr>
            <w:tcW w:w="243" w:type="dxa"/>
            <w:shd w:val="clear" w:color="auto" w:fill="auto"/>
            <w:vAlign w:val="bottom"/>
          </w:tcPr>
          <w:p w14:paraId="62A5670C">
            <w:pPr>
              <w:rPr>
                <w:rFonts w:ascii="Arial" w:hAnsi="Arial" w:cs="Arial"/>
                <w:b/>
                <w:bCs/>
                <w:sz w:val="16"/>
                <w:szCs w:val="16"/>
                <w:lang w:val="es-BO"/>
              </w:rPr>
            </w:pPr>
          </w:p>
        </w:tc>
        <w:tc>
          <w:tcPr>
            <w:tcW w:w="243" w:type="dxa"/>
            <w:shd w:val="clear" w:color="auto" w:fill="auto"/>
            <w:vAlign w:val="bottom"/>
          </w:tcPr>
          <w:p w14:paraId="7E6F1C36">
            <w:pPr>
              <w:rPr>
                <w:rFonts w:ascii="Arial" w:hAnsi="Arial" w:cs="Arial"/>
                <w:b/>
                <w:bCs/>
                <w:sz w:val="16"/>
                <w:szCs w:val="16"/>
                <w:lang w:val="es-BO"/>
              </w:rPr>
            </w:pPr>
          </w:p>
        </w:tc>
        <w:tc>
          <w:tcPr>
            <w:tcW w:w="243" w:type="dxa"/>
            <w:shd w:val="clear" w:color="auto" w:fill="auto"/>
            <w:vAlign w:val="bottom"/>
          </w:tcPr>
          <w:p w14:paraId="079A3031">
            <w:pPr>
              <w:rPr>
                <w:rFonts w:ascii="Arial" w:hAnsi="Arial" w:cs="Arial"/>
                <w:b/>
                <w:bCs/>
                <w:sz w:val="16"/>
                <w:szCs w:val="16"/>
                <w:lang w:val="es-BO"/>
              </w:rPr>
            </w:pPr>
          </w:p>
        </w:tc>
        <w:tc>
          <w:tcPr>
            <w:tcW w:w="243" w:type="dxa"/>
            <w:shd w:val="clear" w:color="auto" w:fill="auto"/>
            <w:vAlign w:val="bottom"/>
          </w:tcPr>
          <w:p w14:paraId="413782EB">
            <w:pPr>
              <w:rPr>
                <w:rFonts w:ascii="Arial" w:hAnsi="Arial" w:cs="Arial"/>
                <w:b/>
                <w:bCs/>
                <w:sz w:val="16"/>
                <w:szCs w:val="16"/>
                <w:lang w:val="es-BO"/>
              </w:rPr>
            </w:pPr>
          </w:p>
        </w:tc>
        <w:tc>
          <w:tcPr>
            <w:tcW w:w="243" w:type="dxa"/>
            <w:shd w:val="clear" w:color="auto" w:fill="auto"/>
            <w:vAlign w:val="bottom"/>
          </w:tcPr>
          <w:p w14:paraId="09A65747">
            <w:pPr>
              <w:rPr>
                <w:rFonts w:ascii="Arial" w:hAnsi="Arial" w:cs="Arial"/>
                <w:b/>
                <w:bCs/>
                <w:sz w:val="16"/>
                <w:szCs w:val="16"/>
                <w:lang w:val="es-BO"/>
              </w:rPr>
            </w:pPr>
          </w:p>
        </w:tc>
        <w:tc>
          <w:tcPr>
            <w:tcW w:w="243" w:type="dxa"/>
            <w:shd w:val="clear" w:color="auto" w:fill="auto"/>
            <w:vAlign w:val="bottom"/>
          </w:tcPr>
          <w:p w14:paraId="4D6EF378">
            <w:pPr>
              <w:rPr>
                <w:rFonts w:ascii="Arial" w:hAnsi="Arial" w:cs="Arial"/>
                <w:b/>
                <w:bCs/>
                <w:sz w:val="16"/>
                <w:szCs w:val="16"/>
                <w:lang w:val="es-BO"/>
              </w:rPr>
            </w:pPr>
          </w:p>
        </w:tc>
        <w:tc>
          <w:tcPr>
            <w:tcW w:w="243" w:type="dxa"/>
            <w:shd w:val="clear" w:color="auto" w:fill="auto"/>
            <w:vAlign w:val="bottom"/>
          </w:tcPr>
          <w:p w14:paraId="347F10AC">
            <w:pPr>
              <w:rPr>
                <w:rFonts w:ascii="Arial" w:hAnsi="Arial" w:cs="Arial"/>
                <w:b/>
                <w:bCs/>
                <w:sz w:val="16"/>
                <w:szCs w:val="16"/>
                <w:lang w:val="es-BO"/>
              </w:rPr>
            </w:pPr>
          </w:p>
        </w:tc>
        <w:tc>
          <w:tcPr>
            <w:tcW w:w="243" w:type="dxa"/>
            <w:shd w:val="clear" w:color="auto" w:fill="auto"/>
            <w:vAlign w:val="bottom"/>
          </w:tcPr>
          <w:p w14:paraId="09AF544E">
            <w:pPr>
              <w:rPr>
                <w:rFonts w:ascii="Arial" w:hAnsi="Arial" w:cs="Arial"/>
                <w:b/>
                <w:bCs/>
                <w:sz w:val="16"/>
                <w:szCs w:val="16"/>
                <w:lang w:val="es-BO"/>
              </w:rPr>
            </w:pPr>
          </w:p>
        </w:tc>
        <w:tc>
          <w:tcPr>
            <w:tcW w:w="243" w:type="dxa"/>
            <w:shd w:val="clear" w:color="auto" w:fill="auto"/>
            <w:vAlign w:val="bottom"/>
          </w:tcPr>
          <w:p w14:paraId="2641E232">
            <w:pPr>
              <w:rPr>
                <w:rFonts w:ascii="Arial" w:hAnsi="Arial" w:cs="Arial"/>
                <w:b/>
                <w:bCs/>
                <w:sz w:val="16"/>
                <w:szCs w:val="16"/>
                <w:lang w:val="es-BO"/>
              </w:rPr>
            </w:pPr>
          </w:p>
        </w:tc>
        <w:tc>
          <w:tcPr>
            <w:tcW w:w="243" w:type="dxa"/>
            <w:shd w:val="clear" w:color="auto" w:fill="auto"/>
            <w:vAlign w:val="bottom"/>
          </w:tcPr>
          <w:p w14:paraId="488F51EF">
            <w:pPr>
              <w:rPr>
                <w:rFonts w:ascii="Arial" w:hAnsi="Arial" w:cs="Arial"/>
                <w:b/>
                <w:bCs/>
                <w:sz w:val="16"/>
                <w:szCs w:val="16"/>
                <w:lang w:val="es-BO"/>
              </w:rPr>
            </w:pPr>
          </w:p>
        </w:tc>
        <w:tc>
          <w:tcPr>
            <w:tcW w:w="243" w:type="dxa"/>
            <w:shd w:val="clear" w:color="auto" w:fill="auto"/>
            <w:vAlign w:val="bottom"/>
          </w:tcPr>
          <w:p w14:paraId="3D471963">
            <w:pPr>
              <w:rPr>
                <w:rFonts w:ascii="Arial" w:hAnsi="Arial" w:cs="Arial"/>
                <w:b/>
                <w:bCs/>
                <w:sz w:val="16"/>
                <w:szCs w:val="16"/>
                <w:lang w:val="es-BO"/>
              </w:rPr>
            </w:pPr>
          </w:p>
        </w:tc>
        <w:tc>
          <w:tcPr>
            <w:tcW w:w="243" w:type="dxa"/>
            <w:shd w:val="clear" w:color="auto" w:fill="auto"/>
            <w:vAlign w:val="bottom"/>
          </w:tcPr>
          <w:p w14:paraId="6BA5C374">
            <w:pPr>
              <w:rPr>
                <w:rFonts w:ascii="Arial" w:hAnsi="Arial" w:cs="Arial"/>
                <w:b/>
                <w:bCs/>
                <w:sz w:val="16"/>
                <w:szCs w:val="16"/>
                <w:lang w:val="es-BO"/>
              </w:rPr>
            </w:pPr>
          </w:p>
        </w:tc>
        <w:tc>
          <w:tcPr>
            <w:tcW w:w="243" w:type="dxa"/>
            <w:shd w:val="clear" w:color="auto" w:fill="auto"/>
            <w:vAlign w:val="bottom"/>
          </w:tcPr>
          <w:p w14:paraId="514826D6">
            <w:pPr>
              <w:rPr>
                <w:rFonts w:ascii="Arial" w:hAnsi="Arial" w:cs="Arial"/>
                <w:b/>
                <w:bCs/>
                <w:sz w:val="16"/>
                <w:szCs w:val="16"/>
                <w:lang w:val="es-BO"/>
              </w:rPr>
            </w:pPr>
          </w:p>
        </w:tc>
        <w:tc>
          <w:tcPr>
            <w:tcW w:w="243" w:type="dxa"/>
            <w:shd w:val="clear" w:color="auto" w:fill="auto"/>
            <w:vAlign w:val="bottom"/>
          </w:tcPr>
          <w:p w14:paraId="5806B695">
            <w:pPr>
              <w:rPr>
                <w:rFonts w:ascii="Arial" w:hAnsi="Arial" w:cs="Arial"/>
                <w:b/>
                <w:bCs/>
                <w:sz w:val="16"/>
                <w:szCs w:val="16"/>
                <w:lang w:val="es-BO"/>
              </w:rPr>
            </w:pPr>
          </w:p>
        </w:tc>
        <w:tc>
          <w:tcPr>
            <w:tcW w:w="243" w:type="dxa"/>
            <w:shd w:val="clear" w:color="auto" w:fill="auto"/>
            <w:vAlign w:val="bottom"/>
          </w:tcPr>
          <w:p w14:paraId="14975FFA">
            <w:pPr>
              <w:rPr>
                <w:rFonts w:ascii="Arial" w:hAnsi="Arial" w:cs="Arial"/>
                <w:b/>
                <w:bCs/>
                <w:sz w:val="16"/>
                <w:szCs w:val="16"/>
                <w:lang w:val="es-BO"/>
              </w:rPr>
            </w:pPr>
          </w:p>
        </w:tc>
        <w:tc>
          <w:tcPr>
            <w:tcW w:w="242" w:type="dxa"/>
            <w:shd w:val="clear" w:color="auto" w:fill="auto"/>
            <w:vAlign w:val="bottom"/>
          </w:tcPr>
          <w:p w14:paraId="0E49B83D">
            <w:pPr>
              <w:rPr>
                <w:rFonts w:ascii="Arial" w:hAnsi="Arial" w:cs="Arial"/>
                <w:b/>
                <w:bCs/>
                <w:sz w:val="16"/>
                <w:szCs w:val="16"/>
                <w:lang w:val="es-BO"/>
              </w:rPr>
            </w:pPr>
          </w:p>
        </w:tc>
        <w:tc>
          <w:tcPr>
            <w:tcW w:w="242" w:type="dxa"/>
            <w:shd w:val="clear" w:color="auto" w:fill="auto"/>
            <w:vAlign w:val="bottom"/>
          </w:tcPr>
          <w:p w14:paraId="3D2DBB66">
            <w:pPr>
              <w:rPr>
                <w:rFonts w:ascii="Arial" w:hAnsi="Arial" w:cs="Arial"/>
                <w:b/>
                <w:bCs/>
                <w:sz w:val="16"/>
                <w:szCs w:val="16"/>
                <w:lang w:val="es-BO"/>
              </w:rPr>
            </w:pPr>
          </w:p>
        </w:tc>
        <w:tc>
          <w:tcPr>
            <w:tcW w:w="242" w:type="dxa"/>
            <w:shd w:val="clear" w:color="auto" w:fill="auto"/>
            <w:vAlign w:val="bottom"/>
          </w:tcPr>
          <w:p w14:paraId="1E7B1D96">
            <w:pPr>
              <w:rPr>
                <w:rFonts w:ascii="Arial" w:hAnsi="Arial" w:cs="Arial"/>
                <w:b/>
                <w:bCs/>
                <w:sz w:val="16"/>
                <w:szCs w:val="16"/>
                <w:lang w:val="es-BO"/>
              </w:rPr>
            </w:pPr>
          </w:p>
        </w:tc>
        <w:tc>
          <w:tcPr>
            <w:tcW w:w="242" w:type="dxa"/>
            <w:shd w:val="clear" w:color="auto" w:fill="auto"/>
            <w:vAlign w:val="bottom"/>
          </w:tcPr>
          <w:p w14:paraId="742ABBB0">
            <w:pPr>
              <w:rPr>
                <w:rFonts w:ascii="Arial" w:hAnsi="Arial" w:cs="Arial"/>
                <w:b/>
                <w:bCs/>
                <w:sz w:val="16"/>
                <w:szCs w:val="16"/>
                <w:lang w:val="es-BO"/>
              </w:rPr>
            </w:pPr>
          </w:p>
        </w:tc>
        <w:tc>
          <w:tcPr>
            <w:tcW w:w="242" w:type="dxa"/>
            <w:shd w:val="clear" w:color="auto" w:fill="auto"/>
            <w:vAlign w:val="bottom"/>
          </w:tcPr>
          <w:p w14:paraId="266F319F">
            <w:pPr>
              <w:rPr>
                <w:rFonts w:ascii="Arial" w:hAnsi="Arial" w:cs="Arial"/>
                <w:b/>
                <w:bCs/>
                <w:sz w:val="16"/>
                <w:szCs w:val="16"/>
                <w:lang w:val="es-BO"/>
              </w:rPr>
            </w:pPr>
          </w:p>
        </w:tc>
        <w:tc>
          <w:tcPr>
            <w:tcW w:w="242" w:type="dxa"/>
            <w:shd w:val="clear" w:color="auto" w:fill="auto"/>
            <w:vAlign w:val="bottom"/>
          </w:tcPr>
          <w:p w14:paraId="12CF5CC8">
            <w:pPr>
              <w:rPr>
                <w:rFonts w:ascii="Arial" w:hAnsi="Arial" w:cs="Arial"/>
                <w:b/>
                <w:bCs/>
                <w:sz w:val="16"/>
                <w:szCs w:val="16"/>
                <w:lang w:val="es-BO"/>
              </w:rPr>
            </w:pPr>
          </w:p>
        </w:tc>
        <w:tc>
          <w:tcPr>
            <w:tcW w:w="242" w:type="dxa"/>
            <w:shd w:val="clear" w:color="auto" w:fill="auto"/>
            <w:vAlign w:val="bottom"/>
          </w:tcPr>
          <w:p w14:paraId="38272B17">
            <w:pPr>
              <w:rPr>
                <w:rFonts w:ascii="Arial" w:hAnsi="Arial" w:cs="Arial"/>
                <w:b/>
                <w:bCs/>
                <w:sz w:val="16"/>
                <w:szCs w:val="16"/>
                <w:lang w:val="es-BO"/>
              </w:rPr>
            </w:pPr>
          </w:p>
        </w:tc>
        <w:tc>
          <w:tcPr>
            <w:tcW w:w="242" w:type="dxa"/>
            <w:shd w:val="clear" w:color="auto" w:fill="auto"/>
            <w:vAlign w:val="bottom"/>
          </w:tcPr>
          <w:p w14:paraId="51ACE14E">
            <w:pPr>
              <w:rPr>
                <w:rFonts w:ascii="Arial" w:hAnsi="Arial" w:cs="Arial"/>
                <w:b/>
                <w:bCs/>
                <w:sz w:val="16"/>
                <w:szCs w:val="16"/>
                <w:lang w:val="es-BO"/>
              </w:rPr>
            </w:pPr>
          </w:p>
        </w:tc>
        <w:tc>
          <w:tcPr>
            <w:tcW w:w="242" w:type="dxa"/>
            <w:shd w:val="clear" w:color="auto" w:fill="auto"/>
            <w:vAlign w:val="bottom"/>
          </w:tcPr>
          <w:p w14:paraId="704C3FE7">
            <w:pPr>
              <w:rPr>
                <w:rFonts w:ascii="Arial" w:hAnsi="Arial" w:cs="Arial"/>
                <w:b/>
                <w:bCs/>
                <w:sz w:val="16"/>
                <w:szCs w:val="16"/>
                <w:lang w:val="es-BO"/>
              </w:rPr>
            </w:pPr>
          </w:p>
        </w:tc>
        <w:tc>
          <w:tcPr>
            <w:tcW w:w="242" w:type="dxa"/>
            <w:shd w:val="clear" w:color="auto" w:fill="auto"/>
            <w:vAlign w:val="bottom"/>
          </w:tcPr>
          <w:p w14:paraId="383C8791">
            <w:pPr>
              <w:rPr>
                <w:rFonts w:ascii="Arial" w:hAnsi="Arial" w:cs="Arial"/>
                <w:b/>
                <w:bCs/>
                <w:sz w:val="16"/>
                <w:szCs w:val="16"/>
                <w:lang w:val="es-BO"/>
              </w:rPr>
            </w:pPr>
          </w:p>
        </w:tc>
        <w:tc>
          <w:tcPr>
            <w:tcW w:w="242" w:type="dxa"/>
            <w:shd w:val="clear" w:color="auto" w:fill="auto"/>
            <w:vAlign w:val="bottom"/>
          </w:tcPr>
          <w:p w14:paraId="052988E4">
            <w:pPr>
              <w:rPr>
                <w:rFonts w:ascii="Arial" w:hAnsi="Arial" w:cs="Arial"/>
                <w:b/>
                <w:bCs/>
                <w:sz w:val="16"/>
                <w:szCs w:val="16"/>
                <w:lang w:val="es-BO"/>
              </w:rPr>
            </w:pPr>
          </w:p>
        </w:tc>
        <w:tc>
          <w:tcPr>
            <w:tcW w:w="242" w:type="dxa"/>
            <w:shd w:val="clear" w:color="auto" w:fill="auto"/>
            <w:vAlign w:val="bottom"/>
          </w:tcPr>
          <w:p w14:paraId="257543AF">
            <w:pPr>
              <w:rPr>
                <w:rFonts w:ascii="Arial" w:hAnsi="Arial" w:cs="Arial"/>
                <w:b/>
                <w:bCs/>
                <w:sz w:val="16"/>
                <w:szCs w:val="16"/>
                <w:lang w:val="es-BO"/>
              </w:rPr>
            </w:pPr>
          </w:p>
        </w:tc>
        <w:tc>
          <w:tcPr>
            <w:tcW w:w="242" w:type="dxa"/>
            <w:shd w:val="clear" w:color="auto" w:fill="auto"/>
            <w:vAlign w:val="bottom"/>
          </w:tcPr>
          <w:p w14:paraId="1EB25489">
            <w:pPr>
              <w:rPr>
                <w:rFonts w:ascii="Arial" w:hAnsi="Arial" w:cs="Arial"/>
                <w:b/>
                <w:bCs/>
                <w:sz w:val="16"/>
                <w:szCs w:val="16"/>
                <w:lang w:val="es-BO"/>
              </w:rPr>
            </w:pPr>
          </w:p>
        </w:tc>
        <w:tc>
          <w:tcPr>
            <w:tcW w:w="242" w:type="dxa"/>
            <w:shd w:val="clear" w:color="auto" w:fill="auto"/>
            <w:vAlign w:val="bottom"/>
          </w:tcPr>
          <w:p w14:paraId="3A61DBF2">
            <w:pPr>
              <w:rPr>
                <w:rFonts w:ascii="Arial" w:hAnsi="Arial" w:cs="Arial"/>
                <w:b/>
                <w:bCs/>
                <w:sz w:val="16"/>
                <w:szCs w:val="16"/>
                <w:lang w:val="es-BO"/>
              </w:rPr>
            </w:pPr>
          </w:p>
        </w:tc>
        <w:tc>
          <w:tcPr>
            <w:tcW w:w="242" w:type="dxa"/>
            <w:shd w:val="clear" w:color="auto" w:fill="auto"/>
            <w:vAlign w:val="bottom"/>
          </w:tcPr>
          <w:p w14:paraId="573F9407">
            <w:pPr>
              <w:rPr>
                <w:rFonts w:ascii="Arial" w:hAnsi="Arial" w:cs="Arial"/>
                <w:b/>
                <w:bCs/>
                <w:sz w:val="16"/>
                <w:szCs w:val="16"/>
                <w:lang w:val="es-BO"/>
              </w:rPr>
            </w:pPr>
          </w:p>
        </w:tc>
        <w:tc>
          <w:tcPr>
            <w:tcW w:w="242" w:type="dxa"/>
            <w:shd w:val="clear" w:color="auto" w:fill="auto"/>
            <w:vAlign w:val="bottom"/>
          </w:tcPr>
          <w:p w14:paraId="3D1EA477">
            <w:pPr>
              <w:rPr>
                <w:rFonts w:ascii="Arial" w:hAnsi="Arial" w:cs="Arial"/>
                <w:b/>
                <w:bCs/>
                <w:sz w:val="16"/>
                <w:szCs w:val="16"/>
                <w:lang w:val="es-BO"/>
              </w:rPr>
            </w:pPr>
          </w:p>
        </w:tc>
        <w:tc>
          <w:tcPr>
            <w:tcW w:w="242" w:type="dxa"/>
            <w:shd w:val="clear" w:color="auto" w:fill="auto"/>
            <w:vAlign w:val="bottom"/>
          </w:tcPr>
          <w:p w14:paraId="5B982D7D">
            <w:pPr>
              <w:rPr>
                <w:rFonts w:ascii="Arial" w:hAnsi="Arial" w:cs="Arial"/>
                <w:b/>
                <w:bCs/>
                <w:sz w:val="16"/>
                <w:szCs w:val="16"/>
                <w:lang w:val="es-BO"/>
              </w:rPr>
            </w:pPr>
          </w:p>
        </w:tc>
        <w:tc>
          <w:tcPr>
            <w:tcW w:w="242" w:type="dxa"/>
            <w:shd w:val="clear" w:color="auto" w:fill="auto"/>
            <w:vAlign w:val="bottom"/>
          </w:tcPr>
          <w:p w14:paraId="78160074">
            <w:pPr>
              <w:rPr>
                <w:rFonts w:ascii="Arial" w:hAnsi="Arial" w:cs="Arial"/>
                <w:b/>
                <w:bCs/>
                <w:sz w:val="16"/>
                <w:szCs w:val="16"/>
                <w:lang w:val="es-BO"/>
              </w:rPr>
            </w:pPr>
          </w:p>
        </w:tc>
        <w:tc>
          <w:tcPr>
            <w:tcW w:w="242" w:type="dxa"/>
            <w:shd w:val="clear" w:color="auto" w:fill="auto"/>
            <w:vAlign w:val="bottom"/>
          </w:tcPr>
          <w:p w14:paraId="7F1C5F7E">
            <w:pPr>
              <w:rPr>
                <w:rFonts w:ascii="Arial" w:hAnsi="Arial" w:cs="Arial"/>
                <w:b/>
                <w:bCs/>
                <w:sz w:val="16"/>
                <w:szCs w:val="16"/>
                <w:lang w:val="es-BO"/>
              </w:rPr>
            </w:pPr>
          </w:p>
        </w:tc>
        <w:tc>
          <w:tcPr>
            <w:tcW w:w="242" w:type="dxa"/>
            <w:shd w:val="clear" w:color="auto" w:fill="auto"/>
            <w:vAlign w:val="bottom"/>
          </w:tcPr>
          <w:p w14:paraId="7E8860A0">
            <w:pPr>
              <w:rPr>
                <w:rFonts w:ascii="Arial" w:hAnsi="Arial" w:cs="Arial"/>
                <w:b/>
                <w:bCs/>
                <w:sz w:val="16"/>
                <w:szCs w:val="16"/>
                <w:lang w:val="es-BO"/>
              </w:rPr>
            </w:pPr>
          </w:p>
        </w:tc>
        <w:tc>
          <w:tcPr>
            <w:tcW w:w="242" w:type="dxa"/>
            <w:shd w:val="clear" w:color="auto" w:fill="auto"/>
            <w:vAlign w:val="bottom"/>
          </w:tcPr>
          <w:p w14:paraId="50EFE411">
            <w:pPr>
              <w:rPr>
                <w:rFonts w:ascii="Arial" w:hAnsi="Arial" w:cs="Arial"/>
                <w:b/>
                <w:bCs/>
                <w:sz w:val="16"/>
                <w:szCs w:val="16"/>
                <w:lang w:val="es-BO"/>
              </w:rPr>
            </w:pPr>
          </w:p>
        </w:tc>
        <w:tc>
          <w:tcPr>
            <w:tcW w:w="242" w:type="dxa"/>
            <w:tcBorders>
              <w:right w:val="single" w:color="auto" w:sz="12" w:space="0"/>
            </w:tcBorders>
            <w:shd w:val="clear" w:color="auto" w:fill="auto"/>
            <w:vAlign w:val="bottom"/>
          </w:tcPr>
          <w:p w14:paraId="1E0D4974">
            <w:pPr>
              <w:rPr>
                <w:rFonts w:ascii="Arial" w:hAnsi="Arial" w:cs="Arial"/>
                <w:b/>
                <w:bCs/>
                <w:sz w:val="16"/>
                <w:szCs w:val="16"/>
                <w:lang w:val="es-BO"/>
              </w:rPr>
            </w:pPr>
          </w:p>
        </w:tc>
      </w:tr>
      <w:tr w14:paraId="4666C718">
        <w:tblPrEx>
          <w:tblCellMar>
            <w:top w:w="0" w:type="dxa"/>
            <w:left w:w="108" w:type="dxa"/>
            <w:bottom w:w="0" w:type="dxa"/>
            <w:right w:w="108" w:type="dxa"/>
          </w:tblCellMar>
        </w:tblPrEx>
        <w:trPr>
          <w:trHeight w:val="59" w:hRule="atLeast"/>
          <w:jc w:val="center"/>
        </w:trPr>
        <w:tc>
          <w:tcPr>
            <w:tcW w:w="243" w:type="dxa"/>
            <w:tcBorders>
              <w:left w:val="single" w:color="auto" w:sz="12" w:space="0"/>
              <w:bottom w:val="nil"/>
            </w:tcBorders>
            <w:shd w:val="clear" w:color="auto" w:fill="auto"/>
            <w:vAlign w:val="bottom"/>
          </w:tcPr>
          <w:p w14:paraId="4BB1437E">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pPr>
              <w:jc w:val="center"/>
              <w:rPr>
                <w:rFonts w:ascii="Arial" w:hAnsi="Arial" w:cs="Arial"/>
                <w:bCs/>
                <w:sz w:val="16"/>
                <w:szCs w:val="16"/>
                <w:lang w:val="es-BO"/>
              </w:rPr>
            </w:pPr>
            <w:r>
              <w:rPr>
                <w:rFonts w:ascii="Arial" w:hAnsi="Arial" w:cs="Arial"/>
                <w:bCs/>
                <w:sz w:val="16"/>
                <w:szCs w:val="16"/>
                <w:lang w:val="es-BO"/>
              </w:rPr>
              <w:t>Número de Identificación</w:t>
            </w:r>
          </w:p>
          <w:p w14:paraId="736875D8">
            <w:pPr>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3" w:type="dxa"/>
            <w:shd w:val="clear" w:color="auto" w:fill="auto"/>
            <w:vAlign w:val="bottom"/>
          </w:tcPr>
          <w:p w14:paraId="097DDB54">
            <w:pPr>
              <w:rPr>
                <w:rFonts w:ascii="Arial" w:hAnsi="Arial" w:cs="Arial"/>
                <w:b/>
                <w:bCs/>
                <w:sz w:val="16"/>
                <w:szCs w:val="16"/>
                <w:lang w:val="es-BO"/>
              </w:rPr>
            </w:pPr>
          </w:p>
        </w:tc>
        <w:tc>
          <w:tcPr>
            <w:tcW w:w="243" w:type="dxa"/>
            <w:shd w:val="clear" w:color="auto" w:fill="auto"/>
            <w:vAlign w:val="bottom"/>
          </w:tcPr>
          <w:p w14:paraId="3C53E2BC">
            <w:pPr>
              <w:rPr>
                <w:rFonts w:ascii="Arial" w:hAnsi="Arial" w:cs="Arial"/>
                <w:b/>
                <w:bCs/>
                <w:sz w:val="16"/>
                <w:szCs w:val="16"/>
                <w:lang w:val="es-BO"/>
              </w:rPr>
            </w:pPr>
          </w:p>
        </w:tc>
        <w:tc>
          <w:tcPr>
            <w:tcW w:w="2668" w:type="dxa"/>
            <w:gridSpan w:val="11"/>
            <w:vMerge w:val="restart"/>
            <w:shd w:val="clear" w:color="auto" w:fill="auto"/>
            <w:vAlign w:val="bottom"/>
          </w:tcPr>
          <w:p w14:paraId="792E0921">
            <w:pPr>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2" w:type="dxa"/>
            <w:shd w:val="clear" w:color="auto" w:fill="auto"/>
            <w:vAlign w:val="bottom"/>
          </w:tcPr>
          <w:p w14:paraId="76213816">
            <w:pPr>
              <w:rPr>
                <w:rFonts w:ascii="Arial" w:hAnsi="Arial" w:cs="Arial"/>
                <w:b/>
                <w:bCs/>
                <w:sz w:val="14"/>
                <w:szCs w:val="16"/>
                <w:lang w:val="es-BO"/>
              </w:rPr>
            </w:pPr>
          </w:p>
        </w:tc>
        <w:tc>
          <w:tcPr>
            <w:tcW w:w="3388" w:type="dxa"/>
            <w:gridSpan w:val="14"/>
            <w:shd w:val="clear" w:color="auto" w:fill="auto"/>
            <w:vAlign w:val="bottom"/>
          </w:tcPr>
          <w:p w14:paraId="7371A2FE">
            <w:pPr>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2" w:type="dxa"/>
            <w:tcBorders>
              <w:bottom w:val="nil"/>
            </w:tcBorders>
            <w:shd w:val="clear" w:color="auto" w:fill="auto"/>
            <w:vAlign w:val="bottom"/>
          </w:tcPr>
          <w:p w14:paraId="6986E5FA">
            <w:pPr>
              <w:rPr>
                <w:rFonts w:ascii="Arial" w:hAnsi="Arial" w:cs="Arial"/>
                <w:b/>
                <w:bCs/>
                <w:sz w:val="16"/>
                <w:szCs w:val="16"/>
                <w:lang w:val="es-BO"/>
              </w:rPr>
            </w:pPr>
          </w:p>
        </w:tc>
        <w:tc>
          <w:tcPr>
            <w:tcW w:w="242" w:type="dxa"/>
            <w:tcBorders>
              <w:bottom w:val="nil"/>
              <w:right w:val="single" w:color="auto" w:sz="12" w:space="0"/>
            </w:tcBorders>
            <w:shd w:val="clear" w:color="auto" w:fill="auto"/>
            <w:vAlign w:val="bottom"/>
          </w:tcPr>
          <w:p w14:paraId="7731A3D3">
            <w:pPr>
              <w:rPr>
                <w:rFonts w:ascii="Arial" w:hAnsi="Arial" w:cs="Arial"/>
                <w:b/>
                <w:bCs/>
                <w:sz w:val="16"/>
                <w:szCs w:val="16"/>
                <w:lang w:val="es-BO"/>
              </w:rPr>
            </w:pPr>
          </w:p>
        </w:tc>
      </w:tr>
      <w:tr w14:paraId="5FBFFD2B">
        <w:tblPrEx>
          <w:tblCellMar>
            <w:top w:w="0" w:type="dxa"/>
            <w:left w:w="108" w:type="dxa"/>
            <w:bottom w:w="0" w:type="dxa"/>
            <w:right w:w="108" w:type="dxa"/>
          </w:tblCellMar>
        </w:tblPrEx>
        <w:trPr>
          <w:trHeight w:val="59" w:hRule="atLeast"/>
          <w:jc w:val="center"/>
        </w:trPr>
        <w:tc>
          <w:tcPr>
            <w:tcW w:w="243" w:type="dxa"/>
            <w:tcBorders>
              <w:left w:val="single" w:color="auto" w:sz="12" w:space="0"/>
              <w:bottom w:val="nil"/>
            </w:tcBorders>
            <w:shd w:val="clear" w:color="auto" w:fill="auto"/>
            <w:vAlign w:val="bottom"/>
          </w:tcPr>
          <w:p w14:paraId="6FF0BDDB">
            <w:pPr>
              <w:jc w:val="right"/>
              <w:rPr>
                <w:rFonts w:ascii="Arial" w:hAnsi="Arial" w:cs="Arial"/>
                <w:b/>
                <w:bCs/>
                <w:sz w:val="16"/>
                <w:szCs w:val="16"/>
                <w:lang w:val="es-BO"/>
              </w:rPr>
            </w:pPr>
          </w:p>
        </w:tc>
        <w:tc>
          <w:tcPr>
            <w:tcW w:w="2187" w:type="dxa"/>
            <w:gridSpan w:val="9"/>
            <w:vMerge w:val="continue"/>
            <w:tcBorders>
              <w:bottom w:val="single" w:color="auto" w:sz="4" w:space="0"/>
            </w:tcBorders>
            <w:shd w:val="clear" w:color="auto" w:fill="auto"/>
            <w:vAlign w:val="bottom"/>
          </w:tcPr>
          <w:p w14:paraId="01B0681C">
            <w:pPr>
              <w:rPr>
                <w:rFonts w:ascii="Arial" w:hAnsi="Arial" w:cs="Arial"/>
                <w:b/>
                <w:bCs/>
                <w:sz w:val="16"/>
                <w:szCs w:val="16"/>
                <w:lang w:val="es-BO"/>
              </w:rPr>
            </w:pPr>
          </w:p>
        </w:tc>
        <w:tc>
          <w:tcPr>
            <w:tcW w:w="243" w:type="dxa"/>
            <w:shd w:val="clear" w:color="auto" w:fill="auto"/>
            <w:vAlign w:val="bottom"/>
          </w:tcPr>
          <w:p w14:paraId="67969CDD">
            <w:pPr>
              <w:rPr>
                <w:rFonts w:ascii="Arial" w:hAnsi="Arial" w:cs="Arial"/>
                <w:b/>
                <w:bCs/>
                <w:sz w:val="16"/>
                <w:szCs w:val="16"/>
                <w:lang w:val="es-BO"/>
              </w:rPr>
            </w:pPr>
          </w:p>
        </w:tc>
        <w:tc>
          <w:tcPr>
            <w:tcW w:w="243" w:type="dxa"/>
            <w:shd w:val="clear" w:color="auto" w:fill="auto"/>
            <w:vAlign w:val="bottom"/>
          </w:tcPr>
          <w:p w14:paraId="180CA7F3">
            <w:pPr>
              <w:rPr>
                <w:rFonts w:ascii="Arial" w:hAnsi="Arial" w:cs="Arial"/>
                <w:b/>
                <w:bCs/>
                <w:sz w:val="16"/>
                <w:szCs w:val="16"/>
                <w:lang w:val="es-BO"/>
              </w:rPr>
            </w:pPr>
          </w:p>
        </w:tc>
        <w:tc>
          <w:tcPr>
            <w:tcW w:w="2668" w:type="dxa"/>
            <w:gridSpan w:val="11"/>
            <w:vMerge w:val="continue"/>
            <w:tcBorders>
              <w:bottom w:val="single" w:color="auto" w:sz="4" w:space="0"/>
            </w:tcBorders>
            <w:shd w:val="clear" w:color="auto" w:fill="auto"/>
            <w:vAlign w:val="bottom"/>
          </w:tcPr>
          <w:p w14:paraId="3893E1B4">
            <w:pPr>
              <w:rPr>
                <w:rFonts w:ascii="Arial" w:hAnsi="Arial" w:cs="Arial"/>
                <w:b/>
                <w:bCs/>
                <w:sz w:val="14"/>
                <w:szCs w:val="16"/>
                <w:lang w:val="es-BO"/>
              </w:rPr>
            </w:pPr>
          </w:p>
        </w:tc>
        <w:tc>
          <w:tcPr>
            <w:tcW w:w="242" w:type="dxa"/>
            <w:shd w:val="clear" w:color="auto" w:fill="auto"/>
            <w:vAlign w:val="bottom"/>
          </w:tcPr>
          <w:p w14:paraId="1C469AB9">
            <w:pPr>
              <w:rPr>
                <w:rFonts w:ascii="Arial" w:hAnsi="Arial" w:cs="Arial"/>
                <w:b/>
                <w:bCs/>
                <w:sz w:val="14"/>
                <w:szCs w:val="16"/>
                <w:lang w:val="es-BO"/>
              </w:rPr>
            </w:pPr>
          </w:p>
        </w:tc>
        <w:tc>
          <w:tcPr>
            <w:tcW w:w="726" w:type="dxa"/>
            <w:gridSpan w:val="3"/>
            <w:tcBorders>
              <w:bottom w:val="single" w:color="auto" w:sz="4" w:space="0"/>
            </w:tcBorders>
            <w:shd w:val="clear" w:color="auto" w:fill="auto"/>
            <w:vAlign w:val="bottom"/>
          </w:tcPr>
          <w:p w14:paraId="5BAA6700">
            <w:pPr>
              <w:jc w:val="center"/>
              <w:rPr>
                <w:rFonts w:ascii="Arial" w:hAnsi="Arial" w:cs="Arial"/>
                <w:b/>
                <w:bCs/>
                <w:sz w:val="14"/>
                <w:szCs w:val="16"/>
                <w:lang w:val="es-BO"/>
              </w:rPr>
            </w:pPr>
            <w:r>
              <w:rPr>
                <w:rFonts w:ascii="Arial" w:hAnsi="Arial" w:cs="Arial"/>
                <w:i/>
                <w:iCs/>
                <w:sz w:val="14"/>
                <w:szCs w:val="16"/>
                <w:lang w:val="es-BO"/>
              </w:rPr>
              <w:t>Día</w:t>
            </w:r>
          </w:p>
        </w:tc>
        <w:tc>
          <w:tcPr>
            <w:tcW w:w="242" w:type="dxa"/>
            <w:shd w:val="clear" w:color="auto" w:fill="auto"/>
            <w:vAlign w:val="bottom"/>
          </w:tcPr>
          <w:p w14:paraId="333E42E4">
            <w:pPr>
              <w:rPr>
                <w:rFonts w:ascii="Arial" w:hAnsi="Arial" w:cs="Arial"/>
                <w:b/>
                <w:bCs/>
                <w:sz w:val="14"/>
                <w:szCs w:val="16"/>
                <w:lang w:val="es-BO"/>
              </w:rPr>
            </w:pPr>
          </w:p>
        </w:tc>
        <w:tc>
          <w:tcPr>
            <w:tcW w:w="726" w:type="dxa"/>
            <w:gridSpan w:val="3"/>
            <w:tcBorders>
              <w:bottom w:val="single" w:color="auto" w:sz="4" w:space="0"/>
            </w:tcBorders>
            <w:shd w:val="clear" w:color="auto" w:fill="auto"/>
            <w:vAlign w:val="bottom"/>
          </w:tcPr>
          <w:p w14:paraId="76990123">
            <w:pPr>
              <w:jc w:val="center"/>
              <w:rPr>
                <w:rFonts w:ascii="Arial" w:hAnsi="Arial" w:cs="Arial"/>
                <w:b/>
                <w:bCs/>
                <w:sz w:val="14"/>
                <w:szCs w:val="16"/>
                <w:lang w:val="es-BO"/>
              </w:rPr>
            </w:pPr>
            <w:r>
              <w:rPr>
                <w:rFonts w:ascii="Arial" w:hAnsi="Arial" w:cs="Arial"/>
                <w:bCs/>
                <w:i/>
                <w:sz w:val="14"/>
                <w:szCs w:val="16"/>
                <w:lang w:val="es-BO"/>
              </w:rPr>
              <w:t>Mes</w:t>
            </w:r>
          </w:p>
        </w:tc>
        <w:tc>
          <w:tcPr>
            <w:tcW w:w="242" w:type="dxa"/>
            <w:shd w:val="clear" w:color="auto" w:fill="auto"/>
            <w:vAlign w:val="bottom"/>
          </w:tcPr>
          <w:p w14:paraId="66CD9386">
            <w:pPr>
              <w:rPr>
                <w:rFonts w:ascii="Arial" w:hAnsi="Arial" w:cs="Arial"/>
                <w:b/>
                <w:bCs/>
                <w:sz w:val="14"/>
                <w:szCs w:val="16"/>
                <w:lang w:val="es-BO"/>
              </w:rPr>
            </w:pPr>
          </w:p>
        </w:tc>
        <w:tc>
          <w:tcPr>
            <w:tcW w:w="1452" w:type="dxa"/>
            <w:gridSpan w:val="6"/>
            <w:tcBorders>
              <w:bottom w:val="single" w:color="auto" w:sz="4" w:space="0"/>
            </w:tcBorders>
            <w:shd w:val="clear" w:color="auto" w:fill="auto"/>
            <w:vAlign w:val="bottom"/>
          </w:tcPr>
          <w:p w14:paraId="77A16699">
            <w:pPr>
              <w:jc w:val="center"/>
              <w:rPr>
                <w:rFonts w:ascii="Arial" w:hAnsi="Arial" w:cs="Arial"/>
                <w:b/>
                <w:bCs/>
                <w:sz w:val="14"/>
                <w:szCs w:val="16"/>
                <w:lang w:val="es-BO"/>
              </w:rPr>
            </w:pPr>
            <w:r>
              <w:rPr>
                <w:rFonts w:ascii="Arial" w:hAnsi="Arial" w:cs="Arial"/>
                <w:bCs/>
                <w:i/>
                <w:sz w:val="14"/>
                <w:szCs w:val="16"/>
                <w:lang w:val="es-BO"/>
              </w:rPr>
              <w:t>Año</w:t>
            </w:r>
          </w:p>
        </w:tc>
        <w:tc>
          <w:tcPr>
            <w:tcW w:w="242" w:type="dxa"/>
            <w:tcBorders>
              <w:bottom w:val="nil"/>
            </w:tcBorders>
            <w:shd w:val="clear" w:color="auto" w:fill="auto"/>
            <w:vAlign w:val="bottom"/>
          </w:tcPr>
          <w:p w14:paraId="05EA0381">
            <w:pPr>
              <w:rPr>
                <w:rFonts w:ascii="Arial" w:hAnsi="Arial" w:cs="Arial"/>
                <w:b/>
                <w:bCs/>
                <w:sz w:val="16"/>
                <w:szCs w:val="16"/>
                <w:lang w:val="es-BO"/>
              </w:rPr>
            </w:pPr>
          </w:p>
        </w:tc>
        <w:tc>
          <w:tcPr>
            <w:tcW w:w="242" w:type="dxa"/>
            <w:tcBorders>
              <w:bottom w:val="nil"/>
              <w:right w:val="single" w:color="auto" w:sz="12" w:space="0"/>
            </w:tcBorders>
            <w:shd w:val="clear" w:color="auto" w:fill="auto"/>
            <w:vAlign w:val="bottom"/>
          </w:tcPr>
          <w:p w14:paraId="7D953284">
            <w:pPr>
              <w:rPr>
                <w:rFonts w:ascii="Arial" w:hAnsi="Arial" w:cs="Arial"/>
                <w:b/>
                <w:bCs/>
                <w:sz w:val="16"/>
                <w:szCs w:val="16"/>
                <w:lang w:val="es-BO"/>
              </w:rPr>
            </w:pPr>
          </w:p>
        </w:tc>
      </w:tr>
      <w:tr w14:paraId="03D1472B">
        <w:tblPrEx>
          <w:tblCellMar>
            <w:top w:w="0" w:type="dxa"/>
            <w:left w:w="108" w:type="dxa"/>
            <w:bottom w:w="0" w:type="dxa"/>
            <w:right w:w="108" w:type="dxa"/>
          </w:tblCellMar>
        </w:tblPrEx>
        <w:trPr>
          <w:trHeight w:val="59" w:hRule="atLeast"/>
          <w:jc w:val="center"/>
        </w:trPr>
        <w:tc>
          <w:tcPr>
            <w:tcW w:w="243" w:type="dxa"/>
            <w:tcBorders>
              <w:left w:val="single" w:color="auto" w:sz="12" w:space="0"/>
              <w:bottom w:val="nil"/>
              <w:right w:val="single" w:color="auto" w:sz="4" w:space="0"/>
            </w:tcBorders>
            <w:shd w:val="clear" w:color="auto" w:fill="auto"/>
            <w:vAlign w:val="bottom"/>
          </w:tcPr>
          <w:p w14:paraId="63604757">
            <w:pPr>
              <w:jc w:val="right"/>
              <w:rPr>
                <w:rFonts w:ascii="Arial" w:hAnsi="Arial" w:cs="Arial"/>
                <w:b/>
                <w:bCs/>
                <w:sz w:val="16"/>
                <w:szCs w:val="16"/>
                <w:lang w:val="es-BO"/>
              </w:rPr>
            </w:pPr>
          </w:p>
        </w:tc>
        <w:tc>
          <w:tcPr>
            <w:tcW w:w="2187" w:type="dxa"/>
            <w:gridSpan w:val="9"/>
            <w:tcBorders>
              <w:top w:val="single" w:color="auto" w:sz="4" w:space="0"/>
              <w:left w:val="single" w:color="auto" w:sz="4" w:space="0"/>
              <w:bottom w:val="single" w:color="auto" w:sz="4" w:space="0"/>
              <w:right w:val="single" w:color="auto" w:sz="4" w:space="0"/>
            </w:tcBorders>
            <w:shd w:val="clear" w:color="auto" w:fill="D6DCE4" w:themeFill="text2" w:themeFillTint="33"/>
            <w:vAlign w:val="bottom"/>
          </w:tcPr>
          <w:p w14:paraId="7F9DC3F2">
            <w:pPr>
              <w:rPr>
                <w:rFonts w:ascii="Arial" w:hAnsi="Arial" w:cs="Arial"/>
                <w:b/>
                <w:bCs/>
                <w:sz w:val="16"/>
                <w:szCs w:val="16"/>
                <w:lang w:val="es-BO"/>
              </w:rPr>
            </w:pPr>
          </w:p>
        </w:tc>
        <w:tc>
          <w:tcPr>
            <w:tcW w:w="243" w:type="dxa"/>
            <w:tcBorders>
              <w:left w:val="single" w:color="auto" w:sz="4" w:space="0"/>
            </w:tcBorders>
            <w:shd w:val="clear" w:color="auto" w:fill="auto"/>
            <w:vAlign w:val="bottom"/>
          </w:tcPr>
          <w:p w14:paraId="627317F8">
            <w:pPr>
              <w:rPr>
                <w:rFonts w:ascii="Arial" w:hAnsi="Arial" w:cs="Arial"/>
                <w:b/>
                <w:bCs/>
                <w:sz w:val="16"/>
                <w:szCs w:val="16"/>
                <w:lang w:val="es-BO"/>
              </w:rPr>
            </w:pPr>
          </w:p>
        </w:tc>
        <w:tc>
          <w:tcPr>
            <w:tcW w:w="243" w:type="dxa"/>
            <w:tcBorders>
              <w:right w:val="single" w:color="auto" w:sz="4" w:space="0"/>
            </w:tcBorders>
            <w:shd w:val="clear" w:color="auto" w:fill="auto"/>
            <w:vAlign w:val="bottom"/>
          </w:tcPr>
          <w:p w14:paraId="746B6513">
            <w:pPr>
              <w:rPr>
                <w:rFonts w:ascii="Arial" w:hAnsi="Arial" w:cs="Arial"/>
                <w:b/>
                <w:bCs/>
                <w:sz w:val="16"/>
                <w:szCs w:val="16"/>
                <w:lang w:val="es-BO"/>
              </w:rPr>
            </w:pPr>
          </w:p>
        </w:tc>
        <w:tc>
          <w:tcPr>
            <w:tcW w:w="2668" w:type="dxa"/>
            <w:gridSpan w:val="11"/>
            <w:tcBorders>
              <w:top w:val="single" w:color="auto" w:sz="4" w:space="0"/>
              <w:left w:val="single" w:color="auto" w:sz="4" w:space="0"/>
              <w:bottom w:val="single" w:color="auto" w:sz="4" w:space="0"/>
              <w:right w:val="single" w:color="auto" w:sz="4" w:space="0"/>
            </w:tcBorders>
            <w:shd w:val="clear" w:color="auto" w:fill="D6DCE4" w:themeFill="text2" w:themeFillTint="33"/>
            <w:vAlign w:val="bottom"/>
          </w:tcPr>
          <w:p w14:paraId="57117DE4">
            <w:pPr>
              <w:rPr>
                <w:rFonts w:ascii="Arial" w:hAnsi="Arial" w:cs="Arial"/>
                <w:b/>
                <w:bCs/>
                <w:sz w:val="16"/>
                <w:szCs w:val="16"/>
                <w:lang w:val="es-BO"/>
              </w:rPr>
            </w:pPr>
          </w:p>
        </w:tc>
        <w:tc>
          <w:tcPr>
            <w:tcW w:w="242" w:type="dxa"/>
            <w:tcBorders>
              <w:left w:val="single" w:color="auto" w:sz="4" w:space="0"/>
              <w:right w:val="single" w:color="auto" w:sz="4" w:space="0"/>
            </w:tcBorders>
            <w:shd w:val="clear" w:color="auto" w:fill="auto"/>
            <w:vAlign w:val="bottom"/>
          </w:tcPr>
          <w:p w14:paraId="5517748F">
            <w:pPr>
              <w:rPr>
                <w:rFonts w:ascii="Arial" w:hAnsi="Arial" w:cs="Arial"/>
                <w:b/>
                <w:bCs/>
                <w:sz w:val="16"/>
                <w:szCs w:val="16"/>
                <w:lang w:val="es-BO"/>
              </w:rPr>
            </w:pPr>
          </w:p>
        </w:tc>
        <w:tc>
          <w:tcPr>
            <w:tcW w:w="726" w:type="dxa"/>
            <w:gridSpan w:val="3"/>
            <w:tcBorders>
              <w:top w:val="single" w:color="auto" w:sz="4" w:space="0"/>
              <w:left w:val="single" w:color="auto" w:sz="4" w:space="0"/>
              <w:bottom w:val="single" w:color="auto" w:sz="4" w:space="0"/>
              <w:right w:val="single" w:color="auto" w:sz="4" w:space="0"/>
            </w:tcBorders>
            <w:shd w:val="clear" w:color="auto" w:fill="D6DCE4" w:themeFill="text2" w:themeFillTint="33"/>
            <w:vAlign w:val="bottom"/>
          </w:tcPr>
          <w:p w14:paraId="7FDF7EE4">
            <w:pPr>
              <w:rPr>
                <w:rFonts w:ascii="Arial" w:hAnsi="Arial" w:cs="Arial"/>
                <w:b/>
                <w:bCs/>
                <w:sz w:val="16"/>
                <w:szCs w:val="16"/>
                <w:lang w:val="es-BO"/>
              </w:rPr>
            </w:pPr>
          </w:p>
        </w:tc>
        <w:tc>
          <w:tcPr>
            <w:tcW w:w="242" w:type="dxa"/>
            <w:tcBorders>
              <w:left w:val="single" w:color="auto" w:sz="4" w:space="0"/>
              <w:right w:val="single" w:color="auto" w:sz="4" w:space="0"/>
            </w:tcBorders>
            <w:shd w:val="clear" w:color="auto" w:fill="auto"/>
            <w:vAlign w:val="bottom"/>
          </w:tcPr>
          <w:p w14:paraId="3C13F514">
            <w:pPr>
              <w:rPr>
                <w:rFonts w:ascii="Arial" w:hAnsi="Arial" w:cs="Arial"/>
                <w:b/>
                <w:bCs/>
                <w:sz w:val="16"/>
                <w:szCs w:val="16"/>
                <w:lang w:val="es-BO"/>
              </w:rPr>
            </w:pPr>
          </w:p>
        </w:tc>
        <w:tc>
          <w:tcPr>
            <w:tcW w:w="726" w:type="dxa"/>
            <w:gridSpan w:val="3"/>
            <w:tcBorders>
              <w:top w:val="single" w:color="auto" w:sz="4" w:space="0"/>
              <w:left w:val="single" w:color="auto" w:sz="4" w:space="0"/>
              <w:bottom w:val="single" w:color="auto" w:sz="4" w:space="0"/>
              <w:right w:val="single" w:color="auto" w:sz="4" w:space="0"/>
            </w:tcBorders>
            <w:shd w:val="clear" w:color="auto" w:fill="D6DCE4" w:themeFill="text2" w:themeFillTint="33"/>
            <w:vAlign w:val="bottom"/>
          </w:tcPr>
          <w:p w14:paraId="64ADCAAB">
            <w:pPr>
              <w:rPr>
                <w:rFonts w:ascii="Arial" w:hAnsi="Arial" w:cs="Arial"/>
                <w:b/>
                <w:bCs/>
                <w:sz w:val="16"/>
                <w:szCs w:val="16"/>
                <w:lang w:val="es-BO"/>
              </w:rPr>
            </w:pPr>
          </w:p>
        </w:tc>
        <w:tc>
          <w:tcPr>
            <w:tcW w:w="242" w:type="dxa"/>
            <w:tcBorders>
              <w:left w:val="single" w:color="auto" w:sz="4" w:space="0"/>
              <w:right w:val="single" w:color="auto" w:sz="4" w:space="0"/>
            </w:tcBorders>
            <w:shd w:val="clear" w:color="auto" w:fill="auto"/>
            <w:vAlign w:val="bottom"/>
          </w:tcPr>
          <w:p w14:paraId="7A44EA1E">
            <w:pPr>
              <w:rPr>
                <w:rFonts w:ascii="Arial" w:hAnsi="Arial" w:cs="Arial"/>
                <w:b/>
                <w:bCs/>
                <w:sz w:val="16"/>
                <w:szCs w:val="16"/>
                <w:lang w:val="es-BO"/>
              </w:rPr>
            </w:pPr>
          </w:p>
        </w:tc>
        <w:tc>
          <w:tcPr>
            <w:tcW w:w="1452" w:type="dxa"/>
            <w:gridSpan w:val="6"/>
            <w:tcBorders>
              <w:top w:val="single" w:color="auto" w:sz="4" w:space="0"/>
              <w:left w:val="single" w:color="auto" w:sz="4" w:space="0"/>
              <w:bottom w:val="single" w:color="auto" w:sz="4" w:space="0"/>
              <w:right w:val="single" w:color="auto" w:sz="4" w:space="0"/>
            </w:tcBorders>
            <w:shd w:val="clear" w:color="auto" w:fill="D6DCE4" w:themeFill="text2" w:themeFillTint="33"/>
            <w:vAlign w:val="bottom"/>
          </w:tcPr>
          <w:p w14:paraId="40D68599">
            <w:pPr>
              <w:rPr>
                <w:rFonts w:ascii="Arial" w:hAnsi="Arial" w:cs="Arial"/>
                <w:b/>
                <w:bCs/>
                <w:sz w:val="16"/>
                <w:szCs w:val="16"/>
                <w:lang w:val="es-BO"/>
              </w:rPr>
            </w:pPr>
          </w:p>
        </w:tc>
        <w:tc>
          <w:tcPr>
            <w:tcW w:w="242" w:type="dxa"/>
            <w:tcBorders>
              <w:left w:val="single" w:color="auto" w:sz="4" w:space="0"/>
              <w:bottom w:val="nil"/>
            </w:tcBorders>
            <w:shd w:val="clear" w:color="auto" w:fill="auto"/>
            <w:vAlign w:val="bottom"/>
          </w:tcPr>
          <w:p w14:paraId="00D00C70">
            <w:pPr>
              <w:rPr>
                <w:rFonts w:ascii="Arial" w:hAnsi="Arial" w:cs="Arial"/>
                <w:b/>
                <w:bCs/>
                <w:sz w:val="16"/>
                <w:szCs w:val="16"/>
                <w:lang w:val="es-BO"/>
              </w:rPr>
            </w:pPr>
          </w:p>
        </w:tc>
        <w:tc>
          <w:tcPr>
            <w:tcW w:w="242" w:type="dxa"/>
            <w:tcBorders>
              <w:bottom w:val="nil"/>
              <w:right w:val="single" w:color="auto" w:sz="12" w:space="0"/>
            </w:tcBorders>
            <w:shd w:val="clear" w:color="auto" w:fill="auto"/>
            <w:vAlign w:val="bottom"/>
          </w:tcPr>
          <w:p w14:paraId="4879CD99">
            <w:pPr>
              <w:rPr>
                <w:rFonts w:ascii="Arial" w:hAnsi="Arial" w:cs="Arial"/>
                <w:b/>
                <w:bCs/>
                <w:sz w:val="16"/>
                <w:szCs w:val="16"/>
                <w:lang w:val="es-BO"/>
              </w:rPr>
            </w:pPr>
          </w:p>
        </w:tc>
      </w:tr>
      <w:tr w14:paraId="25AB90E4">
        <w:tblPrEx>
          <w:tblCellMar>
            <w:top w:w="0" w:type="dxa"/>
            <w:left w:w="108" w:type="dxa"/>
            <w:bottom w:w="0" w:type="dxa"/>
            <w:right w:w="108" w:type="dxa"/>
          </w:tblCellMar>
        </w:tblPrEx>
        <w:trPr>
          <w:trHeight w:val="59" w:hRule="atLeast"/>
          <w:jc w:val="center"/>
        </w:trPr>
        <w:tc>
          <w:tcPr>
            <w:tcW w:w="243" w:type="dxa"/>
            <w:tcBorders>
              <w:top w:val="nil"/>
              <w:left w:val="single" w:color="auto" w:sz="12" w:space="0"/>
              <w:bottom w:val="nil"/>
            </w:tcBorders>
            <w:shd w:val="clear" w:color="auto" w:fill="auto"/>
            <w:vAlign w:val="bottom"/>
          </w:tcPr>
          <w:p w14:paraId="0EA400BC">
            <w:pPr>
              <w:jc w:val="right"/>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44BCE40B">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1D85593B">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1FBD011B">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30E02607">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221F9D62">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31E56CFA">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49928B63">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15FA2345">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3827BA6D">
            <w:pPr>
              <w:rPr>
                <w:rFonts w:ascii="Arial" w:hAnsi="Arial" w:cs="Arial"/>
                <w:b/>
                <w:bCs/>
                <w:sz w:val="16"/>
                <w:szCs w:val="16"/>
                <w:lang w:val="es-BO"/>
              </w:rPr>
            </w:pPr>
          </w:p>
        </w:tc>
        <w:tc>
          <w:tcPr>
            <w:tcW w:w="243" w:type="dxa"/>
            <w:tcBorders>
              <w:bottom w:val="nil"/>
            </w:tcBorders>
            <w:shd w:val="clear" w:color="auto" w:fill="auto"/>
            <w:vAlign w:val="bottom"/>
          </w:tcPr>
          <w:p w14:paraId="6727AF74">
            <w:pPr>
              <w:rPr>
                <w:rFonts w:ascii="Arial" w:hAnsi="Arial" w:cs="Arial"/>
                <w:b/>
                <w:bCs/>
                <w:sz w:val="16"/>
                <w:szCs w:val="16"/>
                <w:lang w:val="es-BO"/>
              </w:rPr>
            </w:pPr>
          </w:p>
        </w:tc>
        <w:tc>
          <w:tcPr>
            <w:tcW w:w="243" w:type="dxa"/>
            <w:tcBorders>
              <w:bottom w:val="nil"/>
            </w:tcBorders>
            <w:shd w:val="clear" w:color="auto" w:fill="auto"/>
            <w:vAlign w:val="bottom"/>
          </w:tcPr>
          <w:p w14:paraId="7882D665">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4E67D80D">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00D85234">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05D64273">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07BFFA0B">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6AE822D0">
            <w:pPr>
              <w:rPr>
                <w:rFonts w:ascii="Arial" w:hAnsi="Arial" w:cs="Arial"/>
                <w:b/>
                <w:bCs/>
                <w:sz w:val="16"/>
                <w:szCs w:val="16"/>
                <w:lang w:val="es-BO"/>
              </w:rPr>
            </w:pPr>
          </w:p>
        </w:tc>
        <w:tc>
          <w:tcPr>
            <w:tcW w:w="243" w:type="dxa"/>
            <w:tcBorders>
              <w:top w:val="single" w:color="auto" w:sz="4" w:space="0"/>
              <w:bottom w:val="nil"/>
            </w:tcBorders>
            <w:shd w:val="clear" w:color="auto" w:fill="auto"/>
            <w:vAlign w:val="bottom"/>
          </w:tcPr>
          <w:p w14:paraId="668C6394">
            <w:pPr>
              <w:rPr>
                <w:rFonts w:ascii="Arial" w:hAnsi="Arial" w:cs="Arial"/>
                <w:b/>
                <w:bCs/>
                <w:sz w:val="16"/>
                <w:szCs w:val="16"/>
                <w:lang w:val="es-BO"/>
              </w:rPr>
            </w:pPr>
          </w:p>
        </w:tc>
        <w:tc>
          <w:tcPr>
            <w:tcW w:w="242" w:type="dxa"/>
            <w:tcBorders>
              <w:top w:val="single" w:color="auto" w:sz="4" w:space="0"/>
              <w:bottom w:val="nil"/>
            </w:tcBorders>
            <w:shd w:val="clear" w:color="auto" w:fill="auto"/>
            <w:vAlign w:val="bottom"/>
          </w:tcPr>
          <w:p w14:paraId="32D504E6">
            <w:pPr>
              <w:rPr>
                <w:rFonts w:ascii="Arial" w:hAnsi="Arial" w:cs="Arial"/>
                <w:b/>
                <w:bCs/>
                <w:sz w:val="16"/>
                <w:szCs w:val="16"/>
                <w:lang w:val="es-BO"/>
              </w:rPr>
            </w:pPr>
          </w:p>
        </w:tc>
        <w:tc>
          <w:tcPr>
            <w:tcW w:w="242" w:type="dxa"/>
            <w:tcBorders>
              <w:top w:val="single" w:color="auto" w:sz="4" w:space="0"/>
              <w:bottom w:val="nil"/>
            </w:tcBorders>
            <w:shd w:val="clear" w:color="auto" w:fill="auto"/>
            <w:vAlign w:val="bottom"/>
          </w:tcPr>
          <w:p w14:paraId="3129C71E">
            <w:pPr>
              <w:rPr>
                <w:rFonts w:ascii="Arial" w:hAnsi="Arial" w:cs="Arial"/>
                <w:b/>
                <w:bCs/>
                <w:sz w:val="16"/>
                <w:szCs w:val="16"/>
                <w:lang w:val="es-BO"/>
              </w:rPr>
            </w:pPr>
          </w:p>
        </w:tc>
        <w:tc>
          <w:tcPr>
            <w:tcW w:w="242" w:type="dxa"/>
            <w:tcBorders>
              <w:top w:val="single" w:color="auto" w:sz="4" w:space="0"/>
              <w:bottom w:val="nil"/>
            </w:tcBorders>
            <w:shd w:val="clear" w:color="auto" w:fill="auto"/>
            <w:vAlign w:val="bottom"/>
          </w:tcPr>
          <w:p w14:paraId="2AC8A264">
            <w:pPr>
              <w:rPr>
                <w:rFonts w:ascii="Arial" w:hAnsi="Arial" w:cs="Arial"/>
                <w:b/>
                <w:bCs/>
                <w:sz w:val="16"/>
                <w:szCs w:val="16"/>
                <w:lang w:val="es-BO"/>
              </w:rPr>
            </w:pPr>
          </w:p>
        </w:tc>
        <w:tc>
          <w:tcPr>
            <w:tcW w:w="242" w:type="dxa"/>
            <w:tcBorders>
              <w:top w:val="single" w:color="auto" w:sz="4" w:space="0"/>
              <w:bottom w:val="nil"/>
            </w:tcBorders>
            <w:shd w:val="clear" w:color="auto" w:fill="auto"/>
            <w:vAlign w:val="bottom"/>
          </w:tcPr>
          <w:p w14:paraId="6E0A9DA8">
            <w:pPr>
              <w:rPr>
                <w:rFonts w:ascii="Arial" w:hAnsi="Arial" w:cs="Arial"/>
                <w:b/>
                <w:bCs/>
                <w:sz w:val="16"/>
                <w:szCs w:val="16"/>
                <w:lang w:val="es-BO"/>
              </w:rPr>
            </w:pPr>
          </w:p>
        </w:tc>
        <w:tc>
          <w:tcPr>
            <w:tcW w:w="242" w:type="dxa"/>
            <w:tcBorders>
              <w:top w:val="single" w:color="auto" w:sz="4" w:space="0"/>
              <w:bottom w:val="nil"/>
            </w:tcBorders>
            <w:shd w:val="clear" w:color="auto" w:fill="auto"/>
            <w:vAlign w:val="bottom"/>
          </w:tcPr>
          <w:p w14:paraId="284F333D">
            <w:pPr>
              <w:rPr>
                <w:rFonts w:ascii="Arial" w:hAnsi="Arial" w:cs="Arial"/>
                <w:b/>
                <w:bCs/>
                <w:sz w:val="16"/>
                <w:szCs w:val="16"/>
                <w:lang w:val="es-BO"/>
              </w:rPr>
            </w:pPr>
          </w:p>
        </w:tc>
        <w:tc>
          <w:tcPr>
            <w:tcW w:w="242" w:type="dxa"/>
            <w:tcBorders>
              <w:bottom w:val="nil"/>
            </w:tcBorders>
            <w:shd w:val="clear" w:color="auto" w:fill="auto"/>
            <w:vAlign w:val="bottom"/>
          </w:tcPr>
          <w:p w14:paraId="016D72B9">
            <w:pPr>
              <w:rPr>
                <w:rFonts w:ascii="Arial" w:hAnsi="Arial" w:cs="Arial"/>
                <w:b/>
                <w:bCs/>
                <w:sz w:val="16"/>
                <w:szCs w:val="16"/>
                <w:lang w:val="es-BO"/>
              </w:rPr>
            </w:pPr>
          </w:p>
        </w:tc>
        <w:tc>
          <w:tcPr>
            <w:tcW w:w="242" w:type="dxa"/>
            <w:tcBorders>
              <w:bottom w:val="nil"/>
            </w:tcBorders>
            <w:shd w:val="clear" w:color="auto" w:fill="auto"/>
            <w:vAlign w:val="bottom"/>
          </w:tcPr>
          <w:p w14:paraId="5ED6C23A">
            <w:pPr>
              <w:rPr>
                <w:rFonts w:ascii="Arial" w:hAnsi="Arial" w:cs="Arial"/>
                <w:b/>
                <w:bCs/>
                <w:sz w:val="16"/>
                <w:szCs w:val="16"/>
                <w:lang w:val="es-BO"/>
              </w:rPr>
            </w:pPr>
          </w:p>
        </w:tc>
        <w:tc>
          <w:tcPr>
            <w:tcW w:w="242" w:type="dxa"/>
            <w:tcBorders>
              <w:bottom w:val="nil"/>
            </w:tcBorders>
            <w:shd w:val="clear" w:color="auto" w:fill="auto"/>
            <w:vAlign w:val="bottom"/>
          </w:tcPr>
          <w:p w14:paraId="6FE60C8D">
            <w:pPr>
              <w:rPr>
                <w:rFonts w:ascii="Arial" w:hAnsi="Arial" w:cs="Arial"/>
                <w:b/>
                <w:bCs/>
                <w:sz w:val="16"/>
                <w:szCs w:val="16"/>
                <w:lang w:val="es-BO"/>
              </w:rPr>
            </w:pPr>
          </w:p>
        </w:tc>
        <w:tc>
          <w:tcPr>
            <w:tcW w:w="242" w:type="dxa"/>
            <w:tcBorders>
              <w:bottom w:val="nil"/>
            </w:tcBorders>
            <w:shd w:val="clear" w:color="auto" w:fill="auto"/>
            <w:vAlign w:val="bottom"/>
          </w:tcPr>
          <w:p w14:paraId="677C6E96">
            <w:pPr>
              <w:rPr>
                <w:rFonts w:ascii="Arial" w:hAnsi="Arial" w:cs="Arial"/>
                <w:b/>
                <w:bCs/>
                <w:sz w:val="16"/>
                <w:szCs w:val="16"/>
                <w:lang w:val="es-BO"/>
              </w:rPr>
            </w:pPr>
          </w:p>
        </w:tc>
        <w:tc>
          <w:tcPr>
            <w:tcW w:w="242" w:type="dxa"/>
            <w:tcBorders>
              <w:bottom w:val="nil"/>
            </w:tcBorders>
            <w:shd w:val="clear" w:color="auto" w:fill="auto"/>
            <w:vAlign w:val="bottom"/>
          </w:tcPr>
          <w:p w14:paraId="2BAB69F4">
            <w:pPr>
              <w:rPr>
                <w:rFonts w:ascii="Arial" w:hAnsi="Arial" w:cs="Arial"/>
                <w:b/>
                <w:bCs/>
                <w:sz w:val="16"/>
                <w:szCs w:val="16"/>
                <w:lang w:val="es-BO"/>
              </w:rPr>
            </w:pPr>
          </w:p>
        </w:tc>
        <w:tc>
          <w:tcPr>
            <w:tcW w:w="242" w:type="dxa"/>
            <w:tcBorders>
              <w:bottom w:val="nil"/>
            </w:tcBorders>
            <w:shd w:val="clear" w:color="auto" w:fill="auto"/>
            <w:vAlign w:val="bottom"/>
          </w:tcPr>
          <w:p w14:paraId="6A0C79F9">
            <w:pPr>
              <w:rPr>
                <w:rFonts w:ascii="Arial" w:hAnsi="Arial" w:cs="Arial"/>
                <w:b/>
                <w:bCs/>
                <w:sz w:val="16"/>
                <w:szCs w:val="16"/>
                <w:lang w:val="es-BO"/>
              </w:rPr>
            </w:pPr>
          </w:p>
        </w:tc>
        <w:tc>
          <w:tcPr>
            <w:tcW w:w="242" w:type="dxa"/>
            <w:tcBorders>
              <w:bottom w:val="nil"/>
            </w:tcBorders>
            <w:shd w:val="clear" w:color="auto" w:fill="auto"/>
            <w:vAlign w:val="bottom"/>
          </w:tcPr>
          <w:p w14:paraId="7BB03878">
            <w:pPr>
              <w:rPr>
                <w:rFonts w:ascii="Arial" w:hAnsi="Arial" w:cs="Arial"/>
                <w:b/>
                <w:bCs/>
                <w:sz w:val="16"/>
                <w:szCs w:val="16"/>
                <w:lang w:val="es-BO"/>
              </w:rPr>
            </w:pPr>
          </w:p>
        </w:tc>
        <w:tc>
          <w:tcPr>
            <w:tcW w:w="242" w:type="dxa"/>
            <w:tcBorders>
              <w:bottom w:val="nil"/>
            </w:tcBorders>
            <w:shd w:val="clear" w:color="auto" w:fill="auto"/>
            <w:vAlign w:val="bottom"/>
          </w:tcPr>
          <w:p w14:paraId="32734CD4">
            <w:pPr>
              <w:rPr>
                <w:rFonts w:ascii="Arial" w:hAnsi="Arial" w:cs="Arial"/>
                <w:b/>
                <w:bCs/>
                <w:sz w:val="16"/>
                <w:szCs w:val="16"/>
                <w:lang w:val="es-BO"/>
              </w:rPr>
            </w:pPr>
          </w:p>
        </w:tc>
        <w:tc>
          <w:tcPr>
            <w:tcW w:w="242" w:type="dxa"/>
            <w:tcBorders>
              <w:bottom w:val="nil"/>
            </w:tcBorders>
            <w:shd w:val="clear" w:color="auto" w:fill="auto"/>
            <w:vAlign w:val="bottom"/>
          </w:tcPr>
          <w:p w14:paraId="0C5736F6">
            <w:pPr>
              <w:rPr>
                <w:rFonts w:ascii="Arial" w:hAnsi="Arial" w:cs="Arial"/>
                <w:b/>
                <w:bCs/>
                <w:sz w:val="16"/>
                <w:szCs w:val="16"/>
                <w:lang w:val="es-BO"/>
              </w:rPr>
            </w:pPr>
          </w:p>
        </w:tc>
        <w:tc>
          <w:tcPr>
            <w:tcW w:w="242" w:type="dxa"/>
            <w:tcBorders>
              <w:bottom w:val="nil"/>
            </w:tcBorders>
            <w:shd w:val="clear" w:color="auto" w:fill="auto"/>
            <w:vAlign w:val="bottom"/>
          </w:tcPr>
          <w:p w14:paraId="08E43BF6">
            <w:pPr>
              <w:rPr>
                <w:rFonts w:ascii="Arial" w:hAnsi="Arial" w:cs="Arial"/>
                <w:b/>
                <w:bCs/>
                <w:sz w:val="16"/>
                <w:szCs w:val="16"/>
                <w:lang w:val="es-BO"/>
              </w:rPr>
            </w:pPr>
          </w:p>
        </w:tc>
        <w:tc>
          <w:tcPr>
            <w:tcW w:w="242" w:type="dxa"/>
            <w:tcBorders>
              <w:bottom w:val="nil"/>
            </w:tcBorders>
            <w:shd w:val="clear" w:color="auto" w:fill="auto"/>
            <w:vAlign w:val="bottom"/>
          </w:tcPr>
          <w:p w14:paraId="36DCEF8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pPr>
              <w:rPr>
                <w:rFonts w:ascii="Arial" w:hAnsi="Arial" w:cs="Arial"/>
                <w:b/>
                <w:bCs/>
                <w:sz w:val="16"/>
                <w:szCs w:val="16"/>
                <w:lang w:val="es-BO"/>
              </w:rPr>
            </w:pPr>
          </w:p>
        </w:tc>
        <w:tc>
          <w:tcPr>
            <w:tcW w:w="242" w:type="dxa"/>
            <w:tcBorders>
              <w:top w:val="nil"/>
              <w:bottom w:val="nil"/>
              <w:right w:val="single" w:color="auto" w:sz="12" w:space="0"/>
            </w:tcBorders>
            <w:shd w:val="clear" w:color="auto" w:fill="auto"/>
            <w:vAlign w:val="bottom"/>
          </w:tcPr>
          <w:p w14:paraId="52D3E2AB">
            <w:pPr>
              <w:rPr>
                <w:rFonts w:ascii="Arial" w:hAnsi="Arial" w:cs="Arial"/>
                <w:b/>
                <w:bCs/>
                <w:sz w:val="16"/>
                <w:szCs w:val="16"/>
                <w:lang w:val="es-BO"/>
              </w:rPr>
            </w:pPr>
          </w:p>
        </w:tc>
      </w:tr>
      <w:tr w14:paraId="1F0B6182">
        <w:tblPrEx>
          <w:tblCellMar>
            <w:top w:w="0" w:type="dxa"/>
            <w:left w:w="108" w:type="dxa"/>
            <w:bottom w:w="0" w:type="dxa"/>
            <w:right w:w="108" w:type="dxa"/>
          </w:tblCellMar>
        </w:tblPrEx>
        <w:trPr>
          <w:trHeight w:val="567" w:hRule="atLeast"/>
          <w:jc w:val="center"/>
        </w:trPr>
        <w:tc>
          <w:tcPr>
            <w:tcW w:w="9698" w:type="dxa"/>
            <w:gridSpan w:val="40"/>
            <w:tcBorders>
              <w:top w:val="nil"/>
              <w:left w:val="single" w:color="auto" w:sz="12" w:space="0"/>
              <w:right w:val="single" w:color="auto" w:sz="12" w:space="0"/>
            </w:tcBorders>
            <w:shd w:val="clear" w:color="000000" w:fill="0F253F"/>
            <w:vAlign w:val="center"/>
          </w:tcPr>
          <w:p w14:paraId="41E23B57">
            <w:pPr>
              <w:numPr>
                <w:ilvl w:val="0"/>
                <w:numId w:val="109"/>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14:paraId="6A533C7B">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12A87718">
            <w:pPr>
              <w:rPr>
                <w:rFonts w:ascii="Arial" w:hAnsi="Arial" w:cs="Arial"/>
                <w:sz w:val="16"/>
                <w:szCs w:val="16"/>
                <w:lang w:val="es-BO"/>
              </w:rPr>
            </w:pPr>
            <w:r>
              <w:rPr>
                <w:rFonts w:ascii="Arial" w:hAnsi="Arial" w:cs="Arial"/>
                <w:sz w:val="16"/>
                <w:szCs w:val="16"/>
                <w:lang w:val="es-BO"/>
              </w:rPr>
              <w:t> </w:t>
            </w:r>
          </w:p>
        </w:tc>
        <w:tc>
          <w:tcPr>
            <w:tcW w:w="243" w:type="dxa"/>
            <w:tcBorders>
              <w:top w:val="nil"/>
              <w:bottom w:val="nil"/>
            </w:tcBorders>
            <w:shd w:val="clear" w:color="auto" w:fill="auto"/>
            <w:vAlign w:val="center"/>
          </w:tcPr>
          <w:p w14:paraId="63ED9667">
            <w:pPr>
              <w:rPr>
                <w:rFonts w:ascii="Arial" w:hAnsi="Arial" w:cs="Arial"/>
                <w:b/>
                <w:bCs/>
                <w:sz w:val="16"/>
                <w:szCs w:val="16"/>
                <w:lang w:val="es-BO"/>
              </w:rPr>
            </w:pPr>
            <w:r>
              <w:rPr>
                <w:rFonts w:ascii="Arial" w:hAnsi="Arial" w:cs="Arial"/>
                <w:b/>
                <w:bCs/>
                <w:sz w:val="16"/>
                <w:szCs w:val="16"/>
                <w:lang w:val="es-BO"/>
              </w:rPr>
              <w:t> </w:t>
            </w:r>
          </w:p>
        </w:tc>
        <w:tc>
          <w:tcPr>
            <w:tcW w:w="243" w:type="dxa"/>
            <w:tcBorders>
              <w:top w:val="nil"/>
              <w:bottom w:val="nil"/>
            </w:tcBorders>
            <w:shd w:val="clear" w:color="auto" w:fill="auto"/>
            <w:vAlign w:val="center"/>
          </w:tcPr>
          <w:p w14:paraId="2CAFE096">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pPr>
              <w:rPr>
                <w:rFonts w:ascii="Arial" w:hAnsi="Arial" w:cs="Arial"/>
                <w:b/>
                <w:bCs/>
                <w:sz w:val="16"/>
                <w:szCs w:val="16"/>
                <w:lang w:val="es-BO"/>
              </w:rPr>
            </w:pPr>
          </w:p>
        </w:tc>
        <w:tc>
          <w:tcPr>
            <w:tcW w:w="242" w:type="dxa"/>
            <w:tcBorders>
              <w:top w:val="nil"/>
              <w:bottom w:val="nil"/>
              <w:right w:val="single" w:color="auto" w:sz="12" w:space="0"/>
            </w:tcBorders>
            <w:shd w:val="clear" w:color="auto" w:fill="auto"/>
            <w:vAlign w:val="center"/>
          </w:tcPr>
          <w:p w14:paraId="3EA8BC79">
            <w:pPr>
              <w:rPr>
                <w:rFonts w:ascii="Arial" w:hAnsi="Arial" w:cs="Arial"/>
                <w:b/>
                <w:bCs/>
                <w:sz w:val="16"/>
                <w:szCs w:val="16"/>
                <w:lang w:val="es-BO"/>
              </w:rPr>
            </w:pPr>
          </w:p>
        </w:tc>
      </w:tr>
      <w:tr w14:paraId="3F8AC75F">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16442250">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pPr>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4" w:type="dxa"/>
            <w:gridSpan w:val="8"/>
            <w:tcBorders>
              <w:top w:val="nil"/>
              <w:bottom w:val="single" w:color="auto" w:sz="4" w:space="0"/>
            </w:tcBorders>
            <w:shd w:val="clear" w:color="auto" w:fill="auto"/>
            <w:vAlign w:val="center"/>
          </w:tcPr>
          <w:p w14:paraId="4505B3F8">
            <w:pPr>
              <w:jc w:val="center"/>
              <w:rPr>
                <w:rFonts w:ascii="Arial" w:hAnsi="Arial" w:cs="Arial"/>
                <w:b/>
                <w:bCs/>
                <w:i/>
                <w:sz w:val="16"/>
                <w:szCs w:val="16"/>
                <w:lang w:val="es-BO"/>
              </w:rPr>
            </w:pPr>
            <w:r>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pPr>
              <w:rPr>
                <w:rFonts w:ascii="Arial" w:hAnsi="Arial" w:cs="Arial"/>
                <w:b/>
                <w:bCs/>
                <w:sz w:val="16"/>
                <w:szCs w:val="16"/>
                <w:lang w:val="es-BO"/>
              </w:rPr>
            </w:pPr>
          </w:p>
        </w:tc>
        <w:tc>
          <w:tcPr>
            <w:tcW w:w="1936" w:type="dxa"/>
            <w:gridSpan w:val="8"/>
            <w:tcBorders>
              <w:top w:val="nil"/>
              <w:bottom w:val="single" w:color="auto" w:sz="4" w:space="0"/>
            </w:tcBorders>
            <w:shd w:val="clear" w:color="auto" w:fill="auto"/>
            <w:vAlign w:val="center"/>
          </w:tcPr>
          <w:p w14:paraId="5985C5FD">
            <w:pPr>
              <w:jc w:val="center"/>
              <w:rPr>
                <w:rFonts w:ascii="Arial" w:hAnsi="Arial" w:cs="Arial"/>
                <w:b/>
                <w:bCs/>
                <w:i/>
                <w:sz w:val="16"/>
                <w:szCs w:val="16"/>
                <w:lang w:val="es-BO"/>
              </w:rPr>
            </w:pPr>
            <w:r>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pPr>
              <w:rPr>
                <w:rFonts w:ascii="Arial" w:hAnsi="Arial" w:cs="Arial"/>
                <w:b/>
                <w:bCs/>
                <w:sz w:val="16"/>
                <w:szCs w:val="16"/>
                <w:lang w:val="es-BO"/>
              </w:rPr>
            </w:pPr>
          </w:p>
        </w:tc>
        <w:tc>
          <w:tcPr>
            <w:tcW w:w="2904" w:type="dxa"/>
            <w:gridSpan w:val="12"/>
            <w:tcBorders>
              <w:top w:val="nil"/>
              <w:bottom w:val="single" w:color="auto" w:sz="4" w:space="0"/>
            </w:tcBorders>
            <w:shd w:val="clear" w:color="auto" w:fill="auto"/>
            <w:vAlign w:val="center"/>
          </w:tcPr>
          <w:p w14:paraId="11AE05C1">
            <w:pPr>
              <w:jc w:val="center"/>
              <w:rPr>
                <w:rFonts w:ascii="Arial" w:hAnsi="Arial" w:cs="Arial"/>
                <w:b/>
                <w:bCs/>
                <w:sz w:val="16"/>
                <w:szCs w:val="16"/>
                <w:lang w:val="es-BO"/>
              </w:rPr>
            </w:pPr>
            <w:r>
              <w:rPr>
                <w:rFonts w:ascii="Arial" w:hAnsi="Arial" w:cs="Arial"/>
                <w:i/>
                <w:iCs/>
                <w:sz w:val="14"/>
                <w:szCs w:val="16"/>
                <w:lang w:val="es-BO"/>
              </w:rPr>
              <w:t>Nombre(s)</w:t>
            </w:r>
          </w:p>
        </w:tc>
        <w:tc>
          <w:tcPr>
            <w:tcW w:w="242" w:type="dxa"/>
            <w:tcBorders>
              <w:top w:val="nil"/>
              <w:bottom w:val="nil"/>
              <w:right w:val="single" w:color="auto" w:sz="12" w:space="0"/>
            </w:tcBorders>
            <w:shd w:val="clear" w:color="auto" w:fill="auto"/>
            <w:vAlign w:val="center"/>
          </w:tcPr>
          <w:p w14:paraId="5C1F8053">
            <w:pPr>
              <w:rPr>
                <w:rFonts w:ascii="Arial" w:hAnsi="Arial" w:cs="Arial"/>
                <w:b/>
                <w:bCs/>
                <w:sz w:val="16"/>
                <w:szCs w:val="16"/>
                <w:lang w:val="es-BO"/>
              </w:rPr>
            </w:pPr>
          </w:p>
        </w:tc>
      </w:tr>
      <w:tr w14:paraId="61C18B27">
        <w:tblPrEx>
          <w:tblCellMar>
            <w:top w:w="0" w:type="dxa"/>
            <w:left w:w="108" w:type="dxa"/>
            <w:bottom w:w="0" w:type="dxa"/>
            <w:right w:w="108" w:type="dxa"/>
          </w:tblCellMar>
        </w:tblPrEx>
        <w:trPr>
          <w:trHeight w:val="226" w:hRule="atLeast"/>
          <w:jc w:val="center"/>
        </w:trPr>
        <w:tc>
          <w:tcPr>
            <w:tcW w:w="243" w:type="dxa"/>
            <w:tcBorders>
              <w:top w:val="nil"/>
              <w:left w:val="single" w:color="auto" w:sz="12" w:space="0"/>
              <w:bottom w:val="nil"/>
            </w:tcBorders>
            <w:shd w:val="clear" w:color="auto" w:fill="auto"/>
            <w:vAlign w:val="center"/>
          </w:tcPr>
          <w:p w14:paraId="4A0F4B79">
            <w:pPr>
              <w:rPr>
                <w:rFonts w:ascii="Arial" w:hAnsi="Arial" w:cs="Arial"/>
                <w:sz w:val="16"/>
                <w:szCs w:val="16"/>
                <w:lang w:val="es-BO"/>
              </w:rPr>
            </w:pPr>
          </w:p>
        </w:tc>
        <w:tc>
          <w:tcPr>
            <w:tcW w:w="1944" w:type="dxa"/>
            <w:gridSpan w:val="8"/>
            <w:vMerge w:val="continue"/>
            <w:tcBorders>
              <w:bottom w:val="nil"/>
              <w:right w:val="single" w:color="auto" w:sz="4" w:space="0"/>
            </w:tcBorders>
            <w:shd w:val="clear" w:color="auto" w:fill="auto"/>
            <w:vAlign w:val="center"/>
          </w:tcPr>
          <w:p w14:paraId="47CF3121">
            <w:pPr>
              <w:rPr>
                <w:rFonts w:ascii="Arial" w:hAnsi="Arial" w:cs="Arial"/>
                <w:b/>
                <w:bCs/>
                <w:sz w:val="16"/>
                <w:szCs w:val="16"/>
                <w:lang w:val="es-BO"/>
              </w:rPr>
            </w:pPr>
          </w:p>
        </w:tc>
        <w:tc>
          <w:tcPr>
            <w:tcW w:w="1944"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29CA676">
            <w:pPr>
              <w:rPr>
                <w:rFonts w:ascii="Arial" w:hAnsi="Arial" w:cs="Arial"/>
                <w:b/>
                <w:bCs/>
                <w:sz w:val="16"/>
                <w:szCs w:val="16"/>
                <w:lang w:val="es-BO"/>
              </w:rPr>
            </w:pPr>
          </w:p>
        </w:tc>
        <w:tc>
          <w:tcPr>
            <w:tcW w:w="243" w:type="dxa"/>
            <w:tcBorders>
              <w:top w:val="nil"/>
              <w:left w:val="single" w:color="auto" w:sz="4" w:space="0"/>
              <w:bottom w:val="nil"/>
              <w:right w:val="single" w:color="auto" w:sz="4" w:space="0"/>
            </w:tcBorders>
            <w:shd w:val="clear" w:color="auto" w:fill="auto"/>
            <w:vAlign w:val="center"/>
          </w:tcPr>
          <w:p w14:paraId="7EAAF726">
            <w:pPr>
              <w:rPr>
                <w:rFonts w:ascii="Arial" w:hAnsi="Arial" w:cs="Arial"/>
                <w:b/>
                <w:bCs/>
                <w:sz w:val="16"/>
                <w:szCs w:val="16"/>
                <w:lang w:val="es-BO"/>
              </w:rPr>
            </w:pPr>
          </w:p>
        </w:tc>
        <w:tc>
          <w:tcPr>
            <w:tcW w:w="1936"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FD8576D">
            <w:pPr>
              <w:rPr>
                <w:rFonts w:ascii="Arial" w:hAnsi="Arial" w:cs="Arial"/>
                <w:b/>
                <w:bCs/>
                <w:sz w:val="16"/>
                <w:szCs w:val="16"/>
                <w:lang w:val="es-BO"/>
              </w:rPr>
            </w:pPr>
          </w:p>
        </w:tc>
        <w:tc>
          <w:tcPr>
            <w:tcW w:w="242" w:type="dxa"/>
            <w:tcBorders>
              <w:top w:val="nil"/>
              <w:left w:val="single" w:color="auto" w:sz="4" w:space="0"/>
              <w:bottom w:val="nil"/>
              <w:right w:val="single" w:color="auto" w:sz="4" w:space="0"/>
            </w:tcBorders>
            <w:shd w:val="clear" w:color="auto" w:fill="auto"/>
            <w:vAlign w:val="center"/>
          </w:tcPr>
          <w:p w14:paraId="299EDCB9">
            <w:pPr>
              <w:rPr>
                <w:rFonts w:ascii="Arial" w:hAnsi="Arial" w:cs="Arial"/>
                <w:b/>
                <w:bCs/>
                <w:sz w:val="16"/>
                <w:szCs w:val="16"/>
                <w:lang w:val="es-BO"/>
              </w:rPr>
            </w:pPr>
          </w:p>
        </w:tc>
        <w:tc>
          <w:tcPr>
            <w:tcW w:w="2904" w:type="dxa"/>
            <w:gridSpan w:val="12"/>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4E865CE1">
            <w:pPr>
              <w:rPr>
                <w:rFonts w:ascii="Arial" w:hAnsi="Arial" w:cs="Arial"/>
                <w:b/>
                <w:bCs/>
                <w:sz w:val="16"/>
                <w:szCs w:val="16"/>
                <w:lang w:val="es-BO"/>
              </w:rPr>
            </w:pPr>
          </w:p>
        </w:tc>
        <w:tc>
          <w:tcPr>
            <w:tcW w:w="242" w:type="dxa"/>
            <w:tcBorders>
              <w:top w:val="nil"/>
              <w:left w:val="single" w:color="auto" w:sz="4" w:space="0"/>
              <w:bottom w:val="nil"/>
              <w:right w:val="single" w:color="auto" w:sz="12" w:space="0"/>
            </w:tcBorders>
            <w:shd w:val="clear" w:color="auto" w:fill="auto"/>
            <w:vAlign w:val="center"/>
          </w:tcPr>
          <w:p w14:paraId="13A5FC02">
            <w:pPr>
              <w:rPr>
                <w:rFonts w:ascii="Arial" w:hAnsi="Arial" w:cs="Arial"/>
                <w:b/>
                <w:bCs/>
                <w:sz w:val="16"/>
                <w:szCs w:val="16"/>
                <w:lang w:val="es-BO"/>
              </w:rPr>
            </w:pPr>
          </w:p>
        </w:tc>
      </w:tr>
      <w:tr w14:paraId="5613206C">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59043A5F">
            <w:pPr>
              <w:rPr>
                <w:rFonts w:ascii="Arial" w:hAnsi="Arial" w:cs="Arial"/>
                <w:sz w:val="16"/>
                <w:szCs w:val="16"/>
                <w:lang w:val="es-BO"/>
              </w:rPr>
            </w:pPr>
          </w:p>
        </w:tc>
        <w:tc>
          <w:tcPr>
            <w:tcW w:w="243" w:type="dxa"/>
            <w:tcBorders>
              <w:top w:val="nil"/>
              <w:bottom w:val="nil"/>
            </w:tcBorders>
            <w:shd w:val="clear" w:color="auto" w:fill="auto"/>
            <w:vAlign w:val="center"/>
          </w:tcPr>
          <w:p w14:paraId="12403B3C">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732F2A05">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736C0A2F">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12CF9D65">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41D5E9F5">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467D33AC">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4C3414E4">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05124CA4">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pPr>
              <w:rPr>
                <w:rFonts w:ascii="Arial" w:hAnsi="Arial" w:cs="Arial"/>
                <w:b/>
                <w:bCs/>
                <w:sz w:val="16"/>
                <w:szCs w:val="16"/>
                <w:lang w:val="es-BO"/>
              </w:rPr>
            </w:pPr>
          </w:p>
        </w:tc>
        <w:tc>
          <w:tcPr>
            <w:tcW w:w="242" w:type="dxa"/>
            <w:tcBorders>
              <w:top w:val="nil"/>
              <w:bottom w:val="nil"/>
              <w:right w:val="single" w:color="auto" w:sz="12" w:space="0"/>
            </w:tcBorders>
            <w:shd w:val="clear" w:color="auto" w:fill="auto"/>
            <w:vAlign w:val="center"/>
          </w:tcPr>
          <w:p w14:paraId="791C8479">
            <w:pPr>
              <w:rPr>
                <w:rFonts w:ascii="Arial" w:hAnsi="Arial" w:cs="Arial"/>
                <w:b/>
                <w:bCs/>
                <w:sz w:val="16"/>
                <w:szCs w:val="16"/>
                <w:lang w:val="es-BO"/>
              </w:rPr>
            </w:pPr>
          </w:p>
        </w:tc>
      </w:tr>
      <w:tr w14:paraId="7665AD29">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36CFC2DA">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pPr>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4" w:type="dxa"/>
            <w:gridSpan w:val="8"/>
            <w:tcBorders>
              <w:top w:val="nil"/>
              <w:bottom w:val="single" w:color="auto" w:sz="4" w:space="0"/>
            </w:tcBorders>
            <w:shd w:val="clear" w:color="auto" w:fill="auto"/>
            <w:vAlign w:val="center"/>
          </w:tcPr>
          <w:p w14:paraId="617E9E2E">
            <w:pPr>
              <w:jc w:val="center"/>
              <w:rPr>
                <w:rFonts w:ascii="Arial" w:hAnsi="Arial" w:cs="Arial"/>
                <w:b/>
                <w:bCs/>
                <w:sz w:val="16"/>
                <w:szCs w:val="16"/>
                <w:lang w:val="es-BO"/>
              </w:rPr>
            </w:pPr>
            <w:r>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pPr>
              <w:rPr>
                <w:rFonts w:ascii="Arial" w:hAnsi="Arial" w:cs="Arial"/>
                <w:b/>
                <w:bCs/>
                <w:sz w:val="16"/>
                <w:szCs w:val="16"/>
                <w:lang w:val="es-BO"/>
              </w:rPr>
            </w:pPr>
          </w:p>
        </w:tc>
        <w:tc>
          <w:tcPr>
            <w:tcW w:w="1936" w:type="dxa"/>
            <w:gridSpan w:val="8"/>
            <w:tcBorders>
              <w:top w:val="nil"/>
              <w:bottom w:val="single" w:color="auto" w:sz="4" w:space="0"/>
            </w:tcBorders>
            <w:shd w:val="clear" w:color="auto" w:fill="auto"/>
            <w:vAlign w:val="center"/>
          </w:tcPr>
          <w:p w14:paraId="457080FA">
            <w:pPr>
              <w:jc w:val="center"/>
              <w:rPr>
                <w:rFonts w:ascii="Arial" w:hAnsi="Arial" w:cs="Arial"/>
                <w:b/>
                <w:bCs/>
                <w:sz w:val="16"/>
                <w:szCs w:val="16"/>
                <w:lang w:val="es-BO"/>
              </w:rPr>
            </w:pPr>
            <w:r>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pPr>
              <w:rPr>
                <w:rFonts w:ascii="Arial" w:hAnsi="Arial" w:cs="Arial"/>
                <w:b/>
                <w:bCs/>
                <w:sz w:val="16"/>
                <w:szCs w:val="16"/>
                <w:lang w:val="es-BO"/>
              </w:rPr>
            </w:pPr>
          </w:p>
        </w:tc>
        <w:tc>
          <w:tcPr>
            <w:tcW w:w="242" w:type="dxa"/>
            <w:tcBorders>
              <w:top w:val="nil"/>
              <w:bottom w:val="nil"/>
              <w:right w:val="single" w:color="auto" w:sz="12" w:space="0"/>
            </w:tcBorders>
            <w:shd w:val="clear" w:color="auto" w:fill="auto"/>
            <w:vAlign w:val="center"/>
          </w:tcPr>
          <w:p w14:paraId="1D94F41D">
            <w:pPr>
              <w:rPr>
                <w:rFonts w:ascii="Arial" w:hAnsi="Arial" w:cs="Arial"/>
                <w:b/>
                <w:bCs/>
                <w:sz w:val="16"/>
                <w:szCs w:val="16"/>
                <w:lang w:val="es-BO"/>
              </w:rPr>
            </w:pPr>
          </w:p>
        </w:tc>
      </w:tr>
      <w:tr w14:paraId="75DC41BE">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35B0F9AD">
            <w:pPr>
              <w:rPr>
                <w:rFonts w:ascii="Arial" w:hAnsi="Arial" w:cs="Arial"/>
                <w:sz w:val="16"/>
                <w:szCs w:val="16"/>
                <w:lang w:val="es-BO"/>
              </w:rPr>
            </w:pPr>
          </w:p>
        </w:tc>
        <w:tc>
          <w:tcPr>
            <w:tcW w:w="1944" w:type="dxa"/>
            <w:gridSpan w:val="8"/>
            <w:vMerge w:val="continue"/>
            <w:tcBorders>
              <w:bottom w:val="nil"/>
              <w:right w:val="single" w:color="auto" w:sz="4" w:space="0"/>
            </w:tcBorders>
            <w:shd w:val="clear" w:color="auto" w:fill="auto"/>
            <w:vAlign w:val="center"/>
          </w:tcPr>
          <w:p w14:paraId="61673E62">
            <w:pPr>
              <w:rPr>
                <w:rFonts w:ascii="Arial" w:hAnsi="Arial" w:cs="Arial"/>
                <w:b/>
                <w:bCs/>
                <w:sz w:val="16"/>
                <w:szCs w:val="16"/>
                <w:lang w:val="es-BO"/>
              </w:rPr>
            </w:pPr>
          </w:p>
        </w:tc>
        <w:tc>
          <w:tcPr>
            <w:tcW w:w="1944" w:type="dxa"/>
            <w:gridSpan w:val="8"/>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50D11BF4">
            <w:pPr>
              <w:rPr>
                <w:rFonts w:ascii="Arial" w:hAnsi="Arial" w:cs="Arial"/>
                <w:b/>
                <w:bCs/>
                <w:sz w:val="16"/>
                <w:szCs w:val="16"/>
                <w:lang w:val="es-BO"/>
              </w:rPr>
            </w:pPr>
          </w:p>
        </w:tc>
        <w:tc>
          <w:tcPr>
            <w:tcW w:w="243" w:type="dxa"/>
            <w:tcBorders>
              <w:top w:val="nil"/>
              <w:left w:val="single" w:color="auto" w:sz="4" w:space="0"/>
              <w:bottom w:val="nil"/>
              <w:right w:val="single" w:color="auto" w:sz="4" w:space="0"/>
            </w:tcBorders>
            <w:shd w:val="clear" w:color="auto" w:fill="auto"/>
            <w:vAlign w:val="center"/>
          </w:tcPr>
          <w:p w14:paraId="012A3E21">
            <w:pPr>
              <w:rPr>
                <w:rFonts w:ascii="Arial" w:hAnsi="Arial" w:cs="Arial"/>
                <w:b/>
                <w:bCs/>
                <w:sz w:val="16"/>
                <w:szCs w:val="16"/>
                <w:lang w:val="es-BO"/>
              </w:rPr>
            </w:pPr>
          </w:p>
        </w:tc>
        <w:tc>
          <w:tcPr>
            <w:tcW w:w="1936" w:type="dxa"/>
            <w:gridSpan w:val="8"/>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D1A2E4C">
            <w:pPr>
              <w:rPr>
                <w:rFonts w:ascii="Arial" w:hAnsi="Arial" w:cs="Arial"/>
                <w:b/>
                <w:bCs/>
                <w:sz w:val="16"/>
                <w:szCs w:val="16"/>
                <w:lang w:val="es-BO"/>
              </w:rPr>
            </w:pPr>
          </w:p>
        </w:tc>
        <w:tc>
          <w:tcPr>
            <w:tcW w:w="242" w:type="dxa"/>
            <w:tcBorders>
              <w:top w:val="nil"/>
              <w:left w:val="single" w:color="auto" w:sz="4" w:space="0"/>
              <w:bottom w:val="nil"/>
            </w:tcBorders>
            <w:shd w:val="clear" w:color="auto" w:fill="auto"/>
            <w:vAlign w:val="center"/>
          </w:tcPr>
          <w:p w14:paraId="506F0DBF">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pPr>
              <w:rPr>
                <w:rFonts w:ascii="Arial" w:hAnsi="Arial" w:cs="Arial"/>
                <w:b/>
                <w:bCs/>
                <w:sz w:val="16"/>
                <w:szCs w:val="16"/>
                <w:lang w:val="es-BO"/>
              </w:rPr>
            </w:pPr>
          </w:p>
        </w:tc>
        <w:tc>
          <w:tcPr>
            <w:tcW w:w="242" w:type="dxa"/>
            <w:tcBorders>
              <w:top w:val="nil"/>
              <w:bottom w:val="nil"/>
              <w:right w:val="single" w:color="auto" w:sz="12" w:space="0"/>
            </w:tcBorders>
            <w:shd w:val="clear" w:color="auto" w:fill="auto"/>
            <w:vAlign w:val="center"/>
          </w:tcPr>
          <w:p w14:paraId="2E79130A">
            <w:pPr>
              <w:rPr>
                <w:rFonts w:ascii="Arial" w:hAnsi="Arial" w:cs="Arial"/>
                <w:b/>
                <w:bCs/>
                <w:sz w:val="16"/>
                <w:szCs w:val="16"/>
                <w:lang w:val="es-BO"/>
              </w:rPr>
            </w:pPr>
          </w:p>
        </w:tc>
      </w:tr>
      <w:tr w14:paraId="259B87C0">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1DD3116F">
            <w:pPr>
              <w:rPr>
                <w:rFonts w:ascii="Arial" w:hAnsi="Arial" w:cs="Arial"/>
                <w:sz w:val="16"/>
                <w:szCs w:val="16"/>
                <w:lang w:val="es-BO"/>
              </w:rPr>
            </w:pPr>
          </w:p>
        </w:tc>
        <w:tc>
          <w:tcPr>
            <w:tcW w:w="243" w:type="dxa"/>
            <w:tcBorders>
              <w:top w:val="nil"/>
              <w:bottom w:val="nil"/>
            </w:tcBorders>
            <w:shd w:val="clear" w:color="auto" w:fill="auto"/>
            <w:vAlign w:val="center"/>
          </w:tcPr>
          <w:p w14:paraId="45508918">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3ECA665E">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75C602B4">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4862BC6F">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0EE3D0B5">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54CA7630">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7624DF62">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7F9AAB88">
            <w:pPr>
              <w:rPr>
                <w:rFonts w:ascii="Arial" w:hAnsi="Arial" w:cs="Arial"/>
                <w:b/>
                <w:bCs/>
                <w:sz w:val="16"/>
                <w:szCs w:val="16"/>
                <w:lang w:val="es-BO"/>
              </w:rPr>
            </w:pPr>
          </w:p>
        </w:tc>
        <w:tc>
          <w:tcPr>
            <w:tcW w:w="243" w:type="dxa"/>
            <w:tcBorders>
              <w:top w:val="single" w:color="auto" w:sz="4" w:space="0"/>
              <w:bottom w:val="nil"/>
            </w:tcBorders>
            <w:shd w:val="clear" w:color="auto" w:fill="auto"/>
            <w:vAlign w:val="center"/>
          </w:tcPr>
          <w:p w14:paraId="6BB38733">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5452F9AE">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0E417A41">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00FBD4A0">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5818BCC4">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480E7F59">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6F385DF5">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60797E08">
            <w:pPr>
              <w:rPr>
                <w:rFonts w:ascii="Arial" w:hAnsi="Arial" w:cs="Arial"/>
                <w:b/>
                <w:bCs/>
                <w:sz w:val="16"/>
                <w:szCs w:val="16"/>
                <w:lang w:val="es-BO"/>
              </w:rPr>
            </w:pPr>
          </w:p>
        </w:tc>
        <w:tc>
          <w:tcPr>
            <w:tcW w:w="242" w:type="dxa"/>
            <w:tcBorders>
              <w:top w:val="single" w:color="auto" w:sz="4" w:space="0"/>
              <w:bottom w:val="nil"/>
            </w:tcBorders>
            <w:shd w:val="clear" w:color="auto" w:fill="auto"/>
            <w:vAlign w:val="center"/>
          </w:tcPr>
          <w:p w14:paraId="2FE4E6D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pPr>
              <w:jc w:val="center"/>
              <w:rPr>
                <w:rFonts w:ascii="Arial" w:hAnsi="Arial" w:cs="Arial"/>
                <w:bCs/>
                <w:i/>
                <w:sz w:val="16"/>
                <w:szCs w:val="16"/>
                <w:lang w:val="es-BO"/>
              </w:rPr>
            </w:pPr>
            <w:r>
              <w:rPr>
                <w:rFonts w:ascii="Arial" w:hAnsi="Arial" w:cs="Arial"/>
                <w:i/>
                <w:iCs/>
                <w:sz w:val="14"/>
                <w:szCs w:val="16"/>
                <w:lang w:val="es-BO"/>
              </w:rPr>
              <w:t>Fecha de Inscripción</w:t>
            </w:r>
          </w:p>
        </w:tc>
        <w:tc>
          <w:tcPr>
            <w:tcW w:w="242" w:type="dxa"/>
            <w:tcBorders>
              <w:top w:val="nil"/>
              <w:bottom w:val="nil"/>
              <w:right w:val="single" w:color="auto" w:sz="12" w:space="0"/>
            </w:tcBorders>
            <w:shd w:val="clear" w:color="auto" w:fill="auto"/>
            <w:vAlign w:val="center"/>
          </w:tcPr>
          <w:p w14:paraId="494CE289">
            <w:pPr>
              <w:rPr>
                <w:rFonts w:ascii="Arial" w:hAnsi="Arial" w:cs="Arial"/>
                <w:b/>
                <w:bCs/>
                <w:sz w:val="16"/>
                <w:szCs w:val="16"/>
                <w:lang w:val="es-BO"/>
              </w:rPr>
            </w:pPr>
          </w:p>
        </w:tc>
      </w:tr>
      <w:tr w14:paraId="5D685FBF">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5AB38C6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pPr>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4" w:type="dxa"/>
            <w:gridSpan w:val="8"/>
            <w:tcBorders>
              <w:top w:val="nil"/>
              <w:bottom w:val="single" w:color="auto" w:sz="4" w:space="0"/>
            </w:tcBorders>
            <w:shd w:val="clear" w:color="auto" w:fill="auto"/>
            <w:vAlign w:val="center"/>
          </w:tcPr>
          <w:p w14:paraId="52A7467F">
            <w:pPr>
              <w:jc w:val="center"/>
              <w:rPr>
                <w:rFonts w:ascii="Arial" w:hAnsi="Arial" w:cs="Arial"/>
                <w:b/>
                <w:bCs/>
                <w:sz w:val="16"/>
                <w:szCs w:val="16"/>
                <w:lang w:val="es-BO"/>
              </w:rPr>
            </w:pPr>
            <w:r>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pPr>
              <w:rPr>
                <w:rFonts w:ascii="Arial" w:hAnsi="Arial" w:cs="Arial"/>
                <w:b/>
                <w:bCs/>
                <w:sz w:val="16"/>
                <w:szCs w:val="16"/>
                <w:lang w:val="es-BO"/>
              </w:rPr>
            </w:pPr>
          </w:p>
        </w:tc>
        <w:tc>
          <w:tcPr>
            <w:tcW w:w="1694" w:type="dxa"/>
            <w:gridSpan w:val="7"/>
            <w:tcBorders>
              <w:top w:val="nil"/>
              <w:bottom w:val="single" w:color="auto" w:sz="4" w:space="0"/>
            </w:tcBorders>
            <w:shd w:val="clear" w:color="auto" w:fill="auto"/>
            <w:vAlign w:val="center"/>
          </w:tcPr>
          <w:p w14:paraId="4DD24B45">
            <w:pPr>
              <w:jc w:val="center"/>
              <w:rPr>
                <w:rFonts w:ascii="Arial" w:hAnsi="Arial" w:cs="Arial"/>
                <w:b/>
                <w:bCs/>
                <w:sz w:val="16"/>
                <w:szCs w:val="16"/>
                <w:lang w:val="es-BO"/>
              </w:rPr>
            </w:pPr>
            <w:r>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pPr>
              <w:rPr>
                <w:rFonts w:ascii="Arial" w:hAnsi="Arial" w:cs="Arial"/>
                <w:b/>
                <w:bCs/>
                <w:sz w:val="16"/>
                <w:szCs w:val="16"/>
                <w:lang w:val="es-BO"/>
              </w:rPr>
            </w:pPr>
          </w:p>
        </w:tc>
        <w:tc>
          <w:tcPr>
            <w:tcW w:w="726" w:type="dxa"/>
            <w:gridSpan w:val="3"/>
            <w:tcBorders>
              <w:top w:val="nil"/>
              <w:bottom w:val="single" w:color="auto" w:sz="4" w:space="0"/>
            </w:tcBorders>
            <w:shd w:val="clear" w:color="auto" w:fill="auto"/>
            <w:vAlign w:val="center"/>
          </w:tcPr>
          <w:p w14:paraId="34C1E2BF">
            <w:pPr>
              <w:jc w:val="center"/>
              <w:rPr>
                <w:rFonts w:ascii="Arial" w:hAnsi="Arial" w:cs="Arial"/>
                <w:b/>
                <w:bCs/>
                <w:sz w:val="16"/>
                <w:szCs w:val="16"/>
                <w:lang w:val="es-BO"/>
              </w:rPr>
            </w:pPr>
            <w:r>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pPr>
              <w:rPr>
                <w:rFonts w:ascii="Arial" w:hAnsi="Arial" w:cs="Arial"/>
                <w:b/>
                <w:bCs/>
                <w:sz w:val="16"/>
                <w:szCs w:val="16"/>
                <w:lang w:val="es-BO"/>
              </w:rPr>
            </w:pPr>
          </w:p>
        </w:tc>
        <w:tc>
          <w:tcPr>
            <w:tcW w:w="726" w:type="dxa"/>
            <w:gridSpan w:val="3"/>
            <w:tcBorders>
              <w:top w:val="nil"/>
              <w:bottom w:val="single" w:color="auto" w:sz="4" w:space="0"/>
            </w:tcBorders>
            <w:shd w:val="clear" w:color="auto" w:fill="auto"/>
            <w:vAlign w:val="center"/>
          </w:tcPr>
          <w:p w14:paraId="4E39B4DD">
            <w:pPr>
              <w:jc w:val="center"/>
              <w:rPr>
                <w:rFonts w:ascii="Arial" w:hAnsi="Arial" w:cs="Arial"/>
                <w:b/>
                <w:bCs/>
                <w:sz w:val="16"/>
                <w:szCs w:val="16"/>
                <w:lang w:val="es-BO"/>
              </w:rPr>
            </w:pPr>
            <w:r>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pPr>
              <w:rPr>
                <w:rFonts w:ascii="Arial" w:hAnsi="Arial" w:cs="Arial"/>
                <w:b/>
                <w:bCs/>
                <w:sz w:val="16"/>
                <w:szCs w:val="16"/>
                <w:lang w:val="es-BO"/>
              </w:rPr>
            </w:pPr>
          </w:p>
        </w:tc>
        <w:tc>
          <w:tcPr>
            <w:tcW w:w="1210" w:type="dxa"/>
            <w:gridSpan w:val="5"/>
            <w:tcBorders>
              <w:top w:val="nil"/>
              <w:bottom w:val="single" w:color="auto" w:sz="4" w:space="0"/>
            </w:tcBorders>
            <w:shd w:val="clear" w:color="auto" w:fill="auto"/>
            <w:vAlign w:val="center"/>
          </w:tcPr>
          <w:p w14:paraId="20147A4C">
            <w:pPr>
              <w:jc w:val="center"/>
              <w:rPr>
                <w:rFonts w:ascii="Arial" w:hAnsi="Arial" w:cs="Arial"/>
                <w:b/>
                <w:bCs/>
                <w:sz w:val="16"/>
                <w:szCs w:val="16"/>
                <w:lang w:val="es-BO"/>
              </w:rPr>
            </w:pPr>
            <w:r>
              <w:rPr>
                <w:rFonts w:ascii="Arial" w:hAnsi="Arial" w:cs="Arial"/>
                <w:bCs/>
                <w:i/>
                <w:sz w:val="14"/>
                <w:szCs w:val="16"/>
                <w:lang w:val="es-BO"/>
              </w:rPr>
              <w:t>Año</w:t>
            </w:r>
          </w:p>
        </w:tc>
        <w:tc>
          <w:tcPr>
            <w:tcW w:w="242" w:type="dxa"/>
            <w:tcBorders>
              <w:top w:val="nil"/>
              <w:bottom w:val="nil"/>
              <w:right w:val="single" w:color="auto" w:sz="12" w:space="0"/>
            </w:tcBorders>
            <w:shd w:val="clear" w:color="auto" w:fill="auto"/>
            <w:vAlign w:val="center"/>
          </w:tcPr>
          <w:p w14:paraId="4CA47D51">
            <w:pPr>
              <w:rPr>
                <w:rFonts w:ascii="Arial" w:hAnsi="Arial" w:cs="Arial"/>
                <w:b/>
                <w:bCs/>
                <w:sz w:val="16"/>
                <w:szCs w:val="16"/>
                <w:lang w:val="es-BO"/>
              </w:rPr>
            </w:pPr>
          </w:p>
        </w:tc>
      </w:tr>
      <w:tr w14:paraId="0438E43B">
        <w:tblPrEx>
          <w:tblCellMar>
            <w:top w:w="0" w:type="dxa"/>
            <w:left w:w="108" w:type="dxa"/>
            <w:bottom w:w="0" w:type="dxa"/>
            <w:right w:w="108" w:type="dxa"/>
          </w:tblCellMar>
        </w:tblPrEx>
        <w:trPr>
          <w:trHeight w:val="79" w:hRule="atLeast"/>
          <w:jc w:val="center"/>
        </w:trPr>
        <w:tc>
          <w:tcPr>
            <w:tcW w:w="243" w:type="dxa"/>
            <w:tcBorders>
              <w:top w:val="nil"/>
              <w:left w:val="single" w:color="auto" w:sz="12" w:space="0"/>
              <w:bottom w:val="nil"/>
            </w:tcBorders>
            <w:shd w:val="clear" w:color="auto" w:fill="auto"/>
            <w:vAlign w:val="center"/>
          </w:tcPr>
          <w:p w14:paraId="082DFBA1">
            <w:pPr>
              <w:rPr>
                <w:rFonts w:ascii="Arial" w:hAnsi="Arial" w:cs="Arial"/>
                <w:sz w:val="16"/>
                <w:szCs w:val="16"/>
                <w:lang w:val="es-BO"/>
              </w:rPr>
            </w:pPr>
          </w:p>
        </w:tc>
        <w:tc>
          <w:tcPr>
            <w:tcW w:w="1944" w:type="dxa"/>
            <w:gridSpan w:val="8"/>
            <w:vMerge w:val="continue"/>
            <w:tcBorders>
              <w:bottom w:val="nil"/>
            </w:tcBorders>
            <w:shd w:val="clear" w:color="auto" w:fill="auto"/>
            <w:vAlign w:val="center"/>
          </w:tcPr>
          <w:p w14:paraId="671B0FC6">
            <w:pPr>
              <w:rPr>
                <w:rFonts w:ascii="Arial" w:hAnsi="Arial" w:cs="Arial"/>
                <w:b/>
                <w:bCs/>
                <w:sz w:val="16"/>
                <w:szCs w:val="16"/>
                <w:lang w:val="es-BO"/>
              </w:rPr>
            </w:pPr>
          </w:p>
        </w:tc>
        <w:tc>
          <w:tcPr>
            <w:tcW w:w="1944" w:type="dxa"/>
            <w:gridSpan w:val="8"/>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1439194A">
            <w:pPr>
              <w:rPr>
                <w:rFonts w:ascii="Arial" w:hAnsi="Arial" w:cs="Arial"/>
                <w:b/>
                <w:bCs/>
                <w:sz w:val="16"/>
                <w:szCs w:val="16"/>
                <w:lang w:val="es-BO"/>
              </w:rPr>
            </w:pPr>
          </w:p>
        </w:tc>
        <w:tc>
          <w:tcPr>
            <w:tcW w:w="243" w:type="dxa"/>
            <w:tcBorders>
              <w:top w:val="nil"/>
              <w:left w:val="single" w:color="auto" w:sz="4" w:space="0"/>
              <w:bottom w:val="nil"/>
              <w:right w:val="single" w:color="auto" w:sz="4" w:space="0"/>
            </w:tcBorders>
            <w:shd w:val="clear" w:color="auto" w:fill="auto"/>
            <w:vAlign w:val="center"/>
          </w:tcPr>
          <w:p w14:paraId="6D8BF71C">
            <w:pPr>
              <w:rPr>
                <w:rFonts w:ascii="Arial" w:hAnsi="Arial" w:cs="Arial"/>
                <w:b/>
                <w:bCs/>
                <w:sz w:val="16"/>
                <w:szCs w:val="16"/>
                <w:lang w:val="es-BO"/>
              </w:rPr>
            </w:pPr>
          </w:p>
        </w:tc>
        <w:tc>
          <w:tcPr>
            <w:tcW w:w="1694" w:type="dxa"/>
            <w:gridSpan w:val="7"/>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2D93D519">
            <w:pPr>
              <w:rPr>
                <w:rFonts w:ascii="Arial" w:hAnsi="Arial" w:cs="Arial"/>
                <w:b/>
                <w:bCs/>
                <w:sz w:val="16"/>
                <w:szCs w:val="16"/>
                <w:lang w:val="es-BO"/>
              </w:rPr>
            </w:pPr>
          </w:p>
        </w:tc>
        <w:tc>
          <w:tcPr>
            <w:tcW w:w="242" w:type="dxa"/>
            <w:tcBorders>
              <w:top w:val="nil"/>
              <w:left w:val="single" w:color="auto" w:sz="4" w:space="0"/>
              <w:bottom w:val="nil"/>
              <w:right w:val="single" w:color="auto" w:sz="4" w:space="0"/>
            </w:tcBorders>
            <w:shd w:val="clear" w:color="auto" w:fill="auto"/>
            <w:vAlign w:val="center"/>
          </w:tcPr>
          <w:p w14:paraId="1B62F787">
            <w:pPr>
              <w:rPr>
                <w:rFonts w:ascii="Arial" w:hAnsi="Arial" w:cs="Arial"/>
                <w:b/>
                <w:bCs/>
                <w:sz w:val="16"/>
                <w:szCs w:val="16"/>
                <w:lang w:val="es-BO"/>
              </w:rPr>
            </w:pPr>
          </w:p>
        </w:tc>
        <w:tc>
          <w:tcPr>
            <w:tcW w:w="726" w:type="dxa"/>
            <w:gridSpan w:val="3"/>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3EBEA88C">
            <w:pPr>
              <w:rPr>
                <w:rFonts w:ascii="Arial" w:hAnsi="Arial" w:cs="Arial"/>
                <w:b/>
                <w:bCs/>
                <w:sz w:val="16"/>
                <w:szCs w:val="16"/>
                <w:lang w:val="es-BO"/>
              </w:rPr>
            </w:pPr>
          </w:p>
        </w:tc>
        <w:tc>
          <w:tcPr>
            <w:tcW w:w="242" w:type="dxa"/>
            <w:tcBorders>
              <w:top w:val="nil"/>
              <w:left w:val="single" w:color="auto" w:sz="4" w:space="0"/>
              <w:bottom w:val="nil"/>
              <w:right w:val="single" w:color="auto" w:sz="4" w:space="0"/>
            </w:tcBorders>
            <w:shd w:val="clear" w:color="auto" w:fill="auto"/>
            <w:vAlign w:val="center"/>
          </w:tcPr>
          <w:p w14:paraId="3354C6AC">
            <w:pPr>
              <w:rPr>
                <w:rFonts w:ascii="Arial" w:hAnsi="Arial" w:cs="Arial"/>
                <w:b/>
                <w:bCs/>
                <w:sz w:val="16"/>
                <w:szCs w:val="16"/>
                <w:lang w:val="es-BO"/>
              </w:rPr>
            </w:pPr>
          </w:p>
        </w:tc>
        <w:tc>
          <w:tcPr>
            <w:tcW w:w="726" w:type="dxa"/>
            <w:gridSpan w:val="3"/>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565676B8">
            <w:pPr>
              <w:rPr>
                <w:rFonts w:ascii="Arial" w:hAnsi="Arial" w:cs="Arial"/>
                <w:b/>
                <w:bCs/>
                <w:sz w:val="16"/>
                <w:szCs w:val="16"/>
                <w:lang w:val="es-BO"/>
              </w:rPr>
            </w:pPr>
          </w:p>
        </w:tc>
        <w:tc>
          <w:tcPr>
            <w:tcW w:w="242" w:type="dxa"/>
            <w:tcBorders>
              <w:top w:val="nil"/>
              <w:left w:val="single" w:color="auto" w:sz="4" w:space="0"/>
              <w:bottom w:val="nil"/>
              <w:right w:val="single" w:color="auto" w:sz="4" w:space="0"/>
            </w:tcBorders>
            <w:shd w:val="clear" w:color="auto" w:fill="auto"/>
            <w:vAlign w:val="center"/>
          </w:tcPr>
          <w:p w14:paraId="4E156090">
            <w:pPr>
              <w:rPr>
                <w:rFonts w:ascii="Arial" w:hAnsi="Arial" w:cs="Arial"/>
                <w:b/>
                <w:bCs/>
                <w:sz w:val="16"/>
                <w:szCs w:val="16"/>
                <w:lang w:val="es-BO"/>
              </w:rPr>
            </w:pPr>
          </w:p>
        </w:tc>
        <w:tc>
          <w:tcPr>
            <w:tcW w:w="1210" w:type="dxa"/>
            <w:gridSpan w:val="5"/>
            <w:tcBorders>
              <w:top w:val="single" w:color="auto" w:sz="4" w:space="0"/>
              <w:left w:val="single" w:color="auto" w:sz="4" w:space="0"/>
              <w:bottom w:val="single" w:color="auto" w:sz="4" w:space="0"/>
              <w:right w:val="single" w:color="auto" w:sz="4" w:space="0"/>
            </w:tcBorders>
            <w:shd w:val="clear" w:color="auto" w:fill="D6DCE4" w:themeFill="text2" w:themeFillTint="33"/>
            <w:vAlign w:val="center"/>
          </w:tcPr>
          <w:p w14:paraId="2526477C">
            <w:pPr>
              <w:rPr>
                <w:rFonts w:ascii="Arial" w:hAnsi="Arial" w:cs="Arial"/>
                <w:b/>
                <w:bCs/>
                <w:sz w:val="16"/>
                <w:szCs w:val="16"/>
                <w:lang w:val="es-BO"/>
              </w:rPr>
            </w:pPr>
          </w:p>
        </w:tc>
        <w:tc>
          <w:tcPr>
            <w:tcW w:w="242" w:type="dxa"/>
            <w:tcBorders>
              <w:top w:val="nil"/>
              <w:left w:val="single" w:color="auto" w:sz="4" w:space="0"/>
              <w:bottom w:val="nil"/>
              <w:right w:val="single" w:color="auto" w:sz="12" w:space="0"/>
            </w:tcBorders>
            <w:shd w:val="clear" w:color="auto" w:fill="auto"/>
            <w:vAlign w:val="center"/>
          </w:tcPr>
          <w:p w14:paraId="48912B5A">
            <w:pPr>
              <w:rPr>
                <w:rFonts w:ascii="Arial" w:hAnsi="Arial" w:cs="Arial"/>
                <w:b/>
                <w:bCs/>
                <w:sz w:val="16"/>
                <w:szCs w:val="16"/>
                <w:lang w:val="es-BO"/>
              </w:rPr>
            </w:pPr>
          </w:p>
        </w:tc>
      </w:tr>
      <w:tr w14:paraId="1080EDB3">
        <w:tblPrEx>
          <w:tblCellMar>
            <w:top w:w="0" w:type="dxa"/>
            <w:left w:w="108" w:type="dxa"/>
            <w:bottom w:w="0" w:type="dxa"/>
            <w:right w:w="108" w:type="dxa"/>
          </w:tblCellMar>
        </w:tblPrEx>
        <w:trPr>
          <w:trHeight w:val="54" w:hRule="atLeast"/>
          <w:jc w:val="center"/>
        </w:trPr>
        <w:tc>
          <w:tcPr>
            <w:tcW w:w="9698" w:type="dxa"/>
            <w:gridSpan w:val="40"/>
            <w:tcBorders>
              <w:top w:val="nil"/>
              <w:left w:val="single" w:color="auto" w:sz="12" w:space="0"/>
              <w:bottom w:val="single" w:color="auto" w:sz="12" w:space="0"/>
              <w:right w:val="single" w:color="auto" w:sz="12" w:space="0"/>
            </w:tcBorders>
            <w:shd w:val="clear" w:color="auto" w:fill="auto"/>
            <w:vAlign w:val="center"/>
          </w:tcPr>
          <w:p w14:paraId="15985852">
            <w:pPr>
              <w:rPr>
                <w:rFonts w:ascii="Arial" w:hAnsi="Arial" w:cs="Arial"/>
                <w:sz w:val="16"/>
                <w:szCs w:val="2"/>
                <w:lang w:val="es-BO"/>
              </w:rPr>
            </w:pPr>
          </w:p>
        </w:tc>
      </w:tr>
    </w:tbl>
    <w:p w14:paraId="3D2BB070">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501C8C4F">
      <w:pPr>
        <w:jc w:val="both"/>
        <w:rPr>
          <w:rFonts w:ascii="Verdana" w:hAnsi="Verdana" w:cs="Arial"/>
          <w:color w:val="0000FF"/>
          <w:sz w:val="18"/>
          <w:szCs w:val="18"/>
        </w:rPr>
      </w:pPr>
    </w:p>
    <w:p w14:paraId="723F8172">
      <w:pPr>
        <w:jc w:val="both"/>
        <w:rPr>
          <w:rFonts w:ascii="Verdana" w:hAnsi="Verdana" w:cs="Arial"/>
          <w:color w:val="0000FF"/>
          <w:sz w:val="18"/>
          <w:szCs w:val="18"/>
        </w:rPr>
      </w:pPr>
    </w:p>
    <w:p w14:paraId="0955EEF3">
      <w:pPr>
        <w:jc w:val="both"/>
        <w:rPr>
          <w:rFonts w:ascii="Verdana" w:hAnsi="Verdana" w:cs="Arial"/>
          <w:color w:val="0000FF"/>
          <w:sz w:val="18"/>
          <w:szCs w:val="18"/>
        </w:rPr>
      </w:pPr>
    </w:p>
    <w:p w14:paraId="40BC8F8F">
      <w:pPr>
        <w:jc w:val="both"/>
        <w:rPr>
          <w:rFonts w:ascii="Verdana" w:hAnsi="Verdana" w:cs="Arial"/>
          <w:color w:val="0000FF"/>
          <w:sz w:val="18"/>
          <w:szCs w:val="18"/>
        </w:rPr>
      </w:pPr>
    </w:p>
    <w:p w14:paraId="1CDC2C08">
      <w:pPr>
        <w:jc w:val="both"/>
        <w:rPr>
          <w:rFonts w:ascii="Verdana" w:hAnsi="Verdana" w:cs="Arial"/>
          <w:color w:val="0000FF"/>
          <w:sz w:val="18"/>
          <w:szCs w:val="18"/>
        </w:rPr>
      </w:pPr>
    </w:p>
    <w:p w14:paraId="4591E288">
      <w:pPr>
        <w:jc w:val="both"/>
        <w:rPr>
          <w:rFonts w:ascii="Verdana" w:hAnsi="Verdana" w:cs="Arial"/>
          <w:color w:val="0000FF"/>
          <w:sz w:val="18"/>
          <w:szCs w:val="18"/>
        </w:rPr>
      </w:pPr>
    </w:p>
    <w:p w14:paraId="08AC5B05">
      <w:pPr>
        <w:jc w:val="both"/>
        <w:rPr>
          <w:rFonts w:ascii="Verdana" w:hAnsi="Verdana" w:cs="Arial"/>
          <w:strike/>
          <w:color w:val="FF0000"/>
          <w:sz w:val="18"/>
          <w:szCs w:val="18"/>
        </w:rPr>
      </w:pPr>
    </w:p>
    <w:p w14:paraId="572C7999">
      <w:pPr>
        <w:jc w:val="both"/>
        <w:rPr>
          <w:rFonts w:ascii="Verdana" w:hAnsi="Verdana" w:cs="Arial"/>
          <w:strike/>
          <w:color w:val="FF0000"/>
          <w:sz w:val="18"/>
          <w:szCs w:val="18"/>
        </w:rPr>
      </w:pPr>
    </w:p>
    <w:p w14:paraId="0430B077">
      <w:pPr>
        <w:jc w:val="both"/>
        <w:rPr>
          <w:rFonts w:ascii="Verdana" w:hAnsi="Verdana" w:cs="Arial"/>
          <w:color w:val="0000FF"/>
          <w:sz w:val="18"/>
          <w:szCs w:val="18"/>
        </w:rPr>
      </w:pPr>
    </w:p>
    <w:p w14:paraId="17689E8D">
      <w:pPr>
        <w:jc w:val="both"/>
        <w:rPr>
          <w:rFonts w:ascii="Verdana" w:hAnsi="Verdana" w:cs="Arial"/>
          <w:color w:val="0000FF"/>
          <w:sz w:val="18"/>
          <w:szCs w:val="18"/>
        </w:rPr>
      </w:pPr>
    </w:p>
    <w:p w14:paraId="548A808F">
      <w:pPr>
        <w:jc w:val="both"/>
        <w:rPr>
          <w:rFonts w:ascii="Verdana" w:hAnsi="Verdana" w:cs="Arial"/>
          <w:color w:val="0000FF"/>
          <w:sz w:val="18"/>
          <w:szCs w:val="18"/>
        </w:rPr>
      </w:pPr>
    </w:p>
    <w:p w14:paraId="551153A2">
      <w:pPr>
        <w:jc w:val="both"/>
        <w:rPr>
          <w:rFonts w:ascii="Verdana" w:hAnsi="Verdana" w:cs="Arial"/>
          <w:color w:val="0000FF"/>
          <w:sz w:val="18"/>
          <w:szCs w:val="18"/>
        </w:rPr>
      </w:pPr>
    </w:p>
    <w:p w14:paraId="04E7B910">
      <w:pPr>
        <w:jc w:val="both"/>
        <w:rPr>
          <w:rFonts w:ascii="Verdana" w:hAnsi="Verdana" w:cs="Arial"/>
          <w:color w:val="0000FF"/>
          <w:sz w:val="18"/>
          <w:szCs w:val="18"/>
        </w:rPr>
      </w:pPr>
    </w:p>
    <w:p w14:paraId="30001FCD">
      <w:pPr>
        <w:jc w:val="both"/>
        <w:rPr>
          <w:rFonts w:ascii="Verdana" w:hAnsi="Verdana" w:cs="Arial"/>
          <w:color w:val="0000FF"/>
          <w:sz w:val="18"/>
          <w:szCs w:val="18"/>
        </w:rPr>
      </w:pPr>
    </w:p>
    <w:p w14:paraId="3FFFDED2">
      <w:pPr>
        <w:jc w:val="both"/>
        <w:rPr>
          <w:rFonts w:ascii="Verdana" w:hAnsi="Verdana" w:cs="Arial"/>
          <w:color w:val="0000FF"/>
          <w:sz w:val="18"/>
          <w:szCs w:val="18"/>
        </w:rPr>
      </w:pPr>
    </w:p>
    <w:p w14:paraId="587E0EEF">
      <w:pPr>
        <w:jc w:val="both"/>
        <w:rPr>
          <w:rFonts w:ascii="Verdana" w:hAnsi="Verdana" w:cs="Arial"/>
          <w:color w:val="0000FF"/>
          <w:sz w:val="18"/>
          <w:szCs w:val="18"/>
        </w:rPr>
      </w:pPr>
    </w:p>
    <w:p w14:paraId="19253E81">
      <w:pPr>
        <w:jc w:val="both"/>
        <w:rPr>
          <w:rFonts w:ascii="Verdana" w:hAnsi="Verdana" w:cs="Arial"/>
          <w:color w:val="0000FF"/>
          <w:sz w:val="18"/>
          <w:szCs w:val="18"/>
        </w:rPr>
      </w:pPr>
    </w:p>
    <w:p w14:paraId="22788619">
      <w:pPr>
        <w:jc w:val="both"/>
        <w:rPr>
          <w:rFonts w:ascii="Verdana" w:hAnsi="Verdana" w:cs="Arial"/>
          <w:color w:val="0000FF"/>
          <w:sz w:val="18"/>
          <w:szCs w:val="18"/>
        </w:rPr>
      </w:pPr>
    </w:p>
    <w:p w14:paraId="5AEE8644">
      <w:pPr>
        <w:jc w:val="both"/>
        <w:rPr>
          <w:rFonts w:ascii="Verdana" w:hAnsi="Verdana" w:cs="Arial"/>
          <w:color w:val="0000FF"/>
          <w:sz w:val="18"/>
          <w:szCs w:val="18"/>
        </w:rPr>
      </w:pPr>
    </w:p>
    <w:p w14:paraId="0BA1D205">
      <w:pPr>
        <w:jc w:val="both"/>
        <w:rPr>
          <w:rFonts w:ascii="Verdana" w:hAnsi="Verdana" w:cs="Arial"/>
          <w:color w:val="0000FF"/>
          <w:sz w:val="18"/>
          <w:szCs w:val="18"/>
        </w:rPr>
      </w:pPr>
    </w:p>
    <w:p w14:paraId="5A02D232">
      <w:pPr>
        <w:jc w:val="both"/>
        <w:rPr>
          <w:rFonts w:ascii="Verdana" w:hAnsi="Verdana" w:cs="Arial"/>
          <w:color w:val="0000FF"/>
          <w:sz w:val="18"/>
          <w:szCs w:val="18"/>
        </w:rPr>
      </w:pPr>
    </w:p>
    <w:p w14:paraId="3946B3D6">
      <w:pPr>
        <w:jc w:val="both"/>
        <w:rPr>
          <w:rFonts w:ascii="Verdana" w:hAnsi="Verdana" w:cs="Arial"/>
          <w:color w:val="0000FF"/>
          <w:sz w:val="18"/>
          <w:szCs w:val="18"/>
        </w:rPr>
      </w:pPr>
    </w:p>
    <w:p w14:paraId="686DF341">
      <w:pPr>
        <w:jc w:val="both"/>
        <w:rPr>
          <w:rFonts w:ascii="Verdana" w:hAnsi="Verdana" w:cs="Arial"/>
          <w:color w:val="0000FF"/>
          <w:sz w:val="18"/>
          <w:szCs w:val="18"/>
        </w:rPr>
      </w:pPr>
    </w:p>
    <w:p w14:paraId="5D19EEA3">
      <w:pPr>
        <w:jc w:val="both"/>
        <w:rPr>
          <w:rFonts w:ascii="Verdana" w:hAnsi="Verdana" w:cs="Arial"/>
          <w:color w:val="0000FF"/>
          <w:sz w:val="18"/>
          <w:szCs w:val="18"/>
        </w:rPr>
      </w:pPr>
    </w:p>
    <w:p w14:paraId="46E4BDE1">
      <w:pPr>
        <w:jc w:val="both"/>
        <w:rPr>
          <w:rFonts w:ascii="Verdana" w:hAnsi="Verdana" w:cs="Arial"/>
          <w:color w:val="0000FF"/>
          <w:sz w:val="18"/>
          <w:szCs w:val="18"/>
        </w:rPr>
      </w:pPr>
    </w:p>
    <w:p w14:paraId="1D08CBBB">
      <w:pPr>
        <w:jc w:val="both"/>
        <w:rPr>
          <w:rFonts w:ascii="Verdana" w:hAnsi="Verdana" w:cs="Arial"/>
          <w:sz w:val="18"/>
          <w:szCs w:val="18"/>
        </w:rPr>
      </w:pPr>
    </w:p>
    <w:p w14:paraId="75512FDF">
      <w:pPr>
        <w:jc w:val="both"/>
        <w:rPr>
          <w:rFonts w:ascii="Verdana" w:hAnsi="Verdana" w:cs="Arial"/>
          <w:sz w:val="18"/>
          <w:szCs w:val="18"/>
        </w:rPr>
      </w:pPr>
    </w:p>
    <w:p w14:paraId="54180A6D">
      <w:pPr>
        <w:jc w:val="center"/>
        <w:rPr>
          <w:rFonts w:ascii="Verdana" w:hAnsi="Verdana" w:cs="Arial"/>
          <w:b/>
          <w:sz w:val="18"/>
          <w:szCs w:val="16"/>
        </w:rPr>
      </w:pPr>
      <w:r>
        <w:rPr>
          <w:rFonts w:ascii="Verdana" w:hAnsi="Verdana" w:cs="Arial"/>
          <w:b/>
          <w:sz w:val="18"/>
          <w:szCs w:val="16"/>
        </w:rPr>
        <w:t>FORMULARIO A-3</w:t>
      </w:r>
    </w:p>
    <w:p w14:paraId="340D86F1">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7F54DFB2">
      <w:pPr>
        <w:jc w:val="right"/>
        <w:rPr>
          <w:rFonts w:ascii="Verdana" w:hAnsi="Verdana" w:cs="Arial"/>
          <w:b/>
          <w:sz w:val="16"/>
          <w:szCs w:val="16"/>
          <w:lang w:val="es-BO"/>
        </w:rPr>
      </w:pPr>
    </w:p>
    <w:tbl>
      <w:tblPr>
        <w:tblStyle w:val="1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250"/>
        <w:gridCol w:w="1459"/>
        <w:gridCol w:w="2142"/>
        <w:gridCol w:w="1940"/>
        <w:gridCol w:w="1241"/>
        <w:gridCol w:w="1301"/>
        <w:gridCol w:w="986"/>
      </w:tblGrid>
      <w:tr w14:paraId="5D2C83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1" w:hRule="atLeast"/>
          <w:jc w:val="center"/>
        </w:trPr>
        <w:tc>
          <w:tcPr>
            <w:tcW w:w="5000" w:type="pct"/>
            <w:gridSpan w:val="7"/>
            <w:shd w:val="clear" w:color="auto" w:fill="DEEAF6" w:themeFill="accent1" w:themeFillTint="33"/>
            <w:vAlign w:val="center"/>
          </w:tcPr>
          <w:p w14:paraId="7616A107">
            <w:pPr>
              <w:jc w:val="center"/>
              <w:rPr>
                <w:rFonts w:ascii="Arial" w:hAnsi="Arial" w:cs="Arial"/>
                <w:b/>
                <w:i/>
                <w:sz w:val="16"/>
                <w:szCs w:val="16"/>
                <w:lang w:val="es-BO"/>
              </w:rPr>
            </w:pPr>
            <w:r>
              <w:rPr>
                <w:rFonts w:ascii="Verdana" w:hAnsi="Verdana" w:cs="Arial"/>
                <w:b/>
                <w:sz w:val="18"/>
                <w:szCs w:val="16"/>
                <w:lang w:val="es-BO"/>
              </w:rPr>
              <w:t>EXPERIENCIA GENERAL</w:t>
            </w:r>
          </w:p>
        </w:tc>
      </w:tr>
      <w:tr w14:paraId="5EA43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4" w:hRule="atLeast"/>
          <w:jc w:val="center"/>
        </w:trPr>
        <w:tc>
          <w:tcPr>
            <w:tcW w:w="134" w:type="pct"/>
            <w:shd w:val="clear" w:color="auto" w:fill="DEEAF6" w:themeFill="accent1" w:themeFillTint="33"/>
            <w:tcMar>
              <w:left w:w="0" w:type="dxa"/>
              <w:right w:w="0" w:type="dxa"/>
            </w:tcMar>
            <w:vAlign w:val="center"/>
          </w:tcPr>
          <w:p w14:paraId="0FAA81C7">
            <w:pPr>
              <w:jc w:val="center"/>
              <w:rPr>
                <w:rFonts w:ascii="Arial" w:hAnsi="Arial" w:cs="Arial"/>
                <w:sz w:val="16"/>
                <w:szCs w:val="16"/>
                <w:lang w:val="es-BO"/>
              </w:rPr>
            </w:pPr>
            <w:r>
              <w:rPr>
                <w:rFonts w:ascii="Arial" w:hAnsi="Arial" w:cs="Arial"/>
                <w:sz w:val="16"/>
                <w:szCs w:val="16"/>
                <w:lang w:val="es-BO"/>
              </w:rPr>
              <w:t>N°</w:t>
            </w:r>
          </w:p>
        </w:tc>
        <w:tc>
          <w:tcPr>
            <w:tcW w:w="783" w:type="pct"/>
            <w:shd w:val="clear" w:color="auto" w:fill="DEEAF6" w:themeFill="accent1" w:themeFillTint="33"/>
            <w:vAlign w:val="center"/>
          </w:tcPr>
          <w:p w14:paraId="1B415C8D">
            <w:pPr>
              <w:jc w:val="center"/>
              <w:rPr>
                <w:rFonts w:ascii="Arial" w:hAnsi="Arial" w:cs="Arial"/>
                <w:sz w:val="16"/>
                <w:szCs w:val="16"/>
                <w:lang w:val="es-BO"/>
              </w:rPr>
            </w:pPr>
            <w:r>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pPr>
              <w:jc w:val="center"/>
              <w:rPr>
                <w:rFonts w:ascii="Arial" w:hAnsi="Arial" w:cs="Arial"/>
                <w:sz w:val="16"/>
                <w:szCs w:val="16"/>
                <w:lang w:val="es-BO"/>
              </w:rPr>
            </w:pPr>
            <w:r>
              <w:rPr>
                <w:rFonts w:ascii="Arial" w:hAnsi="Arial" w:cs="Arial"/>
                <w:sz w:val="16"/>
                <w:szCs w:val="16"/>
                <w:lang w:val="es-BO"/>
              </w:rPr>
              <w:t>Objeto del Contrato</w:t>
            </w:r>
          </w:p>
        </w:tc>
        <w:tc>
          <w:tcPr>
            <w:tcW w:w="1041" w:type="pct"/>
            <w:tcBorders>
              <w:right w:val="single" w:color="auto" w:sz="4" w:space="0"/>
            </w:tcBorders>
            <w:shd w:val="clear" w:color="auto" w:fill="DEEAF6" w:themeFill="accent1" w:themeFillTint="33"/>
            <w:vAlign w:val="center"/>
          </w:tcPr>
          <w:p w14:paraId="4B2B602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color="auto" w:sz="4" w:space="0"/>
            </w:tcBorders>
            <w:shd w:val="clear" w:color="auto" w:fill="DEEAF6" w:themeFill="accent1" w:themeFillTint="33"/>
            <w:vAlign w:val="center"/>
          </w:tcPr>
          <w:p w14:paraId="5A1470AA">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pPr>
              <w:ind w:left="-70"/>
              <w:jc w:val="center"/>
              <w:rPr>
                <w:rFonts w:ascii="Arial" w:hAnsi="Arial" w:cs="Arial"/>
                <w:sz w:val="16"/>
                <w:szCs w:val="16"/>
                <w:lang w:val="es-BO"/>
              </w:rPr>
            </w:pPr>
            <w:r>
              <w:rPr>
                <w:rFonts w:ascii="Arial" w:hAnsi="Arial" w:cs="Arial"/>
                <w:sz w:val="16"/>
                <w:szCs w:val="16"/>
                <w:lang w:val="es-BO"/>
              </w:rPr>
              <w:t>Nombre del Socio(s) (**)</w:t>
            </w:r>
          </w:p>
        </w:tc>
        <w:tc>
          <w:tcPr>
            <w:tcW w:w="529" w:type="pct"/>
            <w:shd w:val="clear" w:color="auto" w:fill="DEEAF6" w:themeFill="accent1" w:themeFillTint="33"/>
            <w:vAlign w:val="center"/>
          </w:tcPr>
          <w:p w14:paraId="08DE991A">
            <w:pPr>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14:paraId="38D69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34" w:type="pct"/>
            <w:shd w:val="clear" w:color="auto" w:fill="FFFFFF"/>
            <w:tcMar>
              <w:left w:w="0" w:type="dxa"/>
              <w:right w:w="0" w:type="dxa"/>
            </w:tcMar>
            <w:vAlign w:val="center"/>
          </w:tcPr>
          <w:p w14:paraId="6C6E0462">
            <w:pPr>
              <w:jc w:val="center"/>
              <w:rPr>
                <w:rFonts w:ascii="Arial" w:hAnsi="Arial" w:cs="Arial"/>
                <w:sz w:val="16"/>
                <w:szCs w:val="16"/>
                <w:lang w:val="es-BO"/>
              </w:rPr>
            </w:pPr>
            <w:r>
              <w:rPr>
                <w:rFonts w:ascii="Arial" w:hAnsi="Arial" w:cs="Arial"/>
                <w:sz w:val="16"/>
                <w:szCs w:val="16"/>
                <w:lang w:val="es-BO"/>
              </w:rPr>
              <w:t>1</w:t>
            </w:r>
          </w:p>
        </w:tc>
        <w:tc>
          <w:tcPr>
            <w:tcW w:w="783" w:type="pct"/>
            <w:shd w:val="clear" w:color="auto" w:fill="FFFFFF"/>
            <w:vAlign w:val="center"/>
          </w:tcPr>
          <w:p w14:paraId="53AB0B4D">
            <w:pPr>
              <w:rPr>
                <w:rFonts w:ascii="Arial" w:hAnsi="Arial" w:cs="Arial"/>
                <w:sz w:val="16"/>
                <w:szCs w:val="16"/>
                <w:lang w:val="es-BO"/>
              </w:rPr>
            </w:pPr>
          </w:p>
        </w:tc>
        <w:tc>
          <w:tcPr>
            <w:tcW w:w="1149" w:type="pct"/>
            <w:shd w:val="clear" w:color="auto" w:fill="FFFFFF"/>
            <w:vAlign w:val="center"/>
          </w:tcPr>
          <w:p w14:paraId="63DD71CC">
            <w:pPr>
              <w:jc w:val="center"/>
              <w:rPr>
                <w:rFonts w:ascii="Arial" w:hAnsi="Arial" w:cs="Arial"/>
                <w:sz w:val="16"/>
                <w:szCs w:val="16"/>
                <w:lang w:val="es-BO"/>
              </w:rPr>
            </w:pPr>
          </w:p>
        </w:tc>
        <w:tc>
          <w:tcPr>
            <w:tcW w:w="1041" w:type="pct"/>
            <w:shd w:val="clear" w:color="auto" w:fill="FFFFFF"/>
            <w:vAlign w:val="center"/>
          </w:tcPr>
          <w:p w14:paraId="03C15238">
            <w:pPr>
              <w:jc w:val="center"/>
              <w:rPr>
                <w:rFonts w:ascii="Arial" w:hAnsi="Arial" w:cs="Arial"/>
                <w:sz w:val="16"/>
                <w:szCs w:val="16"/>
                <w:lang w:val="es-BO"/>
              </w:rPr>
            </w:pPr>
          </w:p>
        </w:tc>
        <w:tc>
          <w:tcPr>
            <w:tcW w:w="666" w:type="pct"/>
            <w:shd w:val="clear" w:color="auto" w:fill="FFFFFF"/>
            <w:vAlign w:val="center"/>
          </w:tcPr>
          <w:p w14:paraId="2A7BEC50">
            <w:pPr>
              <w:jc w:val="center"/>
              <w:rPr>
                <w:rFonts w:ascii="Arial" w:hAnsi="Arial" w:cs="Arial"/>
                <w:color w:val="FF0000"/>
                <w:sz w:val="16"/>
                <w:szCs w:val="16"/>
                <w:lang w:val="es-BO"/>
              </w:rPr>
            </w:pPr>
          </w:p>
        </w:tc>
        <w:tc>
          <w:tcPr>
            <w:tcW w:w="698" w:type="pct"/>
            <w:shd w:val="clear" w:color="auto" w:fill="FFFFFF"/>
            <w:vAlign w:val="center"/>
          </w:tcPr>
          <w:p w14:paraId="6F2574DA">
            <w:pPr>
              <w:jc w:val="center"/>
              <w:rPr>
                <w:rFonts w:ascii="Arial" w:hAnsi="Arial" w:cs="Arial"/>
                <w:sz w:val="16"/>
                <w:szCs w:val="16"/>
                <w:lang w:val="es-BO"/>
              </w:rPr>
            </w:pPr>
          </w:p>
        </w:tc>
        <w:tc>
          <w:tcPr>
            <w:tcW w:w="529" w:type="pct"/>
            <w:shd w:val="clear" w:color="auto" w:fill="FFFFFF"/>
            <w:vAlign w:val="center"/>
          </w:tcPr>
          <w:p w14:paraId="0B00CD74">
            <w:pPr>
              <w:jc w:val="center"/>
              <w:rPr>
                <w:rFonts w:ascii="Arial" w:hAnsi="Arial" w:cs="Arial"/>
                <w:sz w:val="16"/>
                <w:szCs w:val="16"/>
                <w:lang w:val="es-BO"/>
              </w:rPr>
            </w:pPr>
          </w:p>
        </w:tc>
      </w:tr>
      <w:tr w14:paraId="00901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34" w:type="pct"/>
            <w:shd w:val="clear" w:color="auto" w:fill="FFFFFF"/>
            <w:tcMar>
              <w:left w:w="0" w:type="dxa"/>
              <w:right w:w="0" w:type="dxa"/>
            </w:tcMar>
            <w:vAlign w:val="center"/>
          </w:tcPr>
          <w:p w14:paraId="1A8BD0AD">
            <w:pPr>
              <w:jc w:val="center"/>
              <w:rPr>
                <w:rFonts w:ascii="Arial" w:hAnsi="Arial" w:cs="Arial"/>
                <w:sz w:val="16"/>
                <w:szCs w:val="16"/>
                <w:lang w:val="es-BO"/>
              </w:rPr>
            </w:pPr>
            <w:r>
              <w:rPr>
                <w:rFonts w:ascii="Arial" w:hAnsi="Arial" w:cs="Arial"/>
                <w:sz w:val="16"/>
                <w:szCs w:val="16"/>
                <w:lang w:val="es-BO"/>
              </w:rPr>
              <w:t>2</w:t>
            </w:r>
          </w:p>
        </w:tc>
        <w:tc>
          <w:tcPr>
            <w:tcW w:w="783" w:type="pct"/>
            <w:shd w:val="clear" w:color="auto" w:fill="FFFFFF"/>
            <w:vAlign w:val="center"/>
          </w:tcPr>
          <w:p w14:paraId="00D13D37">
            <w:pPr>
              <w:jc w:val="center"/>
              <w:rPr>
                <w:rFonts w:ascii="Arial" w:hAnsi="Arial" w:cs="Arial"/>
                <w:sz w:val="16"/>
                <w:szCs w:val="16"/>
                <w:lang w:val="es-BO"/>
              </w:rPr>
            </w:pPr>
          </w:p>
        </w:tc>
        <w:tc>
          <w:tcPr>
            <w:tcW w:w="1149" w:type="pct"/>
            <w:shd w:val="clear" w:color="auto" w:fill="FFFFFF"/>
            <w:vAlign w:val="center"/>
          </w:tcPr>
          <w:p w14:paraId="76261B94">
            <w:pPr>
              <w:jc w:val="center"/>
              <w:rPr>
                <w:rFonts w:ascii="Arial" w:hAnsi="Arial" w:cs="Arial"/>
                <w:sz w:val="16"/>
                <w:szCs w:val="16"/>
                <w:lang w:val="es-BO"/>
              </w:rPr>
            </w:pPr>
          </w:p>
        </w:tc>
        <w:tc>
          <w:tcPr>
            <w:tcW w:w="1041" w:type="pct"/>
            <w:shd w:val="clear" w:color="auto" w:fill="FFFFFF"/>
            <w:vAlign w:val="center"/>
          </w:tcPr>
          <w:p w14:paraId="673C66E1">
            <w:pPr>
              <w:jc w:val="center"/>
              <w:rPr>
                <w:rFonts w:ascii="Arial" w:hAnsi="Arial" w:cs="Arial"/>
                <w:sz w:val="16"/>
                <w:szCs w:val="16"/>
                <w:lang w:val="es-BO"/>
              </w:rPr>
            </w:pPr>
          </w:p>
        </w:tc>
        <w:tc>
          <w:tcPr>
            <w:tcW w:w="666" w:type="pct"/>
            <w:shd w:val="clear" w:color="auto" w:fill="FFFFFF"/>
            <w:vAlign w:val="center"/>
          </w:tcPr>
          <w:p w14:paraId="1343B6CF">
            <w:pPr>
              <w:jc w:val="center"/>
              <w:rPr>
                <w:rFonts w:ascii="Arial" w:hAnsi="Arial" w:cs="Arial"/>
                <w:color w:val="FF0000"/>
                <w:sz w:val="16"/>
                <w:szCs w:val="16"/>
                <w:lang w:val="es-BO"/>
              </w:rPr>
            </w:pPr>
          </w:p>
        </w:tc>
        <w:tc>
          <w:tcPr>
            <w:tcW w:w="698" w:type="pct"/>
            <w:shd w:val="clear" w:color="auto" w:fill="FFFFFF"/>
            <w:vAlign w:val="center"/>
          </w:tcPr>
          <w:p w14:paraId="27C8DA59">
            <w:pPr>
              <w:jc w:val="center"/>
              <w:rPr>
                <w:rFonts w:ascii="Arial" w:hAnsi="Arial" w:cs="Arial"/>
                <w:sz w:val="16"/>
                <w:szCs w:val="16"/>
                <w:lang w:val="es-BO"/>
              </w:rPr>
            </w:pPr>
          </w:p>
        </w:tc>
        <w:tc>
          <w:tcPr>
            <w:tcW w:w="529" w:type="pct"/>
            <w:shd w:val="clear" w:color="auto" w:fill="FFFFFF"/>
            <w:vAlign w:val="center"/>
          </w:tcPr>
          <w:p w14:paraId="5F6D562E">
            <w:pPr>
              <w:jc w:val="center"/>
              <w:rPr>
                <w:rFonts w:ascii="Arial" w:hAnsi="Arial" w:cs="Arial"/>
                <w:sz w:val="16"/>
                <w:szCs w:val="16"/>
                <w:lang w:val="es-BO"/>
              </w:rPr>
            </w:pPr>
          </w:p>
        </w:tc>
      </w:tr>
      <w:tr w14:paraId="1DF3A3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34" w:type="pct"/>
            <w:shd w:val="clear" w:color="auto" w:fill="FFFFFF"/>
            <w:tcMar>
              <w:left w:w="0" w:type="dxa"/>
              <w:right w:w="0" w:type="dxa"/>
            </w:tcMar>
            <w:vAlign w:val="center"/>
          </w:tcPr>
          <w:p w14:paraId="3A532AD9">
            <w:pPr>
              <w:jc w:val="center"/>
              <w:rPr>
                <w:rFonts w:ascii="Arial" w:hAnsi="Arial" w:cs="Arial"/>
                <w:sz w:val="16"/>
                <w:szCs w:val="16"/>
                <w:lang w:val="es-BO"/>
              </w:rPr>
            </w:pPr>
            <w:r>
              <w:rPr>
                <w:rFonts w:ascii="Arial" w:hAnsi="Arial" w:cs="Arial"/>
                <w:sz w:val="16"/>
                <w:szCs w:val="16"/>
                <w:lang w:val="es-BO"/>
              </w:rPr>
              <w:t>…</w:t>
            </w:r>
          </w:p>
        </w:tc>
        <w:tc>
          <w:tcPr>
            <w:tcW w:w="783" w:type="pct"/>
            <w:shd w:val="clear" w:color="auto" w:fill="FFFFFF"/>
            <w:vAlign w:val="center"/>
          </w:tcPr>
          <w:p w14:paraId="239F9A4E">
            <w:pPr>
              <w:jc w:val="center"/>
              <w:rPr>
                <w:rFonts w:ascii="Arial" w:hAnsi="Arial" w:cs="Arial"/>
                <w:sz w:val="16"/>
                <w:szCs w:val="16"/>
                <w:lang w:val="es-BO"/>
              </w:rPr>
            </w:pPr>
          </w:p>
        </w:tc>
        <w:tc>
          <w:tcPr>
            <w:tcW w:w="1149" w:type="pct"/>
            <w:shd w:val="clear" w:color="auto" w:fill="FFFFFF"/>
            <w:vAlign w:val="center"/>
          </w:tcPr>
          <w:p w14:paraId="3CEF6326">
            <w:pPr>
              <w:jc w:val="center"/>
              <w:rPr>
                <w:rFonts w:ascii="Arial" w:hAnsi="Arial" w:cs="Arial"/>
                <w:sz w:val="16"/>
                <w:szCs w:val="16"/>
                <w:lang w:val="es-BO"/>
              </w:rPr>
            </w:pPr>
          </w:p>
        </w:tc>
        <w:tc>
          <w:tcPr>
            <w:tcW w:w="1041" w:type="pct"/>
            <w:shd w:val="clear" w:color="auto" w:fill="FFFFFF"/>
            <w:vAlign w:val="center"/>
          </w:tcPr>
          <w:p w14:paraId="47642CC1">
            <w:pPr>
              <w:jc w:val="center"/>
              <w:rPr>
                <w:rFonts w:ascii="Arial" w:hAnsi="Arial" w:cs="Arial"/>
                <w:sz w:val="16"/>
                <w:szCs w:val="16"/>
                <w:lang w:val="es-BO"/>
              </w:rPr>
            </w:pPr>
          </w:p>
        </w:tc>
        <w:tc>
          <w:tcPr>
            <w:tcW w:w="666" w:type="pct"/>
            <w:tcBorders>
              <w:right w:val="single" w:color="auto" w:sz="4" w:space="0"/>
            </w:tcBorders>
            <w:shd w:val="clear" w:color="auto" w:fill="FFFFFF"/>
            <w:vAlign w:val="center"/>
          </w:tcPr>
          <w:p w14:paraId="6915CD30">
            <w:pPr>
              <w:jc w:val="center"/>
              <w:rPr>
                <w:rFonts w:ascii="Arial" w:hAnsi="Arial" w:cs="Arial"/>
                <w:sz w:val="16"/>
                <w:szCs w:val="16"/>
                <w:lang w:val="es-BO"/>
              </w:rPr>
            </w:pPr>
          </w:p>
        </w:tc>
        <w:tc>
          <w:tcPr>
            <w:tcW w:w="698" w:type="pct"/>
            <w:tcBorders>
              <w:left w:val="single" w:color="auto" w:sz="4" w:space="0"/>
            </w:tcBorders>
            <w:shd w:val="clear" w:color="auto" w:fill="FFFFFF"/>
            <w:vAlign w:val="center"/>
          </w:tcPr>
          <w:p w14:paraId="046DABEB">
            <w:pPr>
              <w:jc w:val="center"/>
              <w:rPr>
                <w:rFonts w:ascii="Arial" w:hAnsi="Arial" w:cs="Arial"/>
                <w:sz w:val="16"/>
                <w:szCs w:val="16"/>
                <w:lang w:val="es-BO"/>
              </w:rPr>
            </w:pPr>
          </w:p>
        </w:tc>
        <w:tc>
          <w:tcPr>
            <w:tcW w:w="529" w:type="pct"/>
            <w:shd w:val="clear" w:color="auto" w:fill="FFFFFF"/>
            <w:vAlign w:val="center"/>
          </w:tcPr>
          <w:p w14:paraId="7E69050C">
            <w:pPr>
              <w:jc w:val="center"/>
              <w:rPr>
                <w:rFonts w:ascii="Arial" w:hAnsi="Arial" w:cs="Arial"/>
                <w:sz w:val="16"/>
                <w:szCs w:val="16"/>
                <w:lang w:val="es-BO"/>
              </w:rPr>
            </w:pPr>
          </w:p>
        </w:tc>
      </w:tr>
      <w:tr w14:paraId="5EFC0F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34" w:type="pct"/>
            <w:shd w:val="clear" w:color="auto" w:fill="FFFFFF"/>
            <w:tcMar>
              <w:left w:w="0" w:type="dxa"/>
              <w:right w:w="0" w:type="dxa"/>
            </w:tcMar>
            <w:vAlign w:val="center"/>
          </w:tcPr>
          <w:p w14:paraId="26DF0467">
            <w:pPr>
              <w:jc w:val="center"/>
              <w:rPr>
                <w:rFonts w:ascii="Arial" w:hAnsi="Arial" w:cs="Arial"/>
                <w:sz w:val="16"/>
                <w:szCs w:val="16"/>
                <w:lang w:val="es-BO"/>
              </w:rPr>
            </w:pPr>
            <w:r>
              <w:rPr>
                <w:rFonts w:ascii="Arial" w:hAnsi="Arial" w:cs="Arial"/>
                <w:sz w:val="16"/>
                <w:szCs w:val="16"/>
                <w:lang w:val="es-BO"/>
              </w:rPr>
              <w:t>N</w:t>
            </w:r>
          </w:p>
        </w:tc>
        <w:tc>
          <w:tcPr>
            <w:tcW w:w="783" w:type="pct"/>
            <w:shd w:val="clear" w:color="auto" w:fill="FFFFFF"/>
            <w:vAlign w:val="center"/>
          </w:tcPr>
          <w:p w14:paraId="54B8A79A">
            <w:pPr>
              <w:jc w:val="center"/>
              <w:rPr>
                <w:rFonts w:ascii="Arial" w:hAnsi="Arial" w:cs="Arial"/>
                <w:sz w:val="16"/>
                <w:szCs w:val="16"/>
                <w:lang w:val="es-BO"/>
              </w:rPr>
            </w:pPr>
          </w:p>
        </w:tc>
        <w:tc>
          <w:tcPr>
            <w:tcW w:w="1149" w:type="pct"/>
            <w:shd w:val="clear" w:color="auto" w:fill="FFFFFF"/>
            <w:vAlign w:val="center"/>
          </w:tcPr>
          <w:p w14:paraId="4B02A406">
            <w:pPr>
              <w:jc w:val="center"/>
              <w:rPr>
                <w:rFonts w:ascii="Arial" w:hAnsi="Arial" w:cs="Arial"/>
                <w:sz w:val="16"/>
                <w:szCs w:val="16"/>
                <w:lang w:val="es-BO"/>
              </w:rPr>
            </w:pPr>
          </w:p>
        </w:tc>
        <w:tc>
          <w:tcPr>
            <w:tcW w:w="1041" w:type="pct"/>
            <w:shd w:val="clear" w:color="auto" w:fill="FFFFFF"/>
            <w:vAlign w:val="center"/>
          </w:tcPr>
          <w:p w14:paraId="1CF93DF1">
            <w:pPr>
              <w:jc w:val="center"/>
              <w:rPr>
                <w:rFonts w:ascii="Arial" w:hAnsi="Arial" w:cs="Arial"/>
                <w:sz w:val="16"/>
                <w:szCs w:val="16"/>
                <w:lang w:val="es-BO"/>
              </w:rPr>
            </w:pPr>
          </w:p>
        </w:tc>
        <w:tc>
          <w:tcPr>
            <w:tcW w:w="666" w:type="pct"/>
            <w:tcBorders>
              <w:right w:val="single" w:color="auto" w:sz="4" w:space="0"/>
            </w:tcBorders>
            <w:shd w:val="clear" w:color="auto" w:fill="FFFFFF"/>
            <w:vAlign w:val="center"/>
          </w:tcPr>
          <w:p w14:paraId="20CA1B26">
            <w:pPr>
              <w:jc w:val="center"/>
              <w:rPr>
                <w:rFonts w:ascii="Arial" w:hAnsi="Arial" w:cs="Arial"/>
                <w:sz w:val="16"/>
                <w:szCs w:val="16"/>
                <w:lang w:val="es-BO"/>
              </w:rPr>
            </w:pPr>
          </w:p>
        </w:tc>
        <w:tc>
          <w:tcPr>
            <w:tcW w:w="698" w:type="pct"/>
            <w:tcBorders>
              <w:left w:val="single" w:color="auto" w:sz="4" w:space="0"/>
              <w:right w:val="single" w:color="auto" w:sz="4" w:space="0"/>
            </w:tcBorders>
            <w:shd w:val="clear" w:color="auto" w:fill="FFFFFF"/>
            <w:vAlign w:val="center"/>
          </w:tcPr>
          <w:p w14:paraId="0480370F">
            <w:pPr>
              <w:jc w:val="center"/>
              <w:rPr>
                <w:rFonts w:ascii="Arial" w:hAnsi="Arial" w:cs="Arial"/>
                <w:sz w:val="16"/>
                <w:szCs w:val="16"/>
                <w:lang w:val="es-BO"/>
              </w:rPr>
            </w:pPr>
          </w:p>
        </w:tc>
        <w:tc>
          <w:tcPr>
            <w:tcW w:w="529" w:type="pct"/>
            <w:tcBorders>
              <w:left w:val="single" w:color="auto" w:sz="4" w:space="0"/>
            </w:tcBorders>
            <w:shd w:val="clear" w:color="auto" w:fill="FFFFFF"/>
            <w:vAlign w:val="center"/>
          </w:tcPr>
          <w:p w14:paraId="45CCDB0B">
            <w:pPr>
              <w:jc w:val="center"/>
              <w:rPr>
                <w:rFonts w:ascii="Arial" w:hAnsi="Arial" w:cs="Arial"/>
                <w:sz w:val="16"/>
                <w:szCs w:val="16"/>
                <w:lang w:val="es-BO"/>
              </w:rPr>
            </w:pPr>
          </w:p>
        </w:tc>
      </w:tr>
      <w:tr w14:paraId="31481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4471" w:type="pct"/>
            <w:gridSpan w:val="6"/>
            <w:tcBorders>
              <w:right w:val="single" w:color="auto" w:sz="4" w:space="0"/>
            </w:tcBorders>
            <w:shd w:val="clear" w:color="auto" w:fill="FFFFFF"/>
            <w:tcMar>
              <w:left w:w="0" w:type="dxa"/>
              <w:right w:w="0" w:type="dxa"/>
            </w:tcMar>
            <w:vAlign w:val="center"/>
          </w:tcPr>
          <w:p w14:paraId="59032A39">
            <w:pPr>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color="auto" w:sz="4" w:space="0"/>
            </w:tcBorders>
            <w:shd w:val="clear" w:color="auto" w:fill="FFFFFF"/>
            <w:vAlign w:val="center"/>
          </w:tcPr>
          <w:p w14:paraId="6977BAD9">
            <w:pPr>
              <w:jc w:val="center"/>
              <w:rPr>
                <w:rFonts w:ascii="Arial" w:hAnsi="Arial" w:cs="Arial"/>
                <w:sz w:val="16"/>
                <w:szCs w:val="16"/>
                <w:lang w:val="es-BO"/>
              </w:rPr>
            </w:pPr>
          </w:p>
        </w:tc>
      </w:tr>
      <w:tr w14:paraId="7628E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4471" w:type="pct"/>
            <w:gridSpan w:val="6"/>
            <w:tcBorders>
              <w:bottom w:val="single" w:color="auto" w:sz="2" w:space="0"/>
              <w:right w:val="single" w:color="auto" w:sz="4" w:space="0"/>
            </w:tcBorders>
            <w:shd w:val="clear" w:color="auto" w:fill="DEEAF6" w:themeFill="accent1" w:themeFillTint="33"/>
            <w:tcMar>
              <w:left w:w="0" w:type="dxa"/>
              <w:right w:w="0" w:type="dxa"/>
            </w:tcMar>
            <w:vAlign w:val="center"/>
          </w:tcPr>
          <w:p w14:paraId="06E61883">
            <w:pPr>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529" w:type="pct"/>
            <w:tcBorders>
              <w:left w:val="single" w:color="auto" w:sz="4" w:space="0"/>
              <w:bottom w:val="single" w:color="auto" w:sz="2" w:space="0"/>
            </w:tcBorders>
            <w:shd w:val="clear" w:color="auto" w:fill="FFFFFF"/>
            <w:vAlign w:val="center"/>
          </w:tcPr>
          <w:p w14:paraId="44471622">
            <w:pPr>
              <w:jc w:val="center"/>
              <w:rPr>
                <w:rFonts w:ascii="Arial" w:hAnsi="Arial" w:cs="Arial"/>
                <w:b/>
                <w:color w:val="C00000"/>
                <w:sz w:val="16"/>
                <w:szCs w:val="16"/>
                <w:lang w:val="es-BO"/>
              </w:rPr>
            </w:pPr>
          </w:p>
        </w:tc>
      </w:tr>
    </w:tbl>
    <w:p w14:paraId="1598C848">
      <w:pPr>
        <w:jc w:val="center"/>
        <w:rPr>
          <w:rFonts w:ascii="Verdana" w:hAnsi="Verdana" w:cs="Arial"/>
          <w:b/>
          <w:sz w:val="18"/>
          <w:szCs w:val="16"/>
          <w:lang w:val="es-BO"/>
        </w:rPr>
      </w:pPr>
    </w:p>
    <w:tbl>
      <w:tblPr>
        <w:tblStyle w:val="1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95"/>
        <w:gridCol w:w="110"/>
        <w:gridCol w:w="1547"/>
        <w:gridCol w:w="1854"/>
        <w:gridCol w:w="2065"/>
        <w:gridCol w:w="1249"/>
        <w:gridCol w:w="1307"/>
        <w:gridCol w:w="992"/>
      </w:tblGrid>
      <w:tr w14:paraId="69A754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1" w:hRule="atLeast"/>
          <w:jc w:val="center"/>
        </w:trPr>
        <w:tc>
          <w:tcPr>
            <w:tcW w:w="5000" w:type="pct"/>
            <w:gridSpan w:val="8"/>
            <w:shd w:val="clear" w:color="auto" w:fill="DEEAF6" w:themeFill="accent1" w:themeFillTint="33"/>
            <w:vAlign w:val="center"/>
          </w:tcPr>
          <w:p w14:paraId="214831B3">
            <w:pPr>
              <w:jc w:val="center"/>
              <w:rPr>
                <w:rFonts w:ascii="Arial" w:hAnsi="Arial" w:cs="Arial"/>
                <w:b/>
                <w:i/>
                <w:sz w:val="16"/>
                <w:szCs w:val="16"/>
                <w:lang w:val="es-BO"/>
              </w:rPr>
            </w:pPr>
            <w:r>
              <w:rPr>
                <w:rFonts w:ascii="Verdana" w:hAnsi="Verdana" w:cs="Arial"/>
                <w:b/>
                <w:sz w:val="18"/>
                <w:szCs w:val="16"/>
                <w:lang w:val="es-BO"/>
              </w:rPr>
              <w:t>EXPERIENCIA ESPECIFICA</w:t>
            </w:r>
          </w:p>
        </w:tc>
      </w:tr>
      <w:tr w14:paraId="7E2F7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70" w:hRule="atLeast"/>
          <w:jc w:val="center"/>
        </w:trPr>
        <w:tc>
          <w:tcPr>
            <w:tcW w:w="105" w:type="pct"/>
            <w:shd w:val="clear" w:color="auto" w:fill="DEEAF6" w:themeFill="accent1" w:themeFillTint="33"/>
            <w:tcMar>
              <w:left w:w="0" w:type="dxa"/>
              <w:right w:w="0" w:type="dxa"/>
            </w:tcMar>
            <w:vAlign w:val="center"/>
          </w:tcPr>
          <w:p w14:paraId="53694B77">
            <w:pPr>
              <w:jc w:val="center"/>
              <w:rPr>
                <w:rFonts w:ascii="Arial" w:hAnsi="Arial" w:cs="Arial"/>
                <w:sz w:val="16"/>
                <w:szCs w:val="16"/>
                <w:lang w:val="es-BO"/>
              </w:rPr>
            </w:pPr>
            <w:r>
              <w:rPr>
                <w:rFonts w:ascii="Arial" w:hAnsi="Arial" w:cs="Arial"/>
                <w:sz w:val="16"/>
                <w:szCs w:val="16"/>
                <w:lang w:val="es-BO"/>
              </w:rPr>
              <w:t>N°</w:t>
            </w:r>
          </w:p>
        </w:tc>
        <w:tc>
          <w:tcPr>
            <w:tcW w:w="889" w:type="pct"/>
            <w:gridSpan w:val="2"/>
            <w:shd w:val="clear" w:color="auto" w:fill="DEEAF6" w:themeFill="accent1" w:themeFillTint="33"/>
            <w:vAlign w:val="center"/>
          </w:tcPr>
          <w:p w14:paraId="0980F86A">
            <w:pPr>
              <w:jc w:val="center"/>
              <w:rPr>
                <w:rFonts w:ascii="Arial" w:hAnsi="Arial" w:cs="Arial"/>
                <w:sz w:val="16"/>
                <w:szCs w:val="16"/>
                <w:lang w:val="es-BO"/>
              </w:rPr>
            </w:pPr>
            <w:r>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pPr>
              <w:jc w:val="center"/>
              <w:rPr>
                <w:rFonts w:ascii="Arial" w:hAnsi="Arial" w:cs="Arial"/>
                <w:sz w:val="16"/>
                <w:szCs w:val="16"/>
                <w:lang w:val="es-BO"/>
              </w:rPr>
            </w:pPr>
            <w:r>
              <w:rPr>
                <w:rFonts w:ascii="Arial" w:hAnsi="Arial" w:cs="Arial"/>
                <w:sz w:val="16"/>
                <w:szCs w:val="16"/>
                <w:lang w:val="es-BO"/>
              </w:rPr>
              <w:t>Objeto del Contrato</w:t>
            </w:r>
          </w:p>
        </w:tc>
        <w:tc>
          <w:tcPr>
            <w:tcW w:w="1108" w:type="pct"/>
            <w:tcBorders>
              <w:right w:val="single" w:color="auto" w:sz="4" w:space="0"/>
            </w:tcBorders>
            <w:shd w:val="clear" w:color="auto" w:fill="DEEAF6" w:themeFill="accent1" w:themeFillTint="33"/>
            <w:vAlign w:val="center"/>
          </w:tcPr>
          <w:p w14:paraId="41E9A4C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color="auto" w:sz="4" w:space="0"/>
            </w:tcBorders>
            <w:shd w:val="clear" w:color="auto" w:fill="DEEAF6" w:themeFill="accent1" w:themeFillTint="33"/>
            <w:vAlign w:val="center"/>
          </w:tcPr>
          <w:p w14:paraId="3B627D52">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pPr>
              <w:ind w:left="-70"/>
              <w:jc w:val="center"/>
              <w:rPr>
                <w:rFonts w:ascii="Arial" w:hAnsi="Arial" w:cs="Arial"/>
                <w:sz w:val="16"/>
                <w:szCs w:val="16"/>
                <w:lang w:val="es-BO"/>
              </w:rPr>
            </w:pPr>
            <w:r>
              <w:rPr>
                <w:rFonts w:ascii="Arial" w:hAnsi="Arial" w:cs="Arial"/>
                <w:sz w:val="16"/>
                <w:szCs w:val="16"/>
                <w:lang w:val="es-BO"/>
              </w:rPr>
              <w:t>Nombre del Socio(s) (**)</w:t>
            </w:r>
          </w:p>
        </w:tc>
        <w:tc>
          <w:tcPr>
            <w:tcW w:w="532" w:type="pct"/>
            <w:shd w:val="clear" w:color="auto" w:fill="DEEAF6" w:themeFill="accent1" w:themeFillTint="33"/>
            <w:vAlign w:val="center"/>
          </w:tcPr>
          <w:p w14:paraId="45558DD8">
            <w:pPr>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14:paraId="01E4C5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05" w:type="pct"/>
            <w:shd w:val="clear" w:color="auto" w:fill="FFFFFF"/>
            <w:tcMar>
              <w:left w:w="0" w:type="dxa"/>
              <w:right w:w="0" w:type="dxa"/>
            </w:tcMar>
            <w:vAlign w:val="center"/>
          </w:tcPr>
          <w:p w14:paraId="02E66C50">
            <w:pPr>
              <w:jc w:val="center"/>
              <w:rPr>
                <w:rFonts w:ascii="Arial" w:hAnsi="Arial" w:cs="Arial"/>
                <w:sz w:val="16"/>
                <w:szCs w:val="16"/>
                <w:lang w:val="es-BO"/>
              </w:rPr>
            </w:pPr>
            <w:r>
              <w:rPr>
                <w:rFonts w:ascii="Arial" w:hAnsi="Arial" w:cs="Arial"/>
                <w:sz w:val="16"/>
                <w:szCs w:val="16"/>
                <w:lang w:val="es-BO"/>
              </w:rPr>
              <w:t>1</w:t>
            </w:r>
          </w:p>
        </w:tc>
        <w:tc>
          <w:tcPr>
            <w:tcW w:w="889" w:type="pct"/>
            <w:gridSpan w:val="2"/>
            <w:shd w:val="clear" w:color="auto" w:fill="FFFFFF"/>
            <w:vAlign w:val="center"/>
          </w:tcPr>
          <w:p w14:paraId="5CD5E724">
            <w:pPr>
              <w:rPr>
                <w:rFonts w:ascii="Arial" w:hAnsi="Arial" w:cs="Arial"/>
                <w:sz w:val="16"/>
                <w:szCs w:val="16"/>
                <w:lang w:val="es-BO"/>
              </w:rPr>
            </w:pPr>
          </w:p>
        </w:tc>
        <w:tc>
          <w:tcPr>
            <w:tcW w:w="995" w:type="pct"/>
            <w:shd w:val="clear" w:color="auto" w:fill="FFFFFF"/>
            <w:vAlign w:val="center"/>
          </w:tcPr>
          <w:p w14:paraId="1511451F">
            <w:pPr>
              <w:jc w:val="center"/>
              <w:rPr>
                <w:rFonts w:ascii="Arial" w:hAnsi="Arial" w:cs="Arial"/>
                <w:sz w:val="16"/>
                <w:szCs w:val="16"/>
                <w:lang w:val="es-BO"/>
              </w:rPr>
            </w:pPr>
          </w:p>
        </w:tc>
        <w:tc>
          <w:tcPr>
            <w:tcW w:w="1108" w:type="pct"/>
            <w:shd w:val="clear" w:color="auto" w:fill="FFFFFF"/>
            <w:vAlign w:val="center"/>
          </w:tcPr>
          <w:p w14:paraId="249A5B3B">
            <w:pPr>
              <w:jc w:val="center"/>
              <w:rPr>
                <w:rFonts w:ascii="Arial" w:hAnsi="Arial" w:cs="Arial"/>
                <w:sz w:val="16"/>
                <w:szCs w:val="16"/>
                <w:lang w:val="es-BO"/>
              </w:rPr>
            </w:pPr>
          </w:p>
        </w:tc>
        <w:tc>
          <w:tcPr>
            <w:tcW w:w="670" w:type="pct"/>
            <w:shd w:val="clear" w:color="auto" w:fill="FFFFFF"/>
            <w:vAlign w:val="center"/>
          </w:tcPr>
          <w:p w14:paraId="50AAA5BF">
            <w:pPr>
              <w:jc w:val="center"/>
              <w:rPr>
                <w:rFonts w:ascii="Arial" w:hAnsi="Arial" w:cs="Arial"/>
                <w:color w:val="FF0000"/>
                <w:sz w:val="16"/>
                <w:szCs w:val="16"/>
                <w:lang w:val="es-BO"/>
              </w:rPr>
            </w:pPr>
          </w:p>
        </w:tc>
        <w:tc>
          <w:tcPr>
            <w:tcW w:w="701" w:type="pct"/>
            <w:shd w:val="clear" w:color="auto" w:fill="FFFFFF"/>
            <w:vAlign w:val="center"/>
          </w:tcPr>
          <w:p w14:paraId="3DA57CE2">
            <w:pPr>
              <w:jc w:val="center"/>
              <w:rPr>
                <w:rFonts w:ascii="Arial" w:hAnsi="Arial" w:cs="Arial"/>
                <w:sz w:val="16"/>
                <w:szCs w:val="16"/>
                <w:lang w:val="es-BO"/>
              </w:rPr>
            </w:pPr>
          </w:p>
        </w:tc>
        <w:tc>
          <w:tcPr>
            <w:tcW w:w="532" w:type="pct"/>
            <w:shd w:val="clear" w:color="auto" w:fill="FFFFFF"/>
            <w:vAlign w:val="center"/>
          </w:tcPr>
          <w:p w14:paraId="10B4C48B">
            <w:pPr>
              <w:jc w:val="center"/>
              <w:rPr>
                <w:rFonts w:ascii="Arial" w:hAnsi="Arial" w:cs="Arial"/>
                <w:sz w:val="16"/>
                <w:szCs w:val="16"/>
                <w:lang w:val="es-BO"/>
              </w:rPr>
            </w:pPr>
          </w:p>
        </w:tc>
      </w:tr>
      <w:tr w14:paraId="3634C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05" w:type="pct"/>
            <w:shd w:val="clear" w:color="auto" w:fill="FFFFFF"/>
            <w:tcMar>
              <w:left w:w="0" w:type="dxa"/>
              <w:right w:w="0" w:type="dxa"/>
            </w:tcMar>
            <w:vAlign w:val="center"/>
          </w:tcPr>
          <w:p w14:paraId="406DA139">
            <w:pPr>
              <w:jc w:val="center"/>
              <w:rPr>
                <w:rFonts w:ascii="Arial" w:hAnsi="Arial" w:cs="Arial"/>
                <w:sz w:val="16"/>
                <w:szCs w:val="16"/>
                <w:lang w:val="es-BO"/>
              </w:rPr>
            </w:pPr>
            <w:r>
              <w:rPr>
                <w:rFonts w:ascii="Arial" w:hAnsi="Arial" w:cs="Arial"/>
                <w:sz w:val="16"/>
                <w:szCs w:val="16"/>
                <w:lang w:val="es-BO"/>
              </w:rPr>
              <w:t>2</w:t>
            </w:r>
          </w:p>
        </w:tc>
        <w:tc>
          <w:tcPr>
            <w:tcW w:w="889" w:type="pct"/>
            <w:gridSpan w:val="2"/>
            <w:shd w:val="clear" w:color="auto" w:fill="FFFFFF"/>
            <w:vAlign w:val="center"/>
          </w:tcPr>
          <w:p w14:paraId="48CED8EE">
            <w:pPr>
              <w:jc w:val="center"/>
              <w:rPr>
                <w:rFonts w:ascii="Arial" w:hAnsi="Arial" w:cs="Arial"/>
                <w:sz w:val="16"/>
                <w:szCs w:val="16"/>
                <w:lang w:val="es-BO"/>
              </w:rPr>
            </w:pPr>
          </w:p>
        </w:tc>
        <w:tc>
          <w:tcPr>
            <w:tcW w:w="995" w:type="pct"/>
            <w:shd w:val="clear" w:color="auto" w:fill="FFFFFF"/>
            <w:vAlign w:val="center"/>
          </w:tcPr>
          <w:p w14:paraId="42650F68">
            <w:pPr>
              <w:jc w:val="center"/>
              <w:rPr>
                <w:rFonts w:ascii="Arial" w:hAnsi="Arial" w:cs="Arial"/>
                <w:sz w:val="16"/>
                <w:szCs w:val="16"/>
                <w:lang w:val="es-BO"/>
              </w:rPr>
            </w:pPr>
          </w:p>
        </w:tc>
        <w:tc>
          <w:tcPr>
            <w:tcW w:w="1108" w:type="pct"/>
            <w:shd w:val="clear" w:color="auto" w:fill="FFFFFF"/>
            <w:vAlign w:val="center"/>
          </w:tcPr>
          <w:p w14:paraId="5FBD34CF">
            <w:pPr>
              <w:jc w:val="center"/>
              <w:rPr>
                <w:rFonts w:ascii="Arial" w:hAnsi="Arial" w:cs="Arial"/>
                <w:sz w:val="16"/>
                <w:szCs w:val="16"/>
                <w:lang w:val="es-BO"/>
              </w:rPr>
            </w:pPr>
          </w:p>
        </w:tc>
        <w:tc>
          <w:tcPr>
            <w:tcW w:w="670" w:type="pct"/>
            <w:shd w:val="clear" w:color="auto" w:fill="FFFFFF"/>
            <w:vAlign w:val="center"/>
          </w:tcPr>
          <w:p w14:paraId="789FCBA7">
            <w:pPr>
              <w:jc w:val="center"/>
              <w:rPr>
                <w:rFonts w:ascii="Arial" w:hAnsi="Arial" w:cs="Arial"/>
                <w:color w:val="FF0000"/>
                <w:sz w:val="16"/>
                <w:szCs w:val="16"/>
                <w:lang w:val="es-BO"/>
              </w:rPr>
            </w:pPr>
          </w:p>
        </w:tc>
        <w:tc>
          <w:tcPr>
            <w:tcW w:w="701" w:type="pct"/>
            <w:shd w:val="clear" w:color="auto" w:fill="FFFFFF"/>
            <w:vAlign w:val="center"/>
          </w:tcPr>
          <w:p w14:paraId="2554B96F">
            <w:pPr>
              <w:jc w:val="center"/>
              <w:rPr>
                <w:rFonts w:ascii="Arial" w:hAnsi="Arial" w:cs="Arial"/>
                <w:sz w:val="16"/>
                <w:szCs w:val="16"/>
                <w:lang w:val="es-BO"/>
              </w:rPr>
            </w:pPr>
          </w:p>
        </w:tc>
        <w:tc>
          <w:tcPr>
            <w:tcW w:w="532" w:type="pct"/>
            <w:shd w:val="clear" w:color="auto" w:fill="FFFFFF"/>
            <w:vAlign w:val="center"/>
          </w:tcPr>
          <w:p w14:paraId="3E5AA33A">
            <w:pPr>
              <w:jc w:val="center"/>
              <w:rPr>
                <w:rFonts w:ascii="Arial" w:hAnsi="Arial" w:cs="Arial"/>
                <w:sz w:val="16"/>
                <w:szCs w:val="16"/>
                <w:lang w:val="es-BO"/>
              </w:rPr>
            </w:pPr>
          </w:p>
        </w:tc>
      </w:tr>
      <w:tr w14:paraId="0EFDB4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05" w:type="pct"/>
            <w:shd w:val="clear" w:color="auto" w:fill="FFFFFF"/>
            <w:tcMar>
              <w:left w:w="0" w:type="dxa"/>
              <w:right w:w="0" w:type="dxa"/>
            </w:tcMar>
            <w:vAlign w:val="center"/>
          </w:tcPr>
          <w:p w14:paraId="1C379D81">
            <w:pPr>
              <w:jc w:val="center"/>
              <w:rPr>
                <w:rFonts w:ascii="Arial" w:hAnsi="Arial" w:cs="Arial"/>
                <w:sz w:val="16"/>
                <w:szCs w:val="16"/>
                <w:lang w:val="es-BO"/>
              </w:rPr>
            </w:pPr>
            <w:r>
              <w:rPr>
                <w:rFonts w:ascii="Arial" w:hAnsi="Arial" w:cs="Arial"/>
                <w:sz w:val="16"/>
                <w:szCs w:val="16"/>
                <w:lang w:val="es-BO"/>
              </w:rPr>
              <w:t>…</w:t>
            </w:r>
          </w:p>
        </w:tc>
        <w:tc>
          <w:tcPr>
            <w:tcW w:w="889" w:type="pct"/>
            <w:gridSpan w:val="2"/>
            <w:shd w:val="clear" w:color="auto" w:fill="FFFFFF"/>
            <w:vAlign w:val="center"/>
          </w:tcPr>
          <w:p w14:paraId="1CA226D9">
            <w:pPr>
              <w:jc w:val="center"/>
              <w:rPr>
                <w:rFonts w:ascii="Arial" w:hAnsi="Arial" w:cs="Arial"/>
                <w:sz w:val="16"/>
                <w:szCs w:val="16"/>
                <w:lang w:val="es-BO"/>
              </w:rPr>
            </w:pPr>
          </w:p>
        </w:tc>
        <w:tc>
          <w:tcPr>
            <w:tcW w:w="995" w:type="pct"/>
            <w:shd w:val="clear" w:color="auto" w:fill="FFFFFF"/>
            <w:vAlign w:val="center"/>
          </w:tcPr>
          <w:p w14:paraId="13B9032A">
            <w:pPr>
              <w:jc w:val="center"/>
              <w:rPr>
                <w:rFonts w:ascii="Arial" w:hAnsi="Arial" w:cs="Arial"/>
                <w:sz w:val="16"/>
                <w:szCs w:val="16"/>
                <w:lang w:val="es-BO"/>
              </w:rPr>
            </w:pPr>
          </w:p>
        </w:tc>
        <w:tc>
          <w:tcPr>
            <w:tcW w:w="1108" w:type="pct"/>
            <w:shd w:val="clear" w:color="auto" w:fill="FFFFFF"/>
            <w:vAlign w:val="center"/>
          </w:tcPr>
          <w:p w14:paraId="224FEAA1">
            <w:pPr>
              <w:jc w:val="center"/>
              <w:rPr>
                <w:rFonts w:ascii="Arial" w:hAnsi="Arial" w:cs="Arial"/>
                <w:sz w:val="16"/>
                <w:szCs w:val="16"/>
                <w:lang w:val="es-BO"/>
              </w:rPr>
            </w:pPr>
          </w:p>
        </w:tc>
        <w:tc>
          <w:tcPr>
            <w:tcW w:w="670" w:type="pct"/>
            <w:tcBorders>
              <w:right w:val="single" w:color="auto" w:sz="4" w:space="0"/>
            </w:tcBorders>
            <w:shd w:val="clear" w:color="auto" w:fill="FFFFFF"/>
            <w:vAlign w:val="center"/>
          </w:tcPr>
          <w:p w14:paraId="6EE8E8B2">
            <w:pPr>
              <w:jc w:val="center"/>
              <w:rPr>
                <w:rFonts w:ascii="Arial" w:hAnsi="Arial" w:cs="Arial"/>
                <w:sz w:val="16"/>
                <w:szCs w:val="16"/>
                <w:lang w:val="es-BO"/>
              </w:rPr>
            </w:pPr>
          </w:p>
        </w:tc>
        <w:tc>
          <w:tcPr>
            <w:tcW w:w="701" w:type="pct"/>
            <w:tcBorders>
              <w:left w:val="single" w:color="auto" w:sz="4" w:space="0"/>
            </w:tcBorders>
            <w:shd w:val="clear" w:color="auto" w:fill="FFFFFF"/>
            <w:vAlign w:val="center"/>
          </w:tcPr>
          <w:p w14:paraId="7833D611">
            <w:pPr>
              <w:jc w:val="center"/>
              <w:rPr>
                <w:rFonts w:ascii="Arial" w:hAnsi="Arial" w:cs="Arial"/>
                <w:sz w:val="16"/>
                <w:szCs w:val="16"/>
                <w:lang w:val="es-BO"/>
              </w:rPr>
            </w:pPr>
          </w:p>
        </w:tc>
        <w:tc>
          <w:tcPr>
            <w:tcW w:w="532" w:type="pct"/>
            <w:shd w:val="clear" w:color="auto" w:fill="FFFFFF"/>
            <w:vAlign w:val="center"/>
          </w:tcPr>
          <w:p w14:paraId="77A84F78">
            <w:pPr>
              <w:jc w:val="center"/>
              <w:rPr>
                <w:rFonts w:ascii="Arial" w:hAnsi="Arial" w:cs="Arial"/>
                <w:sz w:val="16"/>
                <w:szCs w:val="16"/>
                <w:lang w:val="es-BO"/>
              </w:rPr>
            </w:pPr>
          </w:p>
        </w:tc>
      </w:tr>
      <w:tr w14:paraId="17087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105" w:type="pct"/>
            <w:shd w:val="clear" w:color="auto" w:fill="FFFFFF"/>
            <w:tcMar>
              <w:left w:w="0" w:type="dxa"/>
              <w:right w:w="0" w:type="dxa"/>
            </w:tcMar>
            <w:vAlign w:val="center"/>
          </w:tcPr>
          <w:p w14:paraId="35F6908C">
            <w:pPr>
              <w:jc w:val="center"/>
              <w:rPr>
                <w:rFonts w:ascii="Arial" w:hAnsi="Arial" w:cs="Arial"/>
                <w:sz w:val="16"/>
                <w:szCs w:val="16"/>
                <w:lang w:val="es-BO"/>
              </w:rPr>
            </w:pPr>
            <w:r>
              <w:rPr>
                <w:rFonts w:ascii="Arial" w:hAnsi="Arial" w:cs="Arial"/>
                <w:sz w:val="16"/>
                <w:szCs w:val="16"/>
                <w:lang w:val="es-BO"/>
              </w:rPr>
              <w:t>N</w:t>
            </w:r>
          </w:p>
        </w:tc>
        <w:tc>
          <w:tcPr>
            <w:tcW w:w="889" w:type="pct"/>
            <w:gridSpan w:val="2"/>
            <w:shd w:val="clear" w:color="auto" w:fill="FFFFFF"/>
            <w:vAlign w:val="center"/>
          </w:tcPr>
          <w:p w14:paraId="4F140F0B">
            <w:pPr>
              <w:jc w:val="center"/>
              <w:rPr>
                <w:rFonts w:ascii="Arial" w:hAnsi="Arial" w:cs="Arial"/>
                <w:sz w:val="16"/>
                <w:szCs w:val="16"/>
                <w:lang w:val="es-BO"/>
              </w:rPr>
            </w:pPr>
          </w:p>
        </w:tc>
        <w:tc>
          <w:tcPr>
            <w:tcW w:w="995" w:type="pct"/>
            <w:shd w:val="clear" w:color="auto" w:fill="FFFFFF"/>
            <w:vAlign w:val="center"/>
          </w:tcPr>
          <w:p w14:paraId="4F91FE13">
            <w:pPr>
              <w:jc w:val="center"/>
              <w:rPr>
                <w:rFonts w:ascii="Arial" w:hAnsi="Arial" w:cs="Arial"/>
                <w:sz w:val="16"/>
                <w:szCs w:val="16"/>
                <w:lang w:val="es-BO"/>
              </w:rPr>
            </w:pPr>
          </w:p>
        </w:tc>
        <w:tc>
          <w:tcPr>
            <w:tcW w:w="1108" w:type="pct"/>
            <w:shd w:val="clear" w:color="auto" w:fill="FFFFFF"/>
            <w:vAlign w:val="center"/>
          </w:tcPr>
          <w:p w14:paraId="06D72833">
            <w:pPr>
              <w:jc w:val="center"/>
              <w:rPr>
                <w:rFonts w:ascii="Arial" w:hAnsi="Arial" w:cs="Arial"/>
                <w:sz w:val="16"/>
                <w:szCs w:val="16"/>
                <w:lang w:val="es-BO"/>
              </w:rPr>
            </w:pPr>
          </w:p>
        </w:tc>
        <w:tc>
          <w:tcPr>
            <w:tcW w:w="670" w:type="pct"/>
            <w:tcBorders>
              <w:right w:val="single" w:color="auto" w:sz="4" w:space="0"/>
            </w:tcBorders>
            <w:shd w:val="clear" w:color="auto" w:fill="FFFFFF"/>
            <w:vAlign w:val="center"/>
          </w:tcPr>
          <w:p w14:paraId="072DDAC3">
            <w:pPr>
              <w:jc w:val="center"/>
              <w:rPr>
                <w:rFonts w:ascii="Arial" w:hAnsi="Arial" w:cs="Arial"/>
                <w:sz w:val="16"/>
                <w:szCs w:val="16"/>
                <w:lang w:val="es-BO"/>
              </w:rPr>
            </w:pPr>
          </w:p>
        </w:tc>
        <w:tc>
          <w:tcPr>
            <w:tcW w:w="701" w:type="pct"/>
            <w:tcBorders>
              <w:left w:val="single" w:color="auto" w:sz="4" w:space="0"/>
              <w:right w:val="single" w:color="auto" w:sz="4" w:space="0"/>
            </w:tcBorders>
            <w:shd w:val="clear" w:color="auto" w:fill="FFFFFF"/>
            <w:vAlign w:val="center"/>
          </w:tcPr>
          <w:p w14:paraId="052E2118">
            <w:pPr>
              <w:jc w:val="center"/>
              <w:rPr>
                <w:rFonts w:ascii="Arial" w:hAnsi="Arial" w:cs="Arial"/>
                <w:sz w:val="16"/>
                <w:szCs w:val="16"/>
                <w:lang w:val="es-BO"/>
              </w:rPr>
            </w:pPr>
          </w:p>
        </w:tc>
        <w:tc>
          <w:tcPr>
            <w:tcW w:w="532" w:type="pct"/>
            <w:tcBorders>
              <w:left w:val="single" w:color="auto" w:sz="4" w:space="0"/>
            </w:tcBorders>
            <w:shd w:val="clear" w:color="auto" w:fill="FFFFFF"/>
            <w:vAlign w:val="center"/>
          </w:tcPr>
          <w:p w14:paraId="55B83650">
            <w:pPr>
              <w:jc w:val="center"/>
              <w:rPr>
                <w:rFonts w:ascii="Arial" w:hAnsi="Arial" w:cs="Arial"/>
                <w:sz w:val="16"/>
                <w:szCs w:val="16"/>
                <w:lang w:val="es-BO"/>
              </w:rPr>
            </w:pPr>
          </w:p>
        </w:tc>
      </w:tr>
      <w:tr w14:paraId="5E2BAC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4468" w:type="pct"/>
            <w:gridSpan w:val="7"/>
            <w:tcBorders>
              <w:right w:val="single" w:color="auto" w:sz="4" w:space="0"/>
            </w:tcBorders>
            <w:shd w:val="clear" w:color="auto" w:fill="FFFFFF"/>
            <w:tcMar>
              <w:left w:w="0" w:type="dxa"/>
              <w:right w:w="0" w:type="dxa"/>
            </w:tcMar>
            <w:vAlign w:val="center"/>
          </w:tcPr>
          <w:p w14:paraId="2D53CAAD">
            <w:pPr>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color="auto" w:sz="4" w:space="0"/>
            </w:tcBorders>
            <w:shd w:val="clear" w:color="auto" w:fill="FFFFFF"/>
            <w:vAlign w:val="center"/>
          </w:tcPr>
          <w:p w14:paraId="02930B78">
            <w:pPr>
              <w:jc w:val="center"/>
              <w:rPr>
                <w:rFonts w:ascii="Arial" w:hAnsi="Arial" w:cs="Arial"/>
                <w:sz w:val="16"/>
                <w:szCs w:val="16"/>
                <w:lang w:val="es-BO"/>
              </w:rPr>
            </w:pPr>
          </w:p>
        </w:tc>
      </w:tr>
      <w:tr w14:paraId="2A272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6" w:hRule="atLeast"/>
          <w:jc w:val="center"/>
        </w:trPr>
        <w:tc>
          <w:tcPr>
            <w:tcW w:w="4468" w:type="pct"/>
            <w:gridSpan w:val="7"/>
            <w:tcBorders>
              <w:bottom w:val="single" w:color="auto" w:sz="2" w:space="0"/>
              <w:right w:val="single" w:color="auto" w:sz="4" w:space="0"/>
            </w:tcBorders>
            <w:shd w:val="clear" w:color="auto" w:fill="DEEAF6" w:themeFill="accent1" w:themeFillTint="33"/>
            <w:tcMar>
              <w:left w:w="0" w:type="dxa"/>
              <w:right w:w="0" w:type="dxa"/>
            </w:tcMar>
            <w:vAlign w:val="center"/>
          </w:tcPr>
          <w:p w14:paraId="3A8DB2AF">
            <w:pPr>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532" w:type="pct"/>
            <w:tcBorders>
              <w:left w:val="single" w:color="auto" w:sz="4" w:space="0"/>
              <w:bottom w:val="single" w:color="auto" w:sz="2" w:space="0"/>
            </w:tcBorders>
            <w:shd w:val="clear" w:color="auto" w:fill="FFFFFF"/>
            <w:vAlign w:val="center"/>
          </w:tcPr>
          <w:p w14:paraId="690CC67A">
            <w:pPr>
              <w:jc w:val="center"/>
              <w:rPr>
                <w:rFonts w:ascii="Arial" w:hAnsi="Arial" w:cs="Arial"/>
                <w:b/>
                <w:color w:val="C00000"/>
                <w:sz w:val="16"/>
                <w:szCs w:val="16"/>
                <w:lang w:val="es-BO"/>
              </w:rPr>
            </w:pPr>
          </w:p>
        </w:tc>
      </w:tr>
      <w:tr w14:paraId="78366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8" w:hRule="atLeast"/>
          <w:jc w:val="center"/>
        </w:trPr>
        <w:tc>
          <w:tcPr>
            <w:tcW w:w="164" w:type="pct"/>
            <w:gridSpan w:val="2"/>
            <w:tcBorders>
              <w:bottom w:val="nil"/>
              <w:right w:val="nil"/>
            </w:tcBorders>
            <w:shd w:val="clear" w:color="auto" w:fill="auto"/>
            <w:tcMar>
              <w:left w:w="0" w:type="dxa"/>
              <w:right w:w="0" w:type="dxa"/>
            </w:tcMar>
            <w:vAlign w:val="center"/>
          </w:tcPr>
          <w:p w14:paraId="3C0A93DF">
            <w:pPr>
              <w:jc w:val="center"/>
              <w:rPr>
                <w:rFonts w:ascii="Arial" w:hAnsi="Arial" w:cs="Arial"/>
                <w:sz w:val="16"/>
                <w:szCs w:val="16"/>
                <w:lang w:val="es-BO"/>
              </w:rPr>
            </w:pPr>
            <w:r>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pPr>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14:paraId="0FDB0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8" w:hRule="atLeast"/>
          <w:jc w:val="center"/>
        </w:trPr>
        <w:tc>
          <w:tcPr>
            <w:tcW w:w="164" w:type="pct"/>
            <w:gridSpan w:val="2"/>
            <w:tcBorders>
              <w:top w:val="nil"/>
              <w:bottom w:val="nil"/>
              <w:right w:val="nil"/>
            </w:tcBorders>
            <w:shd w:val="clear" w:color="auto" w:fill="auto"/>
            <w:tcMar>
              <w:left w:w="0" w:type="dxa"/>
              <w:right w:w="0" w:type="dxa"/>
            </w:tcMar>
            <w:vAlign w:val="center"/>
          </w:tcPr>
          <w:p w14:paraId="59A2C7D1">
            <w:pPr>
              <w:jc w:val="center"/>
              <w:rPr>
                <w:rFonts w:ascii="Arial" w:hAnsi="Arial" w:cs="Arial"/>
                <w:sz w:val="16"/>
                <w:szCs w:val="16"/>
                <w:lang w:val="es-BO"/>
              </w:rPr>
            </w:pPr>
            <w:r>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pPr>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14:paraId="715E63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8" w:hRule="atLeast"/>
          <w:jc w:val="center"/>
        </w:trPr>
        <w:tc>
          <w:tcPr>
            <w:tcW w:w="5000" w:type="pct"/>
            <w:gridSpan w:val="8"/>
            <w:tcBorders>
              <w:top w:val="nil"/>
            </w:tcBorders>
            <w:shd w:val="clear" w:color="auto" w:fill="auto"/>
            <w:tcMar>
              <w:left w:w="0" w:type="dxa"/>
              <w:right w:w="0" w:type="dxa"/>
            </w:tcMar>
            <w:vAlign w:val="center"/>
          </w:tcPr>
          <w:p w14:paraId="72D37BFF">
            <w:pPr>
              <w:ind w:right="113"/>
              <w:jc w:val="center"/>
              <w:rPr>
                <w:rFonts w:ascii="Arial" w:hAnsi="Arial" w:cs="Arial"/>
                <w:b/>
                <w:sz w:val="18"/>
                <w:szCs w:val="16"/>
                <w:lang w:val="es-BO"/>
              </w:rPr>
            </w:pPr>
            <w:r>
              <w:rPr>
                <w:rFonts w:ascii="Arial" w:hAnsi="Arial" w:cs="Arial"/>
                <w:b/>
                <w:sz w:val="18"/>
                <w:szCs w:val="16"/>
                <w:lang w:val="es-BO"/>
              </w:rPr>
              <w:t>DECLARACIÓN JURADA</w:t>
            </w:r>
          </w:p>
          <w:p w14:paraId="3648D62E">
            <w:pPr>
              <w:ind w:right="113"/>
              <w:jc w:val="center"/>
              <w:rPr>
                <w:rFonts w:ascii="Arial" w:hAnsi="Arial" w:cs="Arial"/>
                <w:b/>
                <w:sz w:val="18"/>
                <w:szCs w:val="16"/>
                <w:lang w:val="es-BO"/>
              </w:rPr>
            </w:pPr>
          </w:p>
          <w:p w14:paraId="234D75F5">
            <w:pPr>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6DB30A46">
            <w:pPr>
              <w:ind w:right="113"/>
              <w:jc w:val="both"/>
              <w:rPr>
                <w:rFonts w:ascii="Arial" w:hAnsi="Arial" w:cs="Arial"/>
                <w:bCs/>
                <w:color w:val="00B050"/>
                <w:sz w:val="18"/>
                <w:szCs w:val="16"/>
                <w:lang w:val="es-BO"/>
              </w:rPr>
            </w:pPr>
          </w:p>
          <w:p w14:paraId="3C4FB509">
            <w:pPr>
              <w:pStyle w:val="84"/>
              <w:numPr>
                <w:ilvl w:val="0"/>
                <w:numId w:val="110"/>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pPr>
              <w:pStyle w:val="84"/>
              <w:ind w:right="113"/>
              <w:jc w:val="both"/>
              <w:rPr>
                <w:rFonts w:ascii="Arial" w:hAnsi="Arial" w:cs="Arial"/>
                <w:bCs/>
                <w:sz w:val="18"/>
                <w:szCs w:val="16"/>
                <w:lang w:val="es-BO"/>
              </w:rPr>
            </w:pPr>
          </w:p>
          <w:p w14:paraId="4870F31E">
            <w:pPr>
              <w:pStyle w:val="84"/>
              <w:numPr>
                <w:ilvl w:val="0"/>
                <w:numId w:val="110"/>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pPr>
              <w:ind w:right="113"/>
              <w:jc w:val="both"/>
              <w:rPr>
                <w:rFonts w:ascii="Arial" w:hAnsi="Arial" w:cs="Arial"/>
                <w:bCs/>
                <w:sz w:val="18"/>
                <w:szCs w:val="16"/>
                <w:lang w:val="es-BO"/>
              </w:rPr>
            </w:pPr>
          </w:p>
        </w:tc>
      </w:tr>
    </w:tbl>
    <w:p w14:paraId="25CD72E3">
      <w:pPr>
        <w:jc w:val="center"/>
        <w:rPr>
          <w:rFonts w:ascii="Verdana" w:hAnsi="Verdana" w:cs="Arial"/>
          <w:b/>
          <w:sz w:val="18"/>
          <w:szCs w:val="16"/>
        </w:rPr>
      </w:pPr>
    </w:p>
    <w:p w14:paraId="5C4F4ED7">
      <w:pPr>
        <w:jc w:val="center"/>
        <w:rPr>
          <w:rFonts w:ascii="Verdana" w:hAnsi="Verdana" w:cs="Arial"/>
          <w:b/>
          <w:sz w:val="18"/>
          <w:szCs w:val="16"/>
        </w:rPr>
      </w:pPr>
    </w:p>
    <w:p w14:paraId="64ED7534">
      <w:pPr>
        <w:jc w:val="center"/>
        <w:rPr>
          <w:rFonts w:ascii="Verdana" w:hAnsi="Verdana" w:cs="Arial"/>
          <w:b/>
          <w:sz w:val="18"/>
          <w:szCs w:val="16"/>
        </w:rPr>
      </w:pPr>
    </w:p>
    <w:p w14:paraId="104CB8AC">
      <w:pPr>
        <w:jc w:val="center"/>
        <w:rPr>
          <w:rFonts w:ascii="Verdana" w:hAnsi="Verdana" w:cs="Arial"/>
          <w:sz w:val="18"/>
          <w:szCs w:val="16"/>
        </w:rPr>
      </w:pPr>
      <w:r>
        <w:rPr>
          <w:rFonts w:ascii="Verdana" w:hAnsi="Verdana" w:cs="Arial"/>
          <w:b/>
          <w:sz w:val="18"/>
          <w:szCs w:val="16"/>
        </w:rPr>
        <w:t>FORMULARIO A-4</w:t>
      </w:r>
    </w:p>
    <w:p w14:paraId="6A556A29">
      <w:pPr>
        <w:jc w:val="center"/>
        <w:rPr>
          <w:rFonts w:ascii="Verdana" w:hAnsi="Verdana" w:cs="Arial"/>
          <w:b/>
          <w:color w:val="000000" w:themeColor="text1"/>
          <w:sz w:val="18"/>
          <w:szCs w:val="16"/>
          <w14:textFill>
            <w14:solidFill>
              <w14:schemeClr w14:val="tx1"/>
            </w14:solidFill>
          </w14:textFill>
        </w:rPr>
      </w:pPr>
      <w:r>
        <w:rPr>
          <w:rFonts w:ascii="Verdana" w:hAnsi="Verdana" w:cs="Arial"/>
          <w:b/>
          <w:color w:val="000000" w:themeColor="text1"/>
          <w:sz w:val="18"/>
          <w:szCs w:val="16"/>
          <w14:textFill>
            <w14:solidFill>
              <w14:schemeClr w14:val="tx1"/>
            </w14:solidFill>
          </w14:textFill>
        </w:rPr>
        <w:t>HOJA DE VIDA DEL PERSONAL CLAVE</w:t>
      </w:r>
    </w:p>
    <w:p w14:paraId="67B61FB4">
      <w:pPr>
        <w:jc w:val="center"/>
        <w:rPr>
          <w:rFonts w:ascii="Verdana" w:hAnsi="Verdana" w:cs="Arial"/>
          <w:b/>
          <w:color w:val="000000" w:themeColor="text1"/>
          <w:sz w:val="18"/>
          <w:szCs w:val="16"/>
          <w14:textFill>
            <w14:solidFill>
              <w14:schemeClr w14:val="tx1"/>
            </w14:solidFill>
          </w14:textFill>
        </w:rPr>
      </w:pPr>
      <w:r>
        <w:rPr>
          <w:rFonts w:ascii="Verdana" w:hAnsi="Verdana" w:cs="Arial"/>
          <w:b/>
          <w:color w:val="000000" w:themeColor="text1"/>
          <w:sz w:val="18"/>
          <w:szCs w:val="16"/>
          <w14:textFill>
            <w14:solidFill>
              <w14:schemeClr w14:val="tx1"/>
            </w14:solidFill>
          </w14:textFill>
        </w:rPr>
        <w:t>CARGO: …………………………………….</w:t>
      </w:r>
    </w:p>
    <w:p w14:paraId="16A3B799">
      <w:pPr>
        <w:jc w:val="center"/>
        <w:rPr>
          <w:rFonts w:ascii="Verdana" w:hAnsi="Verdana" w:cs="Arial"/>
          <w:b/>
          <w:color w:val="000000" w:themeColor="text1"/>
          <w:sz w:val="18"/>
          <w:szCs w:val="16"/>
          <w14:textFill>
            <w14:solidFill>
              <w14:schemeClr w14:val="tx1"/>
            </w14:solidFill>
          </w14:textFill>
        </w:rPr>
      </w:pPr>
    </w:p>
    <w:tbl>
      <w:tblPr>
        <w:tblStyle w:val="12"/>
        <w:tblW w:w="9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593"/>
        <w:gridCol w:w="180"/>
        <w:gridCol w:w="180"/>
        <w:gridCol w:w="1617"/>
        <w:gridCol w:w="76"/>
        <w:gridCol w:w="1726"/>
        <w:gridCol w:w="76"/>
        <w:gridCol w:w="2084"/>
        <w:gridCol w:w="108"/>
        <w:gridCol w:w="141"/>
      </w:tblGrid>
      <w:tr w14:paraId="06B6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781" w:type="dxa"/>
            <w:gridSpan w:val="10"/>
            <w:tcBorders>
              <w:top w:val="single" w:color="auto" w:sz="12" w:space="0"/>
            </w:tcBorders>
            <w:shd w:val="clear" w:color="auto" w:fill="DEEAF6" w:themeFill="accent1" w:themeFillTint="33"/>
            <w:vAlign w:val="center"/>
          </w:tcPr>
          <w:p w14:paraId="7CE8B6B5">
            <w:pP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1. DATOS GENERALES</w:t>
            </w:r>
          </w:p>
        </w:tc>
      </w:tr>
      <w:tr w14:paraId="3379F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single" w:color="auto" w:sz="4" w:space="0"/>
              <w:left w:val="single" w:color="auto" w:sz="12" w:space="0"/>
              <w:bottom w:val="nil"/>
              <w:right w:val="nil"/>
            </w:tcBorders>
            <w:shd w:val="clear" w:color="auto" w:fill="auto"/>
            <w:tcMar>
              <w:left w:w="0" w:type="dxa"/>
              <w:right w:w="0" w:type="dxa"/>
            </w:tcMar>
            <w:vAlign w:val="center"/>
          </w:tcPr>
          <w:p w14:paraId="155A5573">
            <w:pPr>
              <w:jc w:val="right"/>
              <w:rPr>
                <w:rFonts w:ascii="Arial" w:hAnsi="Arial" w:cs="Arial"/>
                <w:color w:val="000000" w:themeColor="text1"/>
                <w:sz w:val="2"/>
                <w:szCs w:val="2"/>
                <w14:textFill>
                  <w14:solidFill>
                    <w14:schemeClr w14:val="tx1"/>
                  </w14:solidFill>
                </w14:textFill>
              </w:rPr>
            </w:pPr>
          </w:p>
        </w:tc>
        <w:tc>
          <w:tcPr>
            <w:tcW w:w="180" w:type="dxa"/>
            <w:tcBorders>
              <w:top w:val="single" w:color="auto" w:sz="4" w:space="0"/>
              <w:left w:val="nil"/>
              <w:bottom w:val="nil"/>
              <w:right w:val="nil"/>
            </w:tcBorders>
            <w:shd w:val="clear" w:color="auto" w:fill="auto"/>
            <w:vAlign w:val="center"/>
          </w:tcPr>
          <w:p w14:paraId="458CC949">
            <w:pPr>
              <w:jc w:val="center"/>
              <w:rPr>
                <w:rFonts w:ascii="Arial" w:hAnsi="Arial" w:cs="Arial"/>
                <w:b/>
                <w:color w:val="000000" w:themeColor="text1"/>
                <w:sz w:val="2"/>
                <w:szCs w:val="2"/>
                <w14:textFill>
                  <w14:solidFill>
                    <w14:schemeClr w14:val="tx1"/>
                  </w14:solidFill>
                </w14:textFill>
              </w:rPr>
            </w:pPr>
          </w:p>
        </w:tc>
        <w:tc>
          <w:tcPr>
            <w:tcW w:w="180" w:type="dxa"/>
            <w:tcBorders>
              <w:top w:val="single" w:color="auto" w:sz="4" w:space="0"/>
              <w:left w:val="nil"/>
              <w:bottom w:val="nil"/>
              <w:right w:val="nil"/>
            </w:tcBorders>
            <w:shd w:val="clear" w:color="auto" w:fill="auto"/>
            <w:vAlign w:val="center"/>
          </w:tcPr>
          <w:p w14:paraId="4512CB50">
            <w:pPr>
              <w:jc w:val="center"/>
              <w:rPr>
                <w:rFonts w:ascii="Arial" w:hAnsi="Arial" w:cs="Arial"/>
                <w:b/>
                <w:color w:val="000000" w:themeColor="text1"/>
                <w:sz w:val="2"/>
                <w:szCs w:val="2"/>
                <w14:textFill>
                  <w14:solidFill>
                    <w14:schemeClr w14:val="tx1"/>
                  </w14:solidFill>
                </w14:textFill>
              </w:rPr>
            </w:pPr>
          </w:p>
        </w:tc>
        <w:tc>
          <w:tcPr>
            <w:tcW w:w="5828" w:type="dxa"/>
            <w:gridSpan w:val="7"/>
            <w:tcBorders>
              <w:top w:val="single" w:color="auto" w:sz="4" w:space="0"/>
              <w:left w:val="nil"/>
              <w:bottom w:val="nil"/>
            </w:tcBorders>
            <w:shd w:val="clear" w:color="auto" w:fill="auto"/>
            <w:vAlign w:val="center"/>
          </w:tcPr>
          <w:p w14:paraId="7D0E9513">
            <w:pPr>
              <w:jc w:val="center"/>
              <w:rPr>
                <w:rFonts w:ascii="Arial" w:hAnsi="Arial" w:cs="Arial"/>
                <w:b/>
                <w:color w:val="000000" w:themeColor="text1"/>
                <w:sz w:val="2"/>
                <w:szCs w:val="2"/>
                <w14:textFill>
                  <w14:solidFill>
                    <w14:schemeClr w14:val="tx1"/>
                  </w14:solidFill>
                </w14:textFill>
              </w:rPr>
            </w:pPr>
          </w:p>
        </w:tc>
      </w:tr>
      <w:tr w14:paraId="2FE56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0" w:type="dxa"/>
            </w:tcMar>
            <w:vAlign w:val="center"/>
          </w:tcPr>
          <w:p w14:paraId="68463D85">
            <w:pPr>
              <w:jc w:val="right"/>
              <w:rPr>
                <w:rFonts w:ascii="Arial" w:hAnsi="Arial" w:cs="Arial"/>
                <w:b/>
                <w:color w:val="000000" w:themeColor="text1"/>
                <w:sz w:val="14"/>
                <w:szCs w:val="14"/>
                <w14:textFill>
                  <w14:solidFill>
                    <w14:schemeClr w14:val="tx1"/>
                  </w14:solidFill>
                </w14:textFill>
              </w:rPr>
            </w:pPr>
          </w:p>
        </w:tc>
        <w:tc>
          <w:tcPr>
            <w:tcW w:w="180" w:type="dxa"/>
            <w:tcBorders>
              <w:top w:val="nil"/>
              <w:left w:val="nil"/>
              <w:bottom w:val="nil"/>
              <w:right w:val="nil"/>
            </w:tcBorders>
            <w:shd w:val="clear" w:color="auto" w:fill="auto"/>
            <w:vAlign w:val="center"/>
          </w:tcPr>
          <w:p w14:paraId="69B30EC0">
            <w:pPr>
              <w:jc w:val="center"/>
              <w:rPr>
                <w:rFonts w:ascii="Arial" w:hAnsi="Arial" w:cs="Arial"/>
                <w:b/>
                <w:color w:val="000000" w:themeColor="text1"/>
                <w:sz w:val="14"/>
                <w:szCs w:val="14"/>
                <w14:textFill>
                  <w14:solidFill>
                    <w14:schemeClr w14:val="tx1"/>
                  </w14:solidFill>
                </w14:textFill>
              </w:rPr>
            </w:pPr>
          </w:p>
        </w:tc>
        <w:tc>
          <w:tcPr>
            <w:tcW w:w="180" w:type="dxa"/>
            <w:tcBorders>
              <w:top w:val="nil"/>
              <w:left w:val="nil"/>
              <w:bottom w:val="nil"/>
              <w:right w:val="nil"/>
            </w:tcBorders>
            <w:shd w:val="clear" w:color="auto" w:fill="auto"/>
            <w:vAlign w:val="center"/>
          </w:tcPr>
          <w:p w14:paraId="1549CA1F">
            <w:pPr>
              <w:rPr>
                <w:rFonts w:ascii="Arial" w:hAnsi="Arial" w:cs="Arial"/>
                <w:color w:val="000000" w:themeColor="text1"/>
                <w:sz w:val="14"/>
                <w:szCs w:val="14"/>
                <w14:textFill>
                  <w14:solidFill>
                    <w14:schemeClr w14:val="tx1"/>
                  </w14:solidFill>
                </w14:textFill>
              </w:rPr>
            </w:pPr>
          </w:p>
        </w:tc>
        <w:tc>
          <w:tcPr>
            <w:tcW w:w="1617" w:type="dxa"/>
            <w:tcBorders>
              <w:top w:val="nil"/>
              <w:left w:val="nil"/>
              <w:right w:val="nil"/>
            </w:tcBorders>
            <w:shd w:val="clear" w:color="auto" w:fill="auto"/>
            <w:vAlign w:val="center"/>
          </w:tcPr>
          <w:p w14:paraId="4ADBD017">
            <w:pPr>
              <w:jc w:val="center"/>
              <w:rPr>
                <w:rFonts w:ascii="Arial" w:hAnsi="Arial" w:cs="Arial"/>
                <w:i/>
                <w:color w:val="000000" w:themeColor="text1"/>
                <w:sz w:val="14"/>
                <w:szCs w:val="14"/>
                <w14:textFill>
                  <w14:solidFill>
                    <w14:schemeClr w14:val="tx1"/>
                  </w14:solidFill>
                </w14:textFill>
              </w:rPr>
            </w:pPr>
            <w:r>
              <w:rPr>
                <w:rFonts w:ascii="Arial" w:hAnsi="Arial" w:cs="Arial"/>
                <w:i/>
                <w:color w:val="000000" w:themeColor="text1"/>
                <w:sz w:val="14"/>
                <w:szCs w:val="14"/>
                <w14:textFill>
                  <w14:solidFill>
                    <w14:schemeClr w14:val="tx1"/>
                  </w14:solidFill>
                </w14:textFill>
              </w:rPr>
              <w:t>Paterno</w:t>
            </w:r>
          </w:p>
        </w:tc>
        <w:tc>
          <w:tcPr>
            <w:tcW w:w="76" w:type="dxa"/>
            <w:tcBorders>
              <w:top w:val="nil"/>
              <w:left w:val="nil"/>
              <w:bottom w:val="nil"/>
              <w:right w:val="nil"/>
            </w:tcBorders>
            <w:shd w:val="clear" w:color="auto" w:fill="auto"/>
            <w:vAlign w:val="center"/>
          </w:tcPr>
          <w:p w14:paraId="6DCAF179">
            <w:pPr>
              <w:jc w:val="center"/>
              <w:rPr>
                <w:rFonts w:ascii="Arial" w:hAnsi="Arial" w:cs="Arial"/>
                <w:i/>
                <w:color w:val="000000" w:themeColor="text1"/>
                <w:sz w:val="14"/>
                <w:szCs w:val="14"/>
                <w14:textFill>
                  <w14:solidFill>
                    <w14:schemeClr w14:val="tx1"/>
                  </w14:solidFill>
                </w14:textFill>
              </w:rPr>
            </w:pPr>
          </w:p>
        </w:tc>
        <w:tc>
          <w:tcPr>
            <w:tcW w:w="1726" w:type="dxa"/>
            <w:tcBorders>
              <w:top w:val="nil"/>
              <w:left w:val="nil"/>
              <w:right w:val="nil"/>
            </w:tcBorders>
            <w:shd w:val="clear" w:color="auto" w:fill="auto"/>
            <w:vAlign w:val="center"/>
          </w:tcPr>
          <w:p w14:paraId="1D9E971C">
            <w:pPr>
              <w:jc w:val="center"/>
              <w:rPr>
                <w:rFonts w:ascii="Arial" w:hAnsi="Arial" w:cs="Arial"/>
                <w:i/>
                <w:color w:val="000000" w:themeColor="text1"/>
                <w:sz w:val="14"/>
                <w:szCs w:val="14"/>
                <w14:textFill>
                  <w14:solidFill>
                    <w14:schemeClr w14:val="tx1"/>
                  </w14:solidFill>
                </w14:textFill>
              </w:rPr>
            </w:pPr>
            <w:r>
              <w:rPr>
                <w:rFonts w:ascii="Arial" w:hAnsi="Arial" w:cs="Arial"/>
                <w:i/>
                <w:color w:val="000000" w:themeColor="text1"/>
                <w:sz w:val="14"/>
                <w:szCs w:val="14"/>
                <w14:textFill>
                  <w14:solidFill>
                    <w14:schemeClr w14:val="tx1"/>
                  </w14:solidFill>
                </w14:textFill>
              </w:rPr>
              <w:t>Materno</w:t>
            </w:r>
          </w:p>
        </w:tc>
        <w:tc>
          <w:tcPr>
            <w:tcW w:w="76" w:type="dxa"/>
            <w:tcBorders>
              <w:top w:val="nil"/>
              <w:left w:val="nil"/>
              <w:bottom w:val="nil"/>
              <w:right w:val="nil"/>
            </w:tcBorders>
            <w:shd w:val="clear" w:color="auto" w:fill="auto"/>
            <w:vAlign w:val="center"/>
          </w:tcPr>
          <w:p w14:paraId="6817D33A">
            <w:pPr>
              <w:jc w:val="center"/>
              <w:rPr>
                <w:rFonts w:ascii="Arial" w:hAnsi="Arial" w:cs="Arial"/>
                <w:i/>
                <w:color w:val="000000" w:themeColor="text1"/>
                <w:sz w:val="14"/>
                <w:szCs w:val="14"/>
                <w14:textFill>
                  <w14:solidFill>
                    <w14:schemeClr w14:val="tx1"/>
                  </w14:solidFill>
                </w14:textFill>
              </w:rPr>
            </w:pPr>
          </w:p>
        </w:tc>
        <w:tc>
          <w:tcPr>
            <w:tcW w:w="2192" w:type="dxa"/>
            <w:gridSpan w:val="2"/>
            <w:tcBorders>
              <w:top w:val="nil"/>
              <w:left w:val="nil"/>
              <w:right w:val="nil"/>
            </w:tcBorders>
            <w:shd w:val="clear" w:color="auto" w:fill="auto"/>
            <w:vAlign w:val="center"/>
          </w:tcPr>
          <w:p w14:paraId="750F51E7">
            <w:pPr>
              <w:jc w:val="center"/>
              <w:rPr>
                <w:rFonts w:ascii="Arial" w:hAnsi="Arial" w:cs="Arial"/>
                <w:i/>
                <w:color w:val="000000" w:themeColor="text1"/>
                <w:sz w:val="14"/>
                <w:szCs w:val="14"/>
                <w14:textFill>
                  <w14:solidFill>
                    <w14:schemeClr w14:val="tx1"/>
                  </w14:solidFill>
                </w14:textFill>
              </w:rPr>
            </w:pPr>
            <w:r>
              <w:rPr>
                <w:rFonts w:ascii="Arial" w:hAnsi="Arial" w:cs="Arial"/>
                <w:i/>
                <w:color w:val="000000" w:themeColor="text1"/>
                <w:sz w:val="14"/>
                <w:szCs w:val="14"/>
                <w14:textFill>
                  <w14:solidFill>
                    <w14:schemeClr w14:val="tx1"/>
                  </w14:solidFill>
                </w14:textFill>
              </w:rPr>
              <w:t>Nombre(s)</w:t>
            </w:r>
          </w:p>
        </w:tc>
        <w:tc>
          <w:tcPr>
            <w:tcW w:w="141" w:type="dxa"/>
            <w:tcBorders>
              <w:top w:val="nil"/>
              <w:left w:val="nil"/>
              <w:bottom w:val="nil"/>
            </w:tcBorders>
            <w:shd w:val="clear" w:color="auto" w:fill="auto"/>
            <w:vAlign w:val="center"/>
          </w:tcPr>
          <w:p w14:paraId="67C5F218">
            <w:pPr>
              <w:rPr>
                <w:rFonts w:ascii="Arial" w:hAnsi="Arial" w:cs="Arial"/>
                <w:color w:val="000000" w:themeColor="text1"/>
                <w:sz w:val="14"/>
                <w:szCs w:val="14"/>
                <w14:textFill>
                  <w14:solidFill>
                    <w14:schemeClr w14:val="tx1"/>
                  </w14:solidFill>
                </w14:textFill>
              </w:rPr>
            </w:pPr>
          </w:p>
        </w:tc>
      </w:tr>
      <w:tr w14:paraId="64EC6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0DCEE39B">
            <w:pPr>
              <w:jc w:val="right"/>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Nombre Completo</w:t>
            </w:r>
          </w:p>
        </w:tc>
        <w:tc>
          <w:tcPr>
            <w:tcW w:w="180" w:type="dxa"/>
            <w:tcBorders>
              <w:top w:val="nil"/>
              <w:left w:val="nil"/>
              <w:bottom w:val="nil"/>
              <w:right w:val="nil"/>
            </w:tcBorders>
            <w:shd w:val="clear" w:color="auto" w:fill="auto"/>
            <w:vAlign w:val="center"/>
          </w:tcPr>
          <w:p w14:paraId="54FE715F">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w:t>
            </w:r>
          </w:p>
        </w:tc>
        <w:tc>
          <w:tcPr>
            <w:tcW w:w="180" w:type="dxa"/>
            <w:tcBorders>
              <w:top w:val="nil"/>
              <w:left w:val="nil"/>
              <w:bottom w:val="nil"/>
              <w:right w:val="single" w:color="auto" w:sz="4" w:space="0"/>
            </w:tcBorders>
            <w:shd w:val="clear" w:color="auto" w:fill="auto"/>
            <w:vAlign w:val="center"/>
          </w:tcPr>
          <w:p w14:paraId="40502EF7">
            <w:pPr>
              <w:rPr>
                <w:rFonts w:ascii="Arial" w:hAnsi="Arial" w:cs="Arial"/>
                <w:color w:val="000000" w:themeColor="text1"/>
                <w:sz w:val="16"/>
                <w:szCs w:val="16"/>
                <w14:textFill>
                  <w14:solidFill>
                    <w14:schemeClr w14:val="tx1"/>
                  </w14:solidFill>
                </w14:textFill>
              </w:rPr>
            </w:pPr>
          </w:p>
        </w:tc>
        <w:tc>
          <w:tcPr>
            <w:tcW w:w="1617" w:type="dxa"/>
            <w:tcBorders>
              <w:left w:val="single" w:color="auto" w:sz="4" w:space="0"/>
              <w:bottom w:val="single" w:color="auto" w:sz="4" w:space="0"/>
            </w:tcBorders>
            <w:shd w:val="clear" w:color="auto" w:fill="E6E6E6"/>
            <w:vAlign w:val="center"/>
          </w:tcPr>
          <w:p w14:paraId="5F269152">
            <w:pPr>
              <w:rPr>
                <w:rFonts w:ascii="Arial" w:hAnsi="Arial" w:cs="Arial"/>
                <w:color w:val="000000" w:themeColor="text1"/>
                <w:sz w:val="16"/>
                <w:szCs w:val="16"/>
                <w14:textFill>
                  <w14:solidFill>
                    <w14:schemeClr w14:val="tx1"/>
                  </w14:solidFill>
                </w14:textFill>
              </w:rPr>
            </w:pPr>
          </w:p>
        </w:tc>
        <w:tc>
          <w:tcPr>
            <w:tcW w:w="76" w:type="dxa"/>
            <w:tcBorders>
              <w:top w:val="nil"/>
              <w:left w:val="single" w:color="auto" w:sz="4" w:space="0"/>
              <w:bottom w:val="nil"/>
            </w:tcBorders>
            <w:shd w:val="clear" w:color="auto" w:fill="auto"/>
            <w:vAlign w:val="center"/>
          </w:tcPr>
          <w:p w14:paraId="65A1DD97">
            <w:pPr>
              <w:rPr>
                <w:rFonts w:ascii="Arial" w:hAnsi="Arial" w:cs="Arial"/>
                <w:color w:val="000000" w:themeColor="text1"/>
                <w:sz w:val="16"/>
                <w:szCs w:val="16"/>
                <w14:textFill>
                  <w14:solidFill>
                    <w14:schemeClr w14:val="tx1"/>
                  </w14:solidFill>
                </w14:textFill>
              </w:rPr>
            </w:pPr>
          </w:p>
        </w:tc>
        <w:tc>
          <w:tcPr>
            <w:tcW w:w="1726" w:type="dxa"/>
            <w:tcBorders>
              <w:left w:val="single" w:color="auto" w:sz="4" w:space="0"/>
              <w:bottom w:val="single" w:color="auto" w:sz="4" w:space="0"/>
            </w:tcBorders>
            <w:shd w:val="clear" w:color="auto" w:fill="E6E6E6"/>
            <w:vAlign w:val="center"/>
          </w:tcPr>
          <w:p w14:paraId="0DBECBCA">
            <w:pPr>
              <w:rPr>
                <w:rFonts w:ascii="Arial" w:hAnsi="Arial" w:cs="Arial"/>
                <w:color w:val="000000" w:themeColor="text1"/>
                <w:sz w:val="16"/>
                <w:szCs w:val="16"/>
                <w14:textFill>
                  <w14:solidFill>
                    <w14:schemeClr w14:val="tx1"/>
                  </w14:solidFill>
                </w14:textFill>
              </w:rPr>
            </w:pPr>
          </w:p>
        </w:tc>
        <w:tc>
          <w:tcPr>
            <w:tcW w:w="76" w:type="dxa"/>
            <w:tcBorders>
              <w:top w:val="nil"/>
              <w:left w:val="single" w:color="auto" w:sz="4" w:space="0"/>
              <w:bottom w:val="nil"/>
            </w:tcBorders>
            <w:shd w:val="clear" w:color="auto" w:fill="auto"/>
            <w:vAlign w:val="center"/>
          </w:tcPr>
          <w:p w14:paraId="6B9CC75E">
            <w:pPr>
              <w:rPr>
                <w:rFonts w:ascii="Arial" w:hAnsi="Arial" w:cs="Arial"/>
                <w:color w:val="000000" w:themeColor="text1"/>
                <w:sz w:val="16"/>
                <w:szCs w:val="16"/>
                <w14:textFill>
                  <w14:solidFill>
                    <w14:schemeClr w14:val="tx1"/>
                  </w14:solidFill>
                </w14:textFill>
              </w:rPr>
            </w:pPr>
          </w:p>
        </w:tc>
        <w:tc>
          <w:tcPr>
            <w:tcW w:w="2192" w:type="dxa"/>
            <w:gridSpan w:val="2"/>
            <w:tcBorders>
              <w:left w:val="single" w:color="auto" w:sz="4" w:space="0"/>
              <w:bottom w:val="single" w:color="auto" w:sz="4" w:space="0"/>
            </w:tcBorders>
            <w:shd w:val="clear" w:color="auto" w:fill="E6E6E6"/>
            <w:vAlign w:val="center"/>
          </w:tcPr>
          <w:p w14:paraId="789949D2">
            <w:pPr>
              <w:rPr>
                <w:rFonts w:ascii="Arial" w:hAnsi="Arial" w:cs="Arial"/>
                <w:color w:val="000000" w:themeColor="text1"/>
                <w:sz w:val="16"/>
                <w:szCs w:val="16"/>
                <w14:textFill>
                  <w14:solidFill>
                    <w14:schemeClr w14:val="tx1"/>
                  </w14:solidFill>
                </w14:textFill>
              </w:rPr>
            </w:pPr>
          </w:p>
        </w:tc>
        <w:tc>
          <w:tcPr>
            <w:tcW w:w="141" w:type="dxa"/>
            <w:tcBorders>
              <w:top w:val="nil"/>
              <w:left w:val="nil"/>
              <w:bottom w:val="nil"/>
            </w:tcBorders>
            <w:shd w:val="clear" w:color="auto" w:fill="auto"/>
            <w:vAlign w:val="center"/>
          </w:tcPr>
          <w:p w14:paraId="2BB1F40D">
            <w:pPr>
              <w:rPr>
                <w:rFonts w:ascii="Arial" w:hAnsi="Arial" w:cs="Arial"/>
                <w:color w:val="000000" w:themeColor="text1"/>
                <w:sz w:val="16"/>
                <w:szCs w:val="16"/>
                <w14:textFill>
                  <w14:solidFill>
                    <w14:schemeClr w14:val="tx1"/>
                  </w14:solidFill>
                </w14:textFill>
              </w:rPr>
            </w:pPr>
          </w:p>
        </w:tc>
      </w:tr>
      <w:tr w14:paraId="5CD0D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0" w:type="dxa"/>
            </w:tcMar>
            <w:vAlign w:val="center"/>
          </w:tcPr>
          <w:p w14:paraId="5D175C73">
            <w:pP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64428F67">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68844446">
            <w:pPr>
              <w:rPr>
                <w:rFonts w:ascii="Arial" w:hAnsi="Arial" w:cs="Arial"/>
                <w:color w:val="000000" w:themeColor="text1"/>
                <w:sz w:val="2"/>
                <w:szCs w:val="2"/>
                <w14:textFill>
                  <w14:solidFill>
                    <w14:schemeClr w14:val="tx1"/>
                  </w14:solidFill>
                </w14:textFill>
              </w:rPr>
            </w:pPr>
          </w:p>
        </w:tc>
        <w:tc>
          <w:tcPr>
            <w:tcW w:w="5828" w:type="dxa"/>
            <w:gridSpan w:val="7"/>
            <w:tcBorders>
              <w:top w:val="nil"/>
              <w:left w:val="nil"/>
              <w:bottom w:val="nil"/>
            </w:tcBorders>
            <w:shd w:val="clear" w:color="auto" w:fill="auto"/>
            <w:vAlign w:val="center"/>
          </w:tcPr>
          <w:p w14:paraId="353C13D0">
            <w:pPr>
              <w:rPr>
                <w:rFonts w:ascii="Arial" w:hAnsi="Arial" w:cs="Arial"/>
                <w:color w:val="000000" w:themeColor="text1"/>
                <w:sz w:val="2"/>
                <w:szCs w:val="2"/>
                <w14:textFill>
                  <w14:solidFill>
                    <w14:schemeClr w14:val="tx1"/>
                  </w14:solidFill>
                </w14:textFill>
              </w:rPr>
            </w:pPr>
          </w:p>
        </w:tc>
      </w:tr>
      <w:tr w14:paraId="29CC0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0" w:type="dxa"/>
            </w:tcMar>
            <w:vAlign w:val="center"/>
          </w:tcPr>
          <w:p w14:paraId="53217E96">
            <w:pPr>
              <w:jc w:val="right"/>
              <w:rPr>
                <w:rFonts w:ascii="Arial" w:hAnsi="Arial" w:cs="Arial"/>
                <w:b/>
                <w:color w:val="000000" w:themeColor="text1"/>
                <w:sz w:val="14"/>
                <w:szCs w:val="14"/>
                <w14:textFill>
                  <w14:solidFill>
                    <w14:schemeClr w14:val="tx1"/>
                  </w14:solidFill>
                </w14:textFill>
              </w:rPr>
            </w:pPr>
          </w:p>
        </w:tc>
        <w:tc>
          <w:tcPr>
            <w:tcW w:w="180" w:type="dxa"/>
            <w:tcBorders>
              <w:top w:val="nil"/>
              <w:left w:val="nil"/>
              <w:bottom w:val="nil"/>
              <w:right w:val="nil"/>
            </w:tcBorders>
            <w:shd w:val="clear" w:color="auto" w:fill="auto"/>
            <w:vAlign w:val="center"/>
          </w:tcPr>
          <w:p w14:paraId="47021310">
            <w:pPr>
              <w:jc w:val="center"/>
              <w:rPr>
                <w:rFonts w:ascii="Arial" w:hAnsi="Arial" w:cs="Arial"/>
                <w:b/>
                <w:color w:val="000000" w:themeColor="text1"/>
                <w:sz w:val="14"/>
                <w:szCs w:val="14"/>
                <w14:textFill>
                  <w14:solidFill>
                    <w14:schemeClr w14:val="tx1"/>
                  </w14:solidFill>
                </w14:textFill>
              </w:rPr>
            </w:pPr>
          </w:p>
        </w:tc>
        <w:tc>
          <w:tcPr>
            <w:tcW w:w="180" w:type="dxa"/>
            <w:tcBorders>
              <w:top w:val="nil"/>
              <w:left w:val="nil"/>
              <w:bottom w:val="nil"/>
              <w:right w:val="nil"/>
            </w:tcBorders>
            <w:shd w:val="clear" w:color="auto" w:fill="auto"/>
            <w:vAlign w:val="center"/>
          </w:tcPr>
          <w:p w14:paraId="35A22D19">
            <w:pPr>
              <w:rPr>
                <w:rFonts w:ascii="Arial" w:hAnsi="Arial" w:cs="Arial"/>
                <w:color w:val="000000" w:themeColor="text1"/>
                <w:sz w:val="14"/>
                <w:szCs w:val="14"/>
                <w14:textFill>
                  <w14:solidFill>
                    <w14:schemeClr w14:val="tx1"/>
                  </w14:solidFill>
                </w14:textFill>
              </w:rPr>
            </w:pPr>
          </w:p>
        </w:tc>
        <w:tc>
          <w:tcPr>
            <w:tcW w:w="1617" w:type="dxa"/>
            <w:tcBorders>
              <w:top w:val="nil"/>
              <w:left w:val="nil"/>
              <w:bottom w:val="single" w:color="auto" w:sz="4" w:space="0"/>
              <w:right w:val="nil"/>
            </w:tcBorders>
            <w:shd w:val="clear" w:color="auto" w:fill="auto"/>
            <w:vAlign w:val="center"/>
          </w:tcPr>
          <w:p w14:paraId="29A8DB38">
            <w:pPr>
              <w:jc w:val="center"/>
              <w:rPr>
                <w:rFonts w:ascii="Arial" w:hAnsi="Arial" w:cs="Arial"/>
                <w:i/>
                <w:color w:val="000000" w:themeColor="text1"/>
                <w:sz w:val="14"/>
                <w:szCs w:val="14"/>
                <w14:textFill>
                  <w14:solidFill>
                    <w14:schemeClr w14:val="tx1"/>
                  </w14:solidFill>
                </w14:textFill>
              </w:rPr>
            </w:pPr>
            <w:r>
              <w:rPr>
                <w:rFonts w:ascii="Arial" w:hAnsi="Arial" w:cs="Arial"/>
                <w:i/>
                <w:color w:val="000000" w:themeColor="text1"/>
                <w:sz w:val="14"/>
                <w:szCs w:val="14"/>
                <w14:textFill>
                  <w14:solidFill>
                    <w14:schemeClr w14:val="tx1"/>
                  </w14:solidFill>
                </w14:textFill>
              </w:rPr>
              <w:t>Número</w:t>
            </w:r>
          </w:p>
        </w:tc>
        <w:tc>
          <w:tcPr>
            <w:tcW w:w="76" w:type="dxa"/>
            <w:tcBorders>
              <w:top w:val="nil"/>
              <w:left w:val="nil"/>
              <w:bottom w:val="nil"/>
              <w:right w:val="nil"/>
            </w:tcBorders>
            <w:shd w:val="clear" w:color="auto" w:fill="auto"/>
            <w:vAlign w:val="center"/>
          </w:tcPr>
          <w:p w14:paraId="4DEEC397">
            <w:pPr>
              <w:jc w:val="center"/>
              <w:rPr>
                <w:rFonts w:ascii="Arial" w:hAnsi="Arial" w:cs="Arial"/>
                <w:i/>
                <w:color w:val="000000" w:themeColor="text1"/>
                <w:sz w:val="14"/>
                <w:szCs w:val="14"/>
                <w14:textFill>
                  <w14:solidFill>
                    <w14:schemeClr w14:val="tx1"/>
                  </w14:solidFill>
                </w14:textFill>
              </w:rPr>
            </w:pPr>
          </w:p>
        </w:tc>
        <w:tc>
          <w:tcPr>
            <w:tcW w:w="1726" w:type="dxa"/>
            <w:tcBorders>
              <w:top w:val="nil"/>
              <w:left w:val="nil"/>
              <w:bottom w:val="nil"/>
              <w:right w:val="nil"/>
            </w:tcBorders>
            <w:shd w:val="clear" w:color="auto" w:fill="auto"/>
            <w:vAlign w:val="center"/>
          </w:tcPr>
          <w:p w14:paraId="5BD2664C">
            <w:pPr>
              <w:jc w:val="center"/>
              <w:rPr>
                <w:rFonts w:ascii="Arial" w:hAnsi="Arial" w:cs="Arial"/>
                <w:i/>
                <w:strike/>
                <w:color w:val="000000" w:themeColor="text1"/>
                <w:sz w:val="14"/>
                <w:szCs w:val="14"/>
                <w14:textFill>
                  <w14:solidFill>
                    <w14:schemeClr w14:val="tx1"/>
                  </w14:solidFill>
                </w14:textFill>
              </w:rPr>
            </w:pPr>
          </w:p>
        </w:tc>
        <w:tc>
          <w:tcPr>
            <w:tcW w:w="2160" w:type="dxa"/>
            <w:gridSpan w:val="2"/>
            <w:tcBorders>
              <w:top w:val="nil"/>
              <w:left w:val="nil"/>
              <w:bottom w:val="nil"/>
              <w:right w:val="nil"/>
            </w:tcBorders>
            <w:shd w:val="clear" w:color="auto" w:fill="auto"/>
            <w:vAlign w:val="center"/>
          </w:tcPr>
          <w:p w14:paraId="31AB67C6">
            <w:pPr>
              <w:jc w:val="center"/>
              <w:rPr>
                <w:rFonts w:ascii="Arial" w:hAnsi="Arial" w:cs="Arial"/>
                <w:i/>
                <w:color w:val="000000" w:themeColor="text1"/>
                <w:sz w:val="14"/>
                <w:szCs w:val="14"/>
                <w14:textFill>
                  <w14:solidFill>
                    <w14:schemeClr w14:val="tx1"/>
                  </w14:solidFill>
                </w14:textFill>
              </w:rPr>
            </w:pPr>
          </w:p>
        </w:tc>
        <w:tc>
          <w:tcPr>
            <w:tcW w:w="249" w:type="dxa"/>
            <w:gridSpan w:val="2"/>
            <w:tcBorders>
              <w:top w:val="nil"/>
              <w:left w:val="nil"/>
              <w:bottom w:val="nil"/>
            </w:tcBorders>
            <w:shd w:val="clear" w:color="auto" w:fill="auto"/>
            <w:vAlign w:val="center"/>
          </w:tcPr>
          <w:p w14:paraId="17B8DB91">
            <w:pPr>
              <w:rPr>
                <w:rFonts w:ascii="Arial" w:hAnsi="Arial" w:cs="Arial"/>
                <w:color w:val="000000" w:themeColor="text1"/>
                <w:sz w:val="14"/>
                <w:szCs w:val="14"/>
                <w14:textFill>
                  <w14:solidFill>
                    <w14:schemeClr w14:val="tx1"/>
                  </w14:solidFill>
                </w14:textFill>
              </w:rPr>
            </w:pPr>
          </w:p>
        </w:tc>
      </w:tr>
      <w:tr w14:paraId="379CD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13EEF97F">
            <w:pPr>
              <w:jc w:val="right"/>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Cédula de Identidad</w:t>
            </w:r>
          </w:p>
        </w:tc>
        <w:tc>
          <w:tcPr>
            <w:tcW w:w="180" w:type="dxa"/>
            <w:tcBorders>
              <w:top w:val="nil"/>
              <w:left w:val="nil"/>
              <w:bottom w:val="nil"/>
              <w:right w:val="nil"/>
            </w:tcBorders>
            <w:shd w:val="clear" w:color="auto" w:fill="auto"/>
            <w:vAlign w:val="center"/>
          </w:tcPr>
          <w:p w14:paraId="51E62E10">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w:t>
            </w:r>
          </w:p>
        </w:tc>
        <w:tc>
          <w:tcPr>
            <w:tcW w:w="180" w:type="dxa"/>
            <w:tcBorders>
              <w:top w:val="nil"/>
              <w:left w:val="nil"/>
              <w:bottom w:val="nil"/>
              <w:right w:val="single" w:color="auto" w:sz="4" w:space="0"/>
            </w:tcBorders>
            <w:shd w:val="clear" w:color="auto" w:fill="auto"/>
            <w:vAlign w:val="center"/>
          </w:tcPr>
          <w:p w14:paraId="06820D1C">
            <w:pPr>
              <w:rPr>
                <w:rFonts w:ascii="Arial" w:hAnsi="Arial" w:cs="Arial"/>
                <w:color w:val="000000" w:themeColor="text1"/>
                <w:sz w:val="16"/>
                <w:szCs w:val="16"/>
                <w14:textFill>
                  <w14:solidFill>
                    <w14:schemeClr w14:val="tx1"/>
                  </w14:solidFill>
                </w14:textFill>
              </w:rPr>
            </w:pPr>
          </w:p>
        </w:tc>
        <w:tc>
          <w:tcPr>
            <w:tcW w:w="1617" w:type="dxa"/>
            <w:tcBorders>
              <w:top w:val="single" w:color="auto" w:sz="4" w:space="0"/>
              <w:left w:val="single" w:color="auto" w:sz="4" w:space="0"/>
              <w:bottom w:val="single" w:color="auto" w:sz="4" w:space="0"/>
            </w:tcBorders>
            <w:shd w:val="clear" w:color="auto" w:fill="E6E6E6"/>
            <w:vAlign w:val="center"/>
          </w:tcPr>
          <w:p w14:paraId="463D90DC">
            <w:pPr>
              <w:rPr>
                <w:rFonts w:ascii="Arial" w:hAnsi="Arial" w:cs="Arial"/>
                <w:color w:val="000000" w:themeColor="text1"/>
                <w:sz w:val="16"/>
                <w:szCs w:val="16"/>
                <w14:textFill>
                  <w14:solidFill>
                    <w14:schemeClr w14:val="tx1"/>
                  </w14:solidFill>
                </w14:textFill>
              </w:rPr>
            </w:pPr>
          </w:p>
        </w:tc>
        <w:tc>
          <w:tcPr>
            <w:tcW w:w="76" w:type="dxa"/>
            <w:tcBorders>
              <w:top w:val="nil"/>
              <w:left w:val="nil"/>
              <w:bottom w:val="nil"/>
              <w:right w:val="nil"/>
            </w:tcBorders>
            <w:shd w:val="clear" w:color="auto" w:fill="auto"/>
            <w:vAlign w:val="center"/>
          </w:tcPr>
          <w:p w14:paraId="42EB2FC6">
            <w:pPr>
              <w:rPr>
                <w:rFonts w:ascii="Arial" w:hAnsi="Arial" w:cs="Arial"/>
                <w:color w:val="000000" w:themeColor="text1"/>
                <w:sz w:val="16"/>
                <w:szCs w:val="16"/>
                <w14:textFill>
                  <w14:solidFill>
                    <w14:schemeClr w14:val="tx1"/>
                  </w14:solidFill>
                </w14:textFill>
              </w:rPr>
            </w:pPr>
          </w:p>
        </w:tc>
        <w:tc>
          <w:tcPr>
            <w:tcW w:w="1726" w:type="dxa"/>
            <w:tcBorders>
              <w:top w:val="nil"/>
              <w:left w:val="nil"/>
              <w:bottom w:val="nil"/>
              <w:right w:val="nil"/>
            </w:tcBorders>
            <w:shd w:val="clear" w:color="auto" w:fill="FFFFFF" w:themeFill="background1"/>
            <w:vAlign w:val="center"/>
          </w:tcPr>
          <w:p w14:paraId="53948F54">
            <w:pPr>
              <w:rPr>
                <w:rFonts w:ascii="Arial" w:hAnsi="Arial" w:cs="Arial"/>
                <w:color w:val="000000" w:themeColor="text1"/>
                <w:sz w:val="16"/>
                <w:szCs w:val="16"/>
                <w14:textFill>
                  <w14:solidFill>
                    <w14:schemeClr w14:val="tx1"/>
                  </w14:solidFill>
                </w14:textFill>
              </w:rPr>
            </w:pPr>
          </w:p>
        </w:tc>
        <w:tc>
          <w:tcPr>
            <w:tcW w:w="2409" w:type="dxa"/>
            <w:gridSpan w:val="4"/>
            <w:tcBorders>
              <w:top w:val="nil"/>
              <w:left w:val="nil"/>
              <w:bottom w:val="nil"/>
            </w:tcBorders>
            <w:shd w:val="clear" w:color="auto" w:fill="FFFFFF" w:themeFill="background1"/>
            <w:vAlign w:val="center"/>
          </w:tcPr>
          <w:p w14:paraId="054B5F8A">
            <w:pPr>
              <w:rPr>
                <w:rFonts w:ascii="Arial" w:hAnsi="Arial" w:cs="Arial"/>
                <w:color w:val="000000" w:themeColor="text1"/>
                <w:sz w:val="16"/>
                <w:szCs w:val="16"/>
                <w14:textFill>
                  <w14:solidFill>
                    <w14:schemeClr w14:val="tx1"/>
                  </w14:solidFill>
                </w14:textFill>
              </w:rPr>
            </w:pPr>
          </w:p>
        </w:tc>
      </w:tr>
      <w:tr w14:paraId="0E0E6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163DA5E7">
            <w:pPr>
              <w:jc w:val="right"/>
              <w:rPr>
                <w:rFonts w:ascii="Arial" w:hAnsi="Arial" w:cs="Arial"/>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56124A09">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16AF212D">
            <w:pPr>
              <w:jc w:val="center"/>
              <w:rPr>
                <w:rFonts w:ascii="Arial" w:hAnsi="Arial" w:cs="Arial"/>
                <w:b/>
                <w:color w:val="000000" w:themeColor="text1"/>
                <w:sz w:val="2"/>
                <w:szCs w:val="2"/>
                <w14:textFill>
                  <w14:solidFill>
                    <w14:schemeClr w14:val="tx1"/>
                  </w14:solidFill>
                </w14:textFill>
              </w:rPr>
            </w:pPr>
          </w:p>
        </w:tc>
        <w:tc>
          <w:tcPr>
            <w:tcW w:w="5828" w:type="dxa"/>
            <w:gridSpan w:val="7"/>
            <w:tcBorders>
              <w:top w:val="nil"/>
              <w:left w:val="nil"/>
              <w:bottom w:val="nil"/>
            </w:tcBorders>
            <w:shd w:val="clear" w:color="auto" w:fill="auto"/>
            <w:vAlign w:val="center"/>
          </w:tcPr>
          <w:p w14:paraId="57987005">
            <w:pPr>
              <w:jc w:val="center"/>
              <w:rPr>
                <w:rFonts w:ascii="Arial" w:hAnsi="Arial" w:cs="Arial"/>
                <w:b/>
                <w:color w:val="000000" w:themeColor="text1"/>
                <w:sz w:val="2"/>
                <w:szCs w:val="2"/>
                <w14:textFill>
                  <w14:solidFill>
                    <w14:schemeClr w14:val="tx1"/>
                  </w14:solidFill>
                </w14:textFill>
              </w:rPr>
            </w:pPr>
          </w:p>
        </w:tc>
      </w:tr>
      <w:tr w14:paraId="7CAC4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5928F5CB">
            <w:pPr>
              <w:jc w:val="right"/>
              <w:rPr>
                <w:rFonts w:ascii="Arial" w:hAnsi="Arial" w:cs="Arial"/>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136A40F8">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6E4B23DC">
            <w:pPr>
              <w:jc w:val="center"/>
              <w:rPr>
                <w:rFonts w:ascii="Arial" w:hAnsi="Arial" w:cs="Arial"/>
                <w:b/>
                <w:color w:val="000000" w:themeColor="text1"/>
                <w:sz w:val="2"/>
                <w:szCs w:val="2"/>
                <w14:textFill>
                  <w14:solidFill>
                    <w14:schemeClr w14:val="tx1"/>
                  </w14:solidFill>
                </w14:textFill>
              </w:rPr>
            </w:pPr>
          </w:p>
        </w:tc>
        <w:tc>
          <w:tcPr>
            <w:tcW w:w="5828" w:type="dxa"/>
            <w:gridSpan w:val="7"/>
            <w:tcBorders>
              <w:top w:val="nil"/>
              <w:left w:val="nil"/>
              <w:bottom w:val="nil"/>
            </w:tcBorders>
            <w:shd w:val="clear" w:color="auto" w:fill="auto"/>
            <w:vAlign w:val="center"/>
          </w:tcPr>
          <w:p w14:paraId="53ABB0D9">
            <w:pPr>
              <w:jc w:val="center"/>
              <w:rPr>
                <w:rFonts w:ascii="Arial" w:hAnsi="Arial" w:cs="Arial"/>
                <w:b/>
                <w:color w:val="000000" w:themeColor="text1"/>
                <w:sz w:val="2"/>
                <w:szCs w:val="2"/>
                <w14:textFill>
                  <w14:solidFill>
                    <w14:schemeClr w14:val="tx1"/>
                  </w14:solidFill>
                </w14:textFill>
              </w:rPr>
            </w:pPr>
          </w:p>
        </w:tc>
      </w:tr>
      <w:tr w14:paraId="6609F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7924F039">
            <w:pPr>
              <w:jc w:val="right"/>
              <w:rPr>
                <w:rFonts w:ascii="Arial" w:hAnsi="Arial" w:cs="Arial"/>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1920AFD3">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1605E189">
            <w:pPr>
              <w:jc w:val="center"/>
              <w:rPr>
                <w:rFonts w:ascii="Arial" w:hAnsi="Arial" w:cs="Arial"/>
                <w:b/>
                <w:color w:val="000000" w:themeColor="text1"/>
                <w:sz w:val="2"/>
                <w:szCs w:val="2"/>
                <w14:textFill>
                  <w14:solidFill>
                    <w14:schemeClr w14:val="tx1"/>
                  </w14:solidFill>
                </w14:textFill>
              </w:rPr>
            </w:pPr>
          </w:p>
        </w:tc>
        <w:tc>
          <w:tcPr>
            <w:tcW w:w="5828" w:type="dxa"/>
            <w:gridSpan w:val="7"/>
            <w:tcBorders>
              <w:top w:val="nil"/>
              <w:left w:val="nil"/>
              <w:bottom w:val="nil"/>
            </w:tcBorders>
            <w:shd w:val="clear" w:color="auto" w:fill="auto"/>
            <w:vAlign w:val="center"/>
          </w:tcPr>
          <w:p w14:paraId="7AA9FADD">
            <w:pPr>
              <w:jc w:val="center"/>
              <w:rPr>
                <w:rFonts w:ascii="Arial" w:hAnsi="Arial" w:cs="Arial"/>
                <w:b/>
                <w:color w:val="000000" w:themeColor="text1"/>
                <w:sz w:val="2"/>
                <w:szCs w:val="2"/>
                <w14:textFill>
                  <w14:solidFill>
                    <w14:schemeClr w14:val="tx1"/>
                  </w14:solidFill>
                </w14:textFill>
              </w:rPr>
            </w:pPr>
          </w:p>
        </w:tc>
      </w:tr>
      <w:tr w14:paraId="1F87E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27307397">
            <w:pPr>
              <w:jc w:val="right"/>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Profesión o Formación</w:t>
            </w:r>
          </w:p>
        </w:tc>
        <w:tc>
          <w:tcPr>
            <w:tcW w:w="180" w:type="dxa"/>
            <w:tcBorders>
              <w:top w:val="nil"/>
              <w:left w:val="nil"/>
              <w:bottom w:val="nil"/>
              <w:right w:val="nil"/>
            </w:tcBorders>
            <w:shd w:val="clear" w:color="auto" w:fill="auto"/>
            <w:vAlign w:val="center"/>
          </w:tcPr>
          <w:p w14:paraId="08CF23CD">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w:t>
            </w:r>
          </w:p>
        </w:tc>
        <w:tc>
          <w:tcPr>
            <w:tcW w:w="180" w:type="dxa"/>
            <w:tcBorders>
              <w:top w:val="nil"/>
              <w:left w:val="nil"/>
              <w:bottom w:val="nil"/>
              <w:right w:val="single" w:color="auto" w:sz="4" w:space="0"/>
            </w:tcBorders>
            <w:shd w:val="clear" w:color="auto" w:fill="auto"/>
            <w:vAlign w:val="center"/>
          </w:tcPr>
          <w:p w14:paraId="0D9D2EF1">
            <w:pPr>
              <w:rPr>
                <w:rFonts w:ascii="Arial" w:hAnsi="Arial" w:cs="Arial"/>
                <w:color w:val="000000" w:themeColor="text1"/>
                <w:sz w:val="16"/>
                <w:szCs w:val="16"/>
                <w14:textFill>
                  <w14:solidFill>
                    <w14:schemeClr w14:val="tx1"/>
                  </w14:solidFill>
                </w14:textFill>
              </w:rPr>
            </w:pPr>
          </w:p>
        </w:tc>
        <w:tc>
          <w:tcPr>
            <w:tcW w:w="5687" w:type="dxa"/>
            <w:gridSpan w:val="6"/>
            <w:tcBorders>
              <w:left w:val="single" w:color="auto" w:sz="4" w:space="0"/>
              <w:bottom w:val="single" w:color="auto" w:sz="4" w:space="0"/>
              <w:right w:val="single" w:color="auto" w:sz="4" w:space="0"/>
            </w:tcBorders>
            <w:shd w:val="clear" w:color="auto" w:fill="E6E6E6"/>
            <w:vAlign w:val="center"/>
          </w:tcPr>
          <w:p w14:paraId="621E8141">
            <w:pPr>
              <w:rPr>
                <w:rFonts w:ascii="Arial" w:hAnsi="Arial" w:cs="Arial"/>
                <w:i/>
                <w:sz w:val="16"/>
                <w:szCs w:val="16"/>
              </w:rPr>
            </w:pPr>
            <w:r>
              <w:rPr>
                <w:rFonts w:ascii="Arial" w:hAnsi="Arial" w:cs="Arial"/>
                <w:i/>
                <w:sz w:val="18"/>
                <w:szCs w:val="16"/>
              </w:rPr>
              <w:t>Registrar Profesión o Formación</w:t>
            </w:r>
          </w:p>
        </w:tc>
        <w:tc>
          <w:tcPr>
            <w:tcW w:w="141" w:type="dxa"/>
            <w:tcBorders>
              <w:top w:val="nil"/>
              <w:left w:val="single" w:color="auto" w:sz="4" w:space="0"/>
              <w:bottom w:val="nil"/>
            </w:tcBorders>
            <w:shd w:val="clear" w:color="auto" w:fill="FFFFFF"/>
            <w:vAlign w:val="center"/>
          </w:tcPr>
          <w:p w14:paraId="4751932C">
            <w:pPr>
              <w:rPr>
                <w:rFonts w:ascii="Arial" w:hAnsi="Arial" w:cs="Arial"/>
                <w:color w:val="000000" w:themeColor="text1"/>
                <w:sz w:val="16"/>
                <w:szCs w:val="16"/>
                <w14:textFill>
                  <w14:solidFill>
                    <w14:schemeClr w14:val="tx1"/>
                  </w14:solidFill>
                </w14:textFill>
              </w:rPr>
            </w:pPr>
          </w:p>
        </w:tc>
      </w:tr>
      <w:tr w14:paraId="60E56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nil"/>
              <w:right w:val="nil"/>
            </w:tcBorders>
            <w:shd w:val="clear" w:color="auto" w:fill="auto"/>
            <w:tcMar>
              <w:left w:w="0" w:type="dxa"/>
              <w:right w:w="85" w:type="dxa"/>
            </w:tcMar>
            <w:vAlign w:val="center"/>
          </w:tcPr>
          <w:p w14:paraId="3B143720">
            <w:pPr>
              <w:rPr>
                <w:rFonts w:ascii="Arial" w:hAnsi="Arial" w:cs="Arial"/>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11939501">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nil"/>
              <w:right w:val="nil"/>
            </w:tcBorders>
            <w:shd w:val="clear" w:color="auto" w:fill="auto"/>
            <w:vAlign w:val="center"/>
          </w:tcPr>
          <w:p w14:paraId="65C7FAB0">
            <w:pPr>
              <w:jc w:val="center"/>
              <w:rPr>
                <w:rFonts w:ascii="Arial" w:hAnsi="Arial" w:cs="Arial"/>
                <w:b/>
                <w:color w:val="000000" w:themeColor="text1"/>
                <w:sz w:val="2"/>
                <w:szCs w:val="2"/>
                <w14:textFill>
                  <w14:solidFill>
                    <w14:schemeClr w14:val="tx1"/>
                  </w14:solidFill>
                </w14:textFill>
              </w:rPr>
            </w:pPr>
          </w:p>
        </w:tc>
        <w:tc>
          <w:tcPr>
            <w:tcW w:w="5828" w:type="dxa"/>
            <w:gridSpan w:val="7"/>
            <w:tcBorders>
              <w:top w:val="nil"/>
              <w:left w:val="nil"/>
              <w:bottom w:val="nil"/>
            </w:tcBorders>
            <w:shd w:val="clear" w:color="auto" w:fill="auto"/>
            <w:vAlign w:val="center"/>
          </w:tcPr>
          <w:p w14:paraId="43E91C09">
            <w:pPr>
              <w:jc w:val="center"/>
              <w:rPr>
                <w:rFonts w:ascii="Arial" w:hAnsi="Arial" w:cs="Arial"/>
                <w:b/>
                <w:color w:val="000000" w:themeColor="text1"/>
                <w:sz w:val="2"/>
                <w:szCs w:val="2"/>
                <w14:textFill>
                  <w14:solidFill>
                    <w14:schemeClr w14:val="tx1"/>
                  </w14:solidFill>
                </w14:textFill>
              </w:rPr>
            </w:pPr>
          </w:p>
        </w:tc>
      </w:tr>
      <w:tr w14:paraId="2E20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593" w:type="dxa"/>
            <w:tcBorders>
              <w:top w:val="nil"/>
              <w:left w:val="single" w:color="auto" w:sz="12" w:space="0"/>
              <w:bottom w:val="single" w:color="auto" w:sz="12" w:space="0"/>
              <w:right w:val="nil"/>
            </w:tcBorders>
            <w:shd w:val="clear" w:color="auto" w:fill="auto"/>
            <w:tcMar>
              <w:left w:w="0" w:type="dxa"/>
              <w:right w:w="0" w:type="dxa"/>
            </w:tcMar>
            <w:vAlign w:val="center"/>
          </w:tcPr>
          <w:p w14:paraId="5BA97964">
            <w:pPr>
              <w:jc w:val="right"/>
              <w:rPr>
                <w:rFonts w:ascii="Arial" w:hAnsi="Arial" w:cs="Arial"/>
                <w:b/>
                <w:color w:val="000000" w:themeColor="text1"/>
                <w:sz w:val="2"/>
                <w:szCs w:val="2"/>
                <w14:textFill>
                  <w14:solidFill>
                    <w14:schemeClr w14:val="tx1"/>
                  </w14:solidFill>
                </w14:textFill>
              </w:rPr>
            </w:pPr>
          </w:p>
        </w:tc>
        <w:tc>
          <w:tcPr>
            <w:tcW w:w="180" w:type="dxa"/>
            <w:tcBorders>
              <w:top w:val="nil"/>
              <w:left w:val="nil"/>
              <w:bottom w:val="single" w:color="auto" w:sz="12" w:space="0"/>
              <w:right w:val="nil"/>
            </w:tcBorders>
            <w:shd w:val="clear" w:color="auto" w:fill="auto"/>
            <w:vAlign w:val="center"/>
          </w:tcPr>
          <w:p w14:paraId="0FA2EA7E">
            <w:pPr>
              <w:jc w:val="center"/>
              <w:rPr>
                <w:rFonts w:ascii="Arial" w:hAnsi="Arial" w:cs="Arial"/>
                <w:b/>
                <w:color w:val="000000" w:themeColor="text1"/>
                <w:sz w:val="2"/>
                <w:szCs w:val="2"/>
                <w14:textFill>
                  <w14:solidFill>
                    <w14:schemeClr w14:val="tx1"/>
                  </w14:solidFill>
                </w14:textFill>
              </w:rPr>
            </w:pPr>
          </w:p>
        </w:tc>
        <w:tc>
          <w:tcPr>
            <w:tcW w:w="180" w:type="dxa"/>
            <w:tcBorders>
              <w:top w:val="nil"/>
              <w:left w:val="nil"/>
              <w:bottom w:val="single" w:color="auto" w:sz="12" w:space="0"/>
              <w:right w:val="nil"/>
            </w:tcBorders>
            <w:shd w:val="clear" w:color="auto" w:fill="auto"/>
            <w:vAlign w:val="center"/>
          </w:tcPr>
          <w:p w14:paraId="780A8C3B">
            <w:pPr>
              <w:rPr>
                <w:rFonts w:ascii="Arial" w:hAnsi="Arial" w:cs="Arial"/>
                <w:color w:val="000000" w:themeColor="text1"/>
                <w:sz w:val="2"/>
                <w:szCs w:val="2"/>
                <w14:textFill>
                  <w14:solidFill>
                    <w14:schemeClr w14:val="tx1"/>
                  </w14:solidFill>
                </w14:textFill>
              </w:rPr>
            </w:pPr>
          </w:p>
        </w:tc>
        <w:tc>
          <w:tcPr>
            <w:tcW w:w="5828" w:type="dxa"/>
            <w:gridSpan w:val="7"/>
            <w:tcBorders>
              <w:top w:val="nil"/>
              <w:left w:val="nil"/>
              <w:bottom w:val="single" w:color="auto" w:sz="12" w:space="0"/>
            </w:tcBorders>
            <w:shd w:val="clear" w:color="auto" w:fill="auto"/>
            <w:vAlign w:val="center"/>
          </w:tcPr>
          <w:p w14:paraId="47B2B6EF">
            <w:pPr>
              <w:rPr>
                <w:rFonts w:ascii="Arial" w:hAnsi="Arial" w:cs="Arial"/>
                <w:color w:val="000000" w:themeColor="text1"/>
                <w:sz w:val="2"/>
                <w:szCs w:val="2"/>
                <w14:textFill>
                  <w14:solidFill>
                    <w14:schemeClr w14:val="tx1"/>
                  </w14:solidFill>
                </w14:textFill>
              </w:rPr>
            </w:pPr>
          </w:p>
        </w:tc>
      </w:tr>
    </w:tbl>
    <w:p w14:paraId="0F8F0152">
      <w:pPr>
        <w:jc w:val="center"/>
        <w:rPr>
          <w:rFonts w:ascii="Verdana" w:hAnsi="Verdana" w:cs="Arial"/>
          <w:color w:val="000000" w:themeColor="text1"/>
          <w:sz w:val="2"/>
          <w:szCs w:val="2"/>
          <w14:textFill>
            <w14:solidFill>
              <w14:schemeClr w14:val="tx1"/>
            </w14:solidFill>
          </w14:textFill>
        </w:rPr>
      </w:pPr>
    </w:p>
    <w:p w14:paraId="7C3269B2">
      <w:pPr>
        <w:jc w:val="center"/>
        <w:rPr>
          <w:rFonts w:ascii="Verdana" w:hAnsi="Verdana" w:cs="Arial"/>
          <w:b/>
          <w:color w:val="000000" w:themeColor="text1"/>
          <w:sz w:val="2"/>
          <w:szCs w:val="2"/>
          <w14:textFill>
            <w14:solidFill>
              <w14:schemeClr w14:val="tx1"/>
            </w14:solidFill>
          </w14:textFill>
        </w:rPr>
      </w:pPr>
    </w:p>
    <w:p w14:paraId="1AA6CE2E">
      <w:pPr>
        <w:jc w:val="center"/>
        <w:rPr>
          <w:rFonts w:ascii="Verdana" w:hAnsi="Verdana" w:cs="Arial"/>
          <w:b/>
          <w:color w:val="000000" w:themeColor="text1"/>
          <w:sz w:val="2"/>
          <w:szCs w:val="2"/>
          <w14:textFill>
            <w14:solidFill>
              <w14:schemeClr w14:val="tx1"/>
            </w14:solidFill>
          </w14:textFill>
        </w:rPr>
      </w:pPr>
    </w:p>
    <w:p w14:paraId="5040D047">
      <w:pPr>
        <w:jc w:val="center"/>
        <w:rPr>
          <w:rFonts w:ascii="Verdana" w:hAnsi="Verdana" w:cs="Arial"/>
          <w:b/>
          <w:color w:val="000000" w:themeColor="text1"/>
          <w:sz w:val="2"/>
          <w:szCs w:val="2"/>
          <w14:textFill>
            <w14:solidFill>
              <w14:schemeClr w14:val="tx1"/>
            </w14:solidFill>
          </w14:textFill>
        </w:rPr>
      </w:pPr>
    </w:p>
    <w:tbl>
      <w:tblPr>
        <w:tblStyle w:val="12"/>
        <w:tblW w:w="9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5"/>
        <w:gridCol w:w="1844"/>
        <w:gridCol w:w="2819"/>
        <w:gridCol w:w="1843"/>
        <w:gridCol w:w="2850"/>
      </w:tblGrid>
      <w:tr w14:paraId="79CBE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781" w:type="dxa"/>
            <w:gridSpan w:val="5"/>
            <w:tcBorders>
              <w:top w:val="single" w:color="auto" w:sz="12" w:space="0"/>
              <w:bottom w:val="single" w:color="auto" w:sz="12" w:space="0"/>
            </w:tcBorders>
            <w:shd w:val="clear" w:color="auto" w:fill="DEEAF6" w:themeFill="accent1" w:themeFillTint="33"/>
            <w:vAlign w:val="center"/>
          </w:tcPr>
          <w:p w14:paraId="6183010B">
            <w:pP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2. EXPERIENCIA EN GENERAL</w:t>
            </w:r>
          </w:p>
        </w:tc>
      </w:tr>
      <w:tr w14:paraId="7BB87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425" w:type="dxa"/>
            <w:tcBorders>
              <w:top w:val="single" w:color="auto" w:sz="12" w:space="0"/>
              <w:left w:val="single" w:color="auto" w:sz="12" w:space="0"/>
              <w:bottom w:val="single" w:color="auto" w:sz="4" w:space="0"/>
              <w:right w:val="single" w:color="auto" w:sz="4" w:space="0"/>
            </w:tcBorders>
            <w:shd w:val="clear" w:color="auto" w:fill="F2F2F2"/>
            <w:tcMar>
              <w:left w:w="0" w:type="dxa"/>
              <w:right w:w="0" w:type="dxa"/>
            </w:tcMar>
            <w:vAlign w:val="center"/>
          </w:tcPr>
          <w:p w14:paraId="1E735D71">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N°</w:t>
            </w:r>
          </w:p>
        </w:tc>
        <w:tc>
          <w:tcPr>
            <w:tcW w:w="1844" w:type="dxa"/>
            <w:tcBorders>
              <w:top w:val="single" w:color="auto" w:sz="12" w:space="0"/>
              <w:left w:val="single" w:color="auto" w:sz="4" w:space="0"/>
              <w:right w:val="single" w:color="auto" w:sz="4" w:space="0"/>
            </w:tcBorders>
            <w:shd w:val="clear" w:color="auto" w:fill="F2F2F2"/>
            <w:vAlign w:val="center"/>
          </w:tcPr>
          <w:p w14:paraId="4AD46DC6">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 xml:space="preserve"> Entidad / Empresa</w:t>
            </w:r>
          </w:p>
        </w:tc>
        <w:tc>
          <w:tcPr>
            <w:tcW w:w="2819" w:type="dxa"/>
            <w:tcBorders>
              <w:top w:val="single" w:color="auto" w:sz="12" w:space="0"/>
              <w:left w:val="single" w:color="auto" w:sz="4" w:space="0"/>
              <w:right w:val="single" w:color="auto" w:sz="4" w:space="0"/>
            </w:tcBorders>
            <w:shd w:val="clear" w:color="auto" w:fill="F2F2F2"/>
            <w:vAlign w:val="center"/>
          </w:tcPr>
          <w:p w14:paraId="528427D6">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Objeto del contrato</w:t>
            </w:r>
          </w:p>
        </w:tc>
        <w:tc>
          <w:tcPr>
            <w:tcW w:w="1843" w:type="dxa"/>
            <w:tcBorders>
              <w:top w:val="single" w:color="auto" w:sz="12" w:space="0"/>
              <w:left w:val="single" w:color="auto" w:sz="4" w:space="0"/>
              <w:right w:val="single" w:color="auto" w:sz="4" w:space="0"/>
            </w:tcBorders>
            <w:shd w:val="clear" w:color="auto" w:fill="F2F2F2"/>
            <w:vAlign w:val="center"/>
          </w:tcPr>
          <w:p w14:paraId="32F90D97">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Monto ejecutado (Bs.)</w:t>
            </w:r>
          </w:p>
        </w:tc>
        <w:tc>
          <w:tcPr>
            <w:tcW w:w="2850" w:type="dxa"/>
            <w:tcBorders>
              <w:top w:val="single" w:color="auto" w:sz="12" w:space="0"/>
              <w:left w:val="single" w:color="auto" w:sz="4" w:space="0"/>
            </w:tcBorders>
            <w:shd w:val="clear" w:color="auto" w:fill="F2F2F2"/>
            <w:vAlign w:val="center"/>
          </w:tcPr>
          <w:p w14:paraId="523CA5FB">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Cargo</w:t>
            </w:r>
          </w:p>
        </w:tc>
      </w:tr>
      <w:tr w14:paraId="24450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25" w:type="dxa"/>
            <w:tcBorders>
              <w:top w:val="single" w:color="auto" w:sz="12" w:space="0"/>
              <w:left w:val="single" w:color="auto" w:sz="12" w:space="0"/>
              <w:bottom w:val="single" w:color="auto" w:sz="4" w:space="0"/>
              <w:right w:val="single" w:color="auto" w:sz="4" w:space="0"/>
            </w:tcBorders>
            <w:shd w:val="clear" w:color="auto" w:fill="FFFFFF"/>
            <w:tcMar>
              <w:left w:w="0" w:type="dxa"/>
              <w:right w:w="0" w:type="dxa"/>
            </w:tcMar>
            <w:vAlign w:val="center"/>
          </w:tcPr>
          <w:p w14:paraId="5BC8F891">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1</w:t>
            </w:r>
          </w:p>
        </w:tc>
        <w:tc>
          <w:tcPr>
            <w:tcW w:w="1844" w:type="dxa"/>
            <w:tcBorders>
              <w:top w:val="single" w:color="auto" w:sz="12" w:space="0"/>
              <w:left w:val="single" w:color="auto" w:sz="4" w:space="0"/>
              <w:bottom w:val="single" w:color="auto" w:sz="4" w:space="0"/>
              <w:right w:val="single" w:color="auto" w:sz="4" w:space="0"/>
            </w:tcBorders>
            <w:shd w:val="clear" w:color="auto" w:fill="FFFFFF"/>
            <w:vAlign w:val="center"/>
          </w:tcPr>
          <w:p w14:paraId="47F4C0AC">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12" w:space="0"/>
              <w:left w:val="single" w:color="auto" w:sz="4" w:space="0"/>
              <w:bottom w:val="single" w:color="auto" w:sz="4" w:space="0"/>
              <w:right w:val="single" w:color="auto" w:sz="4" w:space="0"/>
            </w:tcBorders>
            <w:shd w:val="clear" w:color="auto" w:fill="FFFFFF"/>
            <w:vAlign w:val="center"/>
          </w:tcPr>
          <w:p w14:paraId="139052D7">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12" w:space="0"/>
              <w:left w:val="single" w:color="auto" w:sz="4" w:space="0"/>
              <w:bottom w:val="single" w:color="auto" w:sz="4" w:space="0"/>
              <w:right w:val="single" w:color="auto" w:sz="4" w:space="0"/>
            </w:tcBorders>
            <w:shd w:val="clear" w:color="auto" w:fill="FFFFFF"/>
            <w:vAlign w:val="center"/>
          </w:tcPr>
          <w:p w14:paraId="22C6B91B">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12" w:space="0"/>
              <w:left w:val="single" w:color="auto" w:sz="4" w:space="0"/>
              <w:bottom w:val="single" w:color="auto" w:sz="4" w:space="0"/>
            </w:tcBorders>
            <w:shd w:val="clear" w:color="auto" w:fill="FFFFFF"/>
            <w:vAlign w:val="center"/>
          </w:tcPr>
          <w:p w14:paraId="02BCE90B">
            <w:pPr>
              <w:jc w:val="center"/>
              <w:rPr>
                <w:rFonts w:ascii="Arial" w:hAnsi="Arial" w:cs="Arial"/>
                <w:color w:val="000000" w:themeColor="text1"/>
                <w:sz w:val="16"/>
                <w:szCs w:val="16"/>
                <w14:textFill>
                  <w14:solidFill>
                    <w14:schemeClr w14:val="tx1"/>
                  </w14:solidFill>
                </w14:textFill>
              </w:rPr>
            </w:pPr>
          </w:p>
        </w:tc>
      </w:tr>
      <w:tr w14:paraId="4F342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25" w:type="dxa"/>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07BAA46D">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2</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14:paraId="1E429BF4">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4" w:space="0"/>
              <w:left w:val="single" w:color="auto" w:sz="4" w:space="0"/>
              <w:bottom w:val="single" w:color="auto" w:sz="4" w:space="0"/>
              <w:right w:val="single" w:color="auto" w:sz="4" w:space="0"/>
            </w:tcBorders>
            <w:shd w:val="clear" w:color="auto" w:fill="FFFFFF"/>
            <w:vAlign w:val="center"/>
          </w:tcPr>
          <w:p w14:paraId="7C659583">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6025B36E">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4" w:space="0"/>
              <w:left w:val="single" w:color="auto" w:sz="4" w:space="0"/>
              <w:bottom w:val="single" w:color="auto" w:sz="4" w:space="0"/>
            </w:tcBorders>
            <w:shd w:val="clear" w:color="auto" w:fill="FFFFFF"/>
            <w:vAlign w:val="center"/>
          </w:tcPr>
          <w:p w14:paraId="00DA3BC9">
            <w:pPr>
              <w:jc w:val="center"/>
              <w:rPr>
                <w:rFonts w:ascii="Arial" w:hAnsi="Arial" w:cs="Arial"/>
                <w:color w:val="000000" w:themeColor="text1"/>
                <w:sz w:val="16"/>
                <w:szCs w:val="16"/>
                <w14:textFill>
                  <w14:solidFill>
                    <w14:schemeClr w14:val="tx1"/>
                  </w14:solidFill>
                </w14:textFill>
              </w:rPr>
            </w:pPr>
          </w:p>
        </w:tc>
      </w:tr>
      <w:tr w14:paraId="4061B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25" w:type="dxa"/>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1FB679DC">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N</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14:paraId="366DAFAF">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4" w:space="0"/>
              <w:left w:val="single" w:color="auto" w:sz="4" w:space="0"/>
              <w:bottom w:val="single" w:color="auto" w:sz="4" w:space="0"/>
              <w:right w:val="single" w:color="auto" w:sz="4" w:space="0"/>
            </w:tcBorders>
            <w:shd w:val="clear" w:color="auto" w:fill="FFFFFF"/>
            <w:vAlign w:val="center"/>
          </w:tcPr>
          <w:p w14:paraId="28F9A059">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0B892CA9">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4" w:space="0"/>
              <w:left w:val="single" w:color="auto" w:sz="4" w:space="0"/>
              <w:bottom w:val="single" w:color="auto" w:sz="4" w:space="0"/>
            </w:tcBorders>
            <w:shd w:val="clear" w:color="auto" w:fill="FFFFFF"/>
            <w:vAlign w:val="center"/>
          </w:tcPr>
          <w:p w14:paraId="5F75AC59">
            <w:pPr>
              <w:jc w:val="center"/>
              <w:rPr>
                <w:rFonts w:ascii="Arial" w:hAnsi="Arial" w:cs="Arial"/>
                <w:color w:val="000000" w:themeColor="text1"/>
                <w:sz w:val="16"/>
                <w:szCs w:val="16"/>
                <w14:textFill>
                  <w14:solidFill>
                    <w14:schemeClr w14:val="tx1"/>
                  </w14:solidFill>
                </w14:textFill>
              </w:rPr>
            </w:pPr>
          </w:p>
        </w:tc>
      </w:tr>
    </w:tbl>
    <w:p w14:paraId="7EEB9C15">
      <w:pPr>
        <w:jc w:val="center"/>
        <w:rPr>
          <w:rFonts w:ascii="Verdana" w:hAnsi="Verdana" w:cs="Arial"/>
          <w:b/>
          <w:color w:val="000000" w:themeColor="text1"/>
          <w:sz w:val="2"/>
          <w:szCs w:val="2"/>
          <w14:textFill>
            <w14:solidFill>
              <w14:schemeClr w14:val="tx1"/>
            </w14:solidFill>
          </w14:textFill>
        </w:rPr>
      </w:pPr>
    </w:p>
    <w:tbl>
      <w:tblPr>
        <w:tblStyle w:val="12"/>
        <w:tblW w:w="9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5"/>
        <w:gridCol w:w="1844"/>
        <w:gridCol w:w="2819"/>
        <w:gridCol w:w="1843"/>
        <w:gridCol w:w="2850"/>
      </w:tblGrid>
      <w:tr w14:paraId="52EB2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781" w:type="dxa"/>
            <w:gridSpan w:val="5"/>
            <w:tcBorders>
              <w:top w:val="single" w:color="auto" w:sz="12" w:space="0"/>
              <w:bottom w:val="single" w:color="auto" w:sz="12" w:space="0"/>
            </w:tcBorders>
            <w:shd w:val="clear" w:color="auto" w:fill="DEEAF6" w:themeFill="accent1" w:themeFillTint="33"/>
            <w:vAlign w:val="center"/>
          </w:tcPr>
          <w:p w14:paraId="2FCFD355">
            <w:pP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3. EXPERIENCIA ESPECÍFICA</w:t>
            </w:r>
          </w:p>
        </w:tc>
      </w:tr>
      <w:tr w14:paraId="376E7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425" w:type="dxa"/>
            <w:tcBorders>
              <w:top w:val="single" w:color="auto" w:sz="12" w:space="0"/>
              <w:left w:val="single" w:color="auto" w:sz="12" w:space="0"/>
              <w:bottom w:val="single" w:color="auto" w:sz="4" w:space="0"/>
              <w:right w:val="single" w:color="auto" w:sz="4" w:space="0"/>
            </w:tcBorders>
            <w:shd w:val="clear" w:color="auto" w:fill="F2F2F2"/>
            <w:tcMar>
              <w:left w:w="0" w:type="dxa"/>
              <w:right w:w="0" w:type="dxa"/>
            </w:tcMar>
            <w:vAlign w:val="center"/>
          </w:tcPr>
          <w:p w14:paraId="2258B3CC">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N°</w:t>
            </w:r>
          </w:p>
        </w:tc>
        <w:tc>
          <w:tcPr>
            <w:tcW w:w="1844" w:type="dxa"/>
            <w:tcBorders>
              <w:top w:val="single" w:color="auto" w:sz="12" w:space="0"/>
              <w:left w:val="single" w:color="auto" w:sz="4" w:space="0"/>
              <w:right w:val="single" w:color="auto" w:sz="4" w:space="0"/>
            </w:tcBorders>
            <w:shd w:val="clear" w:color="auto" w:fill="F2F2F2"/>
            <w:vAlign w:val="center"/>
          </w:tcPr>
          <w:p w14:paraId="3FF66AB5">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 xml:space="preserve"> Entidad / Empresa</w:t>
            </w:r>
          </w:p>
        </w:tc>
        <w:tc>
          <w:tcPr>
            <w:tcW w:w="2819" w:type="dxa"/>
            <w:tcBorders>
              <w:top w:val="single" w:color="auto" w:sz="12" w:space="0"/>
              <w:left w:val="single" w:color="auto" w:sz="4" w:space="0"/>
              <w:right w:val="single" w:color="auto" w:sz="4" w:space="0"/>
            </w:tcBorders>
            <w:shd w:val="clear" w:color="auto" w:fill="F2F2F2"/>
            <w:vAlign w:val="center"/>
          </w:tcPr>
          <w:p w14:paraId="6B68742C">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Objeto del contrato</w:t>
            </w:r>
          </w:p>
        </w:tc>
        <w:tc>
          <w:tcPr>
            <w:tcW w:w="1843" w:type="dxa"/>
            <w:tcBorders>
              <w:top w:val="single" w:color="auto" w:sz="12" w:space="0"/>
              <w:left w:val="single" w:color="auto" w:sz="4" w:space="0"/>
              <w:right w:val="single" w:color="auto" w:sz="4" w:space="0"/>
            </w:tcBorders>
            <w:shd w:val="clear" w:color="auto" w:fill="F2F2F2"/>
            <w:vAlign w:val="center"/>
          </w:tcPr>
          <w:p w14:paraId="213DB4B2">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Monto ejecutado (Bs.)</w:t>
            </w:r>
          </w:p>
        </w:tc>
        <w:tc>
          <w:tcPr>
            <w:tcW w:w="2850" w:type="dxa"/>
            <w:tcBorders>
              <w:top w:val="single" w:color="auto" w:sz="12" w:space="0"/>
              <w:left w:val="single" w:color="auto" w:sz="4" w:space="0"/>
            </w:tcBorders>
            <w:shd w:val="clear" w:color="auto" w:fill="F2F2F2"/>
            <w:vAlign w:val="center"/>
          </w:tcPr>
          <w:p w14:paraId="478E415E">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Cargo</w:t>
            </w:r>
          </w:p>
        </w:tc>
      </w:tr>
      <w:tr w14:paraId="447D8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25" w:type="dxa"/>
            <w:tcBorders>
              <w:top w:val="single" w:color="auto" w:sz="12" w:space="0"/>
              <w:left w:val="single" w:color="auto" w:sz="12" w:space="0"/>
              <w:bottom w:val="single" w:color="auto" w:sz="4" w:space="0"/>
              <w:right w:val="single" w:color="auto" w:sz="4" w:space="0"/>
            </w:tcBorders>
            <w:shd w:val="clear" w:color="auto" w:fill="FFFFFF"/>
            <w:tcMar>
              <w:left w:w="0" w:type="dxa"/>
              <w:right w:w="0" w:type="dxa"/>
            </w:tcMar>
            <w:vAlign w:val="center"/>
          </w:tcPr>
          <w:p w14:paraId="36B4A81F">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1</w:t>
            </w:r>
          </w:p>
        </w:tc>
        <w:tc>
          <w:tcPr>
            <w:tcW w:w="1844" w:type="dxa"/>
            <w:tcBorders>
              <w:top w:val="single" w:color="auto" w:sz="12" w:space="0"/>
              <w:left w:val="single" w:color="auto" w:sz="4" w:space="0"/>
              <w:bottom w:val="single" w:color="auto" w:sz="4" w:space="0"/>
              <w:right w:val="single" w:color="auto" w:sz="4" w:space="0"/>
            </w:tcBorders>
            <w:shd w:val="clear" w:color="auto" w:fill="FFFFFF"/>
            <w:vAlign w:val="center"/>
          </w:tcPr>
          <w:p w14:paraId="4BA27E55">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12" w:space="0"/>
              <w:left w:val="single" w:color="auto" w:sz="4" w:space="0"/>
              <w:bottom w:val="single" w:color="auto" w:sz="4" w:space="0"/>
              <w:right w:val="single" w:color="auto" w:sz="4" w:space="0"/>
            </w:tcBorders>
            <w:shd w:val="clear" w:color="auto" w:fill="FFFFFF"/>
            <w:vAlign w:val="center"/>
          </w:tcPr>
          <w:p w14:paraId="33D57140">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12" w:space="0"/>
              <w:left w:val="single" w:color="auto" w:sz="4" w:space="0"/>
              <w:bottom w:val="single" w:color="auto" w:sz="4" w:space="0"/>
              <w:right w:val="single" w:color="auto" w:sz="4" w:space="0"/>
            </w:tcBorders>
            <w:shd w:val="clear" w:color="auto" w:fill="FFFFFF"/>
            <w:vAlign w:val="center"/>
          </w:tcPr>
          <w:p w14:paraId="1E666D15">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12" w:space="0"/>
              <w:left w:val="single" w:color="auto" w:sz="4" w:space="0"/>
              <w:bottom w:val="single" w:color="auto" w:sz="4" w:space="0"/>
            </w:tcBorders>
            <w:shd w:val="clear" w:color="auto" w:fill="FFFFFF"/>
            <w:vAlign w:val="center"/>
          </w:tcPr>
          <w:p w14:paraId="14F98C06">
            <w:pPr>
              <w:jc w:val="center"/>
              <w:rPr>
                <w:rFonts w:ascii="Arial" w:hAnsi="Arial" w:cs="Arial"/>
                <w:color w:val="000000" w:themeColor="text1"/>
                <w:sz w:val="16"/>
                <w:szCs w:val="16"/>
                <w14:textFill>
                  <w14:solidFill>
                    <w14:schemeClr w14:val="tx1"/>
                  </w14:solidFill>
                </w14:textFill>
              </w:rPr>
            </w:pPr>
          </w:p>
        </w:tc>
      </w:tr>
      <w:tr w14:paraId="0B13D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25" w:type="dxa"/>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1ECC408A">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2</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14:paraId="1CD4A56F">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4" w:space="0"/>
              <w:left w:val="single" w:color="auto" w:sz="4" w:space="0"/>
              <w:bottom w:val="single" w:color="auto" w:sz="4" w:space="0"/>
              <w:right w:val="single" w:color="auto" w:sz="4" w:space="0"/>
            </w:tcBorders>
            <w:shd w:val="clear" w:color="auto" w:fill="FFFFFF"/>
            <w:vAlign w:val="center"/>
          </w:tcPr>
          <w:p w14:paraId="24DB48C0">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0B82B4C9">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4" w:space="0"/>
              <w:left w:val="single" w:color="auto" w:sz="4" w:space="0"/>
              <w:bottom w:val="single" w:color="auto" w:sz="4" w:space="0"/>
            </w:tcBorders>
            <w:shd w:val="clear" w:color="auto" w:fill="FFFFFF"/>
            <w:vAlign w:val="center"/>
          </w:tcPr>
          <w:p w14:paraId="154B76A8">
            <w:pPr>
              <w:jc w:val="center"/>
              <w:rPr>
                <w:rFonts w:ascii="Arial" w:hAnsi="Arial" w:cs="Arial"/>
                <w:color w:val="000000" w:themeColor="text1"/>
                <w:sz w:val="16"/>
                <w:szCs w:val="16"/>
                <w14:textFill>
                  <w14:solidFill>
                    <w14:schemeClr w14:val="tx1"/>
                  </w14:solidFill>
                </w14:textFill>
              </w:rPr>
            </w:pPr>
          </w:p>
        </w:tc>
      </w:tr>
      <w:tr w14:paraId="5C96F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2" w:hRule="atLeast"/>
          <w:jc w:val="center"/>
        </w:trPr>
        <w:tc>
          <w:tcPr>
            <w:tcW w:w="425" w:type="dxa"/>
            <w:tcBorders>
              <w:top w:val="single" w:color="auto" w:sz="4" w:space="0"/>
              <w:left w:val="single" w:color="auto" w:sz="12" w:space="0"/>
              <w:bottom w:val="single" w:color="auto" w:sz="4" w:space="0"/>
              <w:right w:val="single" w:color="auto" w:sz="4" w:space="0"/>
            </w:tcBorders>
            <w:shd w:val="clear" w:color="auto" w:fill="FFFFFF"/>
            <w:tcMar>
              <w:left w:w="0" w:type="dxa"/>
              <w:right w:w="0" w:type="dxa"/>
            </w:tcMar>
            <w:vAlign w:val="center"/>
          </w:tcPr>
          <w:p w14:paraId="13600649">
            <w:pPr>
              <w:jc w:val="center"/>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N</w:t>
            </w:r>
          </w:p>
        </w:tc>
        <w:tc>
          <w:tcPr>
            <w:tcW w:w="1844" w:type="dxa"/>
            <w:tcBorders>
              <w:top w:val="single" w:color="auto" w:sz="4" w:space="0"/>
              <w:left w:val="single" w:color="auto" w:sz="4" w:space="0"/>
              <w:bottom w:val="single" w:color="auto" w:sz="4" w:space="0"/>
              <w:right w:val="single" w:color="auto" w:sz="4" w:space="0"/>
            </w:tcBorders>
            <w:shd w:val="clear" w:color="auto" w:fill="FFFFFF"/>
            <w:vAlign w:val="center"/>
          </w:tcPr>
          <w:p w14:paraId="65DDCF39">
            <w:pPr>
              <w:jc w:val="center"/>
              <w:rPr>
                <w:rFonts w:ascii="Arial" w:hAnsi="Arial" w:cs="Arial"/>
                <w:color w:val="000000" w:themeColor="text1"/>
                <w:sz w:val="16"/>
                <w:szCs w:val="16"/>
                <w14:textFill>
                  <w14:solidFill>
                    <w14:schemeClr w14:val="tx1"/>
                  </w14:solidFill>
                </w14:textFill>
              </w:rPr>
            </w:pPr>
          </w:p>
        </w:tc>
        <w:tc>
          <w:tcPr>
            <w:tcW w:w="2819" w:type="dxa"/>
            <w:tcBorders>
              <w:top w:val="single" w:color="auto" w:sz="4" w:space="0"/>
              <w:left w:val="single" w:color="auto" w:sz="4" w:space="0"/>
              <w:bottom w:val="single" w:color="auto" w:sz="4" w:space="0"/>
              <w:right w:val="single" w:color="auto" w:sz="4" w:space="0"/>
            </w:tcBorders>
            <w:shd w:val="clear" w:color="auto" w:fill="FFFFFF"/>
            <w:vAlign w:val="center"/>
          </w:tcPr>
          <w:p w14:paraId="09639A19">
            <w:pPr>
              <w:jc w:val="center"/>
              <w:rPr>
                <w:rFonts w:ascii="Arial" w:hAnsi="Arial" w:cs="Arial"/>
                <w:color w:val="000000" w:themeColor="text1"/>
                <w:sz w:val="16"/>
                <w:szCs w:val="16"/>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4D1B6322">
            <w:pPr>
              <w:jc w:val="center"/>
              <w:rPr>
                <w:rFonts w:ascii="Arial" w:hAnsi="Arial" w:cs="Arial"/>
                <w:color w:val="000000" w:themeColor="text1"/>
                <w:sz w:val="16"/>
                <w:szCs w:val="16"/>
                <w14:textFill>
                  <w14:solidFill>
                    <w14:schemeClr w14:val="tx1"/>
                  </w14:solidFill>
                </w14:textFill>
              </w:rPr>
            </w:pPr>
          </w:p>
        </w:tc>
        <w:tc>
          <w:tcPr>
            <w:tcW w:w="2850" w:type="dxa"/>
            <w:tcBorders>
              <w:top w:val="single" w:color="auto" w:sz="4" w:space="0"/>
              <w:left w:val="single" w:color="auto" w:sz="4" w:space="0"/>
              <w:bottom w:val="single" w:color="auto" w:sz="4" w:space="0"/>
            </w:tcBorders>
            <w:shd w:val="clear" w:color="auto" w:fill="FFFFFF"/>
            <w:vAlign w:val="center"/>
          </w:tcPr>
          <w:p w14:paraId="1578F68B">
            <w:pPr>
              <w:jc w:val="center"/>
              <w:rPr>
                <w:rFonts w:ascii="Arial" w:hAnsi="Arial" w:cs="Arial"/>
                <w:color w:val="000000" w:themeColor="text1"/>
                <w:sz w:val="16"/>
                <w:szCs w:val="16"/>
                <w14:textFill>
                  <w14:solidFill>
                    <w14:schemeClr w14:val="tx1"/>
                  </w14:solidFill>
                </w14:textFill>
              </w:rPr>
            </w:pPr>
          </w:p>
        </w:tc>
      </w:tr>
    </w:tbl>
    <w:p w14:paraId="262C1A2C">
      <w:pPr>
        <w:jc w:val="center"/>
        <w:rPr>
          <w:rFonts w:ascii="Verdana" w:hAnsi="Verdana" w:cs="Arial"/>
          <w:b/>
          <w:color w:val="000000" w:themeColor="text1"/>
          <w:sz w:val="2"/>
          <w:szCs w:val="2"/>
          <w14:textFill>
            <w14:solidFill>
              <w14:schemeClr w14:val="tx1"/>
            </w14:solidFill>
          </w14:textFill>
        </w:rPr>
      </w:pPr>
    </w:p>
    <w:tbl>
      <w:tblPr>
        <w:tblStyle w:val="12"/>
        <w:tblW w:w="97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781"/>
      </w:tblGrid>
      <w:tr w14:paraId="3D8DB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781" w:type="dxa"/>
            <w:tcBorders>
              <w:top w:val="single" w:color="auto" w:sz="12" w:space="0"/>
              <w:bottom w:val="single" w:color="auto" w:sz="12" w:space="0"/>
            </w:tcBorders>
            <w:shd w:val="clear" w:color="auto" w:fill="002060"/>
            <w:vAlign w:val="center"/>
          </w:tcPr>
          <w:p w14:paraId="04F4C748">
            <w:pPr>
              <w:jc w:val="center"/>
              <w:rPr>
                <w:rFonts w:ascii="Arial" w:hAnsi="Arial" w:cs="Arial"/>
                <w:b/>
                <w:sz w:val="22"/>
                <w:szCs w:val="16"/>
              </w:rPr>
            </w:pPr>
            <w:r>
              <w:rPr>
                <w:rFonts w:ascii="Arial" w:hAnsi="Arial" w:cs="Arial"/>
                <w:b/>
                <w:sz w:val="22"/>
                <w:szCs w:val="16"/>
              </w:rPr>
              <w:t>DECLARACIÓN JURADA</w:t>
            </w:r>
          </w:p>
        </w:tc>
      </w:tr>
      <w:tr w14:paraId="754EE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584" w:hRule="atLeast"/>
          <w:jc w:val="center"/>
        </w:trPr>
        <w:tc>
          <w:tcPr>
            <w:tcW w:w="9781" w:type="dxa"/>
            <w:tcBorders>
              <w:top w:val="single" w:color="auto" w:sz="12" w:space="0"/>
              <w:left w:val="single" w:color="auto" w:sz="12" w:space="0"/>
              <w:bottom w:val="single" w:color="auto" w:sz="12" w:space="0"/>
            </w:tcBorders>
            <w:shd w:val="clear" w:color="auto" w:fill="F2F2F2"/>
            <w:tcMar>
              <w:left w:w="0" w:type="dxa"/>
              <w:right w:w="0" w:type="dxa"/>
            </w:tcMar>
            <w:vAlign w:val="center"/>
          </w:tcPr>
          <w:p w14:paraId="5276BBC4">
            <w:pPr>
              <w:contextualSpacing/>
              <w:jc w:val="both"/>
              <w:rPr>
                <w:rFonts w:ascii="Arial" w:hAnsi="Arial" w:cs="Arial"/>
                <w:snapToGrid w:val="0"/>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38DA0B01">
            <w:pPr>
              <w:contextualSpacing/>
              <w:jc w:val="both"/>
              <w:rPr>
                <w:rFonts w:ascii="Arial" w:hAnsi="Arial" w:cs="Arial"/>
                <w:sz w:val="18"/>
                <w:szCs w:val="18"/>
                <w:lang w:val="es-BO"/>
              </w:rPr>
            </w:pPr>
          </w:p>
          <w:p w14:paraId="7652E593">
            <w:pPr>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54D808B9">
            <w:pPr>
              <w:contextualSpacing/>
              <w:jc w:val="both"/>
              <w:rPr>
                <w:rFonts w:ascii="Arial" w:hAnsi="Arial" w:cs="Arial"/>
                <w:sz w:val="16"/>
                <w:szCs w:val="16"/>
                <w:lang w:val="es-BO"/>
              </w:rPr>
            </w:pPr>
          </w:p>
          <w:p w14:paraId="653E3229">
            <w:pPr>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351E1D94">
            <w:pPr>
              <w:ind w:right="113"/>
              <w:jc w:val="both"/>
              <w:rPr>
                <w:rFonts w:ascii="Arial" w:hAnsi="Arial" w:cs="Arial"/>
                <w:sz w:val="18"/>
                <w:szCs w:val="16"/>
                <w:lang w:val="es-BO"/>
              </w:rPr>
            </w:pPr>
          </w:p>
          <w:p w14:paraId="311DB230">
            <w:pPr>
              <w:pStyle w:val="84"/>
              <w:numPr>
                <w:ilvl w:val="0"/>
                <w:numId w:val="111"/>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1E172F2E">
            <w:pPr>
              <w:pStyle w:val="84"/>
              <w:ind w:right="113"/>
              <w:jc w:val="both"/>
              <w:rPr>
                <w:rFonts w:ascii="Arial" w:hAnsi="Arial" w:cs="Arial"/>
                <w:sz w:val="18"/>
                <w:szCs w:val="16"/>
                <w:lang w:val="es-BO"/>
              </w:rPr>
            </w:pPr>
          </w:p>
          <w:p w14:paraId="7A79BAD8">
            <w:pPr>
              <w:pStyle w:val="84"/>
              <w:numPr>
                <w:ilvl w:val="0"/>
                <w:numId w:val="111"/>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2B01E715">
            <w:pPr>
              <w:pStyle w:val="84"/>
              <w:contextualSpacing/>
              <w:jc w:val="both"/>
              <w:rPr>
                <w:rFonts w:ascii="Arial" w:hAnsi="Arial" w:cs="Arial"/>
                <w:b/>
                <w:bCs/>
                <w:sz w:val="18"/>
                <w:szCs w:val="16"/>
                <w:lang w:val="es-BO"/>
              </w:rPr>
            </w:pPr>
          </w:p>
          <w:p w14:paraId="39D014D7">
            <w:pPr>
              <w:pStyle w:val="84"/>
              <w:numPr>
                <w:ilvl w:val="0"/>
                <w:numId w:val="111"/>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2C8305D3">
            <w:pPr>
              <w:contextualSpacing/>
              <w:jc w:val="both"/>
              <w:rPr>
                <w:rFonts w:ascii="Arial" w:hAnsi="Arial" w:cs="Arial"/>
                <w:sz w:val="18"/>
                <w:szCs w:val="18"/>
                <w:lang w:val="es-BO"/>
              </w:rPr>
            </w:pPr>
          </w:p>
          <w:p w14:paraId="779A4B7D">
            <w:pPr>
              <w:pStyle w:val="84"/>
              <w:numPr>
                <w:ilvl w:val="0"/>
                <w:numId w:val="111"/>
              </w:numPr>
              <w:ind w:right="113"/>
              <w:jc w:val="both"/>
              <w:rPr>
                <w:rFonts w:ascii="Arial" w:hAnsi="Arial" w:cs="Arial"/>
                <w:b/>
                <w:bCs/>
                <w:snapToGrid w:val="0"/>
                <w:color w:val="000000" w:themeColor="text1"/>
                <w:sz w:val="18"/>
                <w:szCs w:val="18"/>
                <w:lang w:val="es-BO"/>
                <w14:textFill>
                  <w14:solidFill>
                    <w14:schemeClr w14:val="tx1"/>
                  </w14:solidFill>
                </w14:textFill>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14:paraId="17EDE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 w:hRule="atLeast"/>
          <w:jc w:val="center"/>
        </w:trPr>
        <w:tc>
          <w:tcPr>
            <w:tcW w:w="9781" w:type="dxa"/>
            <w:tcBorders>
              <w:top w:val="single" w:color="auto" w:sz="12" w:space="0"/>
              <w:left w:val="single" w:color="auto" w:sz="12" w:space="0"/>
              <w:bottom w:val="single" w:color="auto" w:sz="12" w:space="0"/>
            </w:tcBorders>
            <w:shd w:val="clear" w:color="auto" w:fill="F2F2F2"/>
            <w:tcMar>
              <w:left w:w="0" w:type="dxa"/>
              <w:right w:w="0" w:type="dxa"/>
            </w:tcMar>
            <w:vAlign w:val="center"/>
          </w:tcPr>
          <w:p w14:paraId="71533067">
            <w:pPr>
              <w:jc w:val="both"/>
              <w:rPr>
                <w:rFonts w:ascii="Arial" w:hAnsi="Arial" w:cs="Arial"/>
                <w:b/>
                <w:bCs/>
                <w:i/>
                <w:sz w:val="12"/>
                <w:lang w:val="es-BO"/>
              </w:rPr>
            </w:pPr>
          </w:p>
          <w:p w14:paraId="6A45EEFA">
            <w:pPr>
              <w:jc w:val="both"/>
              <w:rPr>
                <w:rFonts w:ascii="Arial" w:hAnsi="Arial" w:cs="Arial"/>
                <w:bCs/>
                <w:color w:val="000000" w:themeColor="text1"/>
                <w:sz w:val="16"/>
                <w:szCs w:val="16"/>
                <w14:textFill>
                  <w14:solidFill>
                    <w14:schemeClr w14:val="tx1"/>
                  </w14:solidFill>
                </w14:textFill>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14:textFill>
                  <w14:solidFill>
                    <w14:schemeClr w14:val="tx1"/>
                  </w14:solidFill>
                </w14:textFill>
              </w:rPr>
              <w:t xml:space="preserve">. </w:t>
            </w:r>
          </w:p>
        </w:tc>
      </w:tr>
      <w:tr w14:paraId="6C88C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9781" w:type="dxa"/>
            <w:tcBorders>
              <w:top w:val="nil"/>
              <w:left w:val="nil"/>
              <w:bottom w:val="nil"/>
              <w:right w:val="nil"/>
            </w:tcBorders>
            <w:shd w:val="clear" w:color="auto" w:fill="FFFFFF"/>
            <w:tcMar>
              <w:left w:w="0" w:type="dxa"/>
              <w:right w:w="0" w:type="dxa"/>
            </w:tcMar>
            <w:vAlign w:val="center"/>
          </w:tcPr>
          <w:p w14:paraId="1BDC05AD">
            <w:pPr>
              <w:rPr>
                <w:rFonts w:ascii="Verdana" w:hAnsi="Verdana" w:cs="Arial"/>
                <w:b/>
                <w:bCs/>
                <w:i/>
                <w:iCs/>
                <w:color w:val="000000" w:themeColor="text1"/>
                <w:sz w:val="8"/>
                <w:szCs w:val="16"/>
                <w14:textFill>
                  <w14:solidFill>
                    <w14:schemeClr w14:val="tx1"/>
                  </w14:solidFill>
                </w14:textFill>
              </w:rPr>
            </w:pPr>
          </w:p>
          <w:p w14:paraId="53B9B0ED">
            <w:pPr>
              <w:jc w:val="center"/>
              <w:rPr>
                <w:rFonts w:ascii="Verdana" w:hAnsi="Verdana" w:cs="Arial"/>
                <w:b/>
                <w:bCs/>
                <w:i/>
                <w:iCs/>
                <w:color w:val="000000" w:themeColor="text1"/>
                <w:sz w:val="16"/>
                <w:szCs w:val="16"/>
                <w14:textFill>
                  <w14:solidFill>
                    <w14:schemeClr w14:val="tx1"/>
                  </w14:solidFill>
                </w14:textFill>
              </w:rPr>
            </w:pPr>
          </w:p>
          <w:p w14:paraId="66F9A0BA">
            <w:pPr>
              <w:jc w:val="center"/>
              <w:rPr>
                <w:rFonts w:ascii="Verdana" w:hAnsi="Verdana" w:cs="Arial"/>
                <w:b/>
                <w:bCs/>
                <w:i/>
                <w:iCs/>
                <w:color w:val="000000" w:themeColor="text1"/>
                <w:sz w:val="16"/>
                <w:szCs w:val="16"/>
                <w14:textFill>
                  <w14:solidFill>
                    <w14:schemeClr w14:val="tx1"/>
                  </w14:solidFill>
                </w14:textFill>
              </w:rPr>
            </w:pPr>
          </w:p>
          <w:p w14:paraId="113C1461">
            <w:pPr>
              <w:ind w:left="708" w:hanging="708"/>
              <w:jc w:val="center"/>
              <w:rPr>
                <w:rFonts w:ascii="Verdana" w:hAnsi="Verdana" w:cs="Arial"/>
                <w:i/>
                <w:iCs/>
                <w:color w:val="000000" w:themeColor="text1"/>
                <w:sz w:val="16"/>
                <w:szCs w:val="16"/>
                <w14:textFill>
                  <w14:solidFill>
                    <w14:schemeClr w14:val="tx1"/>
                  </w14:solidFill>
                </w14:textFill>
              </w:rPr>
            </w:pPr>
          </w:p>
          <w:p w14:paraId="28A49850">
            <w:pPr>
              <w:jc w:val="center"/>
              <w:rPr>
                <w:rFonts w:ascii="Verdana" w:hAnsi="Verdana" w:cs="Arial"/>
                <w:b/>
                <w:bCs/>
                <w:i/>
                <w:iCs/>
                <w:color w:val="000000" w:themeColor="text1"/>
                <w:sz w:val="16"/>
                <w:szCs w:val="16"/>
                <w14:textFill>
                  <w14:solidFill>
                    <w14:schemeClr w14:val="tx1"/>
                  </w14:solidFill>
                </w14:textFill>
              </w:rPr>
            </w:pPr>
          </w:p>
          <w:p w14:paraId="29326D97">
            <w:pPr>
              <w:jc w:val="center"/>
              <w:rPr>
                <w:rFonts w:ascii="Verdana" w:hAnsi="Verdana" w:cs="Arial"/>
                <w:b/>
                <w:bCs/>
                <w:i/>
                <w:iCs/>
                <w:color w:val="000000" w:themeColor="text1"/>
                <w:sz w:val="16"/>
                <w:szCs w:val="16"/>
                <w14:textFill>
                  <w14:solidFill>
                    <w14:schemeClr w14:val="tx1"/>
                  </w14:solidFill>
                </w14:textFill>
              </w:rPr>
            </w:pPr>
          </w:p>
          <w:p w14:paraId="4E64E4BC">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3FF31C12">
            <w:pPr>
              <w:jc w:val="center"/>
              <w:rPr>
                <w:rFonts w:ascii="Verdana" w:hAnsi="Verdana" w:cs="Arial"/>
                <w:b/>
                <w:bCs/>
                <w:i/>
                <w:iCs/>
                <w:color w:val="000000" w:themeColor="text1"/>
                <w:sz w:val="16"/>
                <w:szCs w:val="16"/>
                <w14:textFill>
                  <w14:solidFill>
                    <w14:schemeClr w14:val="tx1"/>
                  </w14:solidFill>
                </w14:textFill>
              </w:rPr>
            </w:pPr>
            <w:r>
              <w:rPr>
                <w:rFonts w:ascii="Arial" w:hAnsi="Arial" w:cs="Arial"/>
                <w:b/>
                <w:bCs/>
                <w:i/>
                <w:iCs/>
                <w:sz w:val="16"/>
                <w:szCs w:val="16"/>
                <w:lang w:val="es-BO"/>
              </w:rPr>
              <w:t>(Nombre completo del Personal Propuesto)</w:t>
            </w:r>
          </w:p>
        </w:tc>
      </w:tr>
    </w:tbl>
    <w:p w14:paraId="7D549C3B">
      <w:pPr>
        <w:jc w:val="center"/>
        <w:rPr>
          <w:rFonts w:ascii="Verdana" w:hAnsi="Verdana"/>
          <w:b/>
          <w:sz w:val="18"/>
          <w:szCs w:val="18"/>
        </w:rPr>
      </w:pPr>
      <w:r>
        <w:rPr>
          <w:rFonts w:ascii="Verdana" w:hAnsi="Verdana"/>
          <w:b/>
          <w:sz w:val="18"/>
          <w:szCs w:val="18"/>
        </w:rPr>
        <w:t>FORMULARIO Nº B-1</w:t>
      </w:r>
    </w:p>
    <w:p w14:paraId="31FA7E18">
      <w:pPr>
        <w:jc w:val="center"/>
        <w:rPr>
          <w:rFonts w:ascii="Verdana" w:hAnsi="Verdana"/>
          <w:b/>
          <w:color w:val="000000" w:themeColor="text1"/>
          <w:sz w:val="18"/>
          <w:szCs w:val="18"/>
          <w14:textFill>
            <w14:solidFill>
              <w14:schemeClr w14:val="tx1"/>
            </w14:solidFill>
          </w14:textFill>
        </w:rPr>
      </w:pPr>
      <w:r>
        <w:rPr>
          <w:rFonts w:ascii="Verdana" w:hAnsi="Verdana"/>
          <w:b/>
          <w:color w:val="000000" w:themeColor="text1"/>
          <w:sz w:val="18"/>
          <w:szCs w:val="18"/>
          <w14:textFill>
            <w14:solidFill>
              <w14:schemeClr w14:val="tx1"/>
            </w14:solidFill>
          </w14:textFill>
        </w:rPr>
        <w:t>PROPUESTA ECONÓMICA</w:t>
      </w:r>
    </w:p>
    <w:p w14:paraId="71C41F87">
      <w:pPr>
        <w:jc w:val="center"/>
        <w:rPr>
          <w:rFonts w:ascii="Verdana" w:hAnsi="Verdana"/>
          <w:b/>
          <w:color w:val="000000" w:themeColor="text1"/>
          <w:szCs w:val="18"/>
          <w14:textFill>
            <w14:solidFill>
              <w14:schemeClr w14:val="tx1"/>
            </w14:solidFill>
          </w14:textFill>
        </w:rPr>
      </w:pPr>
    </w:p>
    <w:p w14:paraId="2E84EEA9">
      <w:pPr>
        <w:jc w:val="center"/>
        <w:rPr>
          <w:rFonts w:ascii="Verdana" w:hAnsi="Verdana"/>
          <w:b/>
          <w:color w:val="000000" w:themeColor="text1"/>
          <w:szCs w:val="18"/>
          <w14:textFill>
            <w14:solidFill>
              <w14:schemeClr w14:val="tx1"/>
            </w14:solidFill>
          </w14:textFill>
        </w:rPr>
      </w:pPr>
    </w:p>
    <w:tbl>
      <w:tblPr>
        <w:tblStyle w:val="12"/>
        <w:tblW w:w="9577" w:type="dxa"/>
        <w:jc w:val="center"/>
        <w:tblLayout w:type="autofit"/>
        <w:tblCellMar>
          <w:top w:w="0" w:type="dxa"/>
          <w:left w:w="70" w:type="dxa"/>
          <w:bottom w:w="0" w:type="dxa"/>
          <w:right w:w="70" w:type="dxa"/>
        </w:tblCellMar>
      </w:tblPr>
      <w:tblGrid>
        <w:gridCol w:w="356"/>
        <w:gridCol w:w="2469"/>
        <w:gridCol w:w="1701"/>
        <w:gridCol w:w="2268"/>
        <w:gridCol w:w="1560"/>
        <w:gridCol w:w="1223"/>
      </w:tblGrid>
      <w:tr w14:paraId="054FA133">
        <w:tblPrEx>
          <w:tblCellMar>
            <w:top w:w="0" w:type="dxa"/>
            <w:left w:w="70" w:type="dxa"/>
            <w:bottom w:w="0" w:type="dxa"/>
            <w:right w:w="70" w:type="dxa"/>
          </w:tblCellMar>
        </w:tblPrEx>
        <w:trPr>
          <w:trHeight w:val="564" w:hRule="atLeast"/>
          <w:jc w:val="center"/>
        </w:trPr>
        <w:tc>
          <w:tcPr>
            <w:tcW w:w="356" w:type="dxa"/>
            <w:tcBorders>
              <w:top w:val="single" w:color="auto" w:sz="4" w:space="0"/>
              <w:left w:val="single" w:color="auto" w:sz="8" w:space="0"/>
              <w:bottom w:val="single" w:color="auto" w:sz="4" w:space="0"/>
              <w:right w:val="single" w:color="auto" w:sz="8" w:space="0"/>
            </w:tcBorders>
            <w:shd w:val="clear" w:color="auto" w:fill="DEEAF6" w:themeFill="accent1" w:themeFillTint="33"/>
            <w:vAlign w:val="center"/>
          </w:tcPr>
          <w:p w14:paraId="3CC49333">
            <w:pPr>
              <w:rPr>
                <w:rFonts w:ascii="Century Gothic" w:hAnsi="Century Gothic"/>
                <w:b/>
                <w:bCs/>
                <w:sz w:val="16"/>
                <w:szCs w:val="16"/>
                <w:lang w:val="es-BO" w:eastAsia="es-BO"/>
              </w:rPr>
            </w:pPr>
            <w:r>
              <w:rPr>
                <w:rFonts w:ascii="Century Gothic" w:hAnsi="Century Gothic"/>
                <w:b/>
                <w:bCs/>
                <w:sz w:val="16"/>
                <w:szCs w:val="16"/>
                <w:lang w:val="es-BO" w:eastAsia="es-BO"/>
              </w:rPr>
              <w:t>Nº</w:t>
            </w:r>
          </w:p>
        </w:tc>
        <w:tc>
          <w:tcPr>
            <w:tcW w:w="2469" w:type="dxa"/>
            <w:tcBorders>
              <w:top w:val="single" w:color="auto" w:sz="4" w:space="0"/>
              <w:left w:val="single" w:color="auto" w:sz="8" w:space="0"/>
              <w:bottom w:val="single" w:color="auto" w:sz="4" w:space="0"/>
              <w:right w:val="single" w:color="auto" w:sz="8" w:space="0"/>
            </w:tcBorders>
            <w:shd w:val="clear" w:color="auto" w:fill="DEEAF6" w:themeFill="accent1" w:themeFillTint="33"/>
            <w:vAlign w:val="center"/>
          </w:tcPr>
          <w:p w14:paraId="5C4FE225">
            <w:pPr>
              <w:jc w:val="center"/>
              <w:rPr>
                <w:rFonts w:ascii="Century Gothic" w:hAnsi="Century Gothic"/>
                <w:b/>
                <w:bCs/>
                <w:sz w:val="18"/>
                <w:szCs w:val="18"/>
                <w:lang w:eastAsia="es-BO"/>
              </w:rPr>
            </w:pPr>
            <w:r>
              <w:rPr>
                <w:rFonts w:ascii="Century Gothic" w:hAnsi="Century Gothic"/>
                <w:b/>
                <w:bCs/>
                <w:sz w:val="18"/>
                <w:szCs w:val="18"/>
                <w:lang w:eastAsia="es-BO"/>
              </w:rPr>
              <w:t>DESCRIPCIÓN DE INSUMOS</w:t>
            </w:r>
          </w:p>
        </w:tc>
        <w:tc>
          <w:tcPr>
            <w:tcW w:w="1701" w:type="dxa"/>
            <w:tcBorders>
              <w:top w:val="single" w:color="auto" w:sz="4" w:space="0"/>
              <w:left w:val="single" w:color="auto" w:sz="8" w:space="0"/>
              <w:bottom w:val="single" w:color="auto" w:sz="4" w:space="0"/>
              <w:right w:val="single" w:color="auto" w:sz="8" w:space="0"/>
            </w:tcBorders>
            <w:shd w:val="clear" w:color="auto" w:fill="DEEAF6" w:themeFill="accent1" w:themeFillTint="33"/>
            <w:vAlign w:val="center"/>
          </w:tcPr>
          <w:p w14:paraId="7FA37E61">
            <w:pPr>
              <w:jc w:val="center"/>
              <w:rPr>
                <w:rFonts w:ascii="Century Gothic" w:hAnsi="Century Gothic"/>
                <w:b/>
                <w:bCs/>
                <w:sz w:val="18"/>
                <w:szCs w:val="18"/>
                <w:lang w:eastAsia="es-BO"/>
              </w:rPr>
            </w:pPr>
            <w:r>
              <w:rPr>
                <w:rFonts w:ascii="Century Gothic" w:hAnsi="Century Gothic"/>
                <w:b/>
                <w:bCs/>
                <w:sz w:val="18"/>
                <w:szCs w:val="18"/>
                <w:lang w:eastAsia="es-BO"/>
              </w:rPr>
              <w:t>UNIDAD</w:t>
            </w:r>
          </w:p>
        </w:tc>
        <w:tc>
          <w:tcPr>
            <w:tcW w:w="2268" w:type="dxa"/>
            <w:tcBorders>
              <w:top w:val="single" w:color="auto" w:sz="4" w:space="0"/>
              <w:left w:val="single" w:color="auto" w:sz="8" w:space="0"/>
              <w:bottom w:val="single" w:color="auto" w:sz="4" w:space="0"/>
              <w:right w:val="single" w:color="auto" w:sz="8" w:space="0"/>
            </w:tcBorders>
            <w:shd w:val="clear" w:color="auto" w:fill="DEEAF6" w:themeFill="accent1" w:themeFillTint="33"/>
            <w:vAlign w:val="center"/>
          </w:tcPr>
          <w:p w14:paraId="3E344061">
            <w:pPr>
              <w:jc w:val="center"/>
              <w:rPr>
                <w:rFonts w:ascii="Century Gothic" w:hAnsi="Century Gothic" w:cs="Arial"/>
                <w:b/>
                <w:sz w:val="18"/>
                <w:szCs w:val="18"/>
                <w:lang w:val="es-BO"/>
              </w:rPr>
            </w:pPr>
            <w:r>
              <w:rPr>
                <w:rFonts w:ascii="Century Gothic" w:hAnsi="Century Gothic" w:cs="Arial"/>
                <w:b/>
                <w:sz w:val="18"/>
                <w:szCs w:val="18"/>
                <w:lang w:val="es-BO"/>
              </w:rPr>
              <w:t>CANTIDAD SOLICITADA</w:t>
            </w:r>
          </w:p>
          <w:p w14:paraId="7596ADDD">
            <w:pPr>
              <w:jc w:val="center"/>
              <w:rPr>
                <w:rFonts w:ascii="Century Gothic" w:hAnsi="Century Gothic"/>
                <w:b/>
                <w:bCs/>
                <w:sz w:val="18"/>
                <w:szCs w:val="18"/>
                <w:lang w:val="es-BO" w:eastAsia="es-BO"/>
              </w:rPr>
            </w:pPr>
          </w:p>
        </w:tc>
        <w:tc>
          <w:tcPr>
            <w:tcW w:w="1560" w:type="dxa"/>
            <w:tcBorders>
              <w:top w:val="single" w:color="auto" w:sz="4" w:space="0"/>
              <w:left w:val="nil"/>
              <w:bottom w:val="single" w:color="auto" w:sz="4" w:space="0"/>
              <w:right w:val="single" w:color="auto" w:sz="8" w:space="0"/>
            </w:tcBorders>
            <w:shd w:val="clear" w:color="auto" w:fill="DEEAF6" w:themeFill="accent1" w:themeFillTint="33"/>
            <w:vAlign w:val="center"/>
          </w:tcPr>
          <w:p w14:paraId="3098F551">
            <w:pPr>
              <w:jc w:val="center"/>
              <w:rPr>
                <w:rFonts w:ascii="Century Gothic" w:hAnsi="Century Gothic" w:cs="Arial"/>
                <w:b/>
                <w:sz w:val="18"/>
                <w:szCs w:val="18"/>
                <w:lang w:val="es-BO"/>
              </w:rPr>
            </w:pPr>
            <w:r>
              <w:rPr>
                <w:rFonts w:ascii="Century Gothic" w:hAnsi="Century Gothic" w:cs="Arial"/>
                <w:b/>
                <w:sz w:val="18"/>
                <w:szCs w:val="18"/>
                <w:lang w:val="es-BO"/>
              </w:rPr>
              <w:t>PRECIO UNITARIO</w:t>
            </w:r>
          </w:p>
          <w:p w14:paraId="7707EBFB">
            <w:pPr>
              <w:jc w:val="center"/>
              <w:rPr>
                <w:rFonts w:ascii="Century Gothic" w:hAnsi="Century Gothic" w:cs="Arial"/>
                <w:b/>
                <w:sz w:val="18"/>
                <w:szCs w:val="18"/>
                <w:lang w:val="es-BO"/>
              </w:rPr>
            </w:pPr>
            <w:r>
              <w:rPr>
                <w:rFonts w:ascii="Century Gothic" w:hAnsi="Century Gothic" w:cs="Arial"/>
                <w:b/>
                <w:sz w:val="18"/>
                <w:szCs w:val="18"/>
                <w:lang w:val="es-BO"/>
              </w:rPr>
              <w:t>(BS.)</w:t>
            </w:r>
          </w:p>
        </w:tc>
        <w:tc>
          <w:tcPr>
            <w:tcW w:w="1223" w:type="dxa"/>
            <w:tcBorders>
              <w:top w:val="single" w:color="auto" w:sz="4" w:space="0"/>
              <w:left w:val="nil"/>
              <w:bottom w:val="single" w:color="auto" w:sz="4" w:space="0"/>
              <w:right w:val="single" w:color="auto" w:sz="8" w:space="0"/>
            </w:tcBorders>
            <w:shd w:val="clear" w:color="auto" w:fill="DEEAF6" w:themeFill="accent1" w:themeFillTint="33"/>
            <w:vAlign w:val="center"/>
          </w:tcPr>
          <w:p w14:paraId="05F4E7EF">
            <w:pPr>
              <w:jc w:val="center"/>
              <w:rPr>
                <w:rFonts w:ascii="Century Gothic" w:hAnsi="Century Gothic" w:cs="Arial"/>
                <w:b/>
                <w:sz w:val="18"/>
                <w:szCs w:val="18"/>
                <w:lang w:val="es-BO"/>
              </w:rPr>
            </w:pPr>
            <w:r>
              <w:rPr>
                <w:rFonts w:ascii="Century Gothic" w:hAnsi="Century Gothic" w:cs="Arial"/>
                <w:b/>
                <w:sz w:val="18"/>
                <w:szCs w:val="18"/>
                <w:lang w:val="es-BO"/>
              </w:rPr>
              <w:t>PRECIO TOTAL</w:t>
            </w:r>
          </w:p>
          <w:p w14:paraId="1F727718">
            <w:pPr>
              <w:jc w:val="center"/>
              <w:rPr>
                <w:rFonts w:ascii="Century Gothic" w:hAnsi="Century Gothic" w:cs="Arial"/>
                <w:b/>
                <w:sz w:val="18"/>
                <w:szCs w:val="18"/>
                <w:lang w:val="es-BO"/>
              </w:rPr>
            </w:pPr>
            <w:r>
              <w:rPr>
                <w:rFonts w:ascii="Century Gothic" w:hAnsi="Century Gothic" w:cs="Arial"/>
                <w:b/>
                <w:sz w:val="18"/>
                <w:szCs w:val="18"/>
                <w:lang w:val="es-BO"/>
              </w:rPr>
              <w:t>(BS.)</w:t>
            </w:r>
          </w:p>
        </w:tc>
      </w:tr>
      <w:tr w14:paraId="2D6E16D3">
        <w:tblPrEx>
          <w:tblCellMar>
            <w:top w:w="0" w:type="dxa"/>
            <w:left w:w="70" w:type="dxa"/>
            <w:bottom w:w="0" w:type="dxa"/>
            <w:right w:w="70" w:type="dxa"/>
          </w:tblCellMar>
        </w:tblPrEx>
        <w:trPr>
          <w:trHeight w:val="223" w:hRule="atLeast"/>
          <w:jc w:val="center"/>
        </w:trPr>
        <w:tc>
          <w:tcPr>
            <w:tcW w:w="356" w:type="dxa"/>
            <w:tcBorders>
              <w:top w:val="single" w:color="auto" w:sz="4" w:space="0"/>
              <w:left w:val="single" w:color="auto" w:sz="8" w:space="0"/>
              <w:bottom w:val="single" w:color="auto" w:sz="8" w:space="0"/>
              <w:right w:val="single" w:color="auto" w:sz="8" w:space="0"/>
            </w:tcBorders>
            <w:shd w:val="clear" w:color="auto" w:fill="FFFFFF" w:themeFill="background1"/>
            <w:noWrap/>
          </w:tcPr>
          <w:p w14:paraId="5AE7CDF5">
            <w:pPr>
              <w:jc w:val="center"/>
              <w:rPr>
                <w:rFonts w:ascii="Arial" w:hAnsi="Arial" w:cs="Arial"/>
                <w:color w:val="000000"/>
                <w:sz w:val="16"/>
                <w:szCs w:val="16"/>
                <w:lang w:val="es-BO" w:eastAsia="es-BO"/>
              </w:rPr>
            </w:pPr>
            <w:r>
              <w:rPr>
                <w:rFonts w:ascii="Calibri" w:hAnsi="Calibri"/>
                <w:color w:val="000000"/>
                <w:sz w:val="16"/>
                <w:szCs w:val="16"/>
                <w:lang w:val="es-BO" w:eastAsia="es-BO"/>
              </w:rPr>
              <w:t>1</w:t>
            </w:r>
          </w:p>
        </w:tc>
        <w:tc>
          <w:tcPr>
            <w:tcW w:w="2469" w:type="dxa"/>
            <w:tcBorders>
              <w:top w:val="single" w:color="auto" w:sz="4" w:space="0"/>
              <w:left w:val="nil"/>
              <w:bottom w:val="single" w:color="auto" w:sz="8" w:space="0"/>
              <w:right w:val="single" w:color="auto" w:sz="8" w:space="0"/>
            </w:tcBorders>
            <w:shd w:val="clear" w:color="000000" w:fill="FFFFFF"/>
            <w:noWrap/>
            <w:vAlign w:val="bottom"/>
          </w:tcPr>
          <w:p w14:paraId="09D52532">
            <w:pPr>
              <w:jc w:val="both"/>
              <w:rPr>
                <w:rFonts w:ascii="Arial" w:hAnsi="Arial" w:cs="Arial"/>
                <w:color w:val="FF0000"/>
                <w:sz w:val="16"/>
                <w:szCs w:val="16"/>
                <w:lang w:val="es-BO" w:eastAsia="es-BO"/>
              </w:rPr>
            </w:pPr>
          </w:p>
        </w:tc>
        <w:tc>
          <w:tcPr>
            <w:tcW w:w="1701" w:type="dxa"/>
            <w:tcBorders>
              <w:top w:val="single" w:color="auto" w:sz="4" w:space="0"/>
              <w:left w:val="nil"/>
              <w:bottom w:val="single" w:color="auto" w:sz="8" w:space="0"/>
              <w:right w:val="single" w:color="auto" w:sz="8" w:space="0"/>
            </w:tcBorders>
            <w:shd w:val="clear" w:color="000000" w:fill="FFFFFF"/>
            <w:noWrap/>
            <w:vAlign w:val="bottom"/>
          </w:tcPr>
          <w:p w14:paraId="5100A5F0">
            <w:pPr>
              <w:jc w:val="center"/>
              <w:rPr>
                <w:rFonts w:ascii="Arial" w:hAnsi="Arial" w:cs="Arial"/>
                <w:color w:val="FF0000"/>
                <w:sz w:val="14"/>
                <w:szCs w:val="14"/>
                <w:lang w:val="es-BO" w:eastAsia="es-BO"/>
              </w:rPr>
            </w:pPr>
          </w:p>
        </w:tc>
        <w:tc>
          <w:tcPr>
            <w:tcW w:w="2268" w:type="dxa"/>
            <w:tcBorders>
              <w:top w:val="single" w:color="auto" w:sz="4" w:space="0"/>
              <w:left w:val="nil"/>
              <w:bottom w:val="single" w:color="auto" w:sz="8" w:space="0"/>
              <w:right w:val="single" w:color="auto" w:sz="8" w:space="0"/>
            </w:tcBorders>
            <w:shd w:val="clear" w:color="000000" w:fill="FFFFFF"/>
            <w:noWrap/>
            <w:vAlign w:val="bottom"/>
          </w:tcPr>
          <w:p w14:paraId="20EAB990">
            <w:pPr>
              <w:jc w:val="right"/>
              <w:rPr>
                <w:rFonts w:ascii="Century Gothic" w:hAnsi="Century Gothic"/>
                <w:color w:val="0000FF"/>
                <w:sz w:val="14"/>
                <w:szCs w:val="14"/>
                <w:lang w:val="es-BO" w:eastAsia="es-BO"/>
              </w:rPr>
            </w:pPr>
          </w:p>
        </w:tc>
        <w:tc>
          <w:tcPr>
            <w:tcW w:w="1560" w:type="dxa"/>
            <w:tcBorders>
              <w:top w:val="single" w:color="auto" w:sz="4" w:space="0"/>
              <w:left w:val="nil"/>
              <w:bottom w:val="single" w:color="auto" w:sz="8" w:space="0"/>
              <w:right w:val="single" w:color="auto" w:sz="8" w:space="0"/>
            </w:tcBorders>
            <w:shd w:val="clear" w:color="auto" w:fill="auto"/>
            <w:vAlign w:val="center"/>
          </w:tcPr>
          <w:p w14:paraId="67DD86D4">
            <w:pPr>
              <w:jc w:val="right"/>
              <w:rPr>
                <w:rFonts w:ascii="Century Gothic" w:hAnsi="Century Gothic"/>
                <w:color w:val="0000FF"/>
                <w:sz w:val="14"/>
                <w:szCs w:val="14"/>
                <w:lang w:val="es-BO" w:eastAsia="es-BO"/>
              </w:rPr>
            </w:pPr>
          </w:p>
        </w:tc>
        <w:tc>
          <w:tcPr>
            <w:tcW w:w="1223" w:type="dxa"/>
            <w:tcBorders>
              <w:top w:val="single" w:color="auto" w:sz="4" w:space="0"/>
              <w:left w:val="nil"/>
              <w:bottom w:val="single" w:color="auto" w:sz="8" w:space="0"/>
              <w:right w:val="single" w:color="auto" w:sz="8" w:space="0"/>
            </w:tcBorders>
            <w:shd w:val="clear" w:color="auto" w:fill="DEEAF6" w:themeFill="accent1" w:themeFillTint="33"/>
            <w:vAlign w:val="center"/>
          </w:tcPr>
          <w:p w14:paraId="388A51BA">
            <w:pPr>
              <w:jc w:val="right"/>
              <w:rPr>
                <w:rFonts w:ascii="Century Gothic" w:hAnsi="Century Gothic"/>
                <w:color w:val="0000FF"/>
                <w:sz w:val="16"/>
                <w:szCs w:val="16"/>
                <w:lang w:val="es-BO" w:eastAsia="es-BO"/>
              </w:rPr>
            </w:pPr>
          </w:p>
        </w:tc>
      </w:tr>
      <w:tr w14:paraId="24846296">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736E76B7">
            <w:pPr>
              <w:jc w:val="center"/>
              <w:rPr>
                <w:rFonts w:ascii="Arial" w:hAnsi="Arial" w:cs="Arial"/>
                <w:color w:val="000000"/>
                <w:sz w:val="16"/>
                <w:szCs w:val="16"/>
                <w:lang w:val="es-BO" w:eastAsia="es-BO"/>
              </w:rPr>
            </w:pPr>
            <w:r>
              <w:rPr>
                <w:rFonts w:ascii="Calibri" w:hAnsi="Calibri"/>
                <w:color w:val="000000"/>
                <w:sz w:val="16"/>
                <w:szCs w:val="16"/>
                <w:lang w:val="es-BO" w:eastAsia="es-BO"/>
              </w:rPr>
              <w:t>2</w:t>
            </w:r>
          </w:p>
        </w:tc>
        <w:tc>
          <w:tcPr>
            <w:tcW w:w="2469" w:type="dxa"/>
            <w:tcBorders>
              <w:top w:val="nil"/>
              <w:left w:val="nil"/>
              <w:bottom w:val="single" w:color="auto" w:sz="8" w:space="0"/>
              <w:right w:val="single" w:color="auto" w:sz="8" w:space="0"/>
            </w:tcBorders>
            <w:shd w:val="clear" w:color="000000" w:fill="FFFFFF"/>
            <w:noWrap/>
            <w:vAlign w:val="bottom"/>
          </w:tcPr>
          <w:p w14:paraId="6FCD310E">
            <w:pPr>
              <w:jc w:val="both"/>
              <w:rPr>
                <w:rFonts w:ascii="Arial" w:hAnsi="Arial" w:cs="Arial"/>
                <w:color w:val="FF0000"/>
                <w:sz w:val="16"/>
                <w:szCs w:val="16"/>
                <w:lang w:val="es-BO"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2DDFD98D">
            <w:pPr>
              <w:jc w:val="center"/>
              <w:rPr>
                <w:rFonts w:ascii="Arial" w:hAnsi="Arial" w:cs="Arial"/>
                <w:color w:val="FF0000"/>
                <w:sz w:val="14"/>
                <w:szCs w:val="14"/>
                <w:lang w:val="es-BO"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7FA9CC9D">
            <w:pPr>
              <w:jc w:val="right"/>
              <w:rPr>
                <w:rFonts w:ascii="Century Gothic" w:hAnsi="Century Gothic"/>
                <w:color w:val="0000FF"/>
                <w:sz w:val="14"/>
                <w:szCs w:val="14"/>
                <w:lang w:val="es-BO" w:eastAsia="es-BO"/>
              </w:rPr>
            </w:pPr>
          </w:p>
        </w:tc>
        <w:tc>
          <w:tcPr>
            <w:tcW w:w="1560" w:type="dxa"/>
            <w:tcBorders>
              <w:top w:val="nil"/>
              <w:left w:val="nil"/>
              <w:bottom w:val="single" w:color="auto" w:sz="8" w:space="0"/>
              <w:right w:val="single" w:color="auto" w:sz="8" w:space="0"/>
            </w:tcBorders>
            <w:shd w:val="clear" w:color="auto" w:fill="auto"/>
            <w:vAlign w:val="center"/>
          </w:tcPr>
          <w:p w14:paraId="301B8D6F">
            <w:pPr>
              <w:jc w:val="right"/>
              <w:rPr>
                <w:rFonts w:ascii="Century Gothic" w:hAnsi="Century Gothic"/>
                <w:color w:val="0000FF"/>
                <w:sz w:val="14"/>
                <w:szCs w:val="14"/>
                <w:lang w:val="es-BO"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2C0DB278">
            <w:pPr>
              <w:jc w:val="right"/>
              <w:rPr>
                <w:rFonts w:ascii="Century Gothic" w:hAnsi="Century Gothic"/>
                <w:color w:val="0000FF"/>
                <w:sz w:val="16"/>
                <w:szCs w:val="16"/>
                <w:lang w:val="es-BO" w:eastAsia="es-BO"/>
              </w:rPr>
            </w:pPr>
          </w:p>
        </w:tc>
      </w:tr>
      <w:tr w14:paraId="580ED31E">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05C6E8CA">
            <w:pPr>
              <w:jc w:val="center"/>
              <w:rPr>
                <w:rFonts w:ascii="Arial" w:hAnsi="Arial" w:cs="Arial"/>
                <w:color w:val="000000"/>
                <w:sz w:val="16"/>
                <w:szCs w:val="16"/>
                <w:lang w:val="es-BO" w:eastAsia="es-BO"/>
              </w:rPr>
            </w:pPr>
            <w:r>
              <w:rPr>
                <w:rFonts w:ascii="Calibri" w:hAnsi="Calibri"/>
                <w:color w:val="000000"/>
                <w:sz w:val="16"/>
                <w:szCs w:val="16"/>
                <w:lang w:val="es-BO" w:eastAsia="es-BO"/>
              </w:rPr>
              <w:t>3</w:t>
            </w:r>
          </w:p>
        </w:tc>
        <w:tc>
          <w:tcPr>
            <w:tcW w:w="2469" w:type="dxa"/>
            <w:tcBorders>
              <w:top w:val="nil"/>
              <w:left w:val="nil"/>
              <w:bottom w:val="single" w:color="auto" w:sz="8" w:space="0"/>
              <w:right w:val="single" w:color="auto" w:sz="8" w:space="0"/>
            </w:tcBorders>
            <w:shd w:val="clear" w:color="000000" w:fill="FFFFFF"/>
            <w:noWrap/>
            <w:vAlign w:val="bottom"/>
          </w:tcPr>
          <w:p w14:paraId="3ADD4E1F">
            <w:pPr>
              <w:jc w:val="both"/>
              <w:rPr>
                <w:rFonts w:ascii="Arial" w:hAnsi="Arial" w:cs="Arial"/>
                <w:color w:val="FF0000"/>
                <w:sz w:val="16"/>
                <w:szCs w:val="16"/>
                <w:lang w:val="es-BO"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570AD2B4">
            <w:pPr>
              <w:jc w:val="center"/>
              <w:rPr>
                <w:rFonts w:ascii="Arial" w:hAnsi="Arial" w:cs="Arial"/>
                <w:color w:val="FF0000"/>
                <w:sz w:val="14"/>
                <w:szCs w:val="14"/>
                <w:lang w:val="es-BO"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55421C41">
            <w:pPr>
              <w:jc w:val="right"/>
              <w:rPr>
                <w:rFonts w:ascii="Century Gothic" w:hAnsi="Century Gothic"/>
                <w:color w:val="0000FF"/>
                <w:sz w:val="14"/>
                <w:szCs w:val="14"/>
                <w:lang w:val="es-BO" w:eastAsia="es-BO"/>
              </w:rPr>
            </w:pPr>
          </w:p>
        </w:tc>
        <w:tc>
          <w:tcPr>
            <w:tcW w:w="1560" w:type="dxa"/>
            <w:tcBorders>
              <w:top w:val="nil"/>
              <w:left w:val="nil"/>
              <w:bottom w:val="single" w:color="auto" w:sz="8" w:space="0"/>
              <w:right w:val="single" w:color="auto" w:sz="8" w:space="0"/>
            </w:tcBorders>
            <w:shd w:val="clear" w:color="auto" w:fill="auto"/>
            <w:vAlign w:val="center"/>
          </w:tcPr>
          <w:p w14:paraId="6442D3C9">
            <w:pPr>
              <w:jc w:val="right"/>
              <w:rPr>
                <w:rFonts w:ascii="Century Gothic" w:hAnsi="Century Gothic"/>
                <w:color w:val="0000FF"/>
                <w:sz w:val="14"/>
                <w:szCs w:val="14"/>
                <w:lang w:val="es-BO"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72C3AE9E">
            <w:pPr>
              <w:jc w:val="right"/>
              <w:rPr>
                <w:rFonts w:ascii="Century Gothic" w:hAnsi="Century Gothic"/>
                <w:color w:val="0000FF"/>
                <w:sz w:val="16"/>
                <w:szCs w:val="16"/>
                <w:lang w:val="es-BO" w:eastAsia="es-BO"/>
              </w:rPr>
            </w:pPr>
          </w:p>
        </w:tc>
      </w:tr>
      <w:tr w14:paraId="1C018443">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4BC5F925">
            <w:pPr>
              <w:jc w:val="center"/>
              <w:rPr>
                <w:rFonts w:ascii="Arial" w:hAnsi="Arial" w:cs="Arial"/>
                <w:color w:val="000000"/>
                <w:sz w:val="16"/>
                <w:szCs w:val="16"/>
                <w:lang w:eastAsia="es-ES"/>
              </w:rPr>
            </w:pPr>
            <w:r>
              <w:rPr>
                <w:rFonts w:ascii="Calibri" w:hAnsi="Calibri"/>
                <w:color w:val="000000"/>
                <w:sz w:val="16"/>
                <w:szCs w:val="16"/>
                <w:lang w:val="es-BO" w:eastAsia="es-BO"/>
              </w:rPr>
              <w:t>4</w:t>
            </w:r>
          </w:p>
        </w:tc>
        <w:tc>
          <w:tcPr>
            <w:tcW w:w="2469" w:type="dxa"/>
            <w:tcBorders>
              <w:top w:val="nil"/>
              <w:left w:val="nil"/>
              <w:bottom w:val="single" w:color="auto" w:sz="8" w:space="0"/>
              <w:right w:val="single" w:color="auto" w:sz="8" w:space="0"/>
            </w:tcBorders>
            <w:shd w:val="clear" w:color="000000" w:fill="FFFFFF"/>
            <w:noWrap/>
            <w:vAlign w:val="bottom"/>
          </w:tcPr>
          <w:p w14:paraId="04F3D2B7">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18E77AE5">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03625074">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6DB51A86">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57C78336">
            <w:pPr>
              <w:jc w:val="right"/>
              <w:rPr>
                <w:rFonts w:ascii="Century Gothic" w:hAnsi="Century Gothic"/>
                <w:color w:val="0000FF"/>
                <w:sz w:val="16"/>
                <w:szCs w:val="16"/>
                <w:lang w:eastAsia="es-BO"/>
              </w:rPr>
            </w:pPr>
          </w:p>
        </w:tc>
      </w:tr>
      <w:tr w14:paraId="2726E58A">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013BC96C">
            <w:pPr>
              <w:jc w:val="center"/>
              <w:rPr>
                <w:rFonts w:ascii="Arial" w:hAnsi="Arial" w:cs="Arial"/>
                <w:color w:val="000000"/>
                <w:sz w:val="16"/>
                <w:szCs w:val="16"/>
                <w:lang w:eastAsia="es-ES"/>
              </w:rPr>
            </w:pPr>
            <w:r>
              <w:rPr>
                <w:rFonts w:ascii="Calibri" w:hAnsi="Calibri"/>
                <w:color w:val="000000"/>
                <w:sz w:val="16"/>
                <w:szCs w:val="16"/>
                <w:lang w:val="es-BO" w:eastAsia="es-BO"/>
              </w:rPr>
              <w:t>5</w:t>
            </w:r>
          </w:p>
        </w:tc>
        <w:tc>
          <w:tcPr>
            <w:tcW w:w="2469" w:type="dxa"/>
            <w:tcBorders>
              <w:top w:val="nil"/>
              <w:left w:val="nil"/>
              <w:bottom w:val="single" w:color="auto" w:sz="8" w:space="0"/>
              <w:right w:val="single" w:color="auto" w:sz="8" w:space="0"/>
            </w:tcBorders>
            <w:shd w:val="clear" w:color="000000" w:fill="FFFFFF"/>
            <w:noWrap/>
            <w:vAlign w:val="bottom"/>
          </w:tcPr>
          <w:p w14:paraId="6DAAE7DC">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508DC288">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696CB817">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0ADF3EA6">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3173162F">
            <w:pPr>
              <w:jc w:val="right"/>
              <w:rPr>
                <w:rFonts w:ascii="Century Gothic" w:hAnsi="Century Gothic"/>
                <w:color w:val="0000FF"/>
                <w:sz w:val="16"/>
                <w:szCs w:val="16"/>
                <w:lang w:eastAsia="es-BO"/>
              </w:rPr>
            </w:pPr>
          </w:p>
        </w:tc>
      </w:tr>
      <w:tr w14:paraId="1ED878B2">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1A409828">
            <w:pPr>
              <w:jc w:val="center"/>
              <w:rPr>
                <w:rFonts w:ascii="Arial" w:hAnsi="Arial" w:cs="Arial"/>
                <w:color w:val="000000"/>
                <w:sz w:val="16"/>
                <w:szCs w:val="16"/>
                <w:lang w:eastAsia="es-ES"/>
              </w:rPr>
            </w:pPr>
            <w:r>
              <w:rPr>
                <w:rFonts w:ascii="Calibri" w:hAnsi="Calibri"/>
                <w:color w:val="000000"/>
                <w:sz w:val="16"/>
                <w:szCs w:val="16"/>
                <w:lang w:val="es-BO" w:eastAsia="es-BO"/>
              </w:rPr>
              <w:t>6</w:t>
            </w:r>
          </w:p>
        </w:tc>
        <w:tc>
          <w:tcPr>
            <w:tcW w:w="2469" w:type="dxa"/>
            <w:tcBorders>
              <w:top w:val="nil"/>
              <w:left w:val="nil"/>
              <w:bottom w:val="single" w:color="auto" w:sz="8" w:space="0"/>
              <w:right w:val="single" w:color="auto" w:sz="8" w:space="0"/>
            </w:tcBorders>
            <w:shd w:val="clear" w:color="000000" w:fill="FFFFFF"/>
            <w:noWrap/>
            <w:vAlign w:val="bottom"/>
          </w:tcPr>
          <w:p w14:paraId="3B19F2C6">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6D837144">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669D27A6">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36070583">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466B563F">
            <w:pPr>
              <w:jc w:val="right"/>
              <w:rPr>
                <w:rFonts w:ascii="Century Gothic" w:hAnsi="Century Gothic"/>
                <w:color w:val="0000FF"/>
                <w:sz w:val="16"/>
                <w:szCs w:val="16"/>
                <w:lang w:eastAsia="es-BO"/>
              </w:rPr>
            </w:pPr>
          </w:p>
        </w:tc>
      </w:tr>
      <w:tr w14:paraId="226B147E">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719AF4EA">
            <w:pPr>
              <w:jc w:val="center"/>
              <w:rPr>
                <w:rFonts w:ascii="Arial" w:hAnsi="Arial" w:cs="Arial"/>
                <w:color w:val="000000"/>
                <w:sz w:val="16"/>
                <w:szCs w:val="16"/>
                <w:lang w:eastAsia="es-ES"/>
              </w:rPr>
            </w:pPr>
            <w:r>
              <w:rPr>
                <w:rFonts w:ascii="Calibri" w:hAnsi="Calibri"/>
                <w:color w:val="000000"/>
                <w:sz w:val="16"/>
                <w:szCs w:val="16"/>
                <w:lang w:val="es-BO" w:eastAsia="es-BO"/>
              </w:rPr>
              <w:t>7</w:t>
            </w:r>
          </w:p>
        </w:tc>
        <w:tc>
          <w:tcPr>
            <w:tcW w:w="2469" w:type="dxa"/>
            <w:tcBorders>
              <w:top w:val="nil"/>
              <w:left w:val="nil"/>
              <w:bottom w:val="single" w:color="auto" w:sz="8" w:space="0"/>
              <w:right w:val="single" w:color="auto" w:sz="8" w:space="0"/>
            </w:tcBorders>
            <w:shd w:val="clear" w:color="000000" w:fill="FFFFFF"/>
            <w:noWrap/>
            <w:vAlign w:val="bottom"/>
          </w:tcPr>
          <w:p w14:paraId="60B2B44F">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42BC2BEB">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47ED9B74">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01719D1E">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7EA5318E">
            <w:pPr>
              <w:jc w:val="right"/>
              <w:rPr>
                <w:rFonts w:ascii="Century Gothic" w:hAnsi="Century Gothic"/>
                <w:color w:val="0000FF"/>
                <w:sz w:val="16"/>
                <w:szCs w:val="16"/>
                <w:lang w:eastAsia="es-BO"/>
              </w:rPr>
            </w:pPr>
          </w:p>
        </w:tc>
      </w:tr>
      <w:tr w14:paraId="41DA284B">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00FDE731">
            <w:pPr>
              <w:jc w:val="center"/>
              <w:rPr>
                <w:rFonts w:ascii="Arial" w:hAnsi="Arial" w:cs="Arial"/>
                <w:color w:val="000000"/>
                <w:sz w:val="16"/>
                <w:szCs w:val="16"/>
                <w:lang w:eastAsia="es-ES"/>
              </w:rPr>
            </w:pPr>
            <w:r>
              <w:rPr>
                <w:rFonts w:ascii="Calibri" w:hAnsi="Calibri"/>
                <w:color w:val="000000"/>
                <w:sz w:val="16"/>
                <w:szCs w:val="16"/>
                <w:lang w:val="es-BO" w:eastAsia="es-BO"/>
              </w:rPr>
              <w:t>8</w:t>
            </w:r>
          </w:p>
        </w:tc>
        <w:tc>
          <w:tcPr>
            <w:tcW w:w="2469" w:type="dxa"/>
            <w:tcBorders>
              <w:top w:val="nil"/>
              <w:left w:val="nil"/>
              <w:bottom w:val="single" w:color="auto" w:sz="8" w:space="0"/>
              <w:right w:val="single" w:color="auto" w:sz="8" w:space="0"/>
            </w:tcBorders>
            <w:shd w:val="clear" w:color="000000" w:fill="FFFFFF"/>
            <w:noWrap/>
            <w:vAlign w:val="bottom"/>
          </w:tcPr>
          <w:p w14:paraId="279AE5DE">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7C714FC9">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220ECB11">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2C9122C5">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56EFA001">
            <w:pPr>
              <w:jc w:val="right"/>
              <w:rPr>
                <w:rFonts w:ascii="Century Gothic" w:hAnsi="Century Gothic"/>
                <w:color w:val="0000FF"/>
                <w:sz w:val="16"/>
                <w:szCs w:val="16"/>
                <w:lang w:eastAsia="es-BO"/>
              </w:rPr>
            </w:pPr>
          </w:p>
        </w:tc>
      </w:tr>
      <w:tr w14:paraId="2967911C">
        <w:tblPrEx>
          <w:tblCellMar>
            <w:top w:w="0" w:type="dxa"/>
            <w:left w:w="70" w:type="dxa"/>
            <w:bottom w:w="0" w:type="dxa"/>
            <w:right w:w="70" w:type="dxa"/>
          </w:tblCellMar>
        </w:tblPrEx>
        <w:trPr>
          <w:trHeight w:val="223"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tcPr>
          <w:p w14:paraId="6948AE98">
            <w:pPr>
              <w:jc w:val="center"/>
              <w:rPr>
                <w:rFonts w:ascii="Arial" w:hAnsi="Arial" w:cs="Arial"/>
                <w:color w:val="000000"/>
                <w:sz w:val="16"/>
                <w:szCs w:val="16"/>
                <w:lang w:eastAsia="es-ES"/>
              </w:rPr>
            </w:pPr>
            <w:r>
              <w:rPr>
                <w:rFonts w:ascii="Calibri" w:hAnsi="Calibri"/>
                <w:color w:val="000000"/>
                <w:sz w:val="16"/>
                <w:szCs w:val="16"/>
                <w:lang w:val="es-BO" w:eastAsia="es-BO"/>
              </w:rPr>
              <w:t>9</w:t>
            </w:r>
          </w:p>
        </w:tc>
        <w:tc>
          <w:tcPr>
            <w:tcW w:w="2469" w:type="dxa"/>
            <w:tcBorders>
              <w:top w:val="nil"/>
              <w:left w:val="nil"/>
              <w:bottom w:val="single" w:color="auto" w:sz="8" w:space="0"/>
              <w:right w:val="single" w:color="auto" w:sz="8" w:space="0"/>
            </w:tcBorders>
            <w:shd w:val="clear" w:color="000000" w:fill="FFFFFF"/>
            <w:noWrap/>
            <w:vAlign w:val="bottom"/>
          </w:tcPr>
          <w:p w14:paraId="245EE5E5">
            <w:pPr>
              <w:jc w:val="both"/>
              <w:rPr>
                <w:rFonts w:ascii="Arial" w:hAnsi="Arial" w:cs="Arial"/>
                <w:color w:val="FF0000"/>
                <w:sz w:val="16"/>
                <w:szCs w:val="16"/>
                <w:lang w:eastAsia="es-BO"/>
              </w:rPr>
            </w:pPr>
          </w:p>
        </w:tc>
        <w:tc>
          <w:tcPr>
            <w:tcW w:w="1701" w:type="dxa"/>
            <w:tcBorders>
              <w:top w:val="nil"/>
              <w:left w:val="nil"/>
              <w:bottom w:val="single" w:color="auto" w:sz="8" w:space="0"/>
              <w:right w:val="single" w:color="auto" w:sz="8" w:space="0"/>
            </w:tcBorders>
            <w:shd w:val="clear" w:color="000000" w:fill="FFFFFF"/>
            <w:noWrap/>
            <w:vAlign w:val="bottom"/>
          </w:tcPr>
          <w:p w14:paraId="67A65283">
            <w:pPr>
              <w:jc w:val="center"/>
              <w:rPr>
                <w:rFonts w:ascii="Arial" w:hAnsi="Arial" w:cs="Arial"/>
                <w:color w:val="FF0000"/>
                <w:sz w:val="14"/>
                <w:szCs w:val="14"/>
                <w:lang w:eastAsia="es-BO"/>
              </w:rPr>
            </w:pPr>
          </w:p>
        </w:tc>
        <w:tc>
          <w:tcPr>
            <w:tcW w:w="2268" w:type="dxa"/>
            <w:tcBorders>
              <w:top w:val="nil"/>
              <w:left w:val="nil"/>
              <w:bottom w:val="single" w:color="auto" w:sz="8" w:space="0"/>
              <w:right w:val="single" w:color="auto" w:sz="8" w:space="0"/>
            </w:tcBorders>
            <w:shd w:val="clear" w:color="000000" w:fill="FFFFFF"/>
            <w:noWrap/>
            <w:vAlign w:val="bottom"/>
          </w:tcPr>
          <w:p w14:paraId="72B86100">
            <w:pPr>
              <w:jc w:val="right"/>
              <w:rPr>
                <w:rFonts w:ascii="Century Gothic" w:hAnsi="Century Gothic"/>
                <w:color w:val="0000FF"/>
                <w:sz w:val="14"/>
                <w:szCs w:val="14"/>
                <w:lang w:eastAsia="es-BO"/>
              </w:rPr>
            </w:pPr>
          </w:p>
        </w:tc>
        <w:tc>
          <w:tcPr>
            <w:tcW w:w="1560" w:type="dxa"/>
            <w:tcBorders>
              <w:top w:val="nil"/>
              <w:left w:val="nil"/>
              <w:bottom w:val="single" w:color="auto" w:sz="8" w:space="0"/>
              <w:right w:val="single" w:color="auto" w:sz="8" w:space="0"/>
            </w:tcBorders>
            <w:shd w:val="clear" w:color="auto" w:fill="auto"/>
            <w:vAlign w:val="center"/>
          </w:tcPr>
          <w:p w14:paraId="266E2F0B">
            <w:pPr>
              <w:jc w:val="right"/>
              <w:rPr>
                <w:rFonts w:ascii="Century Gothic" w:hAnsi="Century Gothic"/>
                <w:color w:val="0000FF"/>
                <w:sz w:val="14"/>
                <w:szCs w:val="14"/>
                <w:lang w:eastAsia="es-BO"/>
              </w:rPr>
            </w:pP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6C0F7E27">
            <w:pPr>
              <w:jc w:val="right"/>
              <w:rPr>
                <w:rFonts w:ascii="Century Gothic" w:hAnsi="Century Gothic"/>
                <w:color w:val="0000FF"/>
                <w:sz w:val="16"/>
                <w:szCs w:val="16"/>
                <w:lang w:eastAsia="es-BO"/>
              </w:rPr>
            </w:pPr>
          </w:p>
        </w:tc>
      </w:tr>
      <w:tr w14:paraId="2A03EB59">
        <w:tblPrEx>
          <w:tblCellMar>
            <w:top w:w="0" w:type="dxa"/>
            <w:left w:w="70" w:type="dxa"/>
            <w:bottom w:w="0" w:type="dxa"/>
            <w:right w:w="70" w:type="dxa"/>
          </w:tblCellMar>
        </w:tblPrEx>
        <w:trPr>
          <w:trHeight w:val="477" w:hRule="atLeast"/>
          <w:jc w:val="center"/>
        </w:trPr>
        <w:tc>
          <w:tcPr>
            <w:tcW w:w="8354" w:type="dxa"/>
            <w:gridSpan w:val="5"/>
            <w:tcBorders>
              <w:top w:val="nil"/>
              <w:left w:val="single" w:color="auto" w:sz="8" w:space="0"/>
              <w:bottom w:val="single" w:color="auto" w:sz="8" w:space="0"/>
              <w:right w:val="single" w:color="auto" w:sz="8" w:space="0"/>
            </w:tcBorders>
            <w:shd w:val="clear" w:color="auto" w:fill="DEEAF6" w:themeFill="accent1" w:themeFillTint="33"/>
            <w:noWrap/>
            <w:vAlign w:val="center"/>
          </w:tcPr>
          <w:p w14:paraId="0536AB3A">
            <w:pPr>
              <w:pStyle w:val="84"/>
              <w:numPr>
                <w:ilvl w:val="0"/>
                <w:numId w:val="112"/>
              </w:numPr>
              <w:jc w:val="right"/>
              <w:rPr>
                <w:rFonts w:ascii="Century Gothic" w:hAnsi="Century Gothic"/>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1D53918F">
            <w:pPr>
              <w:jc w:val="right"/>
              <w:rPr>
                <w:rFonts w:ascii="Century Gothic" w:hAnsi="Century Gothic"/>
                <w:color w:val="0000FF"/>
                <w:sz w:val="16"/>
                <w:szCs w:val="16"/>
                <w:lang w:eastAsia="es-BO"/>
              </w:rPr>
            </w:pPr>
          </w:p>
        </w:tc>
      </w:tr>
      <w:tr w14:paraId="58B75308">
        <w:tblPrEx>
          <w:tblCellMar>
            <w:top w:w="0" w:type="dxa"/>
            <w:left w:w="70" w:type="dxa"/>
            <w:bottom w:w="0" w:type="dxa"/>
            <w:right w:w="70" w:type="dxa"/>
          </w:tblCellMar>
        </w:tblPrEx>
        <w:trPr>
          <w:trHeight w:val="602" w:hRule="atLeast"/>
          <w:jc w:val="center"/>
        </w:trPr>
        <w:tc>
          <w:tcPr>
            <w:tcW w:w="356" w:type="dxa"/>
            <w:tcBorders>
              <w:top w:val="nil"/>
              <w:left w:val="single" w:color="auto" w:sz="8" w:space="0"/>
              <w:bottom w:val="single" w:color="auto" w:sz="8" w:space="0"/>
              <w:right w:val="single" w:color="auto" w:sz="8" w:space="0"/>
            </w:tcBorders>
            <w:shd w:val="clear" w:color="auto" w:fill="FFFFFF" w:themeFill="background1"/>
            <w:noWrap/>
            <w:vAlign w:val="center"/>
          </w:tcPr>
          <w:p w14:paraId="73688B59">
            <w:pPr>
              <w:jc w:val="center"/>
              <w:rPr>
                <w:rFonts w:ascii="Arial" w:hAnsi="Arial" w:cs="Arial"/>
                <w:color w:val="000000"/>
                <w:sz w:val="14"/>
                <w:szCs w:val="14"/>
                <w:lang w:val="es-BO" w:eastAsia="es-BO"/>
              </w:rPr>
            </w:pPr>
            <w:r>
              <w:rPr>
                <w:rFonts w:ascii="Arial" w:hAnsi="Arial" w:cs="Arial"/>
                <w:color w:val="000000"/>
                <w:sz w:val="14"/>
                <w:szCs w:val="14"/>
                <w:lang w:eastAsia="es-ES"/>
              </w:rPr>
              <w:t>1</w:t>
            </w:r>
          </w:p>
        </w:tc>
        <w:tc>
          <w:tcPr>
            <w:tcW w:w="2469" w:type="dxa"/>
            <w:tcBorders>
              <w:top w:val="nil"/>
              <w:left w:val="nil"/>
              <w:bottom w:val="single" w:color="auto" w:sz="8" w:space="0"/>
              <w:right w:val="single" w:color="auto" w:sz="8" w:space="0"/>
            </w:tcBorders>
            <w:shd w:val="clear" w:color="auto" w:fill="FFFFFF" w:themeFill="background1"/>
            <w:noWrap/>
            <w:vAlign w:val="center"/>
          </w:tcPr>
          <w:p w14:paraId="0CB6C341">
            <w:pPr>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701" w:type="dxa"/>
            <w:tcBorders>
              <w:top w:val="nil"/>
              <w:left w:val="nil"/>
              <w:bottom w:val="single" w:color="auto" w:sz="8" w:space="0"/>
              <w:right w:val="single" w:color="auto" w:sz="8" w:space="0"/>
            </w:tcBorders>
            <w:shd w:val="clear" w:color="000000" w:fill="FFFFFF"/>
            <w:noWrap/>
            <w:vAlign w:val="center"/>
          </w:tcPr>
          <w:p w14:paraId="5A6D5A12">
            <w:pPr>
              <w:jc w:val="center"/>
              <w:rPr>
                <w:rFonts w:ascii="Arial" w:hAnsi="Arial" w:cs="Arial"/>
                <w:color w:val="000000"/>
                <w:sz w:val="14"/>
                <w:szCs w:val="14"/>
                <w:lang w:val="es-BO" w:eastAsia="es-BO"/>
              </w:rPr>
            </w:pPr>
            <w:r>
              <w:rPr>
                <w:rFonts w:ascii="Arial" w:hAnsi="Arial" w:cs="Arial"/>
                <w:color w:val="000000"/>
                <w:sz w:val="14"/>
                <w:szCs w:val="14"/>
                <w:lang w:val="es-BO" w:eastAsia="es-BO"/>
              </w:rPr>
              <w:t>GLB</w:t>
            </w:r>
          </w:p>
        </w:tc>
        <w:tc>
          <w:tcPr>
            <w:tcW w:w="2268" w:type="dxa"/>
            <w:tcBorders>
              <w:top w:val="nil"/>
              <w:left w:val="nil"/>
              <w:bottom w:val="single" w:color="auto" w:sz="8" w:space="0"/>
              <w:right w:val="single" w:color="auto" w:sz="8" w:space="0"/>
            </w:tcBorders>
            <w:shd w:val="clear" w:color="000000" w:fill="FFFFFF"/>
            <w:noWrap/>
            <w:vAlign w:val="center"/>
          </w:tcPr>
          <w:p w14:paraId="30254CFE">
            <w:pPr>
              <w:jc w:val="center"/>
              <w:rPr>
                <w:rFonts w:ascii="Century Gothic" w:hAnsi="Century Gothic"/>
                <w:b/>
                <w:bCs/>
                <w:sz w:val="14"/>
                <w:szCs w:val="14"/>
                <w:lang w:eastAsia="es-BO"/>
              </w:rPr>
            </w:pPr>
            <w:r>
              <w:rPr>
                <w:rFonts w:ascii="Century Gothic" w:hAnsi="Century Gothic"/>
                <w:b/>
                <w:bCs/>
                <w:sz w:val="14"/>
                <w:szCs w:val="14"/>
                <w:lang w:eastAsia="es-BO"/>
              </w:rPr>
              <w:t>1</w:t>
            </w:r>
          </w:p>
        </w:tc>
        <w:tc>
          <w:tcPr>
            <w:tcW w:w="1560" w:type="dxa"/>
            <w:tcBorders>
              <w:top w:val="nil"/>
              <w:left w:val="nil"/>
              <w:bottom w:val="single" w:color="auto" w:sz="8" w:space="0"/>
              <w:right w:val="single" w:color="auto" w:sz="8" w:space="0"/>
            </w:tcBorders>
            <w:shd w:val="clear" w:color="auto" w:fill="auto"/>
            <w:vAlign w:val="center"/>
          </w:tcPr>
          <w:p w14:paraId="220767B2">
            <w:pPr>
              <w:jc w:val="right"/>
              <w:rPr>
                <w:rFonts w:ascii="Tahoma" w:hAnsi="Tahoma" w:cs="Tahoma"/>
                <w:b/>
                <w:bCs/>
                <w:lang/>
              </w:rPr>
            </w:pPr>
            <w:r>
              <w:rPr>
                <w:rFonts w:ascii="Tahoma" w:hAnsi="Tahoma" w:cs="Tahoma"/>
                <w:b/>
                <w:bCs/>
                <w:color w:val="C00000"/>
                <w:lang/>
              </w:rPr>
              <w:t>(**)</w:t>
            </w:r>
          </w:p>
        </w:tc>
        <w:tc>
          <w:tcPr>
            <w:tcW w:w="1223" w:type="dxa"/>
            <w:tcBorders>
              <w:top w:val="nil"/>
              <w:left w:val="nil"/>
              <w:bottom w:val="single" w:color="auto" w:sz="8" w:space="0"/>
              <w:right w:val="single" w:color="auto" w:sz="8" w:space="0"/>
            </w:tcBorders>
            <w:shd w:val="clear" w:color="auto" w:fill="DEEAF6" w:themeFill="accent1" w:themeFillTint="33"/>
            <w:vAlign w:val="center"/>
          </w:tcPr>
          <w:p w14:paraId="1121CCB7">
            <w:pPr>
              <w:jc w:val="right"/>
              <w:rPr>
                <w:rFonts w:ascii="Tahoma" w:hAnsi="Tahoma" w:cs="Tahoma"/>
                <w:b/>
                <w:bCs/>
                <w:lang/>
              </w:rPr>
            </w:pPr>
          </w:p>
        </w:tc>
      </w:tr>
      <w:tr w14:paraId="17584DD7">
        <w:tblPrEx>
          <w:tblCellMar>
            <w:top w:w="0" w:type="dxa"/>
            <w:left w:w="70" w:type="dxa"/>
            <w:bottom w:w="0" w:type="dxa"/>
            <w:right w:w="70" w:type="dxa"/>
          </w:tblCellMar>
        </w:tblPrEx>
        <w:trPr>
          <w:trHeight w:val="223" w:hRule="atLeast"/>
          <w:jc w:val="center"/>
        </w:trPr>
        <w:tc>
          <w:tcPr>
            <w:tcW w:w="8354" w:type="dxa"/>
            <w:gridSpan w:val="5"/>
            <w:tcBorders>
              <w:top w:val="single" w:color="auto" w:sz="8" w:space="0"/>
              <w:left w:val="single" w:color="auto" w:sz="8" w:space="0"/>
              <w:bottom w:val="single" w:color="auto" w:sz="8" w:space="0"/>
              <w:right w:val="single" w:color="auto" w:sz="8" w:space="0"/>
            </w:tcBorders>
            <w:shd w:val="clear" w:color="auto" w:fill="DEEAF6" w:themeFill="accent1" w:themeFillTint="33"/>
            <w:noWrap/>
            <w:vAlign w:val="center"/>
          </w:tcPr>
          <w:p w14:paraId="0BF94FD9">
            <w:pPr>
              <w:pStyle w:val="84"/>
              <w:numPr>
                <w:ilvl w:val="0"/>
                <w:numId w:val="11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color="auto" w:sz="8" w:space="0"/>
              <w:left w:val="nil"/>
              <w:bottom w:val="single" w:color="auto" w:sz="8" w:space="0"/>
              <w:right w:val="single" w:color="auto" w:sz="8" w:space="0"/>
            </w:tcBorders>
            <w:shd w:val="clear" w:color="auto" w:fill="DEEAF6" w:themeFill="accent1" w:themeFillTint="33"/>
            <w:vAlign w:val="center"/>
          </w:tcPr>
          <w:p w14:paraId="7678E78F">
            <w:pPr>
              <w:jc w:val="right"/>
              <w:rPr>
                <w:rFonts w:ascii="Century Gothic" w:hAnsi="Century Gothic"/>
                <w:color w:val="0000FF"/>
                <w:sz w:val="16"/>
                <w:szCs w:val="16"/>
                <w:lang w:eastAsia="es-BO"/>
              </w:rPr>
            </w:pPr>
          </w:p>
        </w:tc>
      </w:tr>
      <w:tr w14:paraId="2DAF22BF">
        <w:tblPrEx>
          <w:tblCellMar>
            <w:top w:w="0" w:type="dxa"/>
            <w:left w:w="70" w:type="dxa"/>
            <w:bottom w:w="0" w:type="dxa"/>
            <w:right w:w="70" w:type="dxa"/>
          </w:tblCellMar>
        </w:tblPrEx>
        <w:trPr>
          <w:trHeight w:val="223" w:hRule="atLeast"/>
          <w:jc w:val="center"/>
        </w:trPr>
        <w:tc>
          <w:tcPr>
            <w:tcW w:w="8354" w:type="dxa"/>
            <w:gridSpan w:val="5"/>
            <w:tcBorders>
              <w:top w:val="single" w:color="auto" w:sz="8" w:space="0"/>
              <w:left w:val="single" w:color="auto" w:sz="8" w:space="0"/>
              <w:bottom w:val="single" w:color="auto" w:sz="8" w:space="0"/>
              <w:right w:val="single" w:color="auto" w:sz="8" w:space="0"/>
            </w:tcBorders>
            <w:shd w:val="clear" w:color="auto" w:fill="DEEAF6" w:themeFill="accent1" w:themeFillTint="33"/>
            <w:noWrap/>
            <w:vAlign w:val="center"/>
          </w:tcPr>
          <w:p w14:paraId="31AEF2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14:textFill>
                  <w14:solidFill>
                    <w14:schemeClr w14:val="tx1"/>
                  </w14:solidFill>
                </w14:textFill>
              </w:rPr>
              <w:t>(A+B) TOTAL DE AMBOS COMPONENTES Bs. (Numeral) </w:t>
            </w:r>
          </w:p>
        </w:tc>
        <w:tc>
          <w:tcPr>
            <w:tcW w:w="1223" w:type="dxa"/>
            <w:tcBorders>
              <w:top w:val="single" w:color="auto" w:sz="8" w:space="0"/>
              <w:left w:val="nil"/>
              <w:bottom w:val="single" w:color="auto" w:sz="8" w:space="0"/>
              <w:right w:val="single" w:color="auto" w:sz="8" w:space="0"/>
            </w:tcBorders>
            <w:shd w:val="clear" w:color="auto" w:fill="DEEAF6" w:themeFill="accent1" w:themeFillTint="33"/>
            <w:vAlign w:val="center"/>
          </w:tcPr>
          <w:p w14:paraId="1F94E202">
            <w:pPr>
              <w:jc w:val="right"/>
              <w:rPr>
                <w:rFonts w:ascii="Century Gothic" w:hAnsi="Century Gothic"/>
                <w:color w:val="0000FF"/>
                <w:sz w:val="16"/>
                <w:szCs w:val="16"/>
                <w:lang w:eastAsia="es-BO"/>
              </w:rPr>
            </w:pPr>
          </w:p>
        </w:tc>
      </w:tr>
      <w:tr w14:paraId="07E915BC">
        <w:tblPrEx>
          <w:tblCellMar>
            <w:top w:w="0" w:type="dxa"/>
            <w:left w:w="70" w:type="dxa"/>
            <w:bottom w:w="0" w:type="dxa"/>
            <w:right w:w="70" w:type="dxa"/>
          </w:tblCellMar>
        </w:tblPrEx>
        <w:trPr>
          <w:trHeight w:val="223" w:hRule="atLeast"/>
          <w:jc w:val="center"/>
        </w:trPr>
        <w:tc>
          <w:tcPr>
            <w:tcW w:w="8354" w:type="dxa"/>
            <w:gridSpan w:val="5"/>
            <w:tcBorders>
              <w:top w:val="single" w:color="auto" w:sz="8" w:space="0"/>
              <w:left w:val="single" w:color="auto" w:sz="8" w:space="0"/>
              <w:bottom w:val="single" w:color="auto" w:sz="8" w:space="0"/>
              <w:right w:val="single" w:color="auto" w:sz="8" w:space="0"/>
            </w:tcBorders>
            <w:shd w:val="clear" w:color="auto" w:fill="DEEAF6" w:themeFill="accent1" w:themeFillTint="33"/>
            <w:noWrap/>
            <w:vAlign w:val="center"/>
          </w:tcPr>
          <w:p w14:paraId="32D4BFD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14:textFill>
                  <w14:solidFill>
                    <w14:schemeClr w14:val="tx1"/>
                  </w14:solidFill>
                </w14:textFill>
              </w:rPr>
              <w:t>(A+B) TOTAL AMBOS COMPONENTES (Literal) </w:t>
            </w:r>
          </w:p>
        </w:tc>
        <w:tc>
          <w:tcPr>
            <w:tcW w:w="1223" w:type="dxa"/>
            <w:tcBorders>
              <w:top w:val="single" w:color="auto" w:sz="8" w:space="0"/>
              <w:left w:val="nil"/>
              <w:bottom w:val="single" w:color="auto" w:sz="8" w:space="0"/>
              <w:right w:val="single" w:color="auto" w:sz="8" w:space="0"/>
            </w:tcBorders>
            <w:shd w:val="clear" w:color="auto" w:fill="DEEAF6" w:themeFill="accent1" w:themeFillTint="33"/>
            <w:vAlign w:val="center"/>
          </w:tcPr>
          <w:p w14:paraId="26CFAB3D">
            <w:pPr>
              <w:jc w:val="right"/>
              <w:rPr>
                <w:rFonts w:ascii="Century Gothic" w:hAnsi="Century Gothic"/>
                <w:color w:val="0000FF"/>
                <w:sz w:val="16"/>
                <w:szCs w:val="16"/>
                <w:lang w:eastAsia="es-BO"/>
              </w:rPr>
            </w:pPr>
          </w:p>
        </w:tc>
      </w:tr>
    </w:tbl>
    <w:p w14:paraId="13F38738">
      <w:pPr>
        <w:rPr>
          <w:rFonts w:ascii="Verdana" w:hAnsi="Verdana" w:cs="Arial"/>
          <w:b/>
          <w:color w:val="000000" w:themeColor="text1"/>
          <w:sz w:val="8"/>
          <w:szCs w:val="16"/>
          <w14:textFill>
            <w14:solidFill>
              <w14:schemeClr w14:val="tx1"/>
            </w14:solidFill>
          </w14:textFill>
        </w:rPr>
      </w:pPr>
    </w:p>
    <w:p w14:paraId="0097327C">
      <w:pPr>
        <w:spacing w:line="260" w:lineRule="atLeast"/>
        <w:jc w:val="both"/>
        <w:rPr>
          <w:rFonts w:ascii="Tahoma" w:hAnsi="Tahoma" w:cs="Tahoma"/>
          <w:b/>
          <w:i/>
          <w:color w:val="000000"/>
          <w:lang/>
        </w:rPr>
      </w:pPr>
      <w:r>
        <w:rPr>
          <w:rFonts w:ascii="Tahoma" w:hAnsi="Tahoma" w:cs="Tahoma"/>
          <w:b/>
          <w:i/>
          <w:color w:val="000000"/>
          <w:lang/>
        </w:rPr>
        <w:t>Notas:</w:t>
      </w:r>
    </w:p>
    <w:p w14:paraId="437868EF">
      <w:pPr>
        <w:spacing w:line="260" w:lineRule="atLeast"/>
        <w:jc w:val="both"/>
        <w:rPr>
          <w:rFonts w:ascii="Tahoma" w:hAnsi="Tahoma" w:cs="Tahoma"/>
          <w:lang/>
        </w:rPr>
      </w:pPr>
      <w:r>
        <w:rPr>
          <w:rFonts w:ascii="Tahoma" w:hAnsi="Tahoma" w:cs="Tahoma"/>
          <w:lang/>
        </w:rPr>
        <w:t xml:space="preserve">- </w:t>
      </w:r>
      <w:r>
        <w:rPr>
          <w:rFonts w:ascii="Tahoma" w:hAnsi="Tahoma" w:cs="Tahoma"/>
          <w:b/>
          <w:lang/>
        </w:rPr>
        <w:t>(*)</w:t>
      </w:r>
      <w:r>
        <w:rPr>
          <w:rFonts w:ascii="Tahoma" w:hAnsi="Tahoma" w:cs="Tahoma"/>
          <w:lang/>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pPr>
        <w:spacing w:line="260" w:lineRule="atLeast"/>
        <w:jc w:val="both"/>
        <w:rPr>
          <w:rFonts w:ascii="Tahoma" w:hAnsi="Tahoma" w:cs="Tahoma"/>
          <w:lang/>
        </w:rPr>
      </w:pPr>
      <w:r>
        <w:rPr>
          <w:rFonts w:ascii="Tahoma" w:hAnsi="Tahoma" w:cs="Tahoma"/>
          <w:lang/>
        </w:rPr>
        <w:t xml:space="preserve">- </w:t>
      </w:r>
      <w:r>
        <w:rPr>
          <w:rFonts w:ascii="Tahoma" w:hAnsi="Tahoma" w:cs="Tahoma"/>
          <w:b/>
          <w:lang/>
        </w:rPr>
        <w:t>(**)</w:t>
      </w:r>
      <w:r>
        <w:rPr>
          <w:rFonts w:ascii="Tahoma" w:hAnsi="Tahoma" w:cs="Tahoma"/>
          <w:lang/>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rPr>
        <w:t xml:space="preserve"> no </w:t>
      </w:r>
      <w:r>
        <w:rPr>
          <w:rFonts w:ascii="Tahoma" w:hAnsi="Tahoma" w:cs="Tahoma"/>
          <w:b/>
          <w:bCs/>
          <w:lang/>
        </w:rPr>
        <w:t>deberá ser modificado</w:t>
      </w:r>
      <w:r>
        <w:rPr>
          <w:rFonts w:ascii="Tahoma" w:hAnsi="Tahoma" w:cs="Tahoma"/>
          <w:lang/>
        </w:rPr>
        <w:t>.</w:t>
      </w:r>
    </w:p>
    <w:p w14:paraId="7E373F92">
      <w:pPr>
        <w:rPr>
          <w:rFonts w:ascii="Verdana" w:hAnsi="Verdana"/>
          <w:b/>
          <w:i/>
          <w:sz w:val="18"/>
          <w:szCs w:val="18"/>
          <w:lang/>
        </w:rPr>
      </w:pPr>
    </w:p>
    <w:p w14:paraId="288EC96A">
      <w:pPr>
        <w:rPr>
          <w:rFonts w:ascii="Verdana" w:hAnsi="Verdana"/>
          <w:b/>
          <w:i/>
          <w:sz w:val="18"/>
          <w:szCs w:val="18"/>
          <w:lang/>
        </w:rPr>
      </w:pPr>
    </w:p>
    <w:p w14:paraId="72F04CE6">
      <w:pPr>
        <w:rPr>
          <w:rFonts w:ascii="Verdana" w:hAnsi="Verdana"/>
          <w:b/>
          <w:i/>
          <w:sz w:val="18"/>
          <w:szCs w:val="18"/>
          <w:lang/>
        </w:rPr>
      </w:pPr>
    </w:p>
    <w:p w14:paraId="07C30812">
      <w:pPr>
        <w:rPr>
          <w:rFonts w:ascii="Verdana" w:hAnsi="Verdana"/>
          <w:b/>
          <w:i/>
          <w:sz w:val="18"/>
          <w:szCs w:val="18"/>
          <w:lang/>
        </w:rPr>
      </w:pPr>
    </w:p>
    <w:p w14:paraId="60195F66">
      <w:pPr>
        <w:rPr>
          <w:rFonts w:ascii="Verdana" w:hAnsi="Verdana"/>
          <w:b/>
          <w:i/>
          <w:sz w:val="18"/>
          <w:szCs w:val="18"/>
          <w:lang/>
        </w:rPr>
      </w:pPr>
    </w:p>
    <w:p w14:paraId="486DA31F">
      <w:pPr>
        <w:rPr>
          <w:rFonts w:ascii="Verdana" w:hAnsi="Verdana"/>
          <w:b/>
          <w:i/>
          <w:sz w:val="18"/>
          <w:szCs w:val="18"/>
          <w:lang/>
        </w:rPr>
      </w:pPr>
    </w:p>
    <w:p w14:paraId="3117B8A6">
      <w:pPr>
        <w:rPr>
          <w:rFonts w:ascii="Verdana" w:hAnsi="Verdana"/>
          <w:b/>
          <w:i/>
          <w:sz w:val="18"/>
          <w:szCs w:val="18"/>
          <w:lang/>
        </w:rPr>
      </w:pPr>
    </w:p>
    <w:p w14:paraId="761390B8">
      <w:pPr>
        <w:rPr>
          <w:rFonts w:ascii="Verdana" w:hAnsi="Verdana"/>
          <w:b/>
          <w:i/>
          <w:sz w:val="18"/>
          <w:szCs w:val="18"/>
          <w:lang/>
        </w:rPr>
      </w:pPr>
    </w:p>
    <w:p w14:paraId="67A3C991">
      <w:pPr>
        <w:rPr>
          <w:rFonts w:ascii="Verdana" w:hAnsi="Verdana"/>
          <w:b/>
          <w:i/>
          <w:sz w:val="18"/>
          <w:szCs w:val="18"/>
          <w:lang/>
        </w:rPr>
      </w:pPr>
    </w:p>
    <w:p w14:paraId="56E288F5">
      <w:pPr>
        <w:rPr>
          <w:rFonts w:ascii="Verdana" w:hAnsi="Verdana"/>
          <w:b/>
          <w:i/>
          <w:sz w:val="18"/>
          <w:szCs w:val="18"/>
          <w:lang/>
        </w:rPr>
      </w:pPr>
    </w:p>
    <w:p w14:paraId="45494E59">
      <w:pPr>
        <w:rPr>
          <w:rFonts w:ascii="Verdana" w:hAnsi="Verdana"/>
          <w:b/>
          <w:i/>
          <w:sz w:val="18"/>
          <w:szCs w:val="18"/>
          <w:lang/>
        </w:rPr>
      </w:pPr>
    </w:p>
    <w:p w14:paraId="0EAFCE17">
      <w:pPr>
        <w:rPr>
          <w:rFonts w:ascii="Verdana" w:hAnsi="Verdana"/>
          <w:b/>
          <w:i/>
          <w:sz w:val="18"/>
          <w:szCs w:val="18"/>
          <w:lang/>
        </w:rPr>
      </w:pPr>
    </w:p>
    <w:p w14:paraId="5AE06977">
      <w:pPr>
        <w:rPr>
          <w:rFonts w:ascii="Verdana" w:hAnsi="Verdana"/>
          <w:b/>
          <w:i/>
          <w:sz w:val="18"/>
          <w:szCs w:val="18"/>
          <w:lang/>
        </w:rPr>
      </w:pPr>
    </w:p>
    <w:p w14:paraId="60FAD2D0">
      <w:pPr>
        <w:rPr>
          <w:rFonts w:ascii="Verdana" w:hAnsi="Verdana"/>
          <w:b/>
          <w:i/>
          <w:sz w:val="18"/>
          <w:szCs w:val="18"/>
          <w:lang/>
        </w:rPr>
      </w:pPr>
    </w:p>
    <w:p w14:paraId="1178C115">
      <w:pPr>
        <w:rPr>
          <w:rFonts w:ascii="Verdana" w:hAnsi="Verdana"/>
          <w:b/>
          <w:i/>
          <w:sz w:val="18"/>
          <w:szCs w:val="18"/>
          <w:lang/>
        </w:rPr>
      </w:pPr>
    </w:p>
    <w:p w14:paraId="516F9332">
      <w:pPr>
        <w:rPr>
          <w:rFonts w:ascii="Verdana" w:hAnsi="Verdana" w:cs="Arial"/>
          <w:b/>
          <w:sz w:val="18"/>
          <w:szCs w:val="18"/>
        </w:rPr>
      </w:pPr>
    </w:p>
    <w:p w14:paraId="559AB38E">
      <w:pPr>
        <w:rPr>
          <w:rFonts w:ascii="Verdana" w:hAnsi="Verdana" w:cs="Arial"/>
          <w:b/>
          <w:sz w:val="18"/>
          <w:szCs w:val="18"/>
        </w:rPr>
      </w:pPr>
    </w:p>
    <w:p w14:paraId="02376191">
      <w:pPr>
        <w:rPr>
          <w:rFonts w:ascii="Verdana" w:hAnsi="Verdana" w:cs="Arial"/>
          <w:b/>
          <w:sz w:val="18"/>
          <w:szCs w:val="18"/>
        </w:rPr>
      </w:pPr>
    </w:p>
    <w:p w14:paraId="0FB6633A">
      <w:pPr>
        <w:rPr>
          <w:rFonts w:ascii="Verdana" w:hAnsi="Verdana" w:cs="Arial"/>
          <w:b/>
          <w:sz w:val="18"/>
          <w:szCs w:val="18"/>
        </w:rPr>
      </w:pPr>
    </w:p>
    <w:p w14:paraId="33F9B584">
      <w:pPr>
        <w:rPr>
          <w:rFonts w:ascii="Verdana" w:hAnsi="Verdana" w:cs="Arial"/>
          <w:b/>
          <w:sz w:val="18"/>
          <w:szCs w:val="18"/>
        </w:rPr>
      </w:pPr>
      <w:bookmarkStart w:id="213" w:name="_GoBack"/>
      <w:bookmarkEnd w:id="213"/>
    </w:p>
    <w:p w14:paraId="7BEC9A4B">
      <w:pPr>
        <w:rPr>
          <w:rFonts w:ascii="Verdana" w:hAnsi="Verdana" w:cs="Arial"/>
          <w:b/>
          <w:sz w:val="18"/>
          <w:szCs w:val="18"/>
        </w:rPr>
      </w:pPr>
    </w:p>
    <w:p w14:paraId="0B68DD8C">
      <w:pPr>
        <w:jc w:val="center"/>
        <w:rPr>
          <w:rFonts w:ascii="Verdana" w:hAnsi="Verdana" w:cs="Arial"/>
          <w:b/>
          <w:sz w:val="18"/>
          <w:szCs w:val="18"/>
        </w:rPr>
      </w:pPr>
      <w:r>
        <w:rPr>
          <w:rFonts w:ascii="Verdana" w:hAnsi="Verdana" w:cs="Arial"/>
          <w:b/>
          <w:sz w:val="18"/>
          <w:szCs w:val="18"/>
        </w:rPr>
        <w:t>FORMULARIO C-1</w:t>
      </w:r>
    </w:p>
    <w:p w14:paraId="51080918">
      <w:pPr>
        <w:jc w:val="center"/>
        <w:rPr>
          <w:rFonts w:ascii="Verdana" w:hAnsi="Verdana" w:cs="Arial"/>
          <w:b/>
          <w:sz w:val="18"/>
          <w:szCs w:val="18"/>
        </w:rPr>
      </w:pPr>
    </w:p>
    <w:p w14:paraId="40B7868F">
      <w:pPr>
        <w:jc w:val="center"/>
        <w:rPr>
          <w:rFonts w:ascii="Verdana" w:hAnsi="Verdana" w:cs="Arial"/>
          <w:b/>
          <w:sz w:val="18"/>
          <w:szCs w:val="18"/>
        </w:rPr>
      </w:pPr>
      <w:r>
        <w:rPr>
          <w:rFonts w:ascii="Verdana" w:hAnsi="Verdana" w:cs="Arial"/>
          <w:b/>
          <w:sz w:val="18"/>
          <w:szCs w:val="18"/>
        </w:rPr>
        <w:t>PROPUESTA TÉCNICA</w:t>
      </w:r>
    </w:p>
    <w:p w14:paraId="5BB1F291">
      <w:pPr>
        <w:pStyle w:val="84"/>
        <w:ind w:right="113"/>
        <w:jc w:val="both"/>
        <w:rPr>
          <w:rFonts w:ascii="Arial" w:hAnsi="Arial" w:cs="Arial"/>
          <w:sz w:val="18"/>
          <w:szCs w:val="16"/>
          <w:lang w:val="es-BO"/>
        </w:rPr>
      </w:pPr>
    </w:p>
    <w:tbl>
      <w:tblPr>
        <w:tblStyle w:val="64"/>
        <w:tblW w:w="9782" w:type="dxa"/>
        <w:tblInd w:w="-28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AF6" w:themeFill="accent1" w:themeFillTint="33"/>
        <w:tblLayout w:type="autofit"/>
        <w:tblCellMar>
          <w:top w:w="0" w:type="dxa"/>
          <w:left w:w="108" w:type="dxa"/>
          <w:bottom w:w="0" w:type="dxa"/>
          <w:right w:w="108" w:type="dxa"/>
        </w:tblCellMar>
      </w:tblPr>
      <w:tblGrid>
        <w:gridCol w:w="9782"/>
      </w:tblGrid>
      <w:tr w14:paraId="7DF7D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AF6" w:themeFill="accent1" w:themeFillTint="33"/>
          <w:tblCellMar>
            <w:top w:w="0" w:type="dxa"/>
            <w:left w:w="108" w:type="dxa"/>
            <w:bottom w:w="0" w:type="dxa"/>
            <w:right w:w="108" w:type="dxa"/>
          </w:tblCellMar>
        </w:tblPrEx>
        <w:tc>
          <w:tcPr>
            <w:tcW w:w="9782" w:type="dxa"/>
            <w:shd w:val="clear" w:color="auto" w:fill="DEEAF6" w:themeFill="accent1" w:themeFillTint="33"/>
          </w:tcPr>
          <w:p w14:paraId="54B37D9D">
            <w:pPr>
              <w:spacing w:before="120" w:after="120"/>
              <w:jc w:val="center"/>
              <w:rPr>
                <w:rFonts w:ascii="Tahoma" w:hAnsi="Tahoma" w:cs="Tahoma"/>
                <w:b/>
                <w:iCs/>
                <w:sz w:val="22"/>
              </w:rPr>
            </w:pPr>
            <w:r>
              <w:rPr>
                <w:rFonts w:ascii="Tahoma" w:hAnsi="Tahoma" w:cs="Tahoma"/>
                <w:b/>
                <w:iCs/>
                <w:sz w:val="22"/>
              </w:rPr>
              <w:t>DECLARACIÓN JURADA</w:t>
            </w:r>
          </w:p>
          <w:p w14:paraId="04E6E12E">
            <w:pPr>
              <w:pStyle w:val="84"/>
              <w:ind w:left="0"/>
              <w:jc w:val="center"/>
              <w:rPr>
                <w:rFonts w:ascii="Tahoma" w:hAnsi="Tahoma" w:cs="Tahoma"/>
                <w:b/>
                <w:iCs/>
              </w:rPr>
            </w:pPr>
          </w:p>
          <w:p w14:paraId="28595FD4">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07BE11C0">
            <w:pPr>
              <w:ind w:left="113" w:right="113"/>
              <w:jc w:val="center"/>
              <w:rPr>
                <w:rFonts w:ascii="Tahoma" w:hAnsi="Tahoma" w:cs="Tahoma"/>
                <w:b/>
                <w:lang w:val="es-BO"/>
              </w:rPr>
            </w:pPr>
          </w:p>
          <w:p w14:paraId="21BB9C0A">
            <w:pPr>
              <w:pStyle w:val="84"/>
              <w:numPr>
                <w:ilvl w:val="0"/>
                <w:numId w:val="113"/>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pPr>
              <w:ind w:right="113"/>
              <w:jc w:val="both"/>
              <w:rPr>
                <w:rFonts w:ascii="Tahoma" w:hAnsi="Tahoma" w:cs="Tahoma"/>
                <w:lang w:val="es-BO"/>
              </w:rPr>
            </w:pPr>
          </w:p>
          <w:p w14:paraId="6DC0A148">
            <w:pPr>
              <w:pStyle w:val="84"/>
              <w:numPr>
                <w:ilvl w:val="0"/>
                <w:numId w:val="114"/>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11F82F29">
            <w:pPr>
              <w:pStyle w:val="84"/>
              <w:numPr>
                <w:ilvl w:val="0"/>
                <w:numId w:val="114"/>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pPr>
              <w:pStyle w:val="84"/>
              <w:numPr>
                <w:ilvl w:val="0"/>
                <w:numId w:val="114"/>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253FE56D">
            <w:pPr>
              <w:pStyle w:val="84"/>
              <w:ind w:left="1080" w:right="113"/>
              <w:jc w:val="both"/>
              <w:rPr>
                <w:rFonts w:ascii="Tahoma" w:hAnsi="Tahoma" w:cs="Tahoma"/>
                <w:lang w:val="es-BO"/>
              </w:rPr>
            </w:pPr>
          </w:p>
          <w:p w14:paraId="1F514F0E">
            <w:pPr>
              <w:pStyle w:val="84"/>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0D52985E">
            <w:pPr>
              <w:pStyle w:val="84"/>
              <w:ind w:left="1451" w:right="113"/>
              <w:jc w:val="both"/>
              <w:rPr>
                <w:rFonts w:ascii="Tahoma" w:hAnsi="Tahoma" w:cs="Tahoma"/>
                <w:lang w:val="es-BO"/>
              </w:rPr>
            </w:pPr>
          </w:p>
          <w:p w14:paraId="34ABFE2E">
            <w:pPr>
              <w:pStyle w:val="84"/>
              <w:numPr>
                <w:ilvl w:val="0"/>
                <w:numId w:val="113"/>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4542EEBF">
            <w:pPr>
              <w:jc w:val="both"/>
              <w:rPr>
                <w:rFonts w:ascii="Tahoma" w:hAnsi="Tahoma" w:cs="Tahoma"/>
                <w:lang w:val="es-BO"/>
              </w:rPr>
            </w:pPr>
          </w:p>
          <w:p w14:paraId="33CDEC88">
            <w:pPr>
              <w:suppressAutoHyphens/>
              <w:ind w:left="360"/>
              <w:jc w:val="both"/>
              <w:rPr>
                <w:rFonts w:ascii="Verdana" w:hAnsi="Verdana" w:cs="Tahoma"/>
                <w:lang/>
              </w:rPr>
            </w:pPr>
          </w:p>
        </w:tc>
      </w:tr>
      <w:tr w14:paraId="2A2AF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DEEAF6" w:themeFill="accent1" w:themeFillTint="33"/>
          <w:tblCellMar>
            <w:top w:w="0" w:type="dxa"/>
            <w:left w:w="108" w:type="dxa"/>
            <w:bottom w:w="0" w:type="dxa"/>
            <w:right w:w="108" w:type="dxa"/>
          </w:tblCellMar>
        </w:tblPrEx>
        <w:tc>
          <w:tcPr>
            <w:tcW w:w="9782" w:type="dxa"/>
            <w:shd w:val="clear" w:color="auto" w:fill="DEEAF6" w:themeFill="accent1" w:themeFillTint="33"/>
          </w:tcPr>
          <w:p w14:paraId="28824F5A">
            <w:pPr>
              <w:pStyle w:val="84"/>
              <w:ind w:left="0"/>
              <w:jc w:val="both"/>
              <w:rPr>
                <w:rFonts w:ascii="Verdana" w:hAnsi="Verdana" w:cs="Tahoma"/>
                <w:lang w:val="es-BO"/>
              </w:rPr>
            </w:pPr>
          </w:p>
        </w:tc>
      </w:tr>
    </w:tbl>
    <w:p w14:paraId="4C5989A3"/>
    <w:p w14:paraId="220206F6">
      <w:pPr>
        <w:jc w:val="center"/>
        <w:rPr>
          <w:rFonts w:ascii="Verdana" w:hAnsi="Verdana"/>
          <w:b/>
          <w:sz w:val="18"/>
          <w:szCs w:val="18"/>
        </w:rPr>
      </w:pPr>
    </w:p>
    <w:p w14:paraId="42D1CF8D">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pPr>
        <w:jc w:val="center"/>
        <w:rPr>
          <w:rFonts w:ascii="Verdana" w:hAnsi="Verdana" w:cs="Arial"/>
          <w:b/>
          <w:sz w:val="18"/>
          <w:szCs w:val="18"/>
        </w:rPr>
      </w:pPr>
    </w:p>
    <w:p w14:paraId="0CEC72FF">
      <w:pPr>
        <w:jc w:val="center"/>
        <w:rPr>
          <w:rFonts w:ascii="Verdana" w:hAnsi="Verdana" w:cs="Arial"/>
          <w:b/>
          <w:sz w:val="18"/>
          <w:szCs w:val="18"/>
        </w:rPr>
      </w:pPr>
    </w:p>
    <w:p w14:paraId="4D3BA3CE">
      <w:pPr>
        <w:jc w:val="center"/>
        <w:rPr>
          <w:rFonts w:ascii="Verdana" w:hAnsi="Verdana" w:cs="Arial"/>
          <w:b/>
          <w:sz w:val="18"/>
          <w:szCs w:val="18"/>
        </w:rPr>
      </w:pPr>
    </w:p>
    <w:p w14:paraId="3F18364E">
      <w:pPr>
        <w:jc w:val="center"/>
        <w:rPr>
          <w:rFonts w:ascii="Verdana" w:hAnsi="Verdana" w:cs="Arial"/>
          <w:b/>
          <w:sz w:val="18"/>
          <w:szCs w:val="18"/>
        </w:rPr>
      </w:pPr>
    </w:p>
    <w:p w14:paraId="4B237A7A">
      <w:pPr>
        <w:jc w:val="center"/>
        <w:rPr>
          <w:rFonts w:ascii="Verdana" w:hAnsi="Verdana" w:cs="Arial"/>
          <w:b/>
          <w:sz w:val="18"/>
          <w:szCs w:val="18"/>
        </w:rPr>
      </w:pPr>
    </w:p>
    <w:p w14:paraId="4A8638A0">
      <w:pPr>
        <w:jc w:val="center"/>
        <w:rPr>
          <w:rFonts w:ascii="Verdana" w:hAnsi="Verdana" w:cs="Arial"/>
          <w:b/>
          <w:sz w:val="18"/>
          <w:szCs w:val="18"/>
        </w:rPr>
      </w:pPr>
    </w:p>
    <w:p w14:paraId="53C93B71">
      <w:pPr>
        <w:jc w:val="center"/>
        <w:rPr>
          <w:rFonts w:ascii="Verdana" w:hAnsi="Verdana" w:cs="Arial"/>
          <w:b/>
          <w:sz w:val="18"/>
          <w:szCs w:val="18"/>
        </w:rPr>
      </w:pPr>
    </w:p>
    <w:p w14:paraId="048A79D6">
      <w:pPr>
        <w:jc w:val="center"/>
        <w:rPr>
          <w:rFonts w:ascii="Verdana" w:hAnsi="Verdana" w:cs="Arial"/>
          <w:b/>
          <w:sz w:val="18"/>
          <w:szCs w:val="18"/>
        </w:rPr>
      </w:pPr>
    </w:p>
    <w:p w14:paraId="303AC3D2">
      <w:pPr>
        <w:jc w:val="center"/>
        <w:rPr>
          <w:rFonts w:ascii="Verdana" w:hAnsi="Verdana" w:cs="Arial"/>
          <w:b/>
          <w:sz w:val="18"/>
          <w:szCs w:val="18"/>
        </w:rPr>
      </w:pPr>
    </w:p>
    <w:p w14:paraId="4BED4319">
      <w:pPr>
        <w:jc w:val="center"/>
        <w:rPr>
          <w:rFonts w:ascii="Verdana" w:hAnsi="Verdana" w:cs="Arial"/>
          <w:b/>
          <w:sz w:val="18"/>
          <w:szCs w:val="18"/>
        </w:rPr>
      </w:pPr>
    </w:p>
    <w:p w14:paraId="2DA749F7">
      <w:pPr>
        <w:jc w:val="center"/>
        <w:rPr>
          <w:rFonts w:ascii="Verdana" w:hAnsi="Verdana" w:cs="Arial"/>
          <w:b/>
          <w:sz w:val="18"/>
          <w:szCs w:val="18"/>
        </w:rPr>
      </w:pPr>
    </w:p>
    <w:p w14:paraId="72E5EC8B">
      <w:pPr>
        <w:jc w:val="center"/>
        <w:rPr>
          <w:rFonts w:ascii="Verdana" w:hAnsi="Verdana" w:cs="Arial"/>
          <w:b/>
          <w:sz w:val="18"/>
          <w:szCs w:val="18"/>
        </w:rPr>
      </w:pPr>
    </w:p>
    <w:p w14:paraId="02FA13D1">
      <w:pPr>
        <w:jc w:val="center"/>
        <w:rPr>
          <w:rFonts w:ascii="Verdana" w:hAnsi="Verdana" w:cs="Arial"/>
          <w:b/>
          <w:sz w:val="18"/>
          <w:szCs w:val="18"/>
        </w:rPr>
      </w:pPr>
    </w:p>
    <w:p w14:paraId="317C8189">
      <w:pPr>
        <w:jc w:val="center"/>
        <w:rPr>
          <w:rFonts w:ascii="Verdana" w:hAnsi="Verdana" w:cs="Arial"/>
          <w:b/>
          <w:sz w:val="18"/>
          <w:szCs w:val="18"/>
        </w:rPr>
      </w:pPr>
    </w:p>
    <w:p w14:paraId="7C0F3F7E">
      <w:pPr>
        <w:jc w:val="center"/>
        <w:rPr>
          <w:rFonts w:ascii="Tahoma" w:hAnsi="Tahoma" w:cs="Tahoma"/>
          <w:b/>
        </w:rPr>
      </w:pPr>
      <w:r>
        <w:rPr>
          <w:rFonts w:ascii="Tahoma" w:hAnsi="Tahoma" w:cs="Tahoma"/>
          <w:b/>
        </w:rPr>
        <w:t>FORMULARIO C-2</w:t>
      </w:r>
    </w:p>
    <w:p w14:paraId="7003BBFB">
      <w:pPr>
        <w:jc w:val="center"/>
        <w:rPr>
          <w:rFonts w:ascii="Tahoma" w:hAnsi="Tahoma" w:cs="Tahoma"/>
          <w:b/>
        </w:rPr>
      </w:pPr>
      <w:r>
        <w:rPr>
          <w:rFonts w:ascii="Tahoma" w:hAnsi="Tahoma" w:cs="Tahoma"/>
          <w:b/>
        </w:rPr>
        <w:t>CONDICIONES ADICIONALES</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28" w:type="dxa"/>
          <w:bottom w:w="0" w:type="dxa"/>
          <w:right w:w="28" w:type="dxa"/>
        </w:tblCellMar>
      </w:tblPr>
      <w:tblGrid>
        <w:gridCol w:w="187"/>
        <w:gridCol w:w="5953"/>
        <w:gridCol w:w="1016"/>
        <w:gridCol w:w="2163"/>
      </w:tblGrid>
      <w:tr w14:paraId="6CB515E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tblHeader/>
          <w:jc w:val="center"/>
        </w:trPr>
        <w:tc>
          <w:tcPr>
            <w:tcW w:w="0" w:type="auto"/>
            <w:gridSpan w:val="3"/>
            <w:shd w:val="clear" w:color="auto" w:fill="BDD6EE"/>
            <w:vAlign w:val="center"/>
          </w:tcPr>
          <w:p w14:paraId="5A4F8C16">
            <w:pPr>
              <w:jc w:val="center"/>
              <w:rPr>
                <w:rFonts w:ascii="Tahoma" w:hAnsi="Tahoma" w:cs="Tahoma"/>
                <w:b/>
                <w:sz w:val="16"/>
                <w:szCs w:val="16"/>
              </w:rPr>
            </w:pPr>
            <w:r>
              <w:rPr>
                <w:rFonts w:ascii="Tahoma" w:hAnsi="Tahoma" w:cs="Tahoma"/>
                <w:b/>
                <w:sz w:val="16"/>
                <w:szCs w:val="16"/>
              </w:rPr>
              <w:t>Para ser llenado por la Entidad convocante</w:t>
            </w:r>
          </w:p>
        </w:tc>
        <w:tc>
          <w:tcPr>
            <w:tcW w:w="0" w:type="auto"/>
            <w:shd w:val="clear" w:color="auto" w:fill="BDD6EE"/>
            <w:vAlign w:val="center"/>
          </w:tcPr>
          <w:p w14:paraId="38BE043B">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14:paraId="1BB2051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BFBFBF"/>
            <w:vAlign w:val="center"/>
          </w:tcPr>
          <w:p w14:paraId="7A167A9C">
            <w:pPr>
              <w:jc w:val="center"/>
              <w:rPr>
                <w:rFonts w:ascii="Tahoma" w:hAnsi="Tahoma" w:cs="Tahoma"/>
                <w:b/>
                <w:sz w:val="16"/>
                <w:szCs w:val="16"/>
              </w:rPr>
            </w:pPr>
            <w:r>
              <w:rPr>
                <w:rFonts w:ascii="Tahoma" w:hAnsi="Tahoma" w:cs="Tahoma"/>
                <w:b/>
                <w:sz w:val="16"/>
                <w:szCs w:val="16"/>
              </w:rPr>
              <w:t>#</w:t>
            </w:r>
          </w:p>
        </w:tc>
        <w:tc>
          <w:tcPr>
            <w:tcW w:w="0" w:type="auto"/>
            <w:shd w:val="clear" w:color="auto" w:fill="BFBFBF"/>
            <w:vAlign w:val="center"/>
          </w:tcPr>
          <w:p w14:paraId="4B6AB353">
            <w:pPr>
              <w:jc w:val="center"/>
              <w:rPr>
                <w:rFonts w:ascii="Tahoma" w:hAnsi="Tahoma" w:cs="Tahoma"/>
                <w:b/>
                <w:sz w:val="16"/>
                <w:szCs w:val="16"/>
              </w:rPr>
            </w:pPr>
            <w:r>
              <w:rPr>
                <w:rFonts w:ascii="Tahoma" w:hAnsi="Tahoma" w:cs="Tahoma"/>
                <w:b/>
                <w:sz w:val="16"/>
                <w:szCs w:val="16"/>
              </w:rPr>
              <w:t>Condiciones Adicionales Solicitadas (*)</w:t>
            </w:r>
          </w:p>
        </w:tc>
        <w:tc>
          <w:tcPr>
            <w:tcW w:w="0" w:type="auto"/>
            <w:shd w:val="clear" w:color="auto" w:fill="BFBFBF"/>
            <w:vAlign w:val="center"/>
          </w:tcPr>
          <w:p w14:paraId="576E4C58">
            <w:pPr>
              <w:jc w:val="center"/>
              <w:rPr>
                <w:rFonts w:ascii="Tahoma" w:hAnsi="Tahoma" w:cs="Tahoma"/>
                <w:b/>
                <w:i/>
                <w:sz w:val="16"/>
                <w:szCs w:val="16"/>
              </w:rPr>
            </w:pPr>
            <w:r>
              <w:rPr>
                <w:rFonts w:ascii="Tahoma" w:hAnsi="Tahoma" w:cs="Tahoma"/>
                <w:b/>
                <w:sz w:val="16"/>
                <w:szCs w:val="16"/>
              </w:rPr>
              <w:t>Puntaje asignado (**)</w:t>
            </w:r>
          </w:p>
        </w:tc>
        <w:tc>
          <w:tcPr>
            <w:tcW w:w="0" w:type="auto"/>
            <w:shd w:val="clear" w:color="auto" w:fill="BFBFBF"/>
            <w:vAlign w:val="center"/>
          </w:tcPr>
          <w:p w14:paraId="3D73B9F7">
            <w:pPr>
              <w:jc w:val="center"/>
              <w:rPr>
                <w:rFonts w:ascii="Tahoma" w:hAnsi="Tahoma" w:cs="Tahoma"/>
                <w:b/>
                <w:sz w:val="16"/>
                <w:szCs w:val="16"/>
              </w:rPr>
            </w:pPr>
            <w:r>
              <w:rPr>
                <w:rFonts w:ascii="Tahoma" w:hAnsi="Tahoma" w:cs="Tahoma"/>
                <w:b/>
                <w:sz w:val="16"/>
                <w:szCs w:val="16"/>
              </w:rPr>
              <w:t>Condiciones Adicionales Propuestas (***)</w:t>
            </w:r>
          </w:p>
        </w:tc>
      </w:tr>
      <w:tr w14:paraId="02905CB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1779D3F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7C67730">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3D743F4">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456C77A">
            <w:pPr>
              <w:jc w:val="center"/>
              <w:rPr>
                <w:rFonts w:ascii="Tahoma" w:hAnsi="Tahoma" w:cs="Tahoma"/>
                <w:sz w:val="16"/>
                <w:szCs w:val="16"/>
              </w:rPr>
            </w:pPr>
            <w:r>
              <w:rPr>
                <w:rFonts w:ascii="Tahoma" w:hAnsi="Tahoma" w:cs="Tahoma"/>
                <w:sz w:val="16"/>
                <w:szCs w:val="16"/>
              </w:rPr>
              <w:t>10</w:t>
            </w:r>
          </w:p>
        </w:tc>
        <w:tc>
          <w:tcPr>
            <w:tcW w:w="0" w:type="auto"/>
            <w:shd w:val="clear" w:color="auto" w:fill="auto"/>
            <w:vAlign w:val="center"/>
          </w:tcPr>
          <w:p w14:paraId="102F530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14:paraId="162938D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77412B3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A240EA4">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4526764">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5561E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E9A07C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14:paraId="1E2C4E1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4677020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E96740E">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CEF13ED">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ADC58F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24CFA5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14:paraId="0D104B6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24BDBA6E">
            <w:pPr>
              <w:jc w:val="center"/>
              <w:rPr>
                <w:rFonts w:ascii="Tahoma" w:hAnsi="Tahoma" w:cs="Tahoma"/>
                <w:sz w:val="16"/>
                <w:szCs w:val="16"/>
              </w:rPr>
            </w:pPr>
            <w:r>
              <w:rPr>
                <w:rFonts w:ascii="Tahoma" w:hAnsi="Tahoma" w:cs="Tahoma"/>
                <w:sz w:val="16"/>
                <w:szCs w:val="16"/>
              </w:rPr>
              <w:t>4</w:t>
            </w:r>
          </w:p>
        </w:tc>
        <w:tc>
          <w:tcPr>
            <w:tcW w:w="0" w:type="auto"/>
            <w:shd w:val="clear" w:color="auto" w:fill="auto"/>
            <w:vAlign w:val="center"/>
          </w:tcPr>
          <w:p w14:paraId="1DA5C629">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BAFCF35">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2AD2CE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8A13F8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14:paraId="6C5FD92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4528C0C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77935EA">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101629C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shd w:val="clear" w:color="auto" w:fill="auto"/>
            <w:vAlign w:val="center"/>
          </w:tcPr>
          <w:p w14:paraId="3D4C792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9CF9A5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14:paraId="63A6EF8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341ADB8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5649799">
            <w:pPr>
              <w:jc w:val="both"/>
              <w:rPr>
                <w:rFonts w:ascii="Tahoma" w:hAnsi="Tahoma" w:cs="Tahoma"/>
                <w:b/>
                <w:bCs/>
                <w:sz w:val="16"/>
                <w:szCs w:val="16"/>
              </w:rPr>
            </w:pPr>
            <w:r>
              <w:rPr>
                <w:rFonts w:ascii="Tahoma" w:hAnsi="Tahoma" w:cs="Tahoma"/>
                <w:b/>
                <w:bCs/>
                <w:sz w:val="16"/>
                <w:szCs w:val="16"/>
              </w:rPr>
              <w:t>CONSTRUCTOR ESPECIALISTA ADICIONAL</w:t>
            </w:r>
          </w:p>
          <w:p w14:paraId="7F187BFB">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shd w:val="clear" w:color="auto" w:fill="auto"/>
            <w:vAlign w:val="center"/>
          </w:tcPr>
          <w:p w14:paraId="69593D4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F8F9DD6">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14:paraId="24D4B07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shd w:val="clear" w:color="auto" w:fill="auto"/>
            <w:vAlign w:val="center"/>
          </w:tcPr>
          <w:p w14:paraId="1641327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E39E03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D5A6CE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shd w:val="clear" w:color="auto" w:fill="auto"/>
            <w:vAlign w:val="center"/>
          </w:tcPr>
          <w:p w14:paraId="4111919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A0C4C3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14:paraId="7B16E3A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07" w:hRule="atLeast"/>
          <w:jc w:val="center"/>
        </w:trPr>
        <w:tc>
          <w:tcPr>
            <w:tcW w:w="0" w:type="auto"/>
            <w:vMerge w:val="restart"/>
            <w:shd w:val="clear" w:color="auto" w:fill="auto"/>
            <w:vAlign w:val="center"/>
          </w:tcPr>
          <w:p w14:paraId="0E81F6C9">
            <w:pPr>
              <w:jc w:val="center"/>
              <w:rPr>
                <w:rFonts w:ascii="Tahoma" w:hAnsi="Tahoma" w:cs="Tahoma"/>
                <w:sz w:val="16"/>
                <w:szCs w:val="16"/>
              </w:rPr>
            </w:pPr>
            <w:r>
              <w:rPr>
                <w:rFonts w:ascii="Tahoma" w:hAnsi="Tahoma" w:cs="Tahoma"/>
                <w:sz w:val="16"/>
                <w:szCs w:val="16"/>
              </w:rPr>
              <w:t>8</w:t>
            </w:r>
          </w:p>
        </w:tc>
        <w:tc>
          <w:tcPr>
            <w:tcW w:w="0" w:type="auto"/>
            <w:tcBorders>
              <w:top w:val="single" w:color="auto" w:sz="4" w:space="0"/>
            </w:tcBorders>
            <w:shd w:val="clear" w:color="auto" w:fill="auto"/>
            <w:vAlign w:val="center"/>
          </w:tcPr>
          <w:p w14:paraId="2AE529AE">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color="auto" w:sz="4" w:space="0"/>
            </w:tcBorders>
            <w:shd w:val="clear" w:color="auto" w:fill="A3DBFF"/>
            <w:vAlign w:val="center"/>
          </w:tcPr>
          <w:p w14:paraId="347CB59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F4EBF8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14:paraId="26D423D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700" w:hRule="atLeast"/>
          <w:jc w:val="center"/>
        </w:trPr>
        <w:tc>
          <w:tcPr>
            <w:tcW w:w="0" w:type="auto"/>
            <w:vMerge w:val="continue"/>
            <w:shd w:val="clear" w:color="auto" w:fill="auto"/>
            <w:vAlign w:val="center"/>
          </w:tcPr>
          <w:p w14:paraId="382770CE">
            <w:pPr>
              <w:jc w:val="center"/>
              <w:rPr>
                <w:rFonts w:ascii="Tahoma" w:hAnsi="Tahoma" w:cs="Tahoma"/>
                <w:sz w:val="16"/>
                <w:szCs w:val="16"/>
              </w:rPr>
            </w:pPr>
          </w:p>
        </w:tc>
        <w:tc>
          <w:tcPr>
            <w:tcW w:w="0" w:type="auto"/>
            <w:vMerge w:val="restart"/>
            <w:tcBorders>
              <w:top w:val="single" w:color="auto" w:sz="4" w:space="0"/>
            </w:tcBorders>
            <w:shd w:val="clear" w:color="auto" w:fill="auto"/>
            <w:vAlign w:val="center"/>
          </w:tcPr>
          <w:p w14:paraId="5C1F561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3936A698">
            <w:pPr>
              <w:pStyle w:val="84"/>
              <w:numPr>
                <w:ilvl w:val="0"/>
                <w:numId w:val="115"/>
              </w:numPr>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00A1E0D3">
            <w:pPr>
              <w:pStyle w:val="84"/>
              <w:numPr>
                <w:ilvl w:val="0"/>
                <w:numId w:val="115"/>
              </w:numPr>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color="auto" w:sz="4" w:space="0"/>
            </w:tcBorders>
            <w:shd w:val="clear" w:color="auto" w:fill="auto"/>
            <w:vAlign w:val="center"/>
          </w:tcPr>
          <w:p w14:paraId="5D3ABCB1">
            <w:pPr>
              <w:jc w:val="center"/>
              <w:rPr>
                <w:rFonts w:ascii="Tahoma" w:hAnsi="Tahoma" w:cs="Tahoma"/>
                <w:sz w:val="16"/>
                <w:szCs w:val="16"/>
              </w:rPr>
            </w:pPr>
            <w:r>
              <w:rPr>
                <w:rFonts w:ascii="Tahoma" w:hAnsi="Tahoma" w:cs="Tahoma"/>
                <w:sz w:val="16"/>
                <w:szCs w:val="16"/>
              </w:rPr>
              <w:t>2</w:t>
            </w:r>
          </w:p>
        </w:tc>
        <w:tc>
          <w:tcPr>
            <w:tcW w:w="0" w:type="auto"/>
            <w:vMerge w:val="continue"/>
            <w:shd w:val="clear" w:color="auto" w:fill="auto"/>
            <w:vAlign w:val="center"/>
          </w:tcPr>
          <w:p w14:paraId="3165BB6D">
            <w:pPr>
              <w:jc w:val="center"/>
              <w:rPr>
                <w:rFonts w:ascii="Tahoma" w:hAnsi="Tahoma" w:cs="Tahoma"/>
                <w:b/>
                <w:i/>
                <w:color w:val="FF0000"/>
                <w:sz w:val="16"/>
                <w:szCs w:val="16"/>
                <w:lang w:eastAsia="es-BO"/>
              </w:rPr>
            </w:pPr>
          </w:p>
        </w:tc>
      </w:tr>
      <w:tr w14:paraId="12F933F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179" w:hRule="atLeast"/>
          <w:jc w:val="center"/>
        </w:trPr>
        <w:tc>
          <w:tcPr>
            <w:tcW w:w="0" w:type="auto"/>
            <w:vMerge w:val="continue"/>
            <w:shd w:val="clear" w:color="auto" w:fill="auto"/>
            <w:vAlign w:val="center"/>
          </w:tcPr>
          <w:p w14:paraId="336F770D">
            <w:pPr>
              <w:jc w:val="center"/>
              <w:rPr>
                <w:rFonts w:ascii="Tahoma" w:hAnsi="Tahoma" w:cs="Tahoma"/>
                <w:sz w:val="16"/>
                <w:szCs w:val="16"/>
              </w:rPr>
            </w:pPr>
          </w:p>
        </w:tc>
        <w:tc>
          <w:tcPr>
            <w:tcW w:w="0" w:type="auto"/>
            <w:vMerge w:val="continue"/>
            <w:shd w:val="clear" w:color="auto" w:fill="auto"/>
            <w:vAlign w:val="center"/>
          </w:tcPr>
          <w:p w14:paraId="5636EAF0">
            <w:pPr>
              <w:jc w:val="both"/>
              <w:rPr>
                <w:rFonts w:ascii="Tahoma" w:hAnsi="Tahoma" w:cs="Tahoma"/>
                <w:b/>
                <w:bCs/>
                <w:sz w:val="16"/>
                <w:szCs w:val="16"/>
                <w:lang w:eastAsia="es-BO"/>
              </w:rPr>
            </w:pPr>
          </w:p>
        </w:tc>
        <w:tc>
          <w:tcPr>
            <w:tcW w:w="0" w:type="auto"/>
            <w:tcBorders>
              <w:top w:val="single" w:color="auto" w:sz="4" w:space="0"/>
            </w:tcBorders>
            <w:shd w:val="clear" w:color="auto" w:fill="auto"/>
            <w:vAlign w:val="center"/>
          </w:tcPr>
          <w:p w14:paraId="13DFE264">
            <w:pPr>
              <w:jc w:val="center"/>
              <w:rPr>
                <w:rFonts w:ascii="Tahoma" w:hAnsi="Tahoma" w:cs="Tahoma"/>
                <w:sz w:val="16"/>
                <w:szCs w:val="16"/>
              </w:rPr>
            </w:pPr>
            <w:r>
              <w:rPr>
                <w:rFonts w:ascii="Tahoma" w:hAnsi="Tahoma" w:cs="Tahoma"/>
                <w:sz w:val="16"/>
                <w:szCs w:val="16"/>
              </w:rPr>
              <w:t>3</w:t>
            </w:r>
          </w:p>
        </w:tc>
        <w:tc>
          <w:tcPr>
            <w:tcW w:w="0" w:type="auto"/>
            <w:vMerge w:val="continue"/>
            <w:shd w:val="clear" w:color="auto" w:fill="auto"/>
            <w:vAlign w:val="center"/>
          </w:tcPr>
          <w:p w14:paraId="0EFCCAB5">
            <w:pPr>
              <w:jc w:val="center"/>
              <w:rPr>
                <w:rFonts w:ascii="Tahoma" w:hAnsi="Tahoma" w:cs="Tahoma"/>
                <w:b/>
                <w:i/>
                <w:color w:val="FF0000"/>
                <w:sz w:val="16"/>
                <w:szCs w:val="16"/>
                <w:lang w:eastAsia="es-BO"/>
              </w:rPr>
            </w:pPr>
          </w:p>
        </w:tc>
      </w:tr>
      <w:tr w14:paraId="3E65339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0" w:type="auto"/>
            <w:gridSpan w:val="2"/>
            <w:shd w:val="clear" w:color="auto" w:fill="BFBFBF"/>
            <w:vAlign w:val="center"/>
          </w:tcPr>
          <w:p w14:paraId="7D4B0C4D">
            <w:pPr>
              <w:jc w:val="center"/>
              <w:rPr>
                <w:rFonts w:ascii="Tahoma" w:hAnsi="Tahoma" w:cs="Tahoma"/>
                <w:b/>
                <w:sz w:val="24"/>
                <w:szCs w:val="24"/>
              </w:rPr>
            </w:pPr>
            <w:r>
              <w:rPr>
                <w:rFonts w:ascii="Tahoma" w:hAnsi="Tahoma" w:cs="Tahoma"/>
                <w:b/>
                <w:sz w:val="24"/>
                <w:szCs w:val="24"/>
              </w:rPr>
              <w:t>TOTAL</w:t>
            </w:r>
          </w:p>
        </w:tc>
        <w:tc>
          <w:tcPr>
            <w:tcW w:w="0" w:type="auto"/>
            <w:shd w:val="clear" w:color="auto" w:fill="BFBFBF"/>
            <w:vAlign w:val="center"/>
          </w:tcPr>
          <w:p w14:paraId="4323DF0F">
            <w:pPr>
              <w:jc w:val="center"/>
              <w:rPr>
                <w:rFonts w:ascii="Tahoma" w:hAnsi="Tahoma" w:cs="Tahoma"/>
                <w:b/>
                <w:sz w:val="24"/>
                <w:szCs w:val="24"/>
              </w:rPr>
            </w:pPr>
            <w:r>
              <w:rPr>
                <w:rFonts w:ascii="Tahoma" w:hAnsi="Tahoma" w:cs="Tahoma"/>
                <w:b/>
                <w:sz w:val="24"/>
                <w:szCs w:val="24"/>
              </w:rPr>
              <w:t>35</w:t>
            </w:r>
          </w:p>
        </w:tc>
        <w:tc>
          <w:tcPr>
            <w:tcW w:w="0" w:type="auto"/>
            <w:shd w:val="clear" w:color="auto" w:fill="BFBFBF"/>
            <w:vAlign w:val="center"/>
          </w:tcPr>
          <w:p w14:paraId="52310A4E">
            <w:pPr>
              <w:jc w:val="center"/>
              <w:rPr>
                <w:rFonts w:ascii="Tahoma" w:hAnsi="Tahoma" w:cs="Tahoma"/>
                <w:b/>
                <w:sz w:val="24"/>
                <w:szCs w:val="24"/>
              </w:rPr>
            </w:pPr>
          </w:p>
        </w:tc>
      </w:tr>
    </w:tbl>
    <w:p w14:paraId="4B791F37">
      <w:pPr>
        <w:jc w:val="both"/>
        <w:rPr>
          <w:rFonts w:ascii="Tahoma" w:hAnsi="Tahoma" w:cs="Tahoma"/>
          <w:sz w:val="18"/>
          <w:szCs w:val="18"/>
        </w:rPr>
      </w:pPr>
    </w:p>
    <w:p w14:paraId="00AF6863">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44448D">
      <w:pPr>
        <w:jc w:val="both"/>
        <w:rPr>
          <w:rFonts w:ascii="Tahoma" w:hAnsi="Tahoma" w:cs="Tahoma"/>
          <w:sz w:val="18"/>
          <w:szCs w:val="18"/>
        </w:rPr>
      </w:pPr>
    </w:p>
    <w:p w14:paraId="2A06C3F8">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098D1DD">
      <w:pPr>
        <w:jc w:val="both"/>
        <w:rPr>
          <w:rFonts w:ascii="Tahoma" w:hAnsi="Tahoma" w:cs="Tahoma"/>
          <w:sz w:val="18"/>
          <w:szCs w:val="18"/>
        </w:rPr>
      </w:pPr>
    </w:p>
    <w:p w14:paraId="61B80425">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6B83D8C1">
      <w:pPr>
        <w:jc w:val="both"/>
        <w:rPr>
          <w:rFonts w:ascii="Tahoma" w:hAnsi="Tahoma" w:cs="Tahoma"/>
          <w:sz w:val="18"/>
          <w:szCs w:val="18"/>
        </w:rPr>
      </w:pPr>
    </w:p>
    <w:p w14:paraId="3C1F51BC">
      <w:pPr>
        <w:jc w:val="both"/>
        <w:rPr>
          <w:rFonts w:ascii="Tahoma" w:hAnsi="Tahoma" w:cs="Tahoma"/>
          <w:b/>
          <w:color w:val="000000"/>
          <w:sz w:val="18"/>
          <w:szCs w:val="18"/>
        </w:rPr>
      </w:pPr>
      <w:r>
        <w:rPr>
          <w:rFonts w:ascii="Tahoma" w:hAnsi="Tahoma" w:cs="Tahoma"/>
          <w:b/>
          <w:color w:val="000000"/>
          <w:sz w:val="18"/>
          <w:szCs w:val="18"/>
        </w:rPr>
        <w:t xml:space="preserve">NOTA: </w:t>
      </w:r>
    </w:p>
    <w:p w14:paraId="188F6940">
      <w:pPr>
        <w:numPr>
          <w:ilvl w:val="0"/>
          <w:numId w:val="116"/>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0C56875">
      <w:pPr>
        <w:pStyle w:val="84"/>
        <w:tabs>
          <w:tab w:val="left" w:pos="709"/>
        </w:tabs>
        <w:jc w:val="both"/>
        <w:outlineLvl w:val="0"/>
        <w:rPr>
          <w:rFonts w:ascii="Tahoma" w:hAnsi="Tahoma" w:cs="Tahoma"/>
          <w:b/>
          <w:i/>
          <w:sz w:val="16"/>
          <w:szCs w:val="16"/>
          <w:lang/>
        </w:rPr>
      </w:pPr>
      <w:r>
        <w:rPr>
          <w:rFonts w:ascii="Tahoma" w:hAnsi="Tahoma" w:cs="Tahoma"/>
          <w:b/>
          <w:i/>
          <w:sz w:val="16"/>
          <w:szCs w:val="16"/>
          <w:lang/>
        </w:rPr>
        <w:t xml:space="preserve">• Para Vehículos livianos, pesados y motocicletas PROPIOS, presentar Original o Fotocopia Legalizada o Notariado de RUAT. </w:t>
      </w:r>
    </w:p>
    <w:p w14:paraId="404530C9">
      <w:pPr>
        <w:pStyle w:val="84"/>
        <w:tabs>
          <w:tab w:val="left" w:pos="709"/>
        </w:tabs>
        <w:jc w:val="both"/>
        <w:outlineLvl w:val="0"/>
        <w:rPr>
          <w:rFonts w:ascii="Tahoma" w:hAnsi="Tahoma" w:cs="Tahoma"/>
          <w:b/>
          <w:i/>
          <w:sz w:val="16"/>
          <w:szCs w:val="16"/>
          <w:lang/>
        </w:rPr>
      </w:pPr>
      <w:r>
        <w:rPr>
          <w:rFonts w:ascii="Tahoma" w:hAnsi="Tahoma" w:cs="Tahoma"/>
          <w:b/>
          <w:i/>
          <w:sz w:val="16"/>
          <w:szCs w:val="16"/>
          <w:lang/>
        </w:rPr>
        <w:t>• Para Vehículos livianos, pesados y motocicletas ALQUILADOS, presentar el Contrato de Alquiler Original.</w:t>
      </w:r>
    </w:p>
    <w:p w14:paraId="396D7885">
      <w:pPr>
        <w:pStyle w:val="84"/>
        <w:widowControl w:val="0"/>
        <w:numPr>
          <w:ilvl w:val="0"/>
          <w:numId w:val="116"/>
        </w:numPr>
        <w:autoSpaceDE w:val="0"/>
        <w:autoSpaceDN w:val="0"/>
        <w:rPr>
          <w:rFonts w:ascii="Tahoma" w:hAnsi="Tahoma" w:cs="Tahoma" w:eastAsiaTheme="minorHAnsi"/>
          <w:color w:val="0000CC"/>
          <w:sz w:val="18"/>
          <w:szCs w:val="18"/>
          <w:lang w:val="es-BO"/>
        </w:rPr>
      </w:pPr>
      <w:r>
        <w:rPr>
          <w:rFonts w:ascii="Tahoma" w:hAnsi="Tahoma" w:cs="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pPr>
        <w:jc w:val="center"/>
        <w:rPr>
          <w:rFonts w:ascii="Verdana" w:hAnsi="Verdana" w:cs="Arial"/>
          <w:b/>
          <w:color w:val="000000" w:themeColor="text1"/>
          <w:sz w:val="18"/>
          <w:szCs w:val="18"/>
          <w:lang w:val="es-BO"/>
          <w14:textFill>
            <w14:solidFill>
              <w14:schemeClr w14:val="tx1"/>
            </w14:solidFill>
          </w14:textFill>
        </w:rPr>
      </w:pPr>
    </w:p>
    <w:p w14:paraId="2009B332">
      <w:pPr>
        <w:jc w:val="center"/>
        <w:rPr>
          <w:rFonts w:ascii="Verdana" w:hAnsi="Verdana" w:cs="Arial"/>
          <w:b/>
          <w:color w:val="000000" w:themeColor="text1"/>
          <w:sz w:val="18"/>
          <w:szCs w:val="18"/>
          <w14:textFill>
            <w14:solidFill>
              <w14:schemeClr w14:val="tx1"/>
            </w14:solidFill>
          </w14:textFill>
        </w:rPr>
      </w:pPr>
    </w:p>
    <w:p w14:paraId="70D0EBED">
      <w:pPr>
        <w:jc w:val="center"/>
        <w:rPr>
          <w:rFonts w:ascii="Verdana" w:hAnsi="Verdana" w:cs="Arial"/>
          <w:b/>
          <w:color w:val="000000" w:themeColor="text1"/>
          <w:sz w:val="18"/>
          <w:szCs w:val="18"/>
          <w14:textFill>
            <w14:solidFill>
              <w14:schemeClr w14:val="tx1"/>
            </w14:solidFill>
          </w14:textFill>
        </w:rPr>
      </w:pPr>
    </w:p>
    <w:p w14:paraId="77CE1421">
      <w:pPr>
        <w:jc w:val="center"/>
        <w:rPr>
          <w:rFonts w:ascii="Verdana" w:hAnsi="Verdana" w:cs="Arial"/>
          <w:b/>
          <w:color w:val="000000" w:themeColor="text1"/>
          <w:sz w:val="18"/>
          <w:szCs w:val="18"/>
          <w14:textFill>
            <w14:solidFill>
              <w14:schemeClr w14:val="tx1"/>
            </w14:solidFill>
          </w14:textFill>
        </w:rPr>
      </w:pPr>
    </w:p>
    <w:p w14:paraId="37E71D64">
      <w:pPr>
        <w:jc w:val="center"/>
        <w:rPr>
          <w:rFonts w:ascii="Verdana" w:hAnsi="Verdana" w:cs="Arial"/>
          <w:b/>
          <w:color w:val="000000" w:themeColor="text1"/>
          <w:sz w:val="18"/>
          <w:szCs w:val="18"/>
          <w14:textFill>
            <w14:solidFill>
              <w14:schemeClr w14:val="tx1"/>
            </w14:solidFill>
          </w14:textFill>
        </w:rPr>
      </w:pPr>
    </w:p>
    <w:p w14:paraId="7A9A881F">
      <w:pPr>
        <w:rPr>
          <w:rFonts w:ascii="Verdana" w:hAnsi="Verdana" w:cs="Arial"/>
          <w:b/>
          <w:color w:val="000000" w:themeColor="text1"/>
          <w:sz w:val="18"/>
          <w:szCs w:val="18"/>
          <w14:textFill>
            <w14:solidFill>
              <w14:schemeClr w14:val="tx1"/>
            </w14:solidFill>
          </w14:textFill>
        </w:rPr>
      </w:pPr>
    </w:p>
    <w:p w14:paraId="156502E7">
      <w:pPr>
        <w:jc w:val="center"/>
        <w:rPr>
          <w:rFonts w:ascii="Verdana" w:hAnsi="Verdana" w:cs="Arial"/>
          <w:b/>
          <w:color w:val="000000" w:themeColor="text1"/>
          <w:sz w:val="18"/>
          <w:szCs w:val="18"/>
          <w14:textFill>
            <w14:solidFill>
              <w14:schemeClr w14:val="tx1"/>
            </w14:solidFill>
          </w14:textFill>
        </w:rPr>
      </w:pPr>
    </w:p>
    <w:p w14:paraId="5F2D1249">
      <w:pPr>
        <w:jc w:val="center"/>
        <w:rPr>
          <w:rFonts w:ascii="Verdana" w:hAnsi="Verdana" w:cs="Arial"/>
          <w:b/>
          <w:color w:val="000000" w:themeColor="text1"/>
          <w:sz w:val="18"/>
          <w:szCs w:val="18"/>
          <w14:textFill>
            <w14:solidFill>
              <w14:schemeClr w14:val="tx1"/>
            </w14:solidFill>
          </w14:textFill>
        </w:rPr>
      </w:pPr>
    </w:p>
    <w:p w14:paraId="34329659">
      <w:pPr>
        <w:jc w:val="center"/>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ANEXO 2</w:t>
      </w:r>
    </w:p>
    <w:p w14:paraId="13BEA5EF">
      <w:pPr>
        <w:jc w:val="center"/>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FORMULARIOS DE VERIFICACIÓN, EVALUACIÓN Y CALIFICACIÓN DE PROPUESTAS</w:t>
      </w:r>
    </w:p>
    <w:p w14:paraId="13F06DE3">
      <w:pPr>
        <w:rPr>
          <w:rFonts w:ascii="Verdana" w:hAnsi="Verdana" w:cs="Arial"/>
          <w:color w:val="000000" w:themeColor="text1"/>
          <w:sz w:val="18"/>
          <w:szCs w:val="18"/>
          <w14:textFill>
            <w14:solidFill>
              <w14:schemeClr w14:val="tx1"/>
            </w14:solidFill>
          </w14:textFill>
        </w:rPr>
      </w:pPr>
    </w:p>
    <w:p w14:paraId="09B44974">
      <w:pPr>
        <w:rPr>
          <w:rFonts w:ascii="Verdana" w:hAnsi="Verdana" w:cs="Arial"/>
          <w:color w:val="000000" w:themeColor="text1"/>
          <w:sz w:val="18"/>
          <w:szCs w:val="18"/>
          <w14:textFill>
            <w14:solidFill>
              <w14:schemeClr w14:val="tx1"/>
            </w14:solidFill>
          </w14:textFill>
        </w:rPr>
      </w:pPr>
    </w:p>
    <w:p w14:paraId="64728C27">
      <w:p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Formulario V-1a</w:t>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 xml:space="preserve">Evaluación Preliminar para Empresas </w:t>
      </w:r>
    </w:p>
    <w:p w14:paraId="1977AA08">
      <w:p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Formulario V-1b</w:t>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Evaluación Preliminar para Asociaciones Accidentales</w:t>
      </w:r>
    </w:p>
    <w:p w14:paraId="2C632616">
      <w:p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Formulario V-2</w:t>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 xml:space="preserve">Evaluación de la Propuesta Económica </w:t>
      </w:r>
    </w:p>
    <w:p w14:paraId="291696AC">
      <w:p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Formulario V-3</w:t>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ab/>
      </w:r>
      <w:r>
        <w:rPr>
          <w:rFonts w:ascii="Verdana" w:hAnsi="Verdana" w:cs="Arial"/>
          <w:color w:val="000000" w:themeColor="text1"/>
          <w:sz w:val="18"/>
          <w:szCs w:val="18"/>
          <w14:textFill>
            <w14:solidFill>
              <w14:schemeClr w14:val="tx1"/>
            </w14:solidFill>
          </w14:textFill>
        </w:rPr>
        <w:t>Evaluación de la Propuesta Técnica</w:t>
      </w:r>
    </w:p>
    <w:p w14:paraId="474FDB9B">
      <w:pP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highlight w:val="cyan"/>
          <w14:textFill>
            <w14:solidFill>
              <w14:schemeClr w14:val="tx1"/>
            </w14:solidFill>
          </w14:textFill>
        </w:rPr>
        <w:t>Formulario V-4</w:t>
      </w:r>
      <w:r>
        <w:rPr>
          <w:rFonts w:ascii="Verdana" w:hAnsi="Verdana" w:cs="Arial"/>
          <w:color w:val="000000" w:themeColor="text1"/>
          <w:sz w:val="18"/>
          <w:szCs w:val="18"/>
          <w:highlight w:val="cyan"/>
          <w14:textFill>
            <w14:solidFill>
              <w14:schemeClr w14:val="tx1"/>
            </w14:solidFill>
          </w14:textFill>
        </w:rPr>
        <w:tab/>
      </w:r>
      <w:r>
        <w:rPr>
          <w:rFonts w:ascii="Verdana" w:hAnsi="Verdana" w:cs="Arial"/>
          <w:color w:val="000000" w:themeColor="text1"/>
          <w:sz w:val="18"/>
          <w:szCs w:val="18"/>
          <w:highlight w:val="cyan"/>
          <w14:textFill>
            <w14:solidFill>
              <w14:schemeClr w14:val="tx1"/>
            </w14:solidFill>
          </w14:textFill>
        </w:rPr>
        <w:tab/>
      </w:r>
      <w:r>
        <w:rPr>
          <w:rFonts w:ascii="Verdana" w:hAnsi="Verdana" w:cs="Arial"/>
          <w:color w:val="000000" w:themeColor="text1"/>
          <w:sz w:val="18"/>
          <w:szCs w:val="18"/>
          <w:highlight w:val="cyan"/>
          <w14:textFill>
            <w14:solidFill>
              <w14:schemeClr w14:val="tx1"/>
            </w14:solidFill>
          </w14:textFill>
        </w:rPr>
        <w:t>Resumen de la Evaluación Técnica y Económica</w:t>
      </w:r>
    </w:p>
    <w:p w14:paraId="6AF3BA38">
      <w:pPr>
        <w:rPr>
          <w:rFonts w:ascii="Verdana" w:hAnsi="Verdana" w:cs="Arial"/>
          <w:color w:val="000000" w:themeColor="text1"/>
          <w:sz w:val="18"/>
          <w:szCs w:val="18"/>
          <w14:textFill>
            <w14:solidFill>
              <w14:schemeClr w14:val="tx1"/>
            </w14:solidFill>
          </w14:textFill>
        </w:rPr>
      </w:pPr>
    </w:p>
    <w:p w14:paraId="1EC2C408">
      <w:pPr>
        <w:rPr>
          <w:rFonts w:ascii="Verdana" w:hAnsi="Verdana" w:cs="Arial"/>
          <w:sz w:val="18"/>
          <w:szCs w:val="18"/>
        </w:rPr>
      </w:pPr>
    </w:p>
    <w:p w14:paraId="6C2EB431">
      <w:pPr>
        <w:rPr>
          <w:rFonts w:ascii="Verdana" w:hAnsi="Verdana" w:cs="Arial"/>
          <w:sz w:val="18"/>
          <w:szCs w:val="18"/>
        </w:rPr>
      </w:pPr>
    </w:p>
    <w:p w14:paraId="1C342AAD">
      <w:pPr>
        <w:tabs>
          <w:tab w:val="center" w:pos="4631"/>
        </w:tabs>
        <w:rPr>
          <w:rFonts w:ascii="Verdana" w:hAnsi="Verdana" w:cs="Arial"/>
          <w:sz w:val="18"/>
          <w:szCs w:val="18"/>
        </w:rPr>
        <w:sectPr>
          <w:headerReference r:id="rId4" w:type="first"/>
          <w:headerReference r:id="rId3" w:type="default"/>
          <w:footerReference r:id="rId5" w:type="default"/>
          <w:pgSz w:w="12240" w:h="15840"/>
          <w:pgMar w:top="1418" w:right="1276" w:bottom="1418" w:left="1701" w:header="709" w:footer="709" w:gutter="0"/>
          <w:pgNumType w:start="1"/>
          <w:cols w:space="708" w:num="1"/>
          <w:titlePg/>
          <w:docGrid w:linePitch="360" w:charSpace="0"/>
        </w:sectPr>
      </w:pPr>
      <w:r>
        <w:rPr>
          <w:rFonts w:ascii="Verdana" w:hAnsi="Verdana" w:cs="Arial"/>
          <w:sz w:val="18"/>
          <w:szCs w:val="18"/>
        </w:rPr>
        <w:tab/>
      </w:r>
    </w:p>
    <w:p w14:paraId="30E7398E">
      <w:pPr>
        <w:jc w:val="center"/>
        <w:rPr>
          <w:rFonts w:ascii="Verdana" w:hAnsi="Verdana" w:cs="Arial"/>
          <w:b/>
          <w:sz w:val="18"/>
          <w:szCs w:val="18"/>
        </w:rPr>
      </w:pPr>
      <w:r>
        <w:rPr>
          <w:rFonts w:ascii="Verdana" w:hAnsi="Verdana" w:cs="Arial"/>
          <w:b/>
          <w:sz w:val="18"/>
          <w:szCs w:val="18"/>
        </w:rPr>
        <w:t>FORMULARIO V-1a</w:t>
      </w:r>
    </w:p>
    <w:p w14:paraId="3197BD7A">
      <w:pPr>
        <w:jc w:val="center"/>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 xml:space="preserve">EVALUACIÓN PRELIMINAR </w:t>
      </w:r>
    </w:p>
    <w:p w14:paraId="0A15A3DE">
      <w:pPr>
        <w:jc w:val="cente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(Para Empresas)</w:t>
      </w:r>
    </w:p>
    <w:p w14:paraId="463D750F">
      <w:pPr>
        <w:jc w:val="center"/>
        <w:rPr>
          <w:rFonts w:ascii="Verdana" w:hAnsi="Verdana" w:cs="Arial"/>
          <w:color w:val="000000" w:themeColor="text1"/>
          <w:sz w:val="18"/>
          <w:szCs w:val="18"/>
          <w14:textFill>
            <w14:solidFill>
              <w14:schemeClr w14:val="tx1"/>
            </w14:solidFill>
          </w14:textFill>
        </w:rPr>
      </w:pPr>
    </w:p>
    <w:tbl>
      <w:tblPr>
        <w:tblStyle w:val="12"/>
        <w:tblW w:w="10207" w:type="dxa"/>
        <w:jc w:val="center"/>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3154"/>
        <w:gridCol w:w="641"/>
        <w:gridCol w:w="600"/>
        <w:gridCol w:w="2404"/>
        <w:gridCol w:w="3261"/>
        <w:gridCol w:w="147"/>
      </w:tblGrid>
      <w:tr w14:paraId="3558C62E">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06" w:hRule="atLeast"/>
          <w:jc w:val="center"/>
        </w:trPr>
        <w:tc>
          <w:tcPr>
            <w:tcW w:w="10207" w:type="dxa"/>
            <w:gridSpan w:val="6"/>
            <w:tcBorders>
              <w:bottom w:val="single" w:color="auto" w:sz="4" w:space="0"/>
            </w:tcBorders>
            <w:shd w:val="clear" w:color="auto" w:fill="DEEAF6" w:themeFill="accent1" w:themeFillTint="33"/>
            <w:vAlign w:val="center"/>
          </w:tcPr>
          <w:p w14:paraId="69A9E23A">
            <w:pPr>
              <w:jc w:val="center"/>
              <w:rPr>
                <w:rFonts w:ascii="Arial" w:hAnsi="Arial" w:cs="Arial"/>
                <w:b/>
                <w:color w:val="FFFFFF"/>
                <w:sz w:val="18"/>
                <w:szCs w:val="18"/>
              </w:rPr>
            </w:pPr>
            <w:r>
              <w:rPr>
                <w:rFonts w:ascii="Arial" w:hAnsi="Arial" w:cs="Arial"/>
                <w:b/>
                <w:color w:val="000000" w:themeColor="text1"/>
                <w:sz w:val="18"/>
                <w:szCs w:val="18"/>
                <w14:textFill>
                  <w14:solidFill>
                    <w14:schemeClr w14:val="tx1"/>
                  </w14:solidFill>
                </w14:textFill>
              </w:rPr>
              <w:t>DATOS GENERALES DEL PROCESO</w:t>
            </w:r>
          </w:p>
        </w:tc>
      </w:tr>
      <w:tr w14:paraId="0324B446">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jc w:val="center"/>
        </w:trPr>
        <w:tc>
          <w:tcPr>
            <w:tcW w:w="10207" w:type="dxa"/>
            <w:gridSpan w:val="6"/>
            <w:tcBorders>
              <w:top w:val="single" w:color="auto" w:sz="4" w:space="0"/>
            </w:tcBorders>
            <w:shd w:val="clear" w:color="auto" w:fill="FFFFFF" w:themeFill="background1"/>
            <w:vAlign w:val="center"/>
          </w:tcPr>
          <w:p w14:paraId="29B796E6">
            <w:pPr>
              <w:rPr>
                <w:rFonts w:ascii="Arial" w:hAnsi="Arial" w:cs="Arial"/>
                <w:b/>
                <w:color w:val="000000" w:themeColor="text1"/>
                <w:sz w:val="12"/>
                <w:szCs w:val="18"/>
                <w14:textFill>
                  <w14:solidFill>
                    <w14:schemeClr w14:val="tx1"/>
                  </w14:solidFill>
                </w14:textFill>
              </w:rPr>
            </w:pPr>
          </w:p>
        </w:tc>
      </w:tr>
      <w:tr w14:paraId="483A81CF">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jc w:val="center"/>
        </w:trPr>
        <w:tc>
          <w:tcPr>
            <w:tcW w:w="3154" w:type="dxa"/>
            <w:tcMar>
              <w:right w:w="85" w:type="dxa"/>
            </w:tcMar>
            <w:vAlign w:val="center"/>
          </w:tcPr>
          <w:p w14:paraId="3224962E">
            <w:pPr>
              <w:jc w:val="right"/>
              <w:rPr>
                <w:rFonts w:ascii="Arial" w:hAnsi="Arial" w:cs="Arial"/>
                <w:sz w:val="2"/>
                <w:szCs w:val="2"/>
              </w:rPr>
            </w:pPr>
          </w:p>
        </w:tc>
        <w:tc>
          <w:tcPr>
            <w:tcW w:w="641" w:type="dxa"/>
            <w:vAlign w:val="center"/>
          </w:tcPr>
          <w:p w14:paraId="40A237C2">
            <w:pPr>
              <w:jc w:val="center"/>
              <w:rPr>
                <w:rFonts w:ascii="Arial" w:hAnsi="Arial" w:cs="Arial"/>
                <w:b/>
                <w:sz w:val="2"/>
                <w:szCs w:val="2"/>
              </w:rPr>
            </w:pPr>
          </w:p>
        </w:tc>
        <w:tc>
          <w:tcPr>
            <w:tcW w:w="600" w:type="dxa"/>
            <w:vAlign w:val="center"/>
          </w:tcPr>
          <w:p w14:paraId="2A41DE2D">
            <w:pPr>
              <w:jc w:val="center"/>
              <w:rPr>
                <w:rFonts w:ascii="Arial" w:hAnsi="Arial" w:cs="Arial"/>
                <w:b/>
                <w:sz w:val="2"/>
                <w:szCs w:val="2"/>
              </w:rPr>
            </w:pPr>
          </w:p>
        </w:tc>
        <w:tc>
          <w:tcPr>
            <w:tcW w:w="5812" w:type="dxa"/>
            <w:gridSpan w:val="3"/>
            <w:vAlign w:val="center"/>
          </w:tcPr>
          <w:p w14:paraId="3BF52FE0">
            <w:pPr>
              <w:jc w:val="center"/>
              <w:rPr>
                <w:rFonts w:ascii="Arial" w:hAnsi="Arial" w:cs="Arial"/>
                <w:b/>
                <w:sz w:val="2"/>
                <w:szCs w:val="2"/>
              </w:rPr>
            </w:pPr>
          </w:p>
        </w:tc>
      </w:tr>
      <w:tr w14:paraId="03C1BD70">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right w:w="85" w:type="dxa"/>
            </w:tcMar>
            <w:vAlign w:val="center"/>
          </w:tcPr>
          <w:p w14:paraId="0792CF73">
            <w:pPr>
              <w:jc w:val="right"/>
              <w:rPr>
                <w:rFonts w:ascii="Arial" w:hAnsi="Arial" w:cs="Arial"/>
                <w:sz w:val="2"/>
                <w:szCs w:val="2"/>
              </w:rPr>
            </w:pPr>
          </w:p>
        </w:tc>
        <w:tc>
          <w:tcPr>
            <w:tcW w:w="641" w:type="dxa"/>
            <w:vAlign w:val="center"/>
          </w:tcPr>
          <w:p w14:paraId="262D1BD0">
            <w:pPr>
              <w:jc w:val="center"/>
              <w:rPr>
                <w:rFonts w:ascii="Arial" w:hAnsi="Arial" w:cs="Arial"/>
                <w:b/>
                <w:sz w:val="2"/>
                <w:szCs w:val="2"/>
              </w:rPr>
            </w:pPr>
          </w:p>
        </w:tc>
        <w:tc>
          <w:tcPr>
            <w:tcW w:w="600" w:type="dxa"/>
            <w:vAlign w:val="center"/>
          </w:tcPr>
          <w:p w14:paraId="2B90B469">
            <w:pPr>
              <w:jc w:val="center"/>
              <w:rPr>
                <w:rFonts w:ascii="Arial" w:hAnsi="Arial" w:cs="Arial"/>
                <w:b/>
                <w:sz w:val="2"/>
                <w:szCs w:val="2"/>
              </w:rPr>
            </w:pPr>
          </w:p>
        </w:tc>
        <w:tc>
          <w:tcPr>
            <w:tcW w:w="5812" w:type="dxa"/>
            <w:gridSpan w:val="3"/>
            <w:vAlign w:val="center"/>
          </w:tcPr>
          <w:p w14:paraId="6965DC4F">
            <w:pPr>
              <w:jc w:val="center"/>
              <w:rPr>
                <w:rFonts w:ascii="Arial" w:hAnsi="Arial" w:cs="Arial"/>
                <w:b/>
                <w:sz w:val="2"/>
                <w:szCs w:val="2"/>
              </w:rPr>
            </w:pPr>
          </w:p>
        </w:tc>
      </w:tr>
      <w:tr w14:paraId="3532F588">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38" w:hRule="atLeast"/>
          <w:jc w:val="center"/>
        </w:trPr>
        <w:tc>
          <w:tcPr>
            <w:tcW w:w="3154" w:type="dxa"/>
            <w:tcMar>
              <w:left w:w="0" w:type="dxa"/>
              <w:right w:w="85" w:type="dxa"/>
            </w:tcMar>
            <w:vAlign w:val="center"/>
          </w:tcPr>
          <w:p w14:paraId="3A8D1308">
            <w:pPr>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511FED3A">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50DCA34F">
            <w:pPr>
              <w:rPr>
                <w:rFonts w:ascii="Arial" w:hAnsi="Arial" w:cs="Arial"/>
                <w:sz w:val="16"/>
                <w:szCs w:val="16"/>
              </w:rPr>
            </w:pPr>
          </w:p>
        </w:tc>
        <w:tc>
          <w:tcPr>
            <w:tcW w:w="5665" w:type="dxa"/>
            <w:gridSpan w:val="2"/>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B71F45A">
            <w:pPr>
              <w:rPr>
                <w:rFonts w:ascii="Arial" w:hAnsi="Arial" w:cs="Arial"/>
                <w:sz w:val="16"/>
                <w:szCs w:val="16"/>
              </w:rPr>
            </w:pPr>
          </w:p>
        </w:tc>
        <w:tc>
          <w:tcPr>
            <w:tcW w:w="147" w:type="dxa"/>
            <w:tcBorders>
              <w:left w:val="single" w:color="auto" w:sz="2" w:space="0"/>
            </w:tcBorders>
            <w:shd w:val="clear" w:color="auto" w:fill="FFFFFF"/>
            <w:vAlign w:val="center"/>
          </w:tcPr>
          <w:p w14:paraId="1DB7F4B1">
            <w:pPr>
              <w:rPr>
                <w:rFonts w:ascii="Arial" w:hAnsi="Arial" w:cs="Arial"/>
                <w:sz w:val="16"/>
                <w:szCs w:val="16"/>
              </w:rPr>
            </w:pPr>
          </w:p>
        </w:tc>
      </w:tr>
      <w:tr w14:paraId="3FC1175C">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left w:w="0" w:type="dxa"/>
              <w:right w:w="85" w:type="dxa"/>
            </w:tcMar>
            <w:vAlign w:val="center"/>
          </w:tcPr>
          <w:p w14:paraId="7F0223F7">
            <w:pPr>
              <w:jc w:val="right"/>
              <w:rPr>
                <w:rFonts w:ascii="Arial" w:hAnsi="Arial" w:cs="Arial"/>
                <w:sz w:val="2"/>
                <w:szCs w:val="2"/>
              </w:rPr>
            </w:pPr>
          </w:p>
        </w:tc>
        <w:tc>
          <w:tcPr>
            <w:tcW w:w="641" w:type="dxa"/>
            <w:vAlign w:val="center"/>
          </w:tcPr>
          <w:p w14:paraId="102AB877">
            <w:pPr>
              <w:jc w:val="center"/>
              <w:rPr>
                <w:rFonts w:ascii="Arial" w:hAnsi="Arial" w:cs="Arial"/>
                <w:b/>
                <w:sz w:val="2"/>
                <w:szCs w:val="2"/>
              </w:rPr>
            </w:pPr>
          </w:p>
        </w:tc>
        <w:tc>
          <w:tcPr>
            <w:tcW w:w="600" w:type="dxa"/>
            <w:vAlign w:val="center"/>
          </w:tcPr>
          <w:p w14:paraId="51F358EA">
            <w:pPr>
              <w:jc w:val="center"/>
              <w:rPr>
                <w:rFonts w:ascii="Arial" w:hAnsi="Arial" w:cs="Arial"/>
                <w:b/>
                <w:sz w:val="2"/>
                <w:szCs w:val="2"/>
              </w:rPr>
            </w:pPr>
          </w:p>
        </w:tc>
        <w:tc>
          <w:tcPr>
            <w:tcW w:w="5812" w:type="dxa"/>
            <w:gridSpan w:val="3"/>
            <w:vAlign w:val="center"/>
          </w:tcPr>
          <w:p w14:paraId="7FA6DEDF">
            <w:pPr>
              <w:jc w:val="center"/>
              <w:rPr>
                <w:rFonts w:ascii="Arial" w:hAnsi="Arial" w:cs="Arial"/>
                <w:b/>
                <w:sz w:val="2"/>
                <w:szCs w:val="2"/>
              </w:rPr>
            </w:pPr>
          </w:p>
        </w:tc>
      </w:tr>
      <w:tr w14:paraId="3E493630">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57" w:hRule="atLeast"/>
          <w:jc w:val="center"/>
        </w:trPr>
        <w:tc>
          <w:tcPr>
            <w:tcW w:w="3154" w:type="dxa"/>
            <w:tcMar>
              <w:left w:w="0" w:type="dxa"/>
              <w:right w:w="85" w:type="dxa"/>
            </w:tcMar>
            <w:vAlign w:val="center"/>
          </w:tcPr>
          <w:p w14:paraId="6DA9F21F">
            <w:pPr>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2BBA76F7">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2B72A432">
            <w:pPr>
              <w:rPr>
                <w:rFonts w:ascii="Arial" w:hAnsi="Arial" w:cs="Arial"/>
                <w:sz w:val="16"/>
                <w:szCs w:val="16"/>
              </w:rPr>
            </w:pPr>
          </w:p>
        </w:tc>
        <w:tc>
          <w:tcPr>
            <w:tcW w:w="240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811CA0F">
            <w:pPr>
              <w:rPr>
                <w:rFonts w:ascii="Arial" w:hAnsi="Arial" w:cs="Arial"/>
                <w:sz w:val="16"/>
                <w:szCs w:val="16"/>
              </w:rPr>
            </w:pPr>
          </w:p>
        </w:tc>
        <w:tc>
          <w:tcPr>
            <w:tcW w:w="3408" w:type="dxa"/>
            <w:gridSpan w:val="2"/>
            <w:tcBorders>
              <w:left w:val="single" w:color="auto" w:sz="2" w:space="0"/>
            </w:tcBorders>
            <w:shd w:val="clear" w:color="auto" w:fill="FFFFFF"/>
            <w:vAlign w:val="center"/>
          </w:tcPr>
          <w:p w14:paraId="0D818EA0">
            <w:pPr>
              <w:rPr>
                <w:rFonts w:ascii="Arial" w:hAnsi="Arial" w:cs="Arial"/>
                <w:sz w:val="16"/>
                <w:szCs w:val="16"/>
              </w:rPr>
            </w:pPr>
          </w:p>
        </w:tc>
      </w:tr>
      <w:tr w14:paraId="41FFDA52">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134" w:hRule="atLeast"/>
          <w:jc w:val="center"/>
        </w:trPr>
        <w:tc>
          <w:tcPr>
            <w:tcW w:w="3154" w:type="dxa"/>
            <w:tcMar>
              <w:right w:w="85" w:type="dxa"/>
            </w:tcMar>
            <w:vAlign w:val="center"/>
          </w:tcPr>
          <w:p w14:paraId="19B0B3C5">
            <w:pPr>
              <w:jc w:val="right"/>
              <w:rPr>
                <w:rFonts w:ascii="Arial" w:hAnsi="Arial" w:cs="Arial"/>
                <w:sz w:val="2"/>
                <w:szCs w:val="2"/>
              </w:rPr>
            </w:pPr>
          </w:p>
        </w:tc>
        <w:tc>
          <w:tcPr>
            <w:tcW w:w="641" w:type="dxa"/>
            <w:vAlign w:val="center"/>
          </w:tcPr>
          <w:p w14:paraId="2AED485C">
            <w:pPr>
              <w:jc w:val="center"/>
              <w:rPr>
                <w:rFonts w:ascii="Arial" w:hAnsi="Arial" w:cs="Arial"/>
                <w:b/>
                <w:sz w:val="2"/>
                <w:szCs w:val="2"/>
              </w:rPr>
            </w:pPr>
          </w:p>
        </w:tc>
        <w:tc>
          <w:tcPr>
            <w:tcW w:w="600" w:type="dxa"/>
            <w:vAlign w:val="center"/>
          </w:tcPr>
          <w:p w14:paraId="6BFDC94F">
            <w:pPr>
              <w:jc w:val="center"/>
              <w:rPr>
                <w:rFonts w:ascii="Arial" w:hAnsi="Arial" w:cs="Arial"/>
                <w:b/>
                <w:sz w:val="2"/>
                <w:szCs w:val="2"/>
              </w:rPr>
            </w:pPr>
          </w:p>
        </w:tc>
        <w:tc>
          <w:tcPr>
            <w:tcW w:w="5812" w:type="dxa"/>
            <w:gridSpan w:val="3"/>
            <w:vAlign w:val="center"/>
          </w:tcPr>
          <w:p w14:paraId="0220DE61">
            <w:pPr>
              <w:jc w:val="center"/>
              <w:rPr>
                <w:rFonts w:ascii="Arial" w:hAnsi="Arial" w:cs="Arial"/>
                <w:b/>
                <w:sz w:val="2"/>
                <w:szCs w:val="2"/>
              </w:rPr>
            </w:pPr>
          </w:p>
        </w:tc>
      </w:tr>
      <w:tr w14:paraId="3CE6111A">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78" w:hRule="atLeast"/>
          <w:jc w:val="center"/>
        </w:trPr>
        <w:tc>
          <w:tcPr>
            <w:tcW w:w="3154" w:type="dxa"/>
            <w:tcMar>
              <w:left w:w="0" w:type="dxa"/>
              <w:right w:w="85" w:type="dxa"/>
            </w:tcMar>
            <w:vAlign w:val="center"/>
          </w:tcPr>
          <w:p w14:paraId="0F6766A4">
            <w:pPr>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CD96CCF">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0C3002C4">
            <w:pPr>
              <w:rPr>
                <w:rFonts w:ascii="Arial" w:hAnsi="Arial" w:cs="Arial"/>
                <w:sz w:val="16"/>
                <w:szCs w:val="16"/>
              </w:rPr>
            </w:pPr>
          </w:p>
        </w:tc>
        <w:tc>
          <w:tcPr>
            <w:tcW w:w="240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8E6CA35">
            <w:pPr>
              <w:rPr>
                <w:rFonts w:ascii="Arial" w:hAnsi="Arial" w:cs="Arial"/>
                <w:sz w:val="16"/>
                <w:szCs w:val="16"/>
              </w:rPr>
            </w:pPr>
          </w:p>
        </w:tc>
        <w:tc>
          <w:tcPr>
            <w:tcW w:w="3408" w:type="dxa"/>
            <w:gridSpan w:val="2"/>
            <w:tcBorders>
              <w:left w:val="single" w:color="auto" w:sz="2" w:space="0"/>
            </w:tcBorders>
            <w:shd w:val="clear" w:color="auto" w:fill="FFFFFF"/>
            <w:vAlign w:val="center"/>
          </w:tcPr>
          <w:p w14:paraId="38E82527">
            <w:pPr>
              <w:rPr>
                <w:rFonts w:ascii="Arial" w:hAnsi="Arial" w:cs="Arial"/>
                <w:sz w:val="16"/>
                <w:szCs w:val="16"/>
              </w:rPr>
            </w:pPr>
          </w:p>
        </w:tc>
      </w:tr>
      <w:tr w14:paraId="76035F37">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right w:w="85" w:type="dxa"/>
            </w:tcMar>
            <w:vAlign w:val="center"/>
          </w:tcPr>
          <w:p w14:paraId="612AD44E">
            <w:pPr>
              <w:jc w:val="right"/>
              <w:rPr>
                <w:rFonts w:ascii="Arial" w:hAnsi="Arial" w:cs="Arial"/>
                <w:sz w:val="2"/>
                <w:szCs w:val="2"/>
              </w:rPr>
            </w:pPr>
          </w:p>
        </w:tc>
        <w:tc>
          <w:tcPr>
            <w:tcW w:w="641" w:type="dxa"/>
            <w:vAlign w:val="center"/>
          </w:tcPr>
          <w:p w14:paraId="431FA793">
            <w:pPr>
              <w:jc w:val="center"/>
              <w:rPr>
                <w:rFonts w:ascii="Arial" w:hAnsi="Arial" w:cs="Arial"/>
                <w:b/>
                <w:sz w:val="2"/>
                <w:szCs w:val="2"/>
              </w:rPr>
            </w:pPr>
          </w:p>
        </w:tc>
        <w:tc>
          <w:tcPr>
            <w:tcW w:w="600" w:type="dxa"/>
            <w:vAlign w:val="center"/>
          </w:tcPr>
          <w:p w14:paraId="306C9A2E">
            <w:pPr>
              <w:jc w:val="center"/>
              <w:rPr>
                <w:rFonts w:ascii="Arial" w:hAnsi="Arial" w:cs="Arial"/>
                <w:b/>
                <w:sz w:val="2"/>
                <w:szCs w:val="2"/>
              </w:rPr>
            </w:pPr>
          </w:p>
        </w:tc>
        <w:tc>
          <w:tcPr>
            <w:tcW w:w="5812" w:type="dxa"/>
            <w:gridSpan w:val="3"/>
            <w:vAlign w:val="center"/>
          </w:tcPr>
          <w:p w14:paraId="5163A024">
            <w:pPr>
              <w:jc w:val="center"/>
              <w:rPr>
                <w:rFonts w:ascii="Arial" w:hAnsi="Arial" w:cs="Arial"/>
                <w:b/>
                <w:sz w:val="2"/>
                <w:szCs w:val="2"/>
              </w:rPr>
            </w:pPr>
          </w:p>
        </w:tc>
      </w:tr>
    </w:tbl>
    <w:p w14:paraId="26AF1767">
      <w:pPr>
        <w:rPr>
          <w:rFonts w:ascii="Arial" w:hAnsi="Arial" w:cs="Arial"/>
          <w:sz w:val="4"/>
          <w:szCs w:val="4"/>
        </w:rPr>
      </w:pPr>
    </w:p>
    <w:tbl>
      <w:tblPr>
        <w:tblStyle w:val="12"/>
        <w:tblW w:w="10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119"/>
        <w:gridCol w:w="678"/>
        <w:gridCol w:w="691"/>
        <w:gridCol w:w="1264"/>
        <w:gridCol w:w="1083"/>
        <w:gridCol w:w="1402"/>
      </w:tblGrid>
      <w:tr w14:paraId="661BD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81" w:hRule="atLeast"/>
          <w:jc w:val="center"/>
        </w:trPr>
        <w:tc>
          <w:tcPr>
            <w:tcW w:w="5119" w:type="dxa"/>
            <w:vMerge w:val="restart"/>
            <w:tcBorders>
              <w:right w:val="single" w:color="auto" w:sz="12" w:space="0"/>
            </w:tcBorders>
            <w:shd w:val="clear" w:color="auto" w:fill="DEEAF6" w:themeFill="accent1" w:themeFillTint="33"/>
            <w:vAlign w:val="center"/>
          </w:tcPr>
          <w:p w14:paraId="26218FE1">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REQUISITOS EVALUADOS</w:t>
            </w:r>
          </w:p>
          <w:p w14:paraId="70996CD3">
            <w:pPr>
              <w:jc w:val="center"/>
              <w:rPr>
                <w:rFonts w:ascii="Arial" w:hAnsi="Arial" w:cs="Arial"/>
                <w:b/>
                <w:color w:val="000000" w:themeColor="text1"/>
                <w:sz w:val="16"/>
                <w:szCs w:val="16"/>
                <w14:textFill>
                  <w14:solidFill>
                    <w14:schemeClr w14:val="tx1"/>
                  </w14:solidFill>
                </w14:textFill>
              </w:rPr>
            </w:pPr>
          </w:p>
        </w:tc>
        <w:tc>
          <w:tcPr>
            <w:tcW w:w="2633" w:type="dxa"/>
            <w:gridSpan w:val="3"/>
            <w:tcBorders>
              <w:top w:val="single" w:color="auto" w:sz="12" w:space="0"/>
              <w:left w:val="single" w:color="auto" w:sz="12" w:space="0"/>
              <w:bottom w:val="single" w:color="auto" w:sz="4" w:space="0"/>
              <w:right w:val="single" w:color="auto" w:sz="12" w:space="0"/>
            </w:tcBorders>
            <w:shd w:val="clear" w:color="auto" w:fill="DEEAF6" w:themeFill="accent1" w:themeFillTint="33"/>
            <w:vAlign w:val="center"/>
          </w:tcPr>
          <w:p w14:paraId="48F0BC6F">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Verificación</w:t>
            </w:r>
          </w:p>
          <w:p w14:paraId="5679C9D0">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(Acto de Apertura)</w:t>
            </w:r>
          </w:p>
        </w:tc>
        <w:tc>
          <w:tcPr>
            <w:tcW w:w="2485" w:type="dxa"/>
            <w:gridSpan w:val="2"/>
            <w:vMerge w:val="restart"/>
            <w:tcBorders>
              <w:top w:val="single" w:color="auto" w:sz="12" w:space="0"/>
              <w:left w:val="single" w:color="auto" w:sz="12" w:space="0"/>
              <w:right w:val="single" w:color="auto" w:sz="12" w:space="0"/>
            </w:tcBorders>
            <w:shd w:val="clear" w:color="auto" w:fill="DEEAF6" w:themeFill="accent1" w:themeFillTint="33"/>
            <w:vAlign w:val="center"/>
          </w:tcPr>
          <w:p w14:paraId="19400216">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Evaluación Preliminar</w:t>
            </w:r>
          </w:p>
          <w:p w14:paraId="479CD172">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(Sesión Reservada)</w:t>
            </w:r>
          </w:p>
        </w:tc>
      </w:tr>
      <w:tr w14:paraId="561AD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64" w:hRule="atLeast"/>
          <w:jc w:val="center"/>
        </w:trPr>
        <w:tc>
          <w:tcPr>
            <w:tcW w:w="5119" w:type="dxa"/>
            <w:vMerge w:val="continue"/>
            <w:tcBorders>
              <w:right w:val="single" w:color="auto" w:sz="12" w:space="0"/>
            </w:tcBorders>
            <w:shd w:val="clear" w:color="auto" w:fill="DEEAF6" w:themeFill="accent1" w:themeFillTint="33"/>
            <w:vAlign w:val="center"/>
          </w:tcPr>
          <w:p w14:paraId="555C211B">
            <w:pPr>
              <w:jc w:val="center"/>
              <w:rPr>
                <w:rFonts w:ascii="Arial" w:hAnsi="Arial" w:cs="Arial"/>
                <w:b/>
                <w:color w:val="000000" w:themeColor="text1"/>
                <w:sz w:val="16"/>
                <w:szCs w:val="16"/>
                <w14:textFill>
                  <w14:solidFill>
                    <w14:schemeClr w14:val="tx1"/>
                  </w14:solidFill>
                </w14:textFill>
              </w:rPr>
            </w:pPr>
          </w:p>
        </w:tc>
        <w:tc>
          <w:tcPr>
            <w:tcW w:w="1369" w:type="dxa"/>
            <w:gridSpan w:val="2"/>
            <w:tcBorders>
              <w:top w:val="single" w:color="auto" w:sz="4" w:space="0"/>
              <w:left w:val="single" w:color="auto" w:sz="12" w:space="0"/>
              <w:bottom w:val="single" w:color="auto" w:sz="4" w:space="0"/>
            </w:tcBorders>
            <w:shd w:val="clear" w:color="auto" w:fill="DEEAF6" w:themeFill="accent1" w:themeFillTint="33"/>
            <w:vAlign w:val="center"/>
          </w:tcPr>
          <w:p w14:paraId="4A6EDBD4">
            <w:pPr>
              <w:jc w:val="center"/>
              <w:rPr>
                <w:rFonts w:ascii="Arial" w:hAnsi="Arial" w:cs="Arial"/>
                <w:b/>
                <w:color w:val="000000" w:themeColor="text1"/>
                <w:sz w:val="14"/>
                <w:szCs w:val="16"/>
                <w14:textFill>
                  <w14:solidFill>
                    <w14:schemeClr w14:val="tx1"/>
                  </w14:solidFill>
                </w14:textFill>
              </w:rPr>
            </w:pPr>
            <w:r>
              <w:rPr>
                <w:rFonts w:ascii="Arial" w:hAnsi="Arial" w:cs="Arial"/>
                <w:b/>
                <w:color w:val="000000" w:themeColor="text1"/>
                <w:sz w:val="14"/>
                <w:szCs w:val="16"/>
                <w14:textFill>
                  <w14:solidFill>
                    <w14:schemeClr w14:val="tx1"/>
                  </w14:solidFill>
                </w14:textFill>
              </w:rPr>
              <w:t>PRESENTÓ</w:t>
            </w:r>
          </w:p>
        </w:tc>
        <w:tc>
          <w:tcPr>
            <w:tcW w:w="1264" w:type="dxa"/>
            <w:vMerge w:val="restart"/>
            <w:tcBorders>
              <w:top w:val="single" w:color="auto" w:sz="4" w:space="0"/>
              <w:bottom w:val="single" w:color="auto" w:sz="4" w:space="0"/>
              <w:right w:val="single" w:color="auto" w:sz="12" w:space="0"/>
            </w:tcBorders>
            <w:shd w:val="clear" w:color="auto" w:fill="DEEAF6" w:themeFill="accent1" w:themeFillTint="33"/>
            <w:vAlign w:val="center"/>
          </w:tcPr>
          <w:p w14:paraId="19F437BF">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Página N°</w:t>
            </w:r>
          </w:p>
        </w:tc>
        <w:tc>
          <w:tcPr>
            <w:tcW w:w="2485" w:type="dxa"/>
            <w:gridSpan w:val="2"/>
            <w:vMerge w:val="continue"/>
            <w:tcBorders>
              <w:left w:val="single" w:color="auto" w:sz="12" w:space="0"/>
              <w:bottom w:val="single" w:color="auto" w:sz="4" w:space="0"/>
              <w:right w:val="single" w:color="auto" w:sz="12" w:space="0"/>
            </w:tcBorders>
            <w:shd w:val="clear" w:color="auto" w:fill="DEEAF6" w:themeFill="accent1" w:themeFillTint="33"/>
          </w:tcPr>
          <w:p w14:paraId="490B6B29">
            <w:pPr>
              <w:jc w:val="center"/>
              <w:rPr>
                <w:rFonts w:ascii="Arial" w:hAnsi="Arial" w:cs="Arial"/>
                <w:b/>
                <w:color w:val="000000" w:themeColor="text1"/>
                <w:sz w:val="16"/>
                <w:szCs w:val="16"/>
                <w14:textFill>
                  <w14:solidFill>
                    <w14:schemeClr w14:val="tx1"/>
                  </w14:solidFill>
                </w14:textFill>
              </w:rPr>
            </w:pPr>
          </w:p>
        </w:tc>
      </w:tr>
      <w:tr w14:paraId="72912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4" w:hRule="atLeast"/>
          <w:jc w:val="center"/>
        </w:trPr>
        <w:tc>
          <w:tcPr>
            <w:tcW w:w="5119" w:type="dxa"/>
            <w:vMerge w:val="continue"/>
            <w:tcBorders>
              <w:bottom w:val="single" w:color="auto" w:sz="4" w:space="0"/>
              <w:right w:val="single" w:color="auto" w:sz="12" w:space="0"/>
            </w:tcBorders>
            <w:shd w:val="clear" w:color="auto" w:fill="DEEAF6" w:themeFill="accent1" w:themeFillTint="33"/>
            <w:vAlign w:val="center"/>
          </w:tcPr>
          <w:p w14:paraId="5E9F93A4">
            <w:pPr>
              <w:jc w:val="center"/>
              <w:rPr>
                <w:rFonts w:ascii="Arial" w:hAnsi="Arial" w:cs="Arial"/>
                <w:b/>
                <w:color w:val="000000" w:themeColor="text1"/>
                <w:sz w:val="16"/>
                <w:szCs w:val="16"/>
                <w14:textFill>
                  <w14:solidFill>
                    <w14:schemeClr w14:val="tx1"/>
                  </w14:solidFill>
                </w14:textFill>
              </w:rPr>
            </w:pPr>
          </w:p>
        </w:tc>
        <w:tc>
          <w:tcPr>
            <w:tcW w:w="678" w:type="dxa"/>
            <w:tcBorders>
              <w:top w:val="single" w:color="auto" w:sz="4" w:space="0"/>
              <w:left w:val="single" w:color="auto" w:sz="12" w:space="0"/>
              <w:bottom w:val="single" w:color="auto" w:sz="4" w:space="0"/>
              <w:right w:val="single" w:color="auto" w:sz="4" w:space="0"/>
            </w:tcBorders>
            <w:shd w:val="clear" w:color="auto" w:fill="DEEAF6" w:themeFill="accent1" w:themeFillTint="33"/>
            <w:vAlign w:val="center"/>
          </w:tcPr>
          <w:p w14:paraId="2AEFE833">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SI</w:t>
            </w:r>
          </w:p>
        </w:tc>
        <w:tc>
          <w:tcPr>
            <w:tcW w:w="691"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0ABBC66">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NO</w:t>
            </w:r>
          </w:p>
        </w:tc>
        <w:tc>
          <w:tcPr>
            <w:tcW w:w="1264" w:type="dxa"/>
            <w:vMerge w:val="continue"/>
            <w:tcBorders>
              <w:top w:val="single" w:color="auto" w:sz="4" w:space="0"/>
              <w:left w:val="single" w:color="auto" w:sz="4" w:space="0"/>
              <w:bottom w:val="single" w:color="auto" w:sz="4" w:space="0"/>
              <w:right w:val="single" w:color="auto" w:sz="12" w:space="0"/>
            </w:tcBorders>
            <w:shd w:val="clear" w:color="auto" w:fill="DEEAF6" w:themeFill="accent1" w:themeFillTint="33"/>
            <w:vAlign w:val="center"/>
          </w:tcPr>
          <w:p w14:paraId="67678705">
            <w:pPr>
              <w:jc w:val="center"/>
              <w:rPr>
                <w:rFonts w:ascii="Arial" w:hAnsi="Arial" w:cs="Arial"/>
                <w:b/>
                <w:color w:val="000000" w:themeColor="text1"/>
                <w:sz w:val="16"/>
                <w:szCs w:val="16"/>
                <w14:textFill>
                  <w14:solidFill>
                    <w14:schemeClr w14:val="tx1"/>
                  </w14:solidFill>
                </w14:textFill>
              </w:rPr>
            </w:pPr>
          </w:p>
        </w:tc>
        <w:tc>
          <w:tcPr>
            <w:tcW w:w="1083" w:type="dxa"/>
            <w:tcBorders>
              <w:top w:val="single" w:color="auto" w:sz="4" w:space="0"/>
              <w:left w:val="single" w:color="auto" w:sz="12" w:space="0"/>
              <w:bottom w:val="single" w:color="auto" w:sz="4" w:space="0"/>
              <w:right w:val="single" w:color="auto" w:sz="2" w:space="0"/>
            </w:tcBorders>
            <w:shd w:val="clear" w:color="auto" w:fill="DEEAF6" w:themeFill="accent1" w:themeFillTint="33"/>
            <w:vAlign w:val="center"/>
          </w:tcPr>
          <w:p w14:paraId="09B3AF39">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CONTINUA</w:t>
            </w:r>
          </w:p>
        </w:tc>
        <w:tc>
          <w:tcPr>
            <w:tcW w:w="1402" w:type="dxa"/>
            <w:tcBorders>
              <w:top w:val="single" w:color="auto" w:sz="4" w:space="0"/>
              <w:left w:val="single" w:color="auto" w:sz="2" w:space="0"/>
              <w:bottom w:val="single" w:color="auto" w:sz="4" w:space="0"/>
              <w:right w:val="single" w:color="auto" w:sz="12" w:space="0"/>
            </w:tcBorders>
            <w:shd w:val="clear" w:color="auto" w:fill="DEEAF6" w:themeFill="accent1" w:themeFillTint="33"/>
            <w:vAlign w:val="center"/>
          </w:tcPr>
          <w:p w14:paraId="4D55E078">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DESCALIFICA</w:t>
            </w:r>
          </w:p>
        </w:tc>
      </w:tr>
      <w:tr w14:paraId="16475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top w:val="single" w:color="auto" w:sz="4" w:space="0"/>
              <w:bottom w:val="single" w:color="auto" w:sz="4" w:space="0"/>
              <w:right w:val="single" w:color="auto" w:sz="12" w:space="0"/>
            </w:tcBorders>
            <w:shd w:val="clear" w:color="auto" w:fill="DBE5F1"/>
            <w:vAlign w:val="center"/>
          </w:tcPr>
          <w:p w14:paraId="46D2DF79">
            <w:pPr>
              <w:jc w:val="center"/>
              <w:rPr>
                <w:rFonts w:ascii="Arial" w:hAnsi="Arial" w:cs="Arial"/>
                <w:b/>
                <w:sz w:val="16"/>
                <w:szCs w:val="16"/>
              </w:rPr>
            </w:pPr>
            <w:r>
              <w:rPr>
                <w:rFonts w:ascii="Arial" w:hAnsi="Arial" w:cs="Arial"/>
                <w:b/>
                <w:sz w:val="16"/>
                <w:szCs w:val="16"/>
              </w:rPr>
              <w:t>DOCUMENTOS</w:t>
            </w:r>
          </w:p>
        </w:tc>
        <w:tc>
          <w:tcPr>
            <w:tcW w:w="678" w:type="dxa"/>
            <w:tcBorders>
              <w:top w:val="single" w:color="auto" w:sz="4" w:space="0"/>
              <w:left w:val="single" w:color="auto" w:sz="12" w:space="0"/>
              <w:bottom w:val="single" w:color="auto" w:sz="4" w:space="0"/>
              <w:right w:val="single" w:color="auto" w:sz="4" w:space="0"/>
            </w:tcBorders>
            <w:shd w:val="clear" w:color="auto" w:fill="DBE5F1"/>
          </w:tcPr>
          <w:p w14:paraId="22D3F2F6">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DBE5F1"/>
          </w:tcPr>
          <w:p w14:paraId="381C7E37">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DBE5F1"/>
          </w:tcPr>
          <w:p w14:paraId="3822DC52">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DBE5F1"/>
          </w:tcPr>
          <w:p w14:paraId="2C6B158D">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DBE5F1"/>
          </w:tcPr>
          <w:p w14:paraId="23267AF2">
            <w:pPr>
              <w:jc w:val="both"/>
              <w:rPr>
                <w:rFonts w:ascii="Arial" w:hAnsi="Arial" w:cs="Arial"/>
                <w:sz w:val="16"/>
                <w:szCs w:val="16"/>
              </w:rPr>
            </w:pPr>
          </w:p>
        </w:tc>
      </w:tr>
      <w:tr w14:paraId="3E2BA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5119" w:type="dxa"/>
            <w:tcBorders>
              <w:top w:val="single" w:color="auto" w:sz="4" w:space="0"/>
              <w:right w:val="single" w:color="auto" w:sz="12" w:space="0"/>
            </w:tcBorders>
            <w:vAlign w:val="center"/>
          </w:tcPr>
          <w:p w14:paraId="4ABA11C3">
            <w:pPr>
              <w:numPr>
                <w:ilvl w:val="0"/>
                <w:numId w:val="117"/>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5F484E4A">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73F04EA9">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6506AB2B">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4BE1818A">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25335AB5">
            <w:pPr>
              <w:jc w:val="both"/>
              <w:rPr>
                <w:rFonts w:ascii="Arial" w:hAnsi="Arial" w:cs="Arial"/>
                <w:sz w:val="16"/>
                <w:szCs w:val="16"/>
              </w:rPr>
            </w:pPr>
          </w:p>
        </w:tc>
      </w:tr>
      <w:tr w14:paraId="03297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75" w:hRule="atLeast"/>
          <w:jc w:val="center"/>
        </w:trPr>
        <w:tc>
          <w:tcPr>
            <w:tcW w:w="5119" w:type="dxa"/>
            <w:tcBorders>
              <w:top w:val="single" w:color="auto" w:sz="4" w:space="0"/>
              <w:right w:val="single" w:color="auto" w:sz="12" w:space="0"/>
            </w:tcBorders>
            <w:vAlign w:val="center"/>
          </w:tcPr>
          <w:p w14:paraId="1BB1734F">
            <w:pPr>
              <w:numPr>
                <w:ilvl w:val="0"/>
                <w:numId w:val="117"/>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01A166C2">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27EFD7C7">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3735A2B8">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1FB03F61">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477C35D1">
            <w:pPr>
              <w:jc w:val="both"/>
              <w:rPr>
                <w:rFonts w:ascii="Arial" w:hAnsi="Arial" w:cs="Arial"/>
                <w:sz w:val="16"/>
                <w:szCs w:val="16"/>
              </w:rPr>
            </w:pPr>
          </w:p>
        </w:tc>
      </w:tr>
      <w:tr w14:paraId="68696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3" w:hRule="atLeast"/>
          <w:jc w:val="center"/>
        </w:trPr>
        <w:tc>
          <w:tcPr>
            <w:tcW w:w="5119" w:type="dxa"/>
            <w:tcBorders>
              <w:right w:val="single" w:color="auto" w:sz="12" w:space="0"/>
            </w:tcBorders>
            <w:vAlign w:val="center"/>
          </w:tcPr>
          <w:p w14:paraId="2BD2FE5C">
            <w:pPr>
              <w:numPr>
                <w:ilvl w:val="0"/>
                <w:numId w:val="117"/>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5874D0AF">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1476AB6F">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279B7D58">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13245F68">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756CC25D">
            <w:pPr>
              <w:jc w:val="both"/>
              <w:rPr>
                <w:rFonts w:ascii="Arial" w:hAnsi="Arial" w:cs="Arial"/>
                <w:sz w:val="16"/>
                <w:szCs w:val="16"/>
              </w:rPr>
            </w:pPr>
          </w:p>
        </w:tc>
      </w:tr>
      <w:tr w14:paraId="36487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3" w:hRule="atLeast"/>
          <w:jc w:val="center"/>
        </w:trPr>
        <w:tc>
          <w:tcPr>
            <w:tcW w:w="5119" w:type="dxa"/>
            <w:tcBorders>
              <w:right w:val="single" w:color="auto" w:sz="12" w:space="0"/>
            </w:tcBorders>
            <w:vAlign w:val="center"/>
          </w:tcPr>
          <w:p w14:paraId="746C274E">
            <w:pPr>
              <w:numPr>
                <w:ilvl w:val="0"/>
                <w:numId w:val="117"/>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742CDB50">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77E66F31">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5E4490A0">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076D44A3">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05EED405">
            <w:pPr>
              <w:jc w:val="both"/>
              <w:rPr>
                <w:rFonts w:ascii="Arial" w:hAnsi="Arial" w:cs="Arial"/>
                <w:sz w:val="16"/>
                <w:szCs w:val="16"/>
              </w:rPr>
            </w:pPr>
          </w:p>
        </w:tc>
      </w:tr>
      <w:tr w14:paraId="7B03E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2DFD0D47">
            <w:pPr>
              <w:numPr>
                <w:ilvl w:val="0"/>
                <w:numId w:val="117"/>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5FF32DDD">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0F3365A8">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41CFA6DD">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5641350A">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1E9CA8C9">
            <w:pPr>
              <w:jc w:val="both"/>
              <w:rPr>
                <w:rFonts w:ascii="Arial" w:hAnsi="Arial" w:cs="Arial"/>
                <w:sz w:val="16"/>
                <w:szCs w:val="16"/>
              </w:rPr>
            </w:pPr>
          </w:p>
        </w:tc>
      </w:tr>
      <w:tr w14:paraId="4787B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shd w:val="clear" w:color="auto" w:fill="auto"/>
            <w:vAlign w:val="center"/>
          </w:tcPr>
          <w:p w14:paraId="60A52BFE">
            <w:pPr>
              <w:numPr>
                <w:ilvl w:val="0"/>
                <w:numId w:val="117"/>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8" w:type="dxa"/>
            <w:tcBorders>
              <w:top w:val="single" w:color="auto" w:sz="4" w:space="0"/>
              <w:left w:val="single" w:color="auto" w:sz="12" w:space="0"/>
              <w:bottom w:val="single" w:color="auto" w:sz="4" w:space="0"/>
              <w:right w:val="single" w:color="auto" w:sz="4" w:space="0"/>
            </w:tcBorders>
            <w:shd w:val="clear" w:color="auto" w:fill="auto"/>
          </w:tcPr>
          <w:p w14:paraId="3B959EB1">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auto"/>
          </w:tcPr>
          <w:p w14:paraId="75F5C9F5">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auto"/>
          </w:tcPr>
          <w:p w14:paraId="7151BE27">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auto"/>
          </w:tcPr>
          <w:p w14:paraId="67F8CBA3">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auto"/>
          </w:tcPr>
          <w:p w14:paraId="4EA91497">
            <w:pPr>
              <w:jc w:val="both"/>
              <w:rPr>
                <w:rFonts w:ascii="Arial" w:hAnsi="Arial" w:cs="Arial"/>
                <w:sz w:val="16"/>
                <w:szCs w:val="16"/>
              </w:rPr>
            </w:pPr>
          </w:p>
        </w:tc>
      </w:tr>
      <w:tr w14:paraId="46B78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3DD0E2A8">
            <w:pPr>
              <w:numPr>
                <w:ilvl w:val="0"/>
                <w:numId w:val="117"/>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11941137">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786517B6">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594B8BD0">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423F9D94">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1D8D09A4">
            <w:pPr>
              <w:jc w:val="both"/>
              <w:rPr>
                <w:rFonts w:ascii="Arial" w:hAnsi="Arial" w:cs="Arial"/>
                <w:sz w:val="16"/>
                <w:szCs w:val="16"/>
              </w:rPr>
            </w:pPr>
          </w:p>
        </w:tc>
      </w:tr>
      <w:tr w14:paraId="3E5AF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09E98DBF">
            <w:pPr>
              <w:numPr>
                <w:ilvl w:val="0"/>
                <w:numId w:val="117"/>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78" w:type="dxa"/>
            <w:tcBorders>
              <w:top w:val="single" w:color="auto" w:sz="4" w:space="0"/>
              <w:left w:val="single" w:color="auto" w:sz="12" w:space="0"/>
              <w:bottom w:val="single" w:color="auto" w:sz="4" w:space="0"/>
              <w:right w:val="single" w:color="auto" w:sz="4" w:space="0"/>
            </w:tcBorders>
            <w:shd w:val="clear" w:color="auto" w:fill="FFFFFF"/>
          </w:tcPr>
          <w:p w14:paraId="5FEF83C5">
            <w:pPr>
              <w:jc w:val="both"/>
              <w:rPr>
                <w:rFonts w:ascii="Arial" w:hAnsi="Arial" w:cs="Arial"/>
                <w:sz w:val="16"/>
                <w:szCs w:val="16"/>
              </w:rPr>
            </w:pPr>
          </w:p>
        </w:tc>
        <w:tc>
          <w:tcPr>
            <w:tcW w:w="691" w:type="dxa"/>
            <w:tcBorders>
              <w:top w:val="single" w:color="auto" w:sz="4" w:space="0"/>
              <w:left w:val="single" w:color="auto" w:sz="4" w:space="0"/>
              <w:bottom w:val="single" w:color="auto" w:sz="4" w:space="0"/>
              <w:right w:val="single" w:color="auto" w:sz="4" w:space="0"/>
            </w:tcBorders>
            <w:shd w:val="clear" w:color="auto" w:fill="FFFFFF"/>
          </w:tcPr>
          <w:p w14:paraId="029EFCEE">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2859DA34">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1A14C906">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2A70A447">
            <w:pPr>
              <w:jc w:val="both"/>
              <w:rPr>
                <w:rFonts w:ascii="Arial" w:hAnsi="Arial" w:cs="Arial"/>
                <w:sz w:val="16"/>
                <w:szCs w:val="16"/>
              </w:rPr>
            </w:pPr>
          </w:p>
        </w:tc>
      </w:tr>
    </w:tbl>
    <w:p w14:paraId="435C2C94">
      <w:pPr>
        <w:jc w:val="center"/>
        <w:rPr>
          <w:rFonts w:ascii="Verdana" w:hAnsi="Verdana" w:cs="Arial"/>
          <w:b/>
          <w:sz w:val="18"/>
          <w:szCs w:val="18"/>
        </w:rPr>
      </w:pPr>
    </w:p>
    <w:p w14:paraId="42271417">
      <w:pPr>
        <w:jc w:val="center"/>
        <w:rPr>
          <w:rFonts w:ascii="Verdana" w:hAnsi="Verdana" w:cs="Arial"/>
          <w:b/>
          <w:sz w:val="18"/>
          <w:szCs w:val="18"/>
        </w:rPr>
      </w:pPr>
    </w:p>
    <w:p w14:paraId="703A8687">
      <w:pPr>
        <w:jc w:val="center"/>
        <w:rPr>
          <w:rFonts w:ascii="Verdana" w:hAnsi="Verdana" w:cs="Arial"/>
          <w:b/>
          <w:sz w:val="18"/>
          <w:szCs w:val="18"/>
        </w:rPr>
      </w:pPr>
    </w:p>
    <w:p w14:paraId="2E175250">
      <w:pPr>
        <w:jc w:val="center"/>
        <w:rPr>
          <w:rFonts w:ascii="Verdana" w:hAnsi="Verdana" w:cs="Arial"/>
          <w:b/>
          <w:sz w:val="18"/>
          <w:szCs w:val="18"/>
        </w:rPr>
      </w:pPr>
    </w:p>
    <w:p w14:paraId="4FBD924A">
      <w:pPr>
        <w:jc w:val="center"/>
        <w:rPr>
          <w:rFonts w:ascii="Verdana" w:hAnsi="Verdana" w:cs="Arial"/>
          <w:b/>
          <w:sz w:val="18"/>
          <w:szCs w:val="18"/>
        </w:rPr>
      </w:pPr>
    </w:p>
    <w:p w14:paraId="36A208CF">
      <w:pPr>
        <w:jc w:val="center"/>
        <w:rPr>
          <w:rFonts w:ascii="Verdana" w:hAnsi="Verdana" w:cs="Arial"/>
          <w:b/>
          <w:sz w:val="18"/>
          <w:szCs w:val="18"/>
        </w:rPr>
      </w:pPr>
    </w:p>
    <w:p w14:paraId="0138C492">
      <w:pPr>
        <w:jc w:val="center"/>
        <w:rPr>
          <w:rFonts w:ascii="Verdana" w:hAnsi="Verdana" w:cs="Arial"/>
          <w:b/>
          <w:sz w:val="18"/>
          <w:szCs w:val="18"/>
        </w:rPr>
      </w:pPr>
    </w:p>
    <w:p w14:paraId="79D9C092">
      <w:pPr>
        <w:jc w:val="center"/>
        <w:rPr>
          <w:rFonts w:ascii="Verdana" w:hAnsi="Verdana" w:cs="Arial"/>
          <w:b/>
          <w:sz w:val="18"/>
          <w:szCs w:val="18"/>
        </w:rPr>
      </w:pPr>
    </w:p>
    <w:p w14:paraId="31BD8F56">
      <w:pPr>
        <w:jc w:val="center"/>
        <w:rPr>
          <w:rFonts w:ascii="Verdana" w:hAnsi="Verdana" w:cs="Arial"/>
          <w:b/>
          <w:sz w:val="18"/>
          <w:szCs w:val="18"/>
        </w:rPr>
      </w:pPr>
    </w:p>
    <w:p w14:paraId="2E505207">
      <w:pPr>
        <w:jc w:val="center"/>
        <w:rPr>
          <w:rFonts w:ascii="Verdana" w:hAnsi="Verdana" w:cs="Arial"/>
          <w:b/>
          <w:sz w:val="18"/>
          <w:szCs w:val="18"/>
        </w:rPr>
      </w:pPr>
    </w:p>
    <w:p w14:paraId="5030A3A4">
      <w:pPr>
        <w:jc w:val="center"/>
        <w:rPr>
          <w:rFonts w:ascii="Verdana" w:hAnsi="Verdana" w:cs="Arial"/>
          <w:b/>
          <w:sz w:val="18"/>
          <w:szCs w:val="18"/>
        </w:rPr>
      </w:pPr>
    </w:p>
    <w:p w14:paraId="7502BCC4">
      <w:pPr>
        <w:jc w:val="center"/>
        <w:rPr>
          <w:rFonts w:ascii="Verdana" w:hAnsi="Verdana" w:cs="Arial"/>
          <w:b/>
          <w:sz w:val="18"/>
          <w:szCs w:val="18"/>
        </w:rPr>
      </w:pPr>
    </w:p>
    <w:p w14:paraId="0510A484">
      <w:pPr>
        <w:jc w:val="center"/>
        <w:rPr>
          <w:rFonts w:ascii="Verdana" w:hAnsi="Verdana" w:cs="Arial"/>
          <w:b/>
          <w:sz w:val="18"/>
          <w:szCs w:val="18"/>
        </w:rPr>
      </w:pPr>
    </w:p>
    <w:p w14:paraId="6A84126C">
      <w:pPr>
        <w:jc w:val="center"/>
        <w:rPr>
          <w:rFonts w:ascii="Verdana" w:hAnsi="Verdana" w:cs="Arial"/>
          <w:b/>
          <w:sz w:val="18"/>
          <w:szCs w:val="18"/>
        </w:rPr>
      </w:pPr>
    </w:p>
    <w:p w14:paraId="25F30033">
      <w:pPr>
        <w:jc w:val="center"/>
        <w:rPr>
          <w:rFonts w:ascii="Verdana" w:hAnsi="Verdana" w:cs="Arial"/>
          <w:b/>
          <w:sz w:val="18"/>
          <w:szCs w:val="18"/>
        </w:rPr>
      </w:pPr>
    </w:p>
    <w:p w14:paraId="2A40450B">
      <w:pPr>
        <w:jc w:val="center"/>
        <w:rPr>
          <w:rFonts w:ascii="Verdana" w:hAnsi="Verdana" w:cs="Arial"/>
          <w:b/>
          <w:sz w:val="18"/>
          <w:szCs w:val="18"/>
        </w:rPr>
      </w:pPr>
    </w:p>
    <w:p w14:paraId="67C3BB75">
      <w:pPr>
        <w:rPr>
          <w:rFonts w:ascii="Verdana" w:hAnsi="Verdana" w:cs="Arial"/>
          <w:b/>
          <w:sz w:val="18"/>
          <w:szCs w:val="18"/>
        </w:rPr>
      </w:pPr>
    </w:p>
    <w:p w14:paraId="027CEC13">
      <w:pPr>
        <w:rPr>
          <w:rFonts w:ascii="Verdana" w:hAnsi="Verdana" w:cs="Arial"/>
          <w:b/>
          <w:sz w:val="18"/>
          <w:szCs w:val="18"/>
        </w:rPr>
      </w:pPr>
    </w:p>
    <w:p w14:paraId="59782FA1">
      <w:pPr>
        <w:rPr>
          <w:rFonts w:ascii="Verdana" w:hAnsi="Verdana" w:cs="Arial"/>
          <w:b/>
          <w:sz w:val="18"/>
          <w:szCs w:val="18"/>
        </w:rPr>
      </w:pPr>
    </w:p>
    <w:p w14:paraId="3BCAC36A">
      <w:pPr>
        <w:rPr>
          <w:rFonts w:ascii="Verdana" w:hAnsi="Verdana" w:cs="Arial"/>
          <w:b/>
          <w:sz w:val="18"/>
          <w:szCs w:val="18"/>
        </w:rPr>
      </w:pPr>
    </w:p>
    <w:p w14:paraId="11AEE4D0">
      <w:pPr>
        <w:jc w:val="center"/>
        <w:rPr>
          <w:rFonts w:ascii="Verdana" w:hAnsi="Verdana" w:cs="Arial"/>
          <w:b/>
          <w:sz w:val="18"/>
          <w:szCs w:val="18"/>
        </w:rPr>
      </w:pPr>
      <w:r>
        <w:rPr>
          <w:rFonts w:ascii="Verdana" w:hAnsi="Verdana" w:cs="Arial"/>
          <w:b/>
          <w:sz w:val="18"/>
          <w:szCs w:val="18"/>
        </w:rPr>
        <w:t>FORMULARIO V-1b</w:t>
      </w:r>
    </w:p>
    <w:p w14:paraId="7D8CAF97">
      <w:pPr>
        <w:jc w:val="center"/>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 xml:space="preserve">EVALUACIÓN PRELIMINAR </w:t>
      </w:r>
    </w:p>
    <w:p w14:paraId="27542178">
      <w:pPr>
        <w:jc w:val="center"/>
        <w:rPr>
          <w:rFonts w:ascii="Verdana" w:hAnsi="Verdana" w:cs="Arial"/>
          <w:color w:val="000000" w:themeColor="text1"/>
          <w:sz w:val="18"/>
          <w:szCs w:val="18"/>
          <w14:textFill>
            <w14:solidFill>
              <w14:schemeClr w14:val="tx1"/>
            </w14:solidFill>
          </w14:textFill>
        </w:rPr>
      </w:pPr>
      <w:r>
        <w:rPr>
          <w:rFonts w:ascii="Verdana" w:hAnsi="Verdana" w:cs="Arial"/>
          <w:color w:val="000000" w:themeColor="text1"/>
          <w:sz w:val="18"/>
          <w:szCs w:val="18"/>
          <w14:textFill>
            <w14:solidFill>
              <w14:schemeClr w14:val="tx1"/>
            </w14:solidFill>
          </w14:textFill>
        </w:rPr>
        <w:t>(Para Asociaciones Accidentales)</w:t>
      </w:r>
    </w:p>
    <w:p w14:paraId="61F39AE5">
      <w:pPr>
        <w:jc w:val="center"/>
        <w:rPr>
          <w:rFonts w:ascii="Verdana" w:hAnsi="Verdana" w:cs="Arial"/>
          <w:color w:val="000000" w:themeColor="text1"/>
          <w:sz w:val="18"/>
          <w:szCs w:val="18"/>
          <w14:textFill>
            <w14:solidFill>
              <w14:schemeClr w14:val="tx1"/>
            </w14:solidFill>
          </w14:textFill>
        </w:rPr>
      </w:pPr>
    </w:p>
    <w:tbl>
      <w:tblPr>
        <w:tblStyle w:val="12"/>
        <w:tblW w:w="10207" w:type="dxa"/>
        <w:jc w:val="center"/>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Layout w:type="fixed"/>
        <w:tblCellMar>
          <w:top w:w="0" w:type="dxa"/>
          <w:left w:w="28" w:type="dxa"/>
          <w:bottom w:w="0" w:type="dxa"/>
          <w:right w:w="28" w:type="dxa"/>
        </w:tblCellMar>
      </w:tblPr>
      <w:tblGrid>
        <w:gridCol w:w="3154"/>
        <w:gridCol w:w="641"/>
        <w:gridCol w:w="600"/>
        <w:gridCol w:w="2404"/>
        <w:gridCol w:w="3261"/>
        <w:gridCol w:w="147"/>
      </w:tblGrid>
      <w:tr w14:paraId="525F144E">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jc w:val="center"/>
        </w:trPr>
        <w:tc>
          <w:tcPr>
            <w:tcW w:w="10207" w:type="dxa"/>
            <w:gridSpan w:val="6"/>
            <w:tcBorders>
              <w:bottom w:val="single" w:color="auto" w:sz="4" w:space="0"/>
            </w:tcBorders>
            <w:shd w:val="clear" w:color="auto" w:fill="DEEAF6" w:themeFill="accent1" w:themeFillTint="33"/>
            <w:vAlign w:val="center"/>
          </w:tcPr>
          <w:p w14:paraId="157C0882">
            <w:pPr>
              <w:jc w:val="center"/>
              <w:rPr>
                <w:rFonts w:ascii="Arial" w:hAnsi="Arial" w:cs="Arial"/>
                <w:b/>
                <w:color w:val="FFFFFF"/>
                <w:sz w:val="18"/>
                <w:szCs w:val="18"/>
              </w:rPr>
            </w:pPr>
            <w:r>
              <w:rPr>
                <w:rFonts w:ascii="Arial" w:hAnsi="Arial" w:cs="Arial"/>
                <w:b/>
                <w:color w:val="000000" w:themeColor="text1"/>
                <w:sz w:val="18"/>
                <w:szCs w:val="18"/>
                <w14:textFill>
                  <w14:solidFill>
                    <w14:schemeClr w14:val="tx1"/>
                  </w14:solidFill>
                </w14:textFill>
              </w:rPr>
              <w:t>DATOS GENERALES DEL PROCESO</w:t>
            </w:r>
          </w:p>
        </w:tc>
      </w:tr>
      <w:tr w14:paraId="61BF07B3">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jc w:val="center"/>
        </w:trPr>
        <w:tc>
          <w:tcPr>
            <w:tcW w:w="10207" w:type="dxa"/>
            <w:gridSpan w:val="6"/>
            <w:tcBorders>
              <w:top w:val="single" w:color="auto" w:sz="4" w:space="0"/>
            </w:tcBorders>
            <w:shd w:val="clear" w:color="auto" w:fill="FFFFFF" w:themeFill="background1"/>
            <w:vAlign w:val="center"/>
          </w:tcPr>
          <w:p w14:paraId="249ACD34">
            <w:pPr>
              <w:rPr>
                <w:rFonts w:ascii="Arial" w:hAnsi="Arial" w:cs="Arial"/>
                <w:b/>
                <w:color w:val="FFFFFF"/>
                <w:sz w:val="18"/>
                <w:szCs w:val="18"/>
              </w:rPr>
            </w:pPr>
          </w:p>
        </w:tc>
      </w:tr>
      <w:tr w14:paraId="2E0F6286">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jc w:val="center"/>
        </w:trPr>
        <w:tc>
          <w:tcPr>
            <w:tcW w:w="3154" w:type="dxa"/>
            <w:tcMar>
              <w:right w:w="85" w:type="dxa"/>
            </w:tcMar>
            <w:vAlign w:val="center"/>
          </w:tcPr>
          <w:p w14:paraId="789746A0">
            <w:pPr>
              <w:jc w:val="right"/>
              <w:rPr>
                <w:rFonts w:ascii="Arial" w:hAnsi="Arial" w:cs="Arial"/>
                <w:sz w:val="2"/>
                <w:szCs w:val="2"/>
              </w:rPr>
            </w:pPr>
          </w:p>
        </w:tc>
        <w:tc>
          <w:tcPr>
            <w:tcW w:w="641" w:type="dxa"/>
            <w:vAlign w:val="center"/>
          </w:tcPr>
          <w:p w14:paraId="5E7D57D7">
            <w:pPr>
              <w:jc w:val="center"/>
              <w:rPr>
                <w:rFonts w:ascii="Arial" w:hAnsi="Arial" w:cs="Arial"/>
                <w:b/>
                <w:sz w:val="2"/>
                <w:szCs w:val="2"/>
              </w:rPr>
            </w:pPr>
          </w:p>
        </w:tc>
        <w:tc>
          <w:tcPr>
            <w:tcW w:w="600" w:type="dxa"/>
            <w:vAlign w:val="center"/>
          </w:tcPr>
          <w:p w14:paraId="099FCCB8">
            <w:pPr>
              <w:jc w:val="center"/>
              <w:rPr>
                <w:rFonts w:ascii="Arial" w:hAnsi="Arial" w:cs="Arial"/>
                <w:b/>
                <w:sz w:val="2"/>
                <w:szCs w:val="2"/>
              </w:rPr>
            </w:pPr>
          </w:p>
        </w:tc>
        <w:tc>
          <w:tcPr>
            <w:tcW w:w="5812" w:type="dxa"/>
            <w:gridSpan w:val="3"/>
            <w:vAlign w:val="center"/>
          </w:tcPr>
          <w:p w14:paraId="527D5AC0">
            <w:pPr>
              <w:jc w:val="center"/>
              <w:rPr>
                <w:rFonts w:ascii="Arial" w:hAnsi="Arial" w:cs="Arial"/>
                <w:b/>
                <w:sz w:val="2"/>
                <w:szCs w:val="2"/>
              </w:rPr>
            </w:pPr>
          </w:p>
        </w:tc>
      </w:tr>
      <w:tr w14:paraId="77643277">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right w:w="85" w:type="dxa"/>
            </w:tcMar>
            <w:vAlign w:val="center"/>
          </w:tcPr>
          <w:p w14:paraId="1F43824D">
            <w:pPr>
              <w:jc w:val="right"/>
              <w:rPr>
                <w:rFonts w:ascii="Arial" w:hAnsi="Arial" w:cs="Arial"/>
                <w:sz w:val="2"/>
                <w:szCs w:val="2"/>
              </w:rPr>
            </w:pPr>
          </w:p>
        </w:tc>
        <w:tc>
          <w:tcPr>
            <w:tcW w:w="641" w:type="dxa"/>
            <w:vAlign w:val="center"/>
          </w:tcPr>
          <w:p w14:paraId="7BEA92B8">
            <w:pPr>
              <w:jc w:val="center"/>
              <w:rPr>
                <w:rFonts w:ascii="Arial" w:hAnsi="Arial" w:cs="Arial"/>
                <w:b/>
                <w:sz w:val="2"/>
                <w:szCs w:val="2"/>
              </w:rPr>
            </w:pPr>
          </w:p>
        </w:tc>
        <w:tc>
          <w:tcPr>
            <w:tcW w:w="600" w:type="dxa"/>
            <w:vAlign w:val="center"/>
          </w:tcPr>
          <w:p w14:paraId="710B995F">
            <w:pPr>
              <w:jc w:val="center"/>
              <w:rPr>
                <w:rFonts w:ascii="Arial" w:hAnsi="Arial" w:cs="Arial"/>
                <w:b/>
                <w:sz w:val="2"/>
                <w:szCs w:val="2"/>
              </w:rPr>
            </w:pPr>
          </w:p>
        </w:tc>
        <w:tc>
          <w:tcPr>
            <w:tcW w:w="5812" w:type="dxa"/>
            <w:gridSpan w:val="3"/>
            <w:vAlign w:val="center"/>
          </w:tcPr>
          <w:p w14:paraId="6507CD84">
            <w:pPr>
              <w:jc w:val="center"/>
              <w:rPr>
                <w:rFonts w:ascii="Arial" w:hAnsi="Arial" w:cs="Arial"/>
                <w:b/>
                <w:sz w:val="2"/>
                <w:szCs w:val="2"/>
              </w:rPr>
            </w:pPr>
          </w:p>
        </w:tc>
      </w:tr>
      <w:tr w14:paraId="54B4759E">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38" w:hRule="atLeast"/>
          <w:jc w:val="center"/>
        </w:trPr>
        <w:tc>
          <w:tcPr>
            <w:tcW w:w="3154" w:type="dxa"/>
            <w:tcMar>
              <w:left w:w="0" w:type="dxa"/>
              <w:right w:w="85" w:type="dxa"/>
            </w:tcMar>
            <w:vAlign w:val="center"/>
          </w:tcPr>
          <w:p w14:paraId="59F1068D">
            <w:pPr>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0E952ADD">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0B9A1962">
            <w:pPr>
              <w:rPr>
                <w:rFonts w:ascii="Arial" w:hAnsi="Arial" w:cs="Arial"/>
                <w:sz w:val="16"/>
                <w:szCs w:val="16"/>
              </w:rPr>
            </w:pPr>
          </w:p>
        </w:tc>
        <w:tc>
          <w:tcPr>
            <w:tcW w:w="5665" w:type="dxa"/>
            <w:gridSpan w:val="2"/>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1CC87D0">
            <w:pPr>
              <w:rPr>
                <w:rFonts w:ascii="Arial" w:hAnsi="Arial" w:cs="Arial"/>
                <w:sz w:val="16"/>
                <w:szCs w:val="16"/>
              </w:rPr>
            </w:pPr>
          </w:p>
        </w:tc>
        <w:tc>
          <w:tcPr>
            <w:tcW w:w="147" w:type="dxa"/>
            <w:tcBorders>
              <w:left w:val="single" w:color="auto" w:sz="2" w:space="0"/>
            </w:tcBorders>
            <w:shd w:val="clear" w:color="auto" w:fill="FFFFFF"/>
            <w:vAlign w:val="center"/>
          </w:tcPr>
          <w:p w14:paraId="0E830DC8">
            <w:pPr>
              <w:rPr>
                <w:rFonts w:ascii="Arial" w:hAnsi="Arial" w:cs="Arial"/>
                <w:sz w:val="16"/>
                <w:szCs w:val="16"/>
              </w:rPr>
            </w:pPr>
          </w:p>
        </w:tc>
      </w:tr>
      <w:tr w14:paraId="59A00CE6">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left w:w="0" w:type="dxa"/>
              <w:right w:w="85" w:type="dxa"/>
            </w:tcMar>
            <w:vAlign w:val="center"/>
          </w:tcPr>
          <w:p w14:paraId="2A10FE93">
            <w:pPr>
              <w:jc w:val="right"/>
              <w:rPr>
                <w:rFonts w:ascii="Arial" w:hAnsi="Arial" w:cs="Arial"/>
                <w:sz w:val="2"/>
                <w:szCs w:val="2"/>
              </w:rPr>
            </w:pPr>
          </w:p>
        </w:tc>
        <w:tc>
          <w:tcPr>
            <w:tcW w:w="641" w:type="dxa"/>
            <w:vAlign w:val="center"/>
          </w:tcPr>
          <w:p w14:paraId="69030E83">
            <w:pPr>
              <w:jc w:val="center"/>
              <w:rPr>
                <w:rFonts w:ascii="Arial" w:hAnsi="Arial" w:cs="Arial"/>
                <w:b/>
                <w:sz w:val="2"/>
                <w:szCs w:val="2"/>
              </w:rPr>
            </w:pPr>
          </w:p>
        </w:tc>
        <w:tc>
          <w:tcPr>
            <w:tcW w:w="600" w:type="dxa"/>
            <w:vAlign w:val="center"/>
          </w:tcPr>
          <w:p w14:paraId="3550B1E0">
            <w:pPr>
              <w:jc w:val="center"/>
              <w:rPr>
                <w:rFonts w:ascii="Arial" w:hAnsi="Arial" w:cs="Arial"/>
                <w:b/>
                <w:sz w:val="2"/>
                <w:szCs w:val="2"/>
              </w:rPr>
            </w:pPr>
          </w:p>
        </w:tc>
        <w:tc>
          <w:tcPr>
            <w:tcW w:w="5812" w:type="dxa"/>
            <w:gridSpan w:val="3"/>
            <w:vAlign w:val="center"/>
          </w:tcPr>
          <w:p w14:paraId="73C4A2A2">
            <w:pPr>
              <w:jc w:val="center"/>
              <w:rPr>
                <w:rFonts w:ascii="Arial" w:hAnsi="Arial" w:cs="Arial"/>
                <w:b/>
                <w:sz w:val="2"/>
                <w:szCs w:val="2"/>
              </w:rPr>
            </w:pPr>
          </w:p>
        </w:tc>
      </w:tr>
      <w:tr w14:paraId="0C78290C">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320" w:hRule="atLeast"/>
          <w:jc w:val="center"/>
        </w:trPr>
        <w:tc>
          <w:tcPr>
            <w:tcW w:w="3154" w:type="dxa"/>
            <w:tcMar>
              <w:left w:w="0" w:type="dxa"/>
              <w:right w:w="85" w:type="dxa"/>
            </w:tcMar>
            <w:vAlign w:val="center"/>
          </w:tcPr>
          <w:p w14:paraId="6C1BAAB2">
            <w:pPr>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C705204">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7C075E42">
            <w:pPr>
              <w:rPr>
                <w:rFonts w:ascii="Arial" w:hAnsi="Arial" w:cs="Arial"/>
                <w:sz w:val="16"/>
                <w:szCs w:val="16"/>
              </w:rPr>
            </w:pPr>
          </w:p>
        </w:tc>
        <w:tc>
          <w:tcPr>
            <w:tcW w:w="240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1B7FF17">
            <w:pPr>
              <w:rPr>
                <w:rFonts w:ascii="Arial" w:hAnsi="Arial" w:cs="Arial"/>
                <w:sz w:val="16"/>
                <w:szCs w:val="16"/>
              </w:rPr>
            </w:pPr>
          </w:p>
        </w:tc>
        <w:tc>
          <w:tcPr>
            <w:tcW w:w="3408" w:type="dxa"/>
            <w:gridSpan w:val="2"/>
            <w:tcBorders>
              <w:left w:val="single" w:color="auto" w:sz="2" w:space="0"/>
            </w:tcBorders>
            <w:shd w:val="clear" w:color="auto" w:fill="FFFFFF"/>
            <w:vAlign w:val="center"/>
          </w:tcPr>
          <w:p w14:paraId="4AC1EB99">
            <w:pPr>
              <w:rPr>
                <w:rFonts w:ascii="Arial" w:hAnsi="Arial" w:cs="Arial"/>
                <w:sz w:val="16"/>
                <w:szCs w:val="16"/>
              </w:rPr>
            </w:pPr>
          </w:p>
        </w:tc>
      </w:tr>
      <w:tr w14:paraId="1431FCB8">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right w:w="85" w:type="dxa"/>
            </w:tcMar>
            <w:vAlign w:val="center"/>
          </w:tcPr>
          <w:p w14:paraId="78CB6A60">
            <w:pPr>
              <w:jc w:val="right"/>
              <w:rPr>
                <w:rFonts w:ascii="Arial" w:hAnsi="Arial" w:cs="Arial"/>
                <w:sz w:val="2"/>
                <w:szCs w:val="2"/>
              </w:rPr>
            </w:pPr>
          </w:p>
        </w:tc>
        <w:tc>
          <w:tcPr>
            <w:tcW w:w="641" w:type="dxa"/>
            <w:vAlign w:val="center"/>
          </w:tcPr>
          <w:p w14:paraId="2EBCEDD8">
            <w:pPr>
              <w:jc w:val="center"/>
              <w:rPr>
                <w:rFonts w:ascii="Arial" w:hAnsi="Arial" w:cs="Arial"/>
                <w:b/>
                <w:sz w:val="2"/>
                <w:szCs w:val="2"/>
              </w:rPr>
            </w:pPr>
          </w:p>
        </w:tc>
        <w:tc>
          <w:tcPr>
            <w:tcW w:w="600" w:type="dxa"/>
            <w:vAlign w:val="center"/>
          </w:tcPr>
          <w:p w14:paraId="20FD52CF">
            <w:pPr>
              <w:jc w:val="center"/>
              <w:rPr>
                <w:rFonts w:ascii="Arial" w:hAnsi="Arial" w:cs="Arial"/>
                <w:b/>
                <w:sz w:val="2"/>
                <w:szCs w:val="2"/>
              </w:rPr>
            </w:pPr>
          </w:p>
        </w:tc>
        <w:tc>
          <w:tcPr>
            <w:tcW w:w="5812" w:type="dxa"/>
            <w:gridSpan w:val="3"/>
            <w:vAlign w:val="center"/>
          </w:tcPr>
          <w:p w14:paraId="315E92C9">
            <w:pPr>
              <w:jc w:val="center"/>
              <w:rPr>
                <w:rFonts w:ascii="Arial" w:hAnsi="Arial" w:cs="Arial"/>
                <w:b/>
                <w:sz w:val="2"/>
                <w:szCs w:val="2"/>
              </w:rPr>
            </w:pPr>
          </w:p>
        </w:tc>
      </w:tr>
      <w:tr w14:paraId="26AE8311">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274" w:hRule="atLeast"/>
          <w:jc w:val="center"/>
        </w:trPr>
        <w:tc>
          <w:tcPr>
            <w:tcW w:w="3154" w:type="dxa"/>
            <w:tcMar>
              <w:left w:w="0" w:type="dxa"/>
              <w:right w:w="85" w:type="dxa"/>
            </w:tcMar>
            <w:vAlign w:val="center"/>
          </w:tcPr>
          <w:p w14:paraId="5CB8CE32">
            <w:pPr>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8CB4C93">
            <w:pPr>
              <w:jc w:val="center"/>
              <w:rPr>
                <w:rFonts w:ascii="Arial" w:hAnsi="Arial" w:cs="Arial"/>
                <w:b/>
                <w:sz w:val="16"/>
                <w:szCs w:val="16"/>
              </w:rPr>
            </w:pPr>
            <w:r>
              <w:rPr>
                <w:rFonts w:ascii="Arial" w:hAnsi="Arial" w:cs="Arial"/>
                <w:b/>
                <w:sz w:val="16"/>
                <w:szCs w:val="16"/>
              </w:rPr>
              <w:t>:</w:t>
            </w:r>
          </w:p>
        </w:tc>
        <w:tc>
          <w:tcPr>
            <w:tcW w:w="600" w:type="dxa"/>
            <w:tcBorders>
              <w:right w:val="single" w:color="auto" w:sz="2" w:space="0"/>
            </w:tcBorders>
            <w:vAlign w:val="center"/>
          </w:tcPr>
          <w:p w14:paraId="6A457945">
            <w:pPr>
              <w:rPr>
                <w:rFonts w:ascii="Arial" w:hAnsi="Arial" w:cs="Arial"/>
                <w:sz w:val="16"/>
                <w:szCs w:val="16"/>
              </w:rPr>
            </w:pPr>
          </w:p>
        </w:tc>
        <w:tc>
          <w:tcPr>
            <w:tcW w:w="240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64A2C0E">
            <w:pPr>
              <w:rPr>
                <w:rFonts w:ascii="Arial" w:hAnsi="Arial" w:cs="Arial"/>
                <w:sz w:val="16"/>
                <w:szCs w:val="16"/>
              </w:rPr>
            </w:pPr>
          </w:p>
        </w:tc>
        <w:tc>
          <w:tcPr>
            <w:tcW w:w="3408" w:type="dxa"/>
            <w:gridSpan w:val="2"/>
            <w:tcBorders>
              <w:left w:val="single" w:color="auto" w:sz="2" w:space="0"/>
            </w:tcBorders>
            <w:shd w:val="clear" w:color="auto" w:fill="FFFFFF"/>
            <w:vAlign w:val="center"/>
          </w:tcPr>
          <w:p w14:paraId="6688BC59">
            <w:pPr>
              <w:rPr>
                <w:rFonts w:ascii="Arial" w:hAnsi="Arial" w:cs="Arial"/>
                <w:sz w:val="16"/>
                <w:szCs w:val="16"/>
              </w:rPr>
            </w:pPr>
          </w:p>
        </w:tc>
      </w:tr>
      <w:tr w14:paraId="66BD4522">
        <w:tblPrEx>
          <w:tblBorders>
            <w:top w:val="single" w:color="auto" w:sz="12" w:space="0"/>
            <w:left w:val="single" w:color="auto" w:sz="12" w:space="0"/>
            <w:bottom w:val="single" w:color="auto" w:sz="2" w:space="0"/>
            <w:right w:val="single" w:color="auto" w:sz="12" w:space="0"/>
            <w:insideH w:val="none" w:color="auto" w:sz="0" w:space="0"/>
            <w:insideV w:val="none" w:color="auto" w:sz="0" w:space="0"/>
          </w:tblBorders>
          <w:tblCellMar>
            <w:top w:w="0" w:type="dxa"/>
            <w:left w:w="28" w:type="dxa"/>
            <w:bottom w:w="0" w:type="dxa"/>
            <w:right w:w="28" w:type="dxa"/>
          </w:tblCellMar>
        </w:tblPrEx>
        <w:trPr>
          <w:trHeight w:val="75" w:hRule="atLeast"/>
          <w:jc w:val="center"/>
        </w:trPr>
        <w:tc>
          <w:tcPr>
            <w:tcW w:w="3154" w:type="dxa"/>
            <w:tcMar>
              <w:right w:w="85" w:type="dxa"/>
            </w:tcMar>
            <w:vAlign w:val="center"/>
          </w:tcPr>
          <w:p w14:paraId="0FE6E9C3">
            <w:pPr>
              <w:jc w:val="right"/>
              <w:rPr>
                <w:rFonts w:ascii="Arial" w:hAnsi="Arial" w:cs="Arial"/>
                <w:sz w:val="2"/>
                <w:szCs w:val="2"/>
              </w:rPr>
            </w:pPr>
          </w:p>
        </w:tc>
        <w:tc>
          <w:tcPr>
            <w:tcW w:w="641" w:type="dxa"/>
            <w:vAlign w:val="center"/>
          </w:tcPr>
          <w:p w14:paraId="28A2955D">
            <w:pPr>
              <w:jc w:val="center"/>
              <w:rPr>
                <w:rFonts w:ascii="Arial" w:hAnsi="Arial" w:cs="Arial"/>
                <w:b/>
                <w:sz w:val="2"/>
                <w:szCs w:val="2"/>
              </w:rPr>
            </w:pPr>
          </w:p>
        </w:tc>
        <w:tc>
          <w:tcPr>
            <w:tcW w:w="600" w:type="dxa"/>
            <w:vAlign w:val="center"/>
          </w:tcPr>
          <w:p w14:paraId="0048DB1E">
            <w:pPr>
              <w:jc w:val="center"/>
              <w:rPr>
                <w:rFonts w:ascii="Arial" w:hAnsi="Arial" w:cs="Arial"/>
                <w:b/>
                <w:sz w:val="2"/>
                <w:szCs w:val="2"/>
              </w:rPr>
            </w:pPr>
          </w:p>
        </w:tc>
        <w:tc>
          <w:tcPr>
            <w:tcW w:w="5812" w:type="dxa"/>
            <w:gridSpan w:val="3"/>
            <w:vAlign w:val="center"/>
          </w:tcPr>
          <w:p w14:paraId="060AC892">
            <w:pPr>
              <w:jc w:val="center"/>
              <w:rPr>
                <w:rFonts w:ascii="Arial" w:hAnsi="Arial" w:cs="Arial"/>
                <w:b/>
                <w:sz w:val="2"/>
                <w:szCs w:val="2"/>
              </w:rPr>
            </w:pPr>
          </w:p>
        </w:tc>
      </w:tr>
    </w:tbl>
    <w:p w14:paraId="587AD8A2">
      <w:pPr>
        <w:rPr>
          <w:rFonts w:ascii="Arial" w:hAnsi="Arial" w:cs="Arial"/>
          <w:sz w:val="4"/>
          <w:szCs w:val="4"/>
        </w:rPr>
      </w:pPr>
    </w:p>
    <w:tbl>
      <w:tblPr>
        <w:tblStyle w:val="12"/>
        <w:tblW w:w="10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119"/>
        <w:gridCol w:w="737"/>
        <w:gridCol w:w="632"/>
        <w:gridCol w:w="1264"/>
        <w:gridCol w:w="1083"/>
        <w:gridCol w:w="1402"/>
      </w:tblGrid>
      <w:tr w14:paraId="01F15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81" w:hRule="atLeast"/>
          <w:jc w:val="center"/>
        </w:trPr>
        <w:tc>
          <w:tcPr>
            <w:tcW w:w="5119" w:type="dxa"/>
            <w:vMerge w:val="restart"/>
            <w:tcBorders>
              <w:right w:val="single" w:color="auto" w:sz="12" w:space="0"/>
            </w:tcBorders>
            <w:shd w:val="clear" w:color="auto" w:fill="DEEAF6" w:themeFill="accent1" w:themeFillTint="33"/>
            <w:vAlign w:val="center"/>
          </w:tcPr>
          <w:p w14:paraId="7BD59996">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REQUISITOS EVALUADOS</w:t>
            </w:r>
          </w:p>
          <w:p w14:paraId="4C720E6C">
            <w:pPr>
              <w:jc w:val="center"/>
              <w:rPr>
                <w:rFonts w:ascii="Arial" w:hAnsi="Arial" w:cs="Arial"/>
                <w:b/>
                <w:color w:val="000000" w:themeColor="text1"/>
                <w:sz w:val="16"/>
                <w:szCs w:val="16"/>
                <w14:textFill>
                  <w14:solidFill>
                    <w14:schemeClr w14:val="tx1"/>
                  </w14:solidFill>
                </w14:textFill>
              </w:rPr>
            </w:pPr>
          </w:p>
        </w:tc>
        <w:tc>
          <w:tcPr>
            <w:tcW w:w="2633" w:type="dxa"/>
            <w:gridSpan w:val="3"/>
            <w:tcBorders>
              <w:top w:val="single" w:color="auto" w:sz="12" w:space="0"/>
              <w:left w:val="single" w:color="auto" w:sz="12" w:space="0"/>
              <w:bottom w:val="single" w:color="auto" w:sz="4" w:space="0"/>
              <w:right w:val="single" w:color="auto" w:sz="12" w:space="0"/>
            </w:tcBorders>
            <w:shd w:val="clear" w:color="auto" w:fill="DEEAF6" w:themeFill="accent1" w:themeFillTint="33"/>
            <w:vAlign w:val="center"/>
          </w:tcPr>
          <w:p w14:paraId="4EA013AF">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Verificación</w:t>
            </w:r>
          </w:p>
          <w:p w14:paraId="6E20013B">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(Acto de Apertura)</w:t>
            </w:r>
          </w:p>
        </w:tc>
        <w:tc>
          <w:tcPr>
            <w:tcW w:w="2485" w:type="dxa"/>
            <w:gridSpan w:val="2"/>
            <w:vMerge w:val="restart"/>
            <w:tcBorders>
              <w:top w:val="single" w:color="auto" w:sz="12" w:space="0"/>
              <w:left w:val="single" w:color="auto" w:sz="12" w:space="0"/>
              <w:right w:val="single" w:color="auto" w:sz="12" w:space="0"/>
            </w:tcBorders>
            <w:shd w:val="clear" w:color="auto" w:fill="DEEAF6" w:themeFill="accent1" w:themeFillTint="33"/>
            <w:vAlign w:val="center"/>
          </w:tcPr>
          <w:p w14:paraId="5CDC1A69">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Evaluación Preliminar</w:t>
            </w:r>
          </w:p>
          <w:p w14:paraId="02EE103B">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(Sesión Reservada)</w:t>
            </w:r>
          </w:p>
        </w:tc>
      </w:tr>
      <w:tr w14:paraId="2C075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64" w:hRule="atLeast"/>
          <w:jc w:val="center"/>
        </w:trPr>
        <w:tc>
          <w:tcPr>
            <w:tcW w:w="5119" w:type="dxa"/>
            <w:vMerge w:val="continue"/>
            <w:tcBorders>
              <w:right w:val="single" w:color="auto" w:sz="12" w:space="0"/>
            </w:tcBorders>
            <w:shd w:val="clear" w:color="auto" w:fill="FFFFFF" w:themeFill="background1"/>
            <w:vAlign w:val="center"/>
          </w:tcPr>
          <w:p w14:paraId="21E35DB6">
            <w:pPr>
              <w:jc w:val="center"/>
              <w:rPr>
                <w:rFonts w:ascii="Arial" w:hAnsi="Arial" w:cs="Arial"/>
                <w:b/>
                <w:color w:val="000000" w:themeColor="text1"/>
                <w:sz w:val="16"/>
                <w:szCs w:val="16"/>
                <w14:textFill>
                  <w14:solidFill>
                    <w14:schemeClr w14:val="tx1"/>
                  </w14:solidFill>
                </w14:textFill>
              </w:rPr>
            </w:pPr>
          </w:p>
        </w:tc>
        <w:tc>
          <w:tcPr>
            <w:tcW w:w="1369" w:type="dxa"/>
            <w:gridSpan w:val="2"/>
            <w:tcBorders>
              <w:top w:val="single" w:color="auto" w:sz="4" w:space="0"/>
              <w:left w:val="single" w:color="auto" w:sz="12" w:space="0"/>
              <w:bottom w:val="single" w:color="auto" w:sz="4" w:space="0"/>
            </w:tcBorders>
            <w:shd w:val="clear" w:color="auto" w:fill="DEEAF6" w:themeFill="accent1" w:themeFillTint="33"/>
            <w:vAlign w:val="center"/>
          </w:tcPr>
          <w:p w14:paraId="2A8ED0D4">
            <w:pPr>
              <w:jc w:val="center"/>
              <w:rPr>
                <w:rFonts w:ascii="Arial" w:hAnsi="Arial" w:cs="Arial"/>
                <w:b/>
                <w:color w:val="000000" w:themeColor="text1"/>
                <w:sz w:val="14"/>
                <w:szCs w:val="16"/>
                <w14:textFill>
                  <w14:solidFill>
                    <w14:schemeClr w14:val="tx1"/>
                  </w14:solidFill>
                </w14:textFill>
              </w:rPr>
            </w:pPr>
            <w:r>
              <w:rPr>
                <w:rFonts w:ascii="Arial" w:hAnsi="Arial" w:cs="Arial"/>
                <w:b/>
                <w:color w:val="000000" w:themeColor="text1"/>
                <w:sz w:val="14"/>
                <w:szCs w:val="16"/>
                <w14:textFill>
                  <w14:solidFill>
                    <w14:schemeClr w14:val="tx1"/>
                  </w14:solidFill>
                </w14:textFill>
              </w:rPr>
              <w:t>PRESENTÓ</w:t>
            </w:r>
          </w:p>
        </w:tc>
        <w:tc>
          <w:tcPr>
            <w:tcW w:w="1264" w:type="dxa"/>
            <w:vMerge w:val="restart"/>
            <w:tcBorders>
              <w:top w:val="single" w:color="auto" w:sz="4" w:space="0"/>
              <w:bottom w:val="single" w:color="auto" w:sz="4" w:space="0"/>
              <w:right w:val="single" w:color="auto" w:sz="12" w:space="0"/>
            </w:tcBorders>
            <w:shd w:val="clear" w:color="auto" w:fill="DEEAF6" w:themeFill="accent1" w:themeFillTint="33"/>
            <w:vAlign w:val="center"/>
          </w:tcPr>
          <w:p w14:paraId="43EE0C50">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Página N°</w:t>
            </w:r>
          </w:p>
        </w:tc>
        <w:tc>
          <w:tcPr>
            <w:tcW w:w="2485" w:type="dxa"/>
            <w:gridSpan w:val="2"/>
            <w:vMerge w:val="continue"/>
            <w:tcBorders>
              <w:left w:val="single" w:color="auto" w:sz="12" w:space="0"/>
              <w:bottom w:val="single" w:color="auto" w:sz="4" w:space="0"/>
              <w:right w:val="single" w:color="auto" w:sz="12" w:space="0"/>
            </w:tcBorders>
            <w:shd w:val="clear" w:color="auto" w:fill="DEEAF6" w:themeFill="accent1" w:themeFillTint="33"/>
          </w:tcPr>
          <w:p w14:paraId="1E5B34DA">
            <w:pPr>
              <w:jc w:val="center"/>
              <w:rPr>
                <w:rFonts w:ascii="Arial" w:hAnsi="Arial" w:cs="Arial"/>
                <w:b/>
                <w:color w:val="000000" w:themeColor="text1"/>
                <w:sz w:val="16"/>
                <w:szCs w:val="16"/>
                <w14:textFill>
                  <w14:solidFill>
                    <w14:schemeClr w14:val="tx1"/>
                  </w14:solidFill>
                </w14:textFill>
              </w:rPr>
            </w:pPr>
          </w:p>
        </w:tc>
      </w:tr>
      <w:tr w14:paraId="1D170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4" w:hRule="atLeast"/>
          <w:jc w:val="center"/>
        </w:trPr>
        <w:tc>
          <w:tcPr>
            <w:tcW w:w="5119" w:type="dxa"/>
            <w:vMerge w:val="continue"/>
            <w:tcBorders>
              <w:bottom w:val="single" w:color="auto" w:sz="4" w:space="0"/>
              <w:right w:val="single" w:color="auto" w:sz="12" w:space="0"/>
            </w:tcBorders>
            <w:shd w:val="clear" w:color="auto" w:fill="FFFFFF" w:themeFill="background1"/>
            <w:vAlign w:val="center"/>
          </w:tcPr>
          <w:p w14:paraId="3083D067">
            <w:pPr>
              <w:jc w:val="center"/>
              <w:rPr>
                <w:rFonts w:ascii="Arial" w:hAnsi="Arial" w:cs="Arial"/>
                <w:b/>
                <w:color w:val="000000" w:themeColor="text1"/>
                <w:sz w:val="16"/>
                <w:szCs w:val="16"/>
                <w14:textFill>
                  <w14:solidFill>
                    <w14:schemeClr w14:val="tx1"/>
                  </w14:solidFill>
                </w14:textFill>
              </w:rPr>
            </w:pPr>
          </w:p>
        </w:tc>
        <w:tc>
          <w:tcPr>
            <w:tcW w:w="737" w:type="dxa"/>
            <w:tcBorders>
              <w:top w:val="single" w:color="auto" w:sz="4" w:space="0"/>
              <w:left w:val="single" w:color="auto" w:sz="12" w:space="0"/>
              <w:bottom w:val="single" w:color="auto" w:sz="4" w:space="0"/>
              <w:right w:val="single" w:color="auto" w:sz="4" w:space="0"/>
            </w:tcBorders>
            <w:shd w:val="clear" w:color="auto" w:fill="DEEAF6" w:themeFill="accent1" w:themeFillTint="33"/>
            <w:vAlign w:val="center"/>
          </w:tcPr>
          <w:p w14:paraId="4BDED762">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SI</w:t>
            </w:r>
          </w:p>
        </w:tc>
        <w:tc>
          <w:tcPr>
            <w:tcW w:w="632"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EF9ADE2">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NO</w:t>
            </w:r>
          </w:p>
        </w:tc>
        <w:tc>
          <w:tcPr>
            <w:tcW w:w="1264" w:type="dxa"/>
            <w:vMerge w:val="continue"/>
            <w:tcBorders>
              <w:top w:val="single" w:color="auto" w:sz="4" w:space="0"/>
              <w:left w:val="single" w:color="auto" w:sz="4" w:space="0"/>
              <w:bottom w:val="single" w:color="auto" w:sz="4" w:space="0"/>
              <w:right w:val="single" w:color="auto" w:sz="12" w:space="0"/>
            </w:tcBorders>
            <w:shd w:val="clear" w:color="auto" w:fill="DEEAF6" w:themeFill="accent1" w:themeFillTint="33"/>
            <w:vAlign w:val="center"/>
          </w:tcPr>
          <w:p w14:paraId="0B90846E">
            <w:pPr>
              <w:jc w:val="center"/>
              <w:rPr>
                <w:rFonts w:ascii="Arial" w:hAnsi="Arial" w:cs="Arial"/>
                <w:b/>
                <w:color w:val="000000" w:themeColor="text1"/>
                <w:sz w:val="16"/>
                <w:szCs w:val="16"/>
                <w14:textFill>
                  <w14:solidFill>
                    <w14:schemeClr w14:val="tx1"/>
                  </w14:solidFill>
                </w14:textFill>
              </w:rPr>
            </w:pPr>
          </w:p>
        </w:tc>
        <w:tc>
          <w:tcPr>
            <w:tcW w:w="1083" w:type="dxa"/>
            <w:tcBorders>
              <w:top w:val="single" w:color="auto" w:sz="4" w:space="0"/>
              <w:left w:val="single" w:color="auto" w:sz="12" w:space="0"/>
              <w:bottom w:val="single" w:color="auto" w:sz="4" w:space="0"/>
              <w:right w:val="single" w:color="auto" w:sz="2" w:space="0"/>
            </w:tcBorders>
            <w:shd w:val="clear" w:color="auto" w:fill="DEEAF6" w:themeFill="accent1" w:themeFillTint="33"/>
            <w:vAlign w:val="center"/>
          </w:tcPr>
          <w:p w14:paraId="423534D2">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CONTINUA</w:t>
            </w:r>
          </w:p>
        </w:tc>
        <w:tc>
          <w:tcPr>
            <w:tcW w:w="1402" w:type="dxa"/>
            <w:tcBorders>
              <w:top w:val="single" w:color="auto" w:sz="4" w:space="0"/>
              <w:left w:val="single" w:color="auto" w:sz="2" w:space="0"/>
              <w:bottom w:val="single" w:color="auto" w:sz="4" w:space="0"/>
              <w:right w:val="single" w:color="auto" w:sz="12" w:space="0"/>
            </w:tcBorders>
            <w:shd w:val="clear" w:color="auto" w:fill="DEEAF6" w:themeFill="accent1" w:themeFillTint="33"/>
            <w:vAlign w:val="center"/>
          </w:tcPr>
          <w:p w14:paraId="0E38335C">
            <w:pPr>
              <w:jc w:val="center"/>
              <w:rPr>
                <w:rFonts w:ascii="Arial" w:hAnsi="Arial" w:cs="Arial"/>
                <w:b/>
                <w:color w:val="000000" w:themeColor="text1"/>
                <w:sz w:val="16"/>
                <w:szCs w:val="16"/>
                <w14:textFill>
                  <w14:solidFill>
                    <w14:schemeClr w14:val="tx1"/>
                  </w14:solidFill>
                </w14:textFill>
              </w:rPr>
            </w:pPr>
            <w:r>
              <w:rPr>
                <w:rFonts w:ascii="Arial" w:hAnsi="Arial" w:cs="Arial"/>
                <w:b/>
                <w:color w:val="000000" w:themeColor="text1"/>
                <w:sz w:val="16"/>
                <w:szCs w:val="16"/>
                <w14:textFill>
                  <w14:solidFill>
                    <w14:schemeClr w14:val="tx1"/>
                  </w14:solidFill>
                </w14:textFill>
              </w:rPr>
              <w:t>DESCALIFICA</w:t>
            </w:r>
          </w:p>
        </w:tc>
      </w:tr>
      <w:tr w14:paraId="181C7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top w:val="single" w:color="auto" w:sz="4" w:space="0"/>
              <w:bottom w:val="single" w:color="auto" w:sz="4" w:space="0"/>
              <w:right w:val="single" w:color="auto" w:sz="12" w:space="0"/>
            </w:tcBorders>
            <w:shd w:val="clear" w:color="auto" w:fill="DBE5F1"/>
            <w:vAlign w:val="center"/>
          </w:tcPr>
          <w:p w14:paraId="175F1BD5">
            <w:pPr>
              <w:jc w:val="center"/>
              <w:rPr>
                <w:rFonts w:ascii="Arial" w:hAnsi="Arial" w:cs="Arial"/>
                <w:b/>
                <w:sz w:val="16"/>
                <w:szCs w:val="16"/>
              </w:rPr>
            </w:pPr>
            <w:r>
              <w:rPr>
                <w:rFonts w:ascii="Arial" w:hAnsi="Arial" w:cs="Arial"/>
                <w:b/>
                <w:sz w:val="16"/>
                <w:szCs w:val="16"/>
              </w:rPr>
              <w:t>DOCUMENTOS</w:t>
            </w:r>
          </w:p>
        </w:tc>
        <w:tc>
          <w:tcPr>
            <w:tcW w:w="737" w:type="dxa"/>
            <w:tcBorders>
              <w:top w:val="single" w:color="auto" w:sz="4" w:space="0"/>
              <w:left w:val="single" w:color="auto" w:sz="12" w:space="0"/>
              <w:bottom w:val="single" w:color="auto" w:sz="4" w:space="0"/>
              <w:right w:val="single" w:color="auto" w:sz="4" w:space="0"/>
            </w:tcBorders>
            <w:shd w:val="clear" w:color="auto" w:fill="DBE5F1"/>
          </w:tcPr>
          <w:p w14:paraId="36BB7ABE">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DBE5F1"/>
          </w:tcPr>
          <w:p w14:paraId="5160A5FC">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DBE5F1"/>
          </w:tcPr>
          <w:p w14:paraId="03CCA205">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DBE5F1"/>
          </w:tcPr>
          <w:p w14:paraId="5C705BC0">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DBE5F1"/>
          </w:tcPr>
          <w:p w14:paraId="5D7CCEF5">
            <w:pPr>
              <w:jc w:val="both"/>
              <w:rPr>
                <w:rFonts w:ascii="Arial" w:hAnsi="Arial" w:cs="Arial"/>
                <w:sz w:val="16"/>
                <w:szCs w:val="16"/>
              </w:rPr>
            </w:pPr>
          </w:p>
        </w:tc>
      </w:tr>
      <w:tr w14:paraId="0506C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46" w:hRule="atLeast"/>
          <w:jc w:val="center"/>
        </w:trPr>
        <w:tc>
          <w:tcPr>
            <w:tcW w:w="5119" w:type="dxa"/>
            <w:tcBorders>
              <w:top w:val="single" w:color="auto" w:sz="4" w:space="0"/>
              <w:right w:val="single" w:color="auto" w:sz="12" w:space="0"/>
            </w:tcBorders>
            <w:vAlign w:val="center"/>
          </w:tcPr>
          <w:p w14:paraId="161ACD34">
            <w:pPr>
              <w:numPr>
                <w:ilvl w:val="0"/>
                <w:numId w:val="118"/>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1D3EF426">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13290862">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28336262">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565207B7">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23FEE793">
            <w:pPr>
              <w:jc w:val="both"/>
              <w:rPr>
                <w:rFonts w:ascii="Arial" w:hAnsi="Arial" w:cs="Arial"/>
                <w:sz w:val="16"/>
                <w:szCs w:val="16"/>
              </w:rPr>
            </w:pPr>
          </w:p>
        </w:tc>
      </w:tr>
      <w:tr w14:paraId="1A05A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5119" w:type="dxa"/>
            <w:tcBorders>
              <w:top w:val="single" w:color="auto" w:sz="4" w:space="0"/>
              <w:right w:val="single" w:color="auto" w:sz="12" w:space="0"/>
            </w:tcBorders>
            <w:vAlign w:val="center"/>
          </w:tcPr>
          <w:p w14:paraId="68B2F1DC">
            <w:pPr>
              <w:numPr>
                <w:ilvl w:val="0"/>
                <w:numId w:val="118"/>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33F57E75">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6C012545">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02FFAEF2">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25E73C87">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3309CCE1">
            <w:pPr>
              <w:jc w:val="both"/>
              <w:rPr>
                <w:rFonts w:ascii="Arial" w:hAnsi="Arial" w:cs="Arial"/>
                <w:sz w:val="16"/>
                <w:szCs w:val="16"/>
              </w:rPr>
            </w:pPr>
          </w:p>
        </w:tc>
      </w:tr>
      <w:tr w14:paraId="40207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5119" w:type="dxa"/>
            <w:tcBorders>
              <w:top w:val="single" w:color="auto" w:sz="4" w:space="0"/>
              <w:right w:val="single" w:color="auto" w:sz="12" w:space="0"/>
            </w:tcBorders>
            <w:vAlign w:val="center"/>
          </w:tcPr>
          <w:p w14:paraId="620D27DC">
            <w:pPr>
              <w:numPr>
                <w:ilvl w:val="0"/>
                <w:numId w:val="118"/>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2DBF193C">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1737E55F">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5667276E">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4E609076">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6992CF1D">
            <w:pPr>
              <w:jc w:val="both"/>
              <w:rPr>
                <w:rFonts w:ascii="Arial" w:hAnsi="Arial" w:cs="Arial"/>
                <w:sz w:val="16"/>
                <w:szCs w:val="16"/>
              </w:rPr>
            </w:pPr>
          </w:p>
        </w:tc>
      </w:tr>
      <w:tr w14:paraId="75712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2E3FB5D2">
            <w:pPr>
              <w:numPr>
                <w:ilvl w:val="0"/>
                <w:numId w:val="118"/>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5D2EFE72">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6EE44E5A">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479EC4F6">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2" w:space="0"/>
            </w:tcBorders>
            <w:shd w:val="clear" w:color="auto" w:fill="FFFFFF"/>
          </w:tcPr>
          <w:p w14:paraId="30F6EB5B">
            <w:pPr>
              <w:jc w:val="both"/>
              <w:rPr>
                <w:rFonts w:ascii="Arial" w:hAnsi="Arial" w:cs="Arial"/>
                <w:sz w:val="16"/>
                <w:szCs w:val="16"/>
              </w:rPr>
            </w:pPr>
          </w:p>
        </w:tc>
        <w:tc>
          <w:tcPr>
            <w:tcW w:w="1402" w:type="dxa"/>
            <w:tcBorders>
              <w:top w:val="single" w:color="auto" w:sz="4" w:space="0"/>
              <w:left w:val="single" w:color="auto" w:sz="2" w:space="0"/>
              <w:bottom w:val="single" w:color="auto" w:sz="4" w:space="0"/>
              <w:right w:val="single" w:color="auto" w:sz="12" w:space="0"/>
            </w:tcBorders>
            <w:shd w:val="clear" w:color="auto" w:fill="FFFFFF"/>
          </w:tcPr>
          <w:p w14:paraId="0BAFE1AC">
            <w:pPr>
              <w:jc w:val="both"/>
              <w:rPr>
                <w:rFonts w:ascii="Arial" w:hAnsi="Arial" w:cs="Arial"/>
                <w:sz w:val="16"/>
                <w:szCs w:val="16"/>
              </w:rPr>
            </w:pPr>
          </w:p>
        </w:tc>
      </w:tr>
      <w:tr w14:paraId="617A6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shd w:val="clear" w:color="auto" w:fill="auto"/>
            <w:vAlign w:val="center"/>
          </w:tcPr>
          <w:p w14:paraId="1208DC0B">
            <w:pPr>
              <w:numPr>
                <w:ilvl w:val="0"/>
                <w:numId w:val="118"/>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color="auto" w:sz="4" w:space="0"/>
              <w:left w:val="single" w:color="auto" w:sz="12" w:space="0"/>
              <w:bottom w:val="single" w:color="auto" w:sz="4" w:space="0"/>
              <w:right w:val="single" w:color="auto" w:sz="4" w:space="0"/>
            </w:tcBorders>
            <w:shd w:val="clear" w:color="auto" w:fill="auto"/>
          </w:tcPr>
          <w:p w14:paraId="78EE56DA">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auto"/>
          </w:tcPr>
          <w:p w14:paraId="6A86E69F">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auto"/>
          </w:tcPr>
          <w:p w14:paraId="544A64A9">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auto"/>
          </w:tcPr>
          <w:p w14:paraId="45048DBF">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auto"/>
          </w:tcPr>
          <w:p w14:paraId="5ABEB6DF">
            <w:pPr>
              <w:jc w:val="both"/>
              <w:rPr>
                <w:rFonts w:ascii="Arial" w:hAnsi="Arial" w:cs="Arial"/>
                <w:sz w:val="16"/>
                <w:szCs w:val="16"/>
              </w:rPr>
            </w:pPr>
          </w:p>
        </w:tc>
      </w:tr>
      <w:tr w14:paraId="3118B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2F76F3A3">
            <w:pPr>
              <w:numPr>
                <w:ilvl w:val="0"/>
                <w:numId w:val="118"/>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016D734F">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5EED4EED">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50F9C0E6">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186A24F4">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3B185F9C">
            <w:pPr>
              <w:jc w:val="both"/>
              <w:rPr>
                <w:rFonts w:ascii="Arial" w:hAnsi="Arial" w:cs="Arial"/>
                <w:sz w:val="16"/>
                <w:szCs w:val="16"/>
              </w:rPr>
            </w:pPr>
          </w:p>
        </w:tc>
      </w:tr>
      <w:tr w14:paraId="6B6B4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1CE33F7F">
            <w:pPr>
              <w:numPr>
                <w:ilvl w:val="0"/>
                <w:numId w:val="118"/>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5507B876">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243C7217">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3DF1B36C">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7C7D129E">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6540362D">
            <w:pPr>
              <w:jc w:val="both"/>
              <w:rPr>
                <w:rFonts w:ascii="Arial" w:hAnsi="Arial" w:cs="Arial"/>
                <w:sz w:val="16"/>
                <w:szCs w:val="16"/>
              </w:rPr>
            </w:pPr>
          </w:p>
        </w:tc>
      </w:tr>
      <w:tr w14:paraId="34B2A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shd w:val="clear" w:color="auto" w:fill="DEEAF6" w:themeFill="accent1" w:themeFillTint="33"/>
            <w:vAlign w:val="center"/>
          </w:tcPr>
          <w:p w14:paraId="31B6A84A">
            <w:pPr>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color="auto" w:sz="4" w:space="0"/>
              <w:left w:val="single" w:color="auto" w:sz="12" w:space="0"/>
              <w:bottom w:val="single" w:color="auto" w:sz="4" w:space="0"/>
              <w:right w:val="single" w:color="auto" w:sz="4" w:space="0"/>
            </w:tcBorders>
            <w:shd w:val="clear" w:color="auto" w:fill="DEEAF6" w:themeFill="accent1" w:themeFillTint="33"/>
          </w:tcPr>
          <w:p w14:paraId="4762E8D6">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DEEAF6" w:themeFill="accent1" w:themeFillTint="33"/>
          </w:tcPr>
          <w:p w14:paraId="388B3E4C">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DEEAF6" w:themeFill="accent1" w:themeFillTint="33"/>
          </w:tcPr>
          <w:p w14:paraId="50E1BA4E">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DEEAF6" w:themeFill="accent1" w:themeFillTint="33"/>
          </w:tcPr>
          <w:p w14:paraId="7EB53439">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DEEAF6" w:themeFill="accent1" w:themeFillTint="33"/>
          </w:tcPr>
          <w:p w14:paraId="08A17282">
            <w:pPr>
              <w:jc w:val="both"/>
              <w:rPr>
                <w:rFonts w:ascii="Arial" w:hAnsi="Arial" w:cs="Arial"/>
                <w:sz w:val="16"/>
                <w:szCs w:val="16"/>
              </w:rPr>
            </w:pPr>
          </w:p>
        </w:tc>
      </w:tr>
      <w:tr w14:paraId="7F6C4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60D2BCF7">
            <w:pPr>
              <w:numPr>
                <w:ilvl w:val="0"/>
                <w:numId w:val="118"/>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0FA826E0">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40E81C5E">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23951672">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298AD427">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4DF9B39C">
            <w:pPr>
              <w:jc w:val="both"/>
              <w:rPr>
                <w:rFonts w:ascii="Arial" w:hAnsi="Arial" w:cs="Arial"/>
                <w:sz w:val="16"/>
                <w:szCs w:val="16"/>
              </w:rPr>
            </w:pPr>
          </w:p>
        </w:tc>
      </w:tr>
      <w:tr w14:paraId="5AA7C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119" w:type="dxa"/>
            <w:tcBorders>
              <w:right w:val="single" w:color="auto" w:sz="12" w:space="0"/>
            </w:tcBorders>
            <w:vAlign w:val="center"/>
          </w:tcPr>
          <w:p w14:paraId="33BBBC3E">
            <w:pPr>
              <w:numPr>
                <w:ilvl w:val="0"/>
                <w:numId w:val="118"/>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color="auto" w:sz="4" w:space="0"/>
              <w:left w:val="single" w:color="auto" w:sz="12" w:space="0"/>
              <w:bottom w:val="single" w:color="auto" w:sz="4" w:space="0"/>
              <w:right w:val="single" w:color="auto" w:sz="4" w:space="0"/>
            </w:tcBorders>
            <w:shd w:val="clear" w:color="auto" w:fill="FFFFFF"/>
          </w:tcPr>
          <w:p w14:paraId="44317083">
            <w:pPr>
              <w:jc w:val="both"/>
              <w:rPr>
                <w:rFonts w:ascii="Arial" w:hAnsi="Arial" w:cs="Arial"/>
                <w:sz w:val="16"/>
                <w:szCs w:val="16"/>
              </w:rPr>
            </w:pPr>
          </w:p>
        </w:tc>
        <w:tc>
          <w:tcPr>
            <w:tcW w:w="632" w:type="dxa"/>
            <w:tcBorders>
              <w:top w:val="single" w:color="auto" w:sz="4" w:space="0"/>
              <w:left w:val="single" w:color="auto" w:sz="4" w:space="0"/>
              <w:bottom w:val="single" w:color="auto" w:sz="4" w:space="0"/>
              <w:right w:val="single" w:color="auto" w:sz="4" w:space="0"/>
            </w:tcBorders>
            <w:shd w:val="clear" w:color="auto" w:fill="FFFFFF"/>
          </w:tcPr>
          <w:p w14:paraId="37B63133">
            <w:pPr>
              <w:jc w:val="both"/>
              <w:rPr>
                <w:rFonts w:ascii="Arial" w:hAnsi="Arial" w:cs="Arial"/>
                <w:sz w:val="16"/>
                <w:szCs w:val="16"/>
              </w:rPr>
            </w:pPr>
          </w:p>
        </w:tc>
        <w:tc>
          <w:tcPr>
            <w:tcW w:w="1264" w:type="dxa"/>
            <w:tcBorders>
              <w:top w:val="single" w:color="auto" w:sz="4" w:space="0"/>
              <w:left w:val="single" w:color="auto" w:sz="4" w:space="0"/>
              <w:bottom w:val="single" w:color="auto" w:sz="4" w:space="0"/>
              <w:right w:val="single" w:color="auto" w:sz="12" w:space="0"/>
            </w:tcBorders>
            <w:shd w:val="clear" w:color="auto" w:fill="FFFFFF"/>
          </w:tcPr>
          <w:p w14:paraId="638A42AC">
            <w:pPr>
              <w:jc w:val="both"/>
              <w:rPr>
                <w:rFonts w:ascii="Arial" w:hAnsi="Arial" w:cs="Arial"/>
                <w:sz w:val="16"/>
                <w:szCs w:val="16"/>
              </w:rPr>
            </w:pPr>
          </w:p>
        </w:tc>
        <w:tc>
          <w:tcPr>
            <w:tcW w:w="1083" w:type="dxa"/>
            <w:tcBorders>
              <w:top w:val="single" w:color="auto" w:sz="4" w:space="0"/>
              <w:left w:val="single" w:color="auto" w:sz="12" w:space="0"/>
              <w:bottom w:val="single" w:color="auto" w:sz="4" w:space="0"/>
              <w:right w:val="single" w:color="auto" w:sz="4" w:space="0"/>
            </w:tcBorders>
            <w:shd w:val="clear" w:color="auto" w:fill="FFFFFF"/>
          </w:tcPr>
          <w:p w14:paraId="4A2CB5D2">
            <w:pPr>
              <w:jc w:val="both"/>
              <w:rPr>
                <w:rFonts w:ascii="Arial" w:hAnsi="Arial" w:cs="Arial"/>
                <w:sz w:val="16"/>
                <w:szCs w:val="16"/>
              </w:rPr>
            </w:pPr>
          </w:p>
        </w:tc>
        <w:tc>
          <w:tcPr>
            <w:tcW w:w="1402" w:type="dxa"/>
            <w:tcBorders>
              <w:top w:val="single" w:color="auto" w:sz="4" w:space="0"/>
              <w:left w:val="single" w:color="auto" w:sz="4" w:space="0"/>
              <w:bottom w:val="single" w:color="auto" w:sz="4" w:space="0"/>
              <w:right w:val="single" w:color="auto" w:sz="12" w:space="0"/>
            </w:tcBorders>
            <w:shd w:val="clear" w:color="auto" w:fill="FFFFFF"/>
          </w:tcPr>
          <w:p w14:paraId="3048245D">
            <w:pPr>
              <w:jc w:val="both"/>
              <w:rPr>
                <w:rFonts w:ascii="Arial" w:hAnsi="Arial" w:cs="Arial"/>
                <w:sz w:val="16"/>
                <w:szCs w:val="16"/>
              </w:rPr>
            </w:pPr>
          </w:p>
        </w:tc>
      </w:tr>
    </w:tbl>
    <w:p w14:paraId="0CF90ADE">
      <w:pPr>
        <w:jc w:val="center"/>
        <w:rPr>
          <w:rFonts w:ascii="Verdana" w:hAnsi="Verdana" w:cs="Arial"/>
          <w:b/>
          <w:sz w:val="18"/>
          <w:szCs w:val="18"/>
        </w:rPr>
      </w:pPr>
    </w:p>
    <w:p w14:paraId="4922ADE8">
      <w:pPr>
        <w:jc w:val="center"/>
        <w:rPr>
          <w:rFonts w:ascii="Verdana" w:hAnsi="Verdana" w:cs="Arial"/>
          <w:b/>
          <w:sz w:val="18"/>
          <w:szCs w:val="18"/>
        </w:rPr>
      </w:pPr>
    </w:p>
    <w:p w14:paraId="3B039F21">
      <w:pPr>
        <w:rPr>
          <w:rFonts w:ascii="Verdana" w:hAnsi="Verdana" w:cs="Arial"/>
          <w:b/>
          <w:sz w:val="18"/>
          <w:szCs w:val="18"/>
        </w:rPr>
      </w:pPr>
    </w:p>
    <w:p w14:paraId="14FC98DF">
      <w:pPr>
        <w:rPr>
          <w:rFonts w:ascii="Verdana" w:hAnsi="Verdana" w:cs="Arial"/>
          <w:b/>
          <w:sz w:val="18"/>
          <w:szCs w:val="18"/>
        </w:rPr>
      </w:pPr>
    </w:p>
    <w:p w14:paraId="19EEE2D4">
      <w:pPr>
        <w:rPr>
          <w:rFonts w:ascii="Verdana" w:hAnsi="Verdana" w:cs="Arial"/>
          <w:b/>
          <w:sz w:val="16"/>
          <w:szCs w:val="16"/>
        </w:rPr>
      </w:pPr>
    </w:p>
    <w:p w14:paraId="7C80952F">
      <w:pPr>
        <w:rPr>
          <w:rFonts w:ascii="Verdana" w:hAnsi="Verdana" w:cs="Arial"/>
          <w:b/>
          <w:sz w:val="16"/>
          <w:szCs w:val="16"/>
        </w:rPr>
      </w:pPr>
    </w:p>
    <w:p w14:paraId="6BE838CA">
      <w:pPr>
        <w:rPr>
          <w:rFonts w:ascii="Verdana" w:hAnsi="Verdana" w:cs="Arial"/>
          <w:b/>
          <w:sz w:val="16"/>
          <w:szCs w:val="16"/>
        </w:rPr>
      </w:pPr>
    </w:p>
    <w:p w14:paraId="53BD8F2D">
      <w:pPr>
        <w:rPr>
          <w:rFonts w:ascii="Verdana" w:hAnsi="Verdana" w:cs="Arial"/>
          <w:b/>
          <w:sz w:val="16"/>
          <w:szCs w:val="16"/>
        </w:rPr>
      </w:pPr>
    </w:p>
    <w:p w14:paraId="2A2A9681">
      <w:pPr>
        <w:rPr>
          <w:rFonts w:ascii="Verdana" w:hAnsi="Verdana" w:cs="Arial"/>
          <w:b/>
          <w:sz w:val="16"/>
          <w:szCs w:val="16"/>
        </w:rPr>
      </w:pPr>
    </w:p>
    <w:p w14:paraId="3EDC8E95">
      <w:pPr>
        <w:rPr>
          <w:rFonts w:ascii="Verdana" w:hAnsi="Verdana" w:cs="Arial"/>
          <w:b/>
          <w:sz w:val="16"/>
          <w:szCs w:val="16"/>
        </w:rPr>
      </w:pPr>
    </w:p>
    <w:p w14:paraId="2E56BB0E">
      <w:pPr>
        <w:rPr>
          <w:rFonts w:ascii="Verdana" w:hAnsi="Verdana" w:cs="Arial"/>
          <w:b/>
          <w:sz w:val="16"/>
          <w:szCs w:val="16"/>
        </w:rPr>
      </w:pPr>
    </w:p>
    <w:p w14:paraId="5052C228">
      <w:pPr>
        <w:rPr>
          <w:rFonts w:ascii="Verdana" w:hAnsi="Verdana" w:cs="Arial"/>
          <w:b/>
          <w:sz w:val="16"/>
          <w:szCs w:val="16"/>
        </w:rPr>
      </w:pPr>
    </w:p>
    <w:p w14:paraId="11EF499B">
      <w:pPr>
        <w:rPr>
          <w:rFonts w:ascii="Verdana" w:hAnsi="Verdana" w:cs="Arial"/>
          <w:b/>
          <w:sz w:val="16"/>
          <w:szCs w:val="16"/>
        </w:rPr>
      </w:pPr>
    </w:p>
    <w:p w14:paraId="23E78751">
      <w:pPr>
        <w:rPr>
          <w:rFonts w:ascii="Verdana" w:hAnsi="Verdana" w:cs="Arial"/>
          <w:b/>
          <w:sz w:val="16"/>
          <w:szCs w:val="16"/>
        </w:rPr>
      </w:pPr>
    </w:p>
    <w:p w14:paraId="043EF743">
      <w:pPr>
        <w:rPr>
          <w:rFonts w:ascii="Verdana" w:hAnsi="Verdana" w:cs="Arial"/>
          <w:b/>
          <w:sz w:val="16"/>
          <w:szCs w:val="16"/>
        </w:rPr>
      </w:pPr>
    </w:p>
    <w:p w14:paraId="7EA067BA">
      <w:pPr>
        <w:rPr>
          <w:rFonts w:ascii="Verdana" w:hAnsi="Verdana" w:cs="Arial"/>
          <w:b/>
          <w:sz w:val="16"/>
          <w:szCs w:val="16"/>
        </w:rPr>
      </w:pPr>
    </w:p>
    <w:p w14:paraId="1F7FE536">
      <w:pPr>
        <w:rPr>
          <w:rFonts w:ascii="Verdana" w:hAnsi="Verdana" w:cs="Arial"/>
          <w:b/>
          <w:sz w:val="16"/>
          <w:szCs w:val="16"/>
        </w:rPr>
      </w:pPr>
    </w:p>
    <w:p w14:paraId="0E46C7D6">
      <w:pPr>
        <w:rPr>
          <w:rFonts w:ascii="Verdana" w:hAnsi="Verdana" w:cs="Arial"/>
          <w:b/>
          <w:sz w:val="16"/>
          <w:szCs w:val="16"/>
        </w:rPr>
      </w:pPr>
    </w:p>
    <w:p w14:paraId="10E5B111">
      <w:pPr>
        <w:rPr>
          <w:rFonts w:ascii="Verdana" w:hAnsi="Verdana" w:cs="Arial"/>
          <w:b/>
          <w:sz w:val="16"/>
          <w:szCs w:val="16"/>
        </w:rPr>
      </w:pPr>
    </w:p>
    <w:p w14:paraId="1D6D0D8B">
      <w:pPr>
        <w:rPr>
          <w:rFonts w:ascii="Verdana" w:hAnsi="Verdana" w:cs="Arial"/>
          <w:b/>
          <w:sz w:val="16"/>
          <w:szCs w:val="16"/>
        </w:rPr>
      </w:pPr>
    </w:p>
    <w:p w14:paraId="320705BD">
      <w:pPr>
        <w:rPr>
          <w:rFonts w:ascii="Verdana" w:hAnsi="Verdana" w:cs="Arial"/>
          <w:b/>
          <w:sz w:val="18"/>
          <w:szCs w:val="18"/>
        </w:rPr>
      </w:pPr>
    </w:p>
    <w:p w14:paraId="5273EC0A">
      <w:pPr>
        <w:jc w:val="center"/>
        <w:rPr>
          <w:rFonts w:ascii="Verdana" w:hAnsi="Verdana"/>
          <w:b/>
          <w:sz w:val="18"/>
          <w:szCs w:val="18"/>
          <w:lang w:val="es-BO"/>
        </w:rPr>
      </w:pPr>
      <w:r>
        <w:rPr>
          <w:rFonts w:ascii="Verdana" w:hAnsi="Verdana"/>
          <w:b/>
          <w:sz w:val="18"/>
          <w:szCs w:val="18"/>
          <w:lang w:val="es-BO"/>
        </w:rPr>
        <w:t>FORMULARIO Nº V-2</w:t>
      </w:r>
    </w:p>
    <w:p w14:paraId="4433274E">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7977B5D9">
      <w:pPr>
        <w:ind w:left="426" w:firstLine="69"/>
        <w:rPr>
          <w:rFonts w:cs="Arial"/>
          <w:sz w:val="2"/>
          <w:szCs w:val="18"/>
          <w:lang w:val="es-BO"/>
        </w:rPr>
      </w:pPr>
    </w:p>
    <w:p w14:paraId="3D7E8D63">
      <w:pPr>
        <w:rPr>
          <w:rFonts w:ascii="Arial" w:hAnsi="Arial" w:cs="Arial"/>
          <w:lang w:val="es-BO"/>
        </w:rPr>
      </w:pPr>
    </w:p>
    <w:tbl>
      <w:tblPr>
        <w:tblStyle w:val="12"/>
        <w:tblW w:w="104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08"/>
        <w:gridCol w:w="3458"/>
        <w:gridCol w:w="2154"/>
        <w:gridCol w:w="2594"/>
        <w:gridCol w:w="1761"/>
      </w:tblGrid>
      <w:tr w14:paraId="17051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014" w:hRule="atLeast"/>
          <w:jc w:val="center"/>
        </w:trPr>
        <w:tc>
          <w:tcPr>
            <w:tcW w:w="508" w:type="dxa"/>
            <w:shd w:val="clear" w:color="auto" w:fill="DEEAF6" w:themeFill="accent1" w:themeFillTint="33"/>
            <w:vAlign w:val="center"/>
          </w:tcPr>
          <w:p w14:paraId="6BF7DF9E">
            <w:pPr>
              <w:jc w:val="center"/>
              <w:rPr>
                <w:rFonts w:ascii="Arial" w:hAnsi="Arial" w:cs="Arial"/>
                <w:b/>
                <w:sz w:val="16"/>
                <w:szCs w:val="16"/>
                <w:lang w:val="es-BO"/>
              </w:rPr>
            </w:pPr>
            <w:r>
              <w:rPr>
                <w:rFonts w:ascii="Arial" w:hAnsi="Arial" w:cs="Arial"/>
                <w:b/>
                <w:sz w:val="16"/>
                <w:szCs w:val="16"/>
                <w:lang w:val="es-BO"/>
              </w:rPr>
              <w:t>N°</w:t>
            </w:r>
          </w:p>
        </w:tc>
        <w:tc>
          <w:tcPr>
            <w:tcW w:w="3458" w:type="dxa"/>
            <w:shd w:val="clear" w:color="auto" w:fill="DEEAF6" w:themeFill="accent1" w:themeFillTint="33"/>
            <w:vAlign w:val="center"/>
          </w:tcPr>
          <w:p w14:paraId="1F4AB207">
            <w:pPr>
              <w:jc w:val="center"/>
              <w:rPr>
                <w:rFonts w:ascii="Arial" w:hAnsi="Arial" w:cs="Arial"/>
                <w:b/>
                <w:sz w:val="16"/>
                <w:szCs w:val="16"/>
                <w:lang w:val="es-BO"/>
              </w:rPr>
            </w:pPr>
            <w:r>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pPr>
              <w:jc w:val="center"/>
              <w:rPr>
                <w:rFonts w:ascii="Arial" w:hAnsi="Arial" w:cs="Arial"/>
                <w:b/>
                <w:sz w:val="16"/>
                <w:szCs w:val="16"/>
                <w:lang w:val="es-BO"/>
              </w:rPr>
            </w:pPr>
            <w:r>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pPr>
              <w:jc w:val="center"/>
              <w:rPr>
                <w:rFonts w:ascii="Arial" w:hAnsi="Arial" w:cs="Arial"/>
                <w:b/>
                <w:sz w:val="16"/>
                <w:szCs w:val="16"/>
                <w:lang w:val="es-BO"/>
              </w:rPr>
            </w:pPr>
            <w:r>
              <w:rPr>
                <w:rFonts w:ascii="Arial" w:hAnsi="Arial" w:cs="Arial"/>
                <w:b/>
                <w:sz w:val="16"/>
                <w:szCs w:val="16"/>
                <w:lang w:val="es-BO"/>
              </w:rPr>
              <w:t>MONTO AJUSTADO POR REVISIÓN ARITMÉTICA</w:t>
            </w:r>
          </w:p>
          <w:p w14:paraId="2EBFC63E">
            <w:pPr>
              <w:jc w:val="center"/>
              <w:rPr>
                <w:rFonts w:ascii="Arial" w:hAnsi="Arial" w:cs="Arial"/>
                <w:b/>
                <w:sz w:val="16"/>
                <w:szCs w:val="16"/>
                <w:lang w:val="es-BO"/>
              </w:rPr>
            </w:pPr>
            <w:r>
              <w:rPr>
                <w:rFonts w:ascii="Arial" w:hAnsi="Arial" w:cs="Arial"/>
                <w:b/>
                <w:sz w:val="16"/>
                <w:szCs w:val="16"/>
                <w:lang w:val="es-BO"/>
              </w:rPr>
              <w:t>(MAPRA)</w:t>
            </w:r>
          </w:p>
        </w:tc>
        <w:tc>
          <w:tcPr>
            <w:tcW w:w="1761" w:type="dxa"/>
            <w:shd w:val="clear" w:color="auto" w:fill="DEEAF6" w:themeFill="accent1" w:themeFillTint="33"/>
            <w:vAlign w:val="center"/>
          </w:tcPr>
          <w:p w14:paraId="0E250ED8">
            <w:pPr>
              <w:jc w:val="center"/>
              <w:rPr>
                <w:rFonts w:ascii="Arial" w:hAnsi="Arial" w:cs="Arial"/>
                <w:b/>
                <w:sz w:val="16"/>
                <w:szCs w:val="16"/>
                <w:lang w:val="es-BO"/>
              </w:rPr>
            </w:pPr>
            <w:r>
              <w:rPr>
                <w:rFonts w:ascii="Arial" w:hAnsi="Arial" w:cs="Arial"/>
                <w:b/>
                <w:sz w:val="16"/>
                <w:szCs w:val="16"/>
                <w:lang w:val="es-BO"/>
              </w:rPr>
              <w:t>PROPUESTA ECONÓMICA REAL</w:t>
            </w:r>
          </w:p>
          <w:p w14:paraId="3EB73F53">
            <w:pPr>
              <w:jc w:val="center"/>
              <w:rPr>
                <w:rFonts w:ascii="Arial" w:hAnsi="Arial" w:cs="Arial"/>
                <w:b/>
                <w:strike/>
                <w:sz w:val="16"/>
                <w:szCs w:val="16"/>
                <w:lang w:val="es-BO"/>
              </w:rPr>
            </w:pPr>
          </w:p>
        </w:tc>
      </w:tr>
      <w:tr w14:paraId="28AB4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397FA1C5">
            <w:pPr>
              <w:jc w:val="center"/>
              <w:rPr>
                <w:rFonts w:ascii="Arial" w:hAnsi="Arial" w:cs="Arial"/>
                <w:sz w:val="16"/>
                <w:szCs w:val="16"/>
                <w:lang w:val="es-BO"/>
              </w:rPr>
            </w:pPr>
            <w:r>
              <w:rPr>
                <w:rFonts w:ascii="Arial" w:hAnsi="Arial" w:cs="Arial"/>
                <w:sz w:val="16"/>
                <w:szCs w:val="16"/>
                <w:lang w:val="es-BO"/>
              </w:rPr>
              <w:t>1</w:t>
            </w:r>
          </w:p>
        </w:tc>
        <w:tc>
          <w:tcPr>
            <w:tcW w:w="3458" w:type="dxa"/>
            <w:vAlign w:val="center"/>
          </w:tcPr>
          <w:p w14:paraId="706DD296">
            <w:pPr>
              <w:jc w:val="center"/>
              <w:rPr>
                <w:rFonts w:ascii="Arial" w:hAnsi="Arial" w:cs="Arial"/>
                <w:sz w:val="16"/>
                <w:szCs w:val="16"/>
                <w:lang w:val="es-BO"/>
              </w:rPr>
            </w:pPr>
          </w:p>
        </w:tc>
        <w:tc>
          <w:tcPr>
            <w:tcW w:w="2154" w:type="dxa"/>
            <w:vAlign w:val="center"/>
          </w:tcPr>
          <w:p w14:paraId="4034C465">
            <w:pPr>
              <w:jc w:val="center"/>
              <w:rPr>
                <w:rFonts w:ascii="Arial" w:hAnsi="Arial" w:cs="Arial"/>
                <w:sz w:val="16"/>
                <w:szCs w:val="16"/>
                <w:lang w:val="es-BO"/>
              </w:rPr>
            </w:pPr>
          </w:p>
        </w:tc>
        <w:tc>
          <w:tcPr>
            <w:tcW w:w="2594" w:type="dxa"/>
            <w:vAlign w:val="center"/>
          </w:tcPr>
          <w:p w14:paraId="435F32EE">
            <w:pPr>
              <w:jc w:val="center"/>
              <w:rPr>
                <w:rFonts w:ascii="Arial" w:hAnsi="Arial" w:cs="Arial"/>
                <w:sz w:val="16"/>
                <w:szCs w:val="16"/>
                <w:lang w:val="es-BO"/>
              </w:rPr>
            </w:pPr>
          </w:p>
        </w:tc>
        <w:tc>
          <w:tcPr>
            <w:tcW w:w="1761" w:type="dxa"/>
          </w:tcPr>
          <w:p w14:paraId="36319EF1">
            <w:pPr>
              <w:jc w:val="center"/>
              <w:rPr>
                <w:rFonts w:ascii="Arial" w:hAnsi="Arial" w:cs="Arial"/>
                <w:sz w:val="16"/>
                <w:szCs w:val="16"/>
                <w:lang w:val="es-BO"/>
              </w:rPr>
            </w:pPr>
          </w:p>
        </w:tc>
      </w:tr>
      <w:tr w14:paraId="00BFC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4E9574BF">
            <w:pPr>
              <w:jc w:val="center"/>
              <w:rPr>
                <w:rFonts w:ascii="Arial" w:hAnsi="Arial" w:cs="Arial"/>
                <w:sz w:val="16"/>
                <w:szCs w:val="16"/>
                <w:lang w:val="es-BO"/>
              </w:rPr>
            </w:pPr>
            <w:r>
              <w:rPr>
                <w:rFonts w:ascii="Arial" w:hAnsi="Arial" w:cs="Arial"/>
                <w:sz w:val="16"/>
                <w:szCs w:val="16"/>
                <w:lang w:val="es-BO"/>
              </w:rPr>
              <w:t>2</w:t>
            </w:r>
          </w:p>
        </w:tc>
        <w:tc>
          <w:tcPr>
            <w:tcW w:w="3458" w:type="dxa"/>
            <w:vAlign w:val="center"/>
          </w:tcPr>
          <w:p w14:paraId="56AC9189">
            <w:pPr>
              <w:jc w:val="center"/>
              <w:rPr>
                <w:rFonts w:ascii="Arial" w:hAnsi="Arial" w:cs="Arial"/>
                <w:sz w:val="16"/>
                <w:szCs w:val="16"/>
                <w:lang w:val="es-BO"/>
              </w:rPr>
            </w:pPr>
          </w:p>
        </w:tc>
        <w:tc>
          <w:tcPr>
            <w:tcW w:w="2154" w:type="dxa"/>
            <w:vAlign w:val="center"/>
          </w:tcPr>
          <w:p w14:paraId="35581FEB">
            <w:pPr>
              <w:jc w:val="center"/>
              <w:rPr>
                <w:rFonts w:ascii="Arial" w:hAnsi="Arial" w:cs="Arial"/>
                <w:sz w:val="16"/>
                <w:szCs w:val="16"/>
                <w:lang w:val="es-BO"/>
              </w:rPr>
            </w:pPr>
          </w:p>
        </w:tc>
        <w:tc>
          <w:tcPr>
            <w:tcW w:w="2594" w:type="dxa"/>
            <w:vAlign w:val="center"/>
          </w:tcPr>
          <w:p w14:paraId="10CD4A79">
            <w:pPr>
              <w:jc w:val="center"/>
              <w:rPr>
                <w:rFonts w:ascii="Arial" w:hAnsi="Arial" w:cs="Arial"/>
                <w:sz w:val="16"/>
                <w:szCs w:val="16"/>
                <w:lang w:val="es-BO"/>
              </w:rPr>
            </w:pPr>
          </w:p>
        </w:tc>
        <w:tc>
          <w:tcPr>
            <w:tcW w:w="1761" w:type="dxa"/>
          </w:tcPr>
          <w:p w14:paraId="2EAEBE1A">
            <w:pPr>
              <w:jc w:val="center"/>
              <w:rPr>
                <w:rFonts w:ascii="Arial" w:hAnsi="Arial" w:cs="Arial"/>
                <w:sz w:val="16"/>
                <w:szCs w:val="16"/>
                <w:lang w:val="es-BO"/>
              </w:rPr>
            </w:pPr>
          </w:p>
        </w:tc>
      </w:tr>
      <w:tr w14:paraId="286F8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57BB564B">
            <w:pPr>
              <w:jc w:val="center"/>
              <w:rPr>
                <w:rFonts w:ascii="Arial" w:hAnsi="Arial" w:cs="Arial"/>
                <w:sz w:val="16"/>
                <w:szCs w:val="16"/>
                <w:lang w:val="es-BO"/>
              </w:rPr>
            </w:pPr>
            <w:r>
              <w:rPr>
                <w:rFonts w:ascii="Arial" w:hAnsi="Arial" w:cs="Arial"/>
                <w:sz w:val="16"/>
                <w:szCs w:val="16"/>
                <w:lang w:val="es-BO"/>
              </w:rPr>
              <w:t>3</w:t>
            </w:r>
          </w:p>
        </w:tc>
        <w:tc>
          <w:tcPr>
            <w:tcW w:w="3458" w:type="dxa"/>
            <w:vAlign w:val="center"/>
          </w:tcPr>
          <w:p w14:paraId="48EA6AD1">
            <w:pPr>
              <w:jc w:val="center"/>
              <w:rPr>
                <w:rFonts w:ascii="Arial" w:hAnsi="Arial" w:cs="Arial"/>
                <w:sz w:val="16"/>
                <w:szCs w:val="16"/>
                <w:lang w:val="es-BO"/>
              </w:rPr>
            </w:pPr>
          </w:p>
        </w:tc>
        <w:tc>
          <w:tcPr>
            <w:tcW w:w="2154" w:type="dxa"/>
            <w:vAlign w:val="center"/>
          </w:tcPr>
          <w:p w14:paraId="6410A49F">
            <w:pPr>
              <w:jc w:val="center"/>
              <w:rPr>
                <w:rFonts w:ascii="Arial" w:hAnsi="Arial" w:cs="Arial"/>
                <w:sz w:val="16"/>
                <w:szCs w:val="16"/>
                <w:lang w:val="es-BO"/>
              </w:rPr>
            </w:pPr>
          </w:p>
        </w:tc>
        <w:tc>
          <w:tcPr>
            <w:tcW w:w="2594" w:type="dxa"/>
            <w:vAlign w:val="center"/>
          </w:tcPr>
          <w:p w14:paraId="6D8859A6">
            <w:pPr>
              <w:jc w:val="center"/>
              <w:rPr>
                <w:rFonts w:ascii="Arial" w:hAnsi="Arial" w:cs="Arial"/>
                <w:sz w:val="16"/>
                <w:szCs w:val="16"/>
                <w:lang w:val="es-BO"/>
              </w:rPr>
            </w:pPr>
          </w:p>
        </w:tc>
        <w:tc>
          <w:tcPr>
            <w:tcW w:w="1761" w:type="dxa"/>
          </w:tcPr>
          <w:p w14:paraId="22E4391B">
            <w:pPr>
              <w:jc w:val="center"/>
              <w:rPr>
                <w:rFonts w:ascii="Arial" w:hAnsi="Arial" w:cs="Arial"/>
                <w:sz w:val="16"/>
                <w:szCs w:val="16"/>
                <w:lang w:val="es-BO"/>
              </w:rPr>
            </w:pPr>
          </w:p>
        </w:tc>
      </w:tr>
      <w:tr w14:paraId="4430D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59B84491">
            <w:pPr>
              <w:jc w:val="center"/>
              <w:rPr>
                <w:rFonts w:ascii="Arial" w:hAnsi="Arial" w:cs="Arial"/>
                <w:sz w:val="16"/>
                <w:szCs w:val="16"/>
                <w:lang w:val="es-BO"/>
              </w:rPr>
            </w:pPr>
            <w:r>
              <w:rPr>
                <w:rFonts w:ascii="Arial" w:hAnsi="Arial" w:cs="Arial"/>
                <w:sz w:val="16"/>
                <w:szCs w:val="16"/>
                <w:lang w:val="es-BO"/>
              </w:rPr>
              <w:t>4</w:t>
            </w:r>
          </w:p>
        </w:tc>
        <w:tc>
          <w:tcPr>
            <w:tcW w:w="3458" w:type="dxa"/>
            <w:vAlign w:val="center"/>
          </w:tcPr>
          <w:p w14:paraId="0D2B4AC4">
            <w:pPr>
              <w:jc w:val="center"/>
              <w:rPr>
                <w:rFonts w:ascii="Arial" w:hAnsi="Arial" w:cs="Arial"/>
                <w:sz w:val="16"/>
                <w:szCs w:val="16"/>
                <w:lang w:val="es-BO"/>
              </w:rPr>
            </w:pPr>
          </w:p>
        </w:tc>
        <w:tc>
          <w:tcPr>
            <w:tcW w:w="2154" w:type="dxa"/>
            <w:vAlign w:val="center"/>
          </w:tcPr>
          <w:p w14:paraId="50DFFDBF">
            <w:pPr>
              <w:jc w:val="center"/>
              <w:rPr>
                <w:rFonts w:ascii="Arial" w:hAnsi="Arial" w:cs="Arial"/>
                <w:sz w:val="16"/>
                <w:szCs w:val="16"/>
                <w:lang w:val="es-BO"/>
              </w:rPr>
            </w:pPr>
          </w:p>
        </w:tc>
        <w:tc>
          <w:tcPr>
            <w:tcW w:w="2594" w:type="dxa"/>
            <w:vAlign w:val="center"/>
          </w:tcPr>
          <w:p w14:paraId="3C16593C">
            <w:pPr>
              <w:jc w:val="center"/>
              <w:rPr>
                <w:rFonts w:ascii="Arial" w:hAnsi="Arial" w:cs="Arial"/>
                <w:sz w:val="16"/>
                <w:szCs w:val="16"/>
                <w:lang w:val="es-BO"/>
              </w:rPr>
            </w:pPr>
          </w:p>
        </w:tc>
        <w:tc>
          <w:tcPr>
            <w:tcW w:w="1761" w:type="dxa"/>
          </w:tcPr>
          <w:p w14:paraId="406A2C43">
            <w:pPr>
              <w:jc w:val="center"/>
              <w:rPr>
                <w:rFonts w:ascii="Arial" w:hAnsi="Arial" w:cs="Arial"/>
                <w:sz w:val="16"/>
                <w:szCs w:val="16"/>
                <w:lang w:val="es-BO"/>
              </w:rPr>
            </w:pPr>
          </w:p>
        </w:tc>
      </w:tr>
      <w:tr w14:paraId="5BA0A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2162DE67">
            <w:pPr>
              <w:jc w:val="center"/>
              <w:rPr>
                <w:rFonts w:ascii="Arial" w:hAnsi="Arial" w:cs="Arial"/>
                <w:sz w:val="16"/>
                <w:szCs w:val="16"/>
                <w:lang w:val="es-BO"/>
              </w:rPr>
            </w:pPr>
            <w:r>
              <w:rPr>
                <w:rFonts w:ascii="Arial" w:hAnsi="Arial" w:cs="Arial"/>
                <w:sz w:val="16"/>
                <w:szCs w:val="16"/>
                <w:lang w:val="es-BO"/>
              </w:rPr>
              <w:t>5</w:t>
            </w:r>
          </w:p>
        </w:tc>
        <w:tc>
          <w:tcPr>
            <w:tcW w:w="3458" w:type="dxa"/>
            <w:vAlign w:val="center"/>
          </w:tcPr>
          <w:p w14:paraId="68FAE1C5">
            <w:pPr>
              <w:jc w:val="center"/>
              <w:rPr>
                <w:rFonts w:ascii="Arial" w:hAnsi="Arial" w:cs="Arial"/>
                <w:sz w:val="16"/>
                <w:szCs w:val="16"/>
                <w:lang w:val="es-BO"/>
              </w:rPr>
            </w:pPr>
          </w:p>
        </w:tc>
        <w:tc>
          <w:tcPr>
            <w:tcW w:w="2154" w:type="dxa"/>
            <w:vAlign w:val="center"/>
          </w:tcPr>
          <w:p w14:paraId="7BB41FEC">
            <w:pPr>
              <w:jc w:val="center"/>
              <w:rPr>
                <w:rFonts w:ascii="Arial" w:hAnsi="Arial" w:cs="Arial"/>
                <w:sz w:val="16"/>
                <w:szCs w:val="16"/>
                <w:lang w:val="es-BO"/>
              </w:rPr>
            </w:pPr>
          </w:p>
        </w:tc>
        <w:tc>
          <w:tcPr>
            <w:tcW w:w="2594" w:type="dxa"/>
            <w:vAlign w:val="center"/>
          </w:tcPr>
          <w:p w14:paraId="4839AD60">
            <w:pPr>
              <w:jc w:val="center"/>
              <w:rPr>
                <w:rFonts w:ascii="Arial" w:hAnsi="Arial" w:cs="Arial"/>
                <w:sz w:val="16"/>
                <w:szCs w:val="16"/>
                <w:lang w:val="es-BO"/>
              </w:rPr>
            </w:pPr>
          </w:p>
        </w:tc>
        <w:tc>
          <w:tcPr>
            <w:tcW w:w="1761" w:type="dxa"/>
          </w:tcPr>
          <w:p w14:paraId="67BD1377">
            <w:pPr>
              <w:jc w:val="center"/>
              <w:rPr>
                <w:rFonts w:ascii="Arial" w:hAnsi="Arial" w:cs="Arial"/>
                <w:sz w:val="16"/>
                <w:szCs w:val="16"/>
                <w:lang w:val="es-BO"/>
              </w:rPr>
            </w:pPr>
          </w:p>
        </w:tc>
      </w:tr>
      <w:tr w14:paraId="14D02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vAlign w:val="center"/>
          </w:tcPr>
          <w:p w14:paraId="3C9B4BD7">
            <w:pPr>
              <w:jc w:val="center"/>
              <w:rPr>
                <w:rFonts w:ascii="Arial" w:hAnsi="Arial" w:cs="Arial"/>
                <w:sz w:val="16"/>
                <w:szCs w:val="16"/>
                <w:lang w:val="es-BO"/>
              </w:rPr>
            </w:pPr>
            <w:r>
              <w:rPr>
                <w:rFonts w:ascii="Arial" w:hAnsi="Arial" w:cs="Arial"/>
                <w:sz w:val="16"/>
                <w:szCs w:val="16"/>
                <w:lang w:val="es-BO"/>
              </w:rPr>
              <w:t>…</w:t>
            </w:r>
          </w:p>
        </w:tc>
        <w:tc>
          <w:tcPr>
            <w:tcW w:w="3458" w:type="dxa"/>
            <w:vAlign w:val="center"/>
          </w:tcPr>
          <w:p w14:paraId="2CB93A18">
            <w:pPr>
              <w:jc w:val="center"/>
              <w:rPr>
                <w:rFonts w:ascii="Arial" w:hAnsi="Arial" w:cs="Arial"/>
                <w:sz w:val="16"/>
                <w:szCs w:val="16"/>
                <w:lang w:val="es-BO"/>
              </w:rPr>
            </w:pPr>
          </w:p>
        </w:tc>
        <w:tc>
          <w:tcPr>
            <w:tcW w:w="2154" w:type="dxa"/>
            <w:vAlign w:val="center"/>
          </w:tcPr>
          <w:p w14:paraId="58F66D07">
            <w:pPr>
              <w:jc w:val="center"/>
              <w:rPr>
                <w:rFonts w:ascii="Arial" w:hAnsi="Arial" w:cs="Arial"/>
                <w:sz w:val="16"/>
                <w:szCs w:val="16"/>
                <w:lang w:val="es-BO"/>
              </w:rPr>
            </w:pPr>
          </w:p>
        </w:tc>
        <w:tc>
          <w:tcPr>
            <w:tcW w:w="2594" w:type="dxa"/>
            <w:vAlign w:val="center"/>
          </w:tcPr>
          <w:p w14:paraId="00C19C3C">
            <w:pPr>
              <w:jc w:val="center"/>
              <w:rPr>
                <w:rFonts w:ascii="Arial" w:hAnsi="Arial" w:cs="Arial"/>
                <w:sz w:val="16"/>
                <w:szCs w:val="16"/>
                <w:lang w:val="es-BO"/>
              </w:rPr>
            </w:pPr>
          </w:p>
        </w:tc>
        <w:tc>
          <w:tcPr>
            <w:tcW w:w="1761" w:type="dxa"/>
          </w:tcPr>
          <w:p w14:paraId="1E93527C">
            <w:pPr>
              <w:jc w:val="center"/>
              <w:rPr>
                <w:rFonts w:ascii="Arial" w:hAnsi="Arial" w:cs="Arial"/>
                <w:sz w:val="16"/>
                <w:szCs w:val="16"/>
                <w:lang w:val="es-BO"/>
              </w:rPr>
            </w:pPr>
          </w:p>
        </w:tc>
      </w:tr>
      <w:tr w14:paraId="16727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01" w:hRule="atLeast"/>
          <w:jc w:val="center"/>
        </w:trPr>
        <w:tc>
          <w:tcPr>
            <w:tcW w:w="508" w:type="dxa"/>
            <w:tcBorders>
              <w:bottom w:val="single" w:color="auto" w:sz="12" w:space="0"/>
            </w:tcBorders>
            <w:vAlign w:val="center"/>
          </w:tcPr>
          <w:p w14:paraId="1103F215">
            <w:pPr>
              <w:jc w:val="center"/>
              <w:rPr>
                <w:rFonts w:ascii="Arial" w:hAnsi="Arial" w:cs="Arial"/>
                <w:sz w:val="16"/>
                <w:szCs w:val="16"/>
                <w:lang w:val="es-BO"/>
              </w:rPr>
            </w:pPr>
            <w:r>
              <w:rPr>
                <w:rFonts w:ascii="Arial" w:hAnsi="Arial" w:cs="Arial"/>
                <w:sz w:val="16"/>
                <w:szCs w:val="16"/>
                <w:lang w:val="es-BO"/>
              </w:rPr>
              <w:t>N</w:t>
            </w:r>
          </w:p>
        </w:tc>
        <w:tc>
          <w:tcPr>
            <w:tcW w:w="3458" w:type="dxa"/>
            <w:tcBorders>
              <w:bottom w:val="single" w:color="auto" w:sz="12" w:space="0"/>
            </w:tcBorders>
            <w:vAlign w:val="center"/>
          </w:tcPr>
          <w:p w14:paraId="5F6ADCEA">
            <w:pPr>
              <w:jc w:val="center"/>
              <w:rPr>
                <w:rFonts w:ascii="Arial" w:hAnsi="Arial" w:cs="Arial"/>
                <w:sz w:val="16"/>
                <w:szCs w:val="16"/>
                <w:lang w:val="es-BO"/>
              </w:rPr>
            </w:pPr>
          </w:p>
        </w:tc>
        <w:tc>
          <w:tcPr>
            <w:tcW w:w="2154" w:type="dxa"/>
            <w:tcBorders>
              <w:bottom w:val="single" w:color="auto" w:sz="12" w:space="0"/>
            </w:tcBorders>
            <w:vAlign w:val="center"/>
          </w:tcPr>
          <w:p w14:paraId="21A9F7EE">
            <w:pPr>
              <w:jc w:val="center"/>
              <w:rPr>
                <w:rFonts w:ascii="Arial" w:hAnsi="Arial" w:cs="Arial"/>
                <w:sz w:val="16"/>
                <w:szCs w:val="16"/>
                <w:lang w:val="es-BO"/>
              </w:rPr>
            </w:pPr>
          </w:p>
        </w:tc>
        <w:tc>
          <w:tcPr>
            <w:tcW w:w="2594" w:type="dxa"/>
            <w:tcBorders>
              <w:bottom w:val="single" w:color="auto" w:sz="12" w:space="0"/>
            </w:tcBorders>
            <w:vAlign w:val="center"/>
          </w:tcPr>
          <w:p w14:paraId="10992B72">
            <w:pPr>
              <w:jc w:val="center"/>
              <w:rPr>
                <w:rFonts w:ascii="Arial" w:hAnsi="Arial" w:cs="Arial"/>
                <w:sz w:val="16"/>
                <w:szCs w:val="16"/>
                <w:lang w:val="es-BO"/>
              </w:rPr>
            </w:pPr>
          </w:p>
        </w:tc>
        <w:tc>
          <w:tcPr>
            <w:tcW w:w="1761" w:type="dxa"/>
            <w:tcBorders>
              <w:bottom w:val="single" w:color="auto" w:sz="12" w:space="0"/>
            </w:tcBorders>
          </w:tcPr>
          <w:p w14:paraId="5F2480EA">
            <w:pPr>
              <w:jc w:val="center"/>
              <w:rPr>
                <w:rFonts w:ascii="Arial" w:hAnsi="Arial" w:cs="Arial"/>
                <w:sz w:val="16"/>
                <w:szCs w:val="16"/>
                <w:lang w:val="es-BO"/>
              </w:rPr>
            </w:pPr>
          </w:p>
        </w:tc>
      </w:tr>
    </w:tbl>
    <w:p w14:paraId="0AF3842E">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pPr>
        <w:rPr>
          <w:rFonts w:ascii="Arial" w:hAnsi="Arial" w:cs="Arial"/>
          <w:b/>
          <w:lang w:val="es-BO"/>
        </w:rPr>
      </w:pPr>
    </w:p>
    <w:p w14:paraId="4BA94BB1">
      <w:pPr>
        <w:rPr>
          <w:rFonts w:ascii="Arial" w:hAnsi="Arial" w:cs="Arial"/>
          <w:b/>
          <w:lang w:val="es-BO"/>
        </w:rPr>
      </w:pPr>
    </w:p>
    <w:p w14:paraId="38C993FA">
      <w:pPr>
        <w:rPr>
          <w:rFonts w:ascii="Arial" w:hAnsi="Arial" w:cs="Arial"/>
          <w:b/>
          <w:lang w:val="es-BO"/>
        </w:rPr>
      </w:pPr>
    </w:p>
    <w:p w14:paraId="283EAD05">
      <w:pPr>
        <w:rPr>
          <w:rFonts w:ascii="Arial" w:hAnsi="Arial" w:cs="Arial"/>
          <w:b/>
          <w:lang w:val="es-BO"/>
        </w:rPr>
      </w:pPr>
    </w:p>
    <w:p w14:paraId="0780726F">
      <w:pPr>
        <w:rPr>
          <w:rFonts w:ascii="Arial" w:hAnsi="Arial" w:cs="Arial"/>
          <w:b/>
          <w:lang w:val="es-BO"/>
        </w:rPr>
      </w:pPr>
    </w:p>
    <w:p w14:paraId="65B2C917">
      <w:pPr>
        <w:rPr>
          <w:rFonts w:ascii="Arial" w:hAnsi="Arial" w:cs="Arial"/>
          <w:b/>
          <w:lang w:val="es-BO"/>
        </w:rPr>
      </w:pPr>
    </w:p>
    <w:p w14:paraId="16D95D1C">
      <w:pPr>
        <w:rPr>
          <w:rFonts w:ascii="Arial" w:hAnsi="Arial" w:cs="Arial"/>
          <w:b/>
          <w:lang w:val="es-BO"/>
        </w:rPr>
      </w:pPr>
    </w:p>
    <w:p w14:paraId="2BD5C846">
      <w:pPr>
        <w:rPr>
          <w:rFonts w:ascii="Arial" w:hAnsi="Arial" w:cs="Arial"/>
          <w:b/>
          <w:lang w:val="es-BO"/>
        </w:rPr>
      </w:pPr>
    </w:p>
    <w:p w14:paraId="4370FBBF">
      <w:pPr>
        <w:rPr>
          <w:rFonts w:ascii="Arial" w:hAnsi="Arial" w:cs="Arial"/>
          <w:b/>
          <w:lang w:val="es-BO"/>
        </w:rPr>
      </w:pPr>
    </w:p>
    <w:p w14:paraId="6076B1D1">
      <w:pPr>
        <w:rPr>
          <w:rFonts w:ascii="Arial" w:hAnsi="Arial" w:cs="Arial"/>
          <w:b/>
          <w:lang w:val="es-BO"/>
        </w:rPr>
      </w:pPr>
    </w:p>
    <w:p w14:paraId="44907A30">
      <w:pPr>
        <w:rPr>
          <w:rFonts w:ascii="Arial" w:hAnsi="Arial" w:cs="Arial"/>
          <w:b/>
          <w:lang w:val="es-BO"/>
        </w:rPr>
      </w:pPr>
    </w:p>
    <w:p w14:paraId="75AC666A">
      <w:pPr>
        <w:rPr>
          <w:rFonts w:ascii="Arial" w:hAnsi="Arial" w:cs="Arial"/>
          <w:b/>
          <w:lang w:val="es-BO"/>
        </w:rPr>
      </w:pPr>
    </w:p>
    <w:p w14:paraId="71E1EEAF">
      <w:pPr>
        <w:rPr>
          <w:rFonts w:ascii="Arial" w:hAnsi="Arial" w:cs="Arial"/>
          <w:b/>
          <w:lang w:val="es-BO"/>
        </w:rPr>
      </w:pPr>
    </w:p>
    <w:p w14:paraId="038EAB49">
      <w:pPr>
        <w:rPr>
          <w:rFonts w:ascii="Arial" w:hAnsi="Arial" w:cs="Arial"/>
          <w:b/>
          <w:lang w:val="es-BO"/>
        </w:rPr>
      </w:pPr>
    </w:p>
    <w:p w14:paraId="134DBECD">
      <w:pPr>
        <w:rPr>
          <w:rFonts w:ascii="Arial" w:hAnsi="Arial" w:cs="Arial"/>
          <w:b/>
          <w:lang w:val="es-BO"/>
        </w:rPr>
      </w:pPr>
    </w:p>
    <w:p w14:paraId="289D898D">
      <w:pPr>
        <w:rPr>
          <w:rFonts w:ascii="Arial" w:hAnsi="Arial" w:cs="Arial"/>
          <w:b/>
          <w:lang w:val="es-BO"/>
        </w:rPr>
      </w:pPr>
    </w:p>
    <w:p w14:paraId="3EB2C036">
      <w:pPr>
        <w:rPr>
          <w:rFonts w:ascii="Arial" w:hAnsi="Arial" w:cs="Arial"/>
          <w:b/>
          <w:lang w:val="es-BO"/>
        </w:rPr>
      </w:pPr>
    </w:p>
    <w:p w14:paraId="6A84B739">
      <w:pPr>
        <w:rPr>
          <w:rFonts w:ascii="Arial" w:hAnsi="Arial" w:cs="Arial"/>
          <w:b/>
          <w:lang w:val="es-BO"/>
        </w:rPr>
      </w:pPr>
    </w:p>
    <w:p w14:paraId="0075FD39">
      <w:pPr>
        <w:rPr>
          <w:rFonts w:ascii="Arial" w:hAnsi="Arial" w:cs="Arial"/>
          <w:b/>
          <w:lang w:val="es-BO"/>
        </w:rPr>
      </w:pPr>
    </w:p>
    <w:p w14:paraId="49801C51">
      <w:pPr>
        <w:rPr>
          <w:rFonts w:ascii="Arial" w:hAnsi="Arial" w:cs="Arial"/>
          <w:b/>
          <w:lang w:val="es-BO"/>
        </w:rPr>
      </w:pPr>
    </w:p>
    <w:p w14:paraId="52CB3A80">
      <w:pPr>
        <w:rPr>
          <w:rFonts w:ascii="Arial" w:hAnsi="Arial" w:cs="Arial"/>
          <w:b/>
          <w:lang w:val="es-BO"/>
        </w:rPr>
      </w:pPr>
    </w:p>
    <w:p w14:paraId="59901518">
      <w:pPr>
        <w:rPr>
          <w:rFonts w:ascii="Arial" w:hAnsi="Arial" w:cs="Arial"/>
          <w:b/>
          <w:lang w:val="es-BO"/>
        </w:rPr>
      </w:pPr>
    </w:p>
    <w:p w14:paraId="07861655">
      <w:pPr>
        <w:rPr>
          <w:rFonts w:ascii="Arial" w:hAnsi="Arial" w:cs="Arial"/>
          <w:b/>
          <w:lang w:val="es-BO"/>
        </w:rPr>
      </w:pPr>
    </w:p>
    <w:p w14:paraId="3E1381D6">
      <w:pPr>
        <w:rPr>
          <w:rFonts w:ascii="Arial" w:hAnsi="Arial" w:cs="Arial"/>
          <w:b/>
          <w:lang w:val="es-BO"/>
        </w:rPr>
      </w:pPr>
    </w:p>
    <w:p w14:paraId="0D68C91C">
      <w:pPr>
        <w:rPr>
          <w:rFonts w:ascii="Arial" w:hAnsi="Arial" w:cs="Arial"/>
          <w:b/>
          <w:lang w:val="es-BO"/>
        </w:rPr>
      </w:pPr>
    </w:p>
    <w:p w14:paraId="07F7ECE6">
      <w:pPr>
        <w:rPr>
          <w:rFonts w:ascii="Arial" w:hAnsi="Arial" w:cs="Arial"/>
          <w:b/>
          <w:lang w:val="es-BO"/>
        </w:rPr>
      </w:pPr>
    </w:p>
    <w:p w14:paraId="2C605A25">
      <w:pPr>
        <w:rPr>
          <w:rFonts w:ascii="Arial" w:hAnsi="Arial" w:cs="Arial"/>
          <w:b/>
          <w:lang w:val="es-BO"/>
        </w:rPr>
      </w:pPr>
    </w:p>
    <w:p w14:paraId="4B785B5B">
      <w:pPr>
        <w:rPr>
          <w:rFonts w:ascii="Arial" w:hAnsi="Arial" w:cs="Arial"/>
          <w:b/>
          <w:lang w:val="es-BO"/>
        </w:rPr>
      </w:pPr>
    </w:p>
    <w:p w14:paraId="6271F8E8">
      <w:pPr>
        <w:rPr>
          <w:rFonts w:ascii="Arial" w:hAnsi="Arial" w:cs="Arial"/>
          <w:b/>
          <w:lang w:val="es-BO"/>
        </w:rPr>
      </w:pPr>
    </w:p>
    <w:p w14:paraId="09423CF0">
      <w:pPr>
        <w:rPr>
          <w:rFonts w:ascii="Arial" w:hAnsi="Arial" w:cs="Arial"/>
          <w:b/>
          <w:lang w:val="es-BO"/>
        </w:rPr>
      </w:pPr>
    </w:p>
    <w:p w14:paraId="2717AA01">
      <w:pPr>
        <w:rPr>
          <w:rFonts w:ascii="Arial" w:hAnsi="Arial" w:cs="Arial"/>
          <w:b/>
          <w:lang w:val="es-BO"/>
        </w:rPr>
      </w:pPr>
    </w:p>
    <w:p w14:paraId="5C3A7E31">
      <w:pPr>
        <w:rPr>
          <w:rFonts w:ascii="Arial" w:hAnsi="Arial" w:cs="Arial"/>
          <w:b/>
          <w:lang w:val="es-BO"/>
        </w:rPr>
      </w:pPr>
    </w:p>
    <w:p w14:paraId="0D942AA8">
      <w:pPr>
        <w:rPr>
          <w:rFonts w:ascii="Arial" w:hAnsi="Arial" w:cs="Arial"/>
          <w:b/>
          <w:lang w:val="es-BO"/>
        </w:rPr>
      </w:pPr>
    </w:p>
    <w:p w14:paraId="4D47F019">
      <w:pPr>
        <w:rPr>
          <w:rFonts w:ascii="Arial" w:hAnsi="Arial" w:cs="Arial"/>
          <w:b/>
          <w:lang w:val="es-BO"/>
        </w:rPr>
      </w:pPr>
    </w:p>
    <w:p w14:paraId="3785EACB">
      <w:pPr>
        <w:jc w:val="center"/>
        <w:rPr>
          <w:rFonts w:ascii="Verdana" w:hAnsi="Verdana" w:cs="Arial"/>
          <w:b/>
          <w:sz w:val="18"/>
          <w:szCs w:val="18"/>
        </w:rPr>
      </w:pPr>
      <w:r>
        <w:rPr>
          <w:rFonts w:ascii="Verdana" w:hAnsi="Verdana" w:cs="Arial"/>
          <w:b/>
          <w:sz w:val="18"/>
          <w:szCs w:val="18"/>
        </w:rPr>
        <w:t>FORMULARIO V-3</w:t>
      </w:r>
    </w:p>
    <w:p w14:paraId="41D24875">
      <w:pPr>
        <w:jc w:val="center"/>
        <w:rPr>
          <w:rFonts w:ascii="Verdana" w:hAnsi="Verdana" w:cs="Arial"/>
          <w:b/>
          <w:color w:val="000000" w:themeColor="text1"/>
          <w:sz w:val="18"/>
          <w:szCs w:val="18"/>
          <w14:textFill>
            <w14:solidFill>
              <w14:schemeClr w14:val="tx1"/>
            </w14:solidFill>
          </w14:textFill>
        </w:rPr>
      </w:pPr>
      <w:r>
        <w:rPr>
          <w:rFonts w:ascii="Verdana" w:hAnsi="Verdana" w:cs="Arial"/>
          <w:b/>
          <w:color w:val="000000" w:themeColor="text1"/>
          <w:sz w:val="18"/>
          <w:szCs w:val="18"/>
          <w14:textFill>
            <w14:solidFill>
              <w14:schemeClr w14:val="tx1"/>
            </w14:solidFill>
          </w14:textFill>
        </w:rPr>
        <w:t xml:space="preserve">EVALUACIÓN DE LA PROPUESTA TÉCNICA </w:t>
      </w:r>
    </w:p>
    <w:tbl>
      <w:tblPr>
        <w:tblStyle w:val="12"/>
        <w:tblpPr w:leftFromText="141" w:rightFromText="141" w:vertAnchor="text" w:horzAnchor="margin" w:tblpXSpec="center" w:tblpY="103"/>
        <w:tblW w:w="56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92"/>
        <w:gridCol w:w="1265"/>
        <w:gridCol w:w="929"/>
        <w:gridCol w:w="1062"/>
        <w:gridCol w:w="871"/>
        <w:gridCol w:w="886"/>
        <w:gridCol w:w="11"/>
        <w:gridCol w:w="1034"/>
        <w:gridCol w:w="725"/>
        <w:gridCol w:w="1200"/>
      </w:tblGrid>
      <w:tr w14:paraId="708E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1226" w:type="pct"/>
            <w:vMerge w:val="restart"/>
            <w:shd w:val="clear" w:color="auto" w:fill="DEEAF6" w:themeFill="accent1" w:themeFillTint="33"/>
            <w:vAlign w:val="center"/>
          </w:tcPr>
          <w:p w14:paraId="1DA73B7F">
            <w:pPr>
              <w:jc w:val="center"/>
              <w:rPr>
                <w:rFonts w:ascii="Verdana" w:hAnsi="Verdana"/>
                <w:b/>
                <w:sz w:val="14"/>
                <w:szCs w:val="14"/>
              </w:rPr>
            </w:pPr>
            <w:r>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pPr>
              <w:jc w:val="center"/>
              <w:rPr>
                <w:rFonts w:ascii="Verdana" w:hAnsi="Verdana"/>
                <w:b/>
                <w:sz w:val="14"/>
                <w:szCs w:val="14"/>
              </w:rPr>
            </w:pPr>
            <w:r>
              <w:rPr>
                <w:rFonts w:ascii="Verdana" w:hAnsi="Verdana"/>
                <w:b/>
                <w:sz w:val="14"/>
                <w:szCs w:val="14"/>
              </w:rPr>
              <w:t xml:space="preserve">PROPONENTES </w:t>
            </w:r>
          </w:p>
        </w:tc>
      </w:tr>
      <w:tr w14:paraId="209D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1" w:hRule="atLeast"/>
        </w:trPr>
        <w:tc>
          <w:tcPr>
            <w:tcW w:w="1226" w:type="pct"/>
            <w:vMerge w:val="continue"/>
            <w:shd w:val="clear" w:color="auto" w:fill="DEEAF6" w:themeFill="accent1" w:themeFillTint="33"/>
            <w:vAlign w:val="center"/>
          </w:tcPr>
          <w:p w14:paraId="22D5A8CA">
            <w:pPr>
              <w:pStyle w:val="84"/>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pPr>
              <w:jc w:val="center"/>
              <w:rPr>
                <w:rFonts w:ascii="Arial" w:hAnsi="Arial" w:cs="Arial"/>
                <w:b/>
                <w:sz w:val="14"/>
                <w:szCs w:val="14"/>
              </w:rPr>
            </w:pPr>
            <w:r>
              <w:rPr>
                <w:rFonts w:ascii="Arial" w:hAnsi="Arial" w:cs="Arial"/>
                <w:b/>
                <w:sz w:val="14"/>
                <w:szCs w:val="14"/>
              </w:rPr>
              <w:t>Proponente  A</w:t>
            </w:r>
          </w:p>
        </w:tc>
        <w:tc>
          <w:tcPr>
            <w:tcW w:w="914" w:type="pct"/>
            <w:gridSpan w:val="2"/>
            <w:shd w:val="clear" w:color="auto" w:fill="DEEAF6" w:themeFill="accent1" w:themeFillTint="33"/>
            <w:vAlign w:val="center"/>
          </w:tcPr>
          <w:p w14:paraId="4E031450">
            <w:pPr>
              <w:jc w:val="center"/>
              <w:rPr>
                <w:rFonts w:ascii="Arial" w:hAnsi="Arial" w:cs="Arial"/>
                <w:b/>
                <w:sz w:val="14"/>
                <w:szCs w:val="14"/>
              </w:rPr>
            </w:pPr>
            <w:r>
              <w:rPr>
                <w:rFonts w:ascii="Arial" w:hAnsi="Arial" w:cs="Arial"/>
                <w:b/>
                <w:sz w:val="14"/>
                <w:szCs w:val="14"/>
              </w:rPr>
              <w:t>Proponente  B</w:t>
            </w:r>
          </w:p>
        </w:tc>
        <w:tc>
          <w:tcPr>
            <w:tcW w:w="913" w:type="pct"/>
            <w:gridSpan w:val="3"/>
            <w:shd w:val="clear" w:color="auto" w:fill="DEEAF6" w:themeFill="accent1" w:themeFillTint="33"/>
            <w:vAlign w:val="center"/>
          </w:tcPr>
          <w:p w14:paraId="672F10B6">
            <w:pPr>
              <w:jc w:val="center"/>
              <w:rPr>
                <w:rFonts w:ascii="Arial" w:hAnsi="Arial" w:cs="Arial"/>
                <w:b/>
                <w:sz w:val="14"/>
                <w:szCs w:val="14"/>
              </w:rPr>
            </w:pPr>
            <w:r>
              <w:rPr>
                <w:rFonts w:ascii="Arial" w:hAnsi="Arial" w:cs="Arial"/>
                <w:b/>
                <w:sz w:val="14"/>
                <w:szCs w:val="14"/>
              </w:rPr>
              <w:t>Proponente  C</w:t>
            </w:r>
          </w:p>
        </w:tc>
        <w:tc>
          <w:tcPr>
            <w:tcW w:w="911" w:type="pct"/>
            <w:gridSpan w:val="2"/>
            <w:shd w:val="clear" w:color="auto" w:fill="DEEAF6" w:themeFill="accent1" w:themeFillTint="33"/>
            <w:vAlign w:val="center"/>
          </w:tcPr>
          <w:p w14:paraId="13A0F32E">
            <w:pPr>
              <w:jc w:val="center"/>
              <w:rPr>
                <w:rFonts w:ascii="Arial" w:hAnsi="Arial" w:cs="Arial"/>
                <w:b/>
                <w:sz w:val="14"/>
                <w:szCs w:val="14"/>
              </w:rPr>
            </w:pPr>
            <w:r>
              <w:rPr>
                <w:rFonts w:ascii="Arial" w:hAnsi="Arial" w:cs="Arial"/>
                <w:b/>
                <w:sz w:val="14"/>
                <w:szCs w:val="14"/>
              </w:rPr>
              <w:t>Proponente  n</w:t>
            </w:r>
          </w:p>
        </w:tc>
      </w:tr>
      <w:tr w14:paraId="7ECB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vMerge w:val="continue"/>
            <w:shd w:val="clear" w:color="auto" w:fill="DEEAF6" w:themeFill="accent1" w:themeFillTint="33"/>
            <w:vAlign w:val="center"/>
          </w:tcPr>
          <w:p w14:paraId="66F79E89">
            <w:pPr>
              <w:pStyle w:val="84"/>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pPr>
              <w:jc w:val="center"/>
              <w:rPr>
                <w:rFonts w:ascii="Arial" w:hAnsi="Arial" w:cs="Arial"/>
                <w:b/>
                <w:sz w:val="14"/>
                <w:szCs w:val="14"/>
              </w:rPr>
            </w:pPr>
            <w:r>
              <w:rPr>
                <w:rFonts w:ascii="Arial" w:hAnsi="Arial" w:cs="Arial"/>
                <w:b/>
                <w:sz w:val="14"/>
                <w:szCs w:val="14"/>
              </w:rPr>
              <w:t>Cumple</w:t>
            </w:r>
          </w:p>
        </w:tc>
        <w:tc>
          <w:tcPr>
            <w:tcW w:w="439" w:type="pct"/>
            <w:shd w:val="clear" w:color="auto" w:fill="DEEAF6" w:themeFill="accent1" w:themeFillTint="33"/>
            <w:vAlign w:val="center"/>
          </w:tcPr>
          <w:p w14:paraId="7567F595">
            <w:pPr>
              <w:jc w:val="center"/>
              <w:rPr>
                <w:rFonts w:ascii="Arial" w:hAnsi="Arial" w:cs="Arial"/>
                <w:b/>
                <w:sz w:val="14"/>
                <w:szCs w:val="14"/>
              </w:rPr>
            </w:pPr>
            <w:r>
              <w:rPr>
                <w:rFonts w:ascii="Arial" w:hAnsi="Arial" w:cs="Arial"/>
                <w:b/>
                <w:sz w:val="14"/>
                <w:szCs w:val="14"/>
              </w:rPr>
              <w:t>No cumple</w:t>
            </w:r>
          </w:p>
        </w:tc>
        <w:tc>
          <w:tcPr>
            <w:tcW w:w="502" w:type="pct"/>
            <w:shd w:val="clear" w:color="auto" w:fill="DEEAF6" w:themeFill="accent1" w:themeFillTint="33"/>
            <w:vAlign w:val="center"/>
          </w:tcPr>
          <w:p w14:paraId="304543CD">
            <w:pPr>
              <w:jc w:val="center"/>
              <w:rPr>
                <w:rFonts w:ascii="Arial" w:hAnsi="Arial" w:cs="Arial"/>
                <w:b/>
                <w:sz w:val="14"/>
                <w:szCs w:val="14"/>
              </w:rPr>
            </w:pPr>
            <w:r>
              <w:rPr>
                <w:rFonts w:ascii="Arial" w:hAnsi="Arial" w:cs="Arial"/>
                <w:b/>
                <w:sz w:val="14"/>
                <w:szCs w:val="14"/>
              </w:rPr>
              <w:t>Cumple</w:t>
            </w:r>
          </w:p>
        </w:tc>
        <w:tc>
          <w:tcPr>
            <w:tcW w:w="412" w:type="pct"/>
            <w:shd w:val="clear" w:color="auto" w:fill="DEEAF6" w:themeFill="accent1" w:themeFillTint="33"/>
            <w:vAlign w:val="center"/>
          </w:tcPr>
          <w:p w14:paraId="6C46CDE3">
            <w:pPr>
              <w:jc w:val="center"/>
              <w:rPr>
                <w:rFonts w:ascii="Arial" w:hAnsi="Arial" w:cs="Arial"/>
                <w:b/>
                <w:sz w:val="14"/>
                <w:szCs w:val="14"/>
              </w:rPr>
            </w:pPr>
            <w:r>
              <w:rPr>
                <w:rFonts w:ascii="Arial" w:hAnsi="Arial" w:cs="Arial"/>
                <w:b/>
                <w:sz w:val="14"/>
                <w:szCs w:val="14"/>
              </w:rPr>
              <w:t>No cumple</w:t>
            </w:r>
          </w:p>
        </w:tc>
        <w:tc>
          <w:tcPr>
            <w:tcW w:w="424" w:type="pct"/>
            <w:gridSpan w:val="2"/>
            <w:shd w:val="clear" w:color="auto" w:fill="DEEAF6" w:themeFill="accent1" w:themeFillTint="33"/>
            <w:vAlign w:val="center"/>
          </w:tcPr>
          <w:p w14:paraId="73556311">
            <w:pPr>
              <w:jc w:val="center"/>
              <w:rPr>
                <w:rFonts w:ascii="Arial" w:hAnsi="Arial" w:cs="Arial"/>
                <w:b/>
                <w:sz w:val="14"/>
                <w:szCs w:val="14"/>
              </w:rPr>
            </w:pPr>
            <w:r>
              <w:rPr>
                <w:rFonts w:ascii="Arial" w:hAnsi="Arial" w:cs="Arial"/>
                <w:b/>
                <w:sz w:val="14"/>
                <w:szCs w:val="14"/>
              </w:rPr>
              <w:t>Cumple</w:t>
            </w:r>
          </w:p>
        </w:tc>
        <w:tc>
          <w:tcPr>
            <w:tcW w:w="489" w:type="pct"/>
            <w:shd w:val="clear" w:color="auto" w:fill="DEEAF6" w:themeFill="accent1" w:themeFillTint="33"/>
            <w:vAlign w:val="center"/>
          </w:tcPr>
          <w:p w14:paraId="2DC668B4">
            <w:pPr>
              <w:jc w:val="center"/>
              <w:rPr>
                <w:rFonts w:ascii="Arial" w:hAnsi="Arial" w:cs="Arial"/>
                <w:b/>
                <w:sz w:val="14"/>
                <w:szCs w:val="14"/>
              </w:rPr>
            </w:pPr>
            <w:r>
              <w:rPr>
                <w:rFonts w:ascii="Arial" w:hAnsi="Arial" w:cs="Arial"/>
                <w:b/>
                <w:sz w:val="14"/>
                <w:szCs w:val="14"/>
              </w:rPr>
              <w:t>No cumple</w:t>
            </w:r>
          </w:p>
        </w:tc>
        <w:tc>
          <w:tcPr>
            <w:tcW w:w="343" w:type="pct"/>
            <w:shd w:val="clear" w:color="auto" w:fill="DEEAF6" w:themeFill="accent1" w:themeFillTint="33"/>
            <w:vAlign w:val="center"/>
          </w:tcPr>
          <w:p w14:paraId="2FABA007">
            <w:pPr>
              <w:jc w:val="center"/>
              <w:rPr>
                <w:rFonts w:ascii="Arial" w:hAnsi="Arial" w:cs="Arial"/>
                <w:b/>
                <w:sz w:val="14"/>
                <w:szCs w:val="14"/>
              </w:rPr>
            </w:pPr>
            <w:r>
              <w:rPr>
                <w:rFonts w:ascii="Arial" w:hAnsi="Arial" w:cs="Arial"/>
                <w:b/>
                <w:sz w:val="14"/>
                <w:szCs w:val="14"/>
              </w:rPr>
              <w:t>Cumple</w:t>
            </w:r>
          </w:p>
        </w:tc>
        <w:tc>
          <w:tcPr>
            <w:tcW w:w="568" w:type="pct"/>
            <w:shd w:val="clear" w:color="auto" w:fill="DEEAF6" w:themeFill="accent1" w:themeFillTint="33"/>
            <w:vAlign w:val="center"/>
          </w:tcPr>
          <w:p w14:paraId="6626EFD4">
            <w:pPr>
              <w:jc w:val="center"/>
              <w:rPr>
                <w:rFonts w:ascii="Arial" w:hAnsi="Arial" w:cs="Arial"/>
                <w:b/>
                <w:sz w:val="14"/>
                <w:szCs w:val="14"/>
              </w:rPr>
            </w:pPr>
            <w:r>
              <w:rPr>
                <w:rFonts w:ascii="Arial" w:hAnsi="Arial" w:cs="Arial"/>
                <w:b/>
                <w:sz w:val="14"/>
                <w:szCs w:val="14"/>
              </w:rPr>
              <w:t>No cumple</w:t>
            </w:r>
          </w:p>
        </w:tc>
      </w:tr>
      <w:tr w14:paraId="03D2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 w:hRule="atLeast"/>
        </w:trPr>
        <w:tc>
          <w:tcPr>
            <w:tcW w:w="1226" w:type="pct"/>
            <w:shd w:val="clear" w:color="auto" w:fill="auto"/>
            <w:vAlign w:val="center"/>
          </w:tcPr>
          <w:p w14:paraId="5E8268BA">
            <w:pPr>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598" w:type="pct"/>
            <w:shd w:val="clear" w:color="auto" w:fill="auto"/>
            <w:vAlign w:val="center"/>
          </w:tcPr>
          <w:p w14:paraId="4BF89E7B">
            <w:pPr>
              <w:jc w:val="center"/>
              <w:rPr>
                <w:rFonts w:ascii="Arial" w:hAnsi="Arial" w:cs="Arial"/>
                <w:b/>
                <w:sz w:val="14"/>
                <w:szCs w:val="14"/>
              </w:rPr>
            </w:pPr>
          </w:p>
        </w:tc>
        <w:tc>
          <w:tcPr>
            <w:tcW w:w="439" w:type="pct"/>
            <w:shd w:val="clear" w:color="auto" w:fill="auto"/>
            <w:vAlign w:val="center"/>
          </w:tcPr>
          <w:p w14:paraId="1BE4B8A4">
            <w:pPr>
              <w:jc w:val="center"/>
              <w:rPr>
                <w:rFonts w:ascii="Arial" w:hAnsi="Arial" w:cs="Arial"/>
                <w:b/>
                <w:sz w:val="14"/>
                <w:szCs w:val="14"/>
              </w:rPr>
            </w:pPr>
          </w:p>
        </w:tc>
        <w:tc>
          <w:tcPr>
            <w:tcW w:w="502" w:type="pct"/>
            <w:shd w:val="clear" w:color="auto" w:fill="auto"/>
            <w:vAlign w:val="center"/>
          </w:tcPr>
          <w:p w14:paraId="308C2AE5">
            <w:pPr>
              <w:jc w:val="center"/>
              <w:rPr>
                <w:rFonts w:ascii="Arial" w:hAnsi="Arial" w:cs="Arial"/>
                <w:b/>
                <w:sz w:val="14"/>
                <w:szCs w:val="14"/>
              </w:rPr>
            </w:pPr>
          </w:p>
        </w:tc>
        <w:tc>
          <w:tcPr>
            <w:tcW w:w="412" w:type="pct"/>
            <w:shd w:val="clear" w:color="auto" w:fill="auto"/>
            <w:vAlign w:val="center"/>
          </w:tcPr>
          <w:p w14:paraId="0C565954">
            <w:pPr>
              <w:jc w:val="center"/>
              <w:rPr>
                <w:rFonts w:ascii="Arial" w:hAnsi="Arial" w:cs="Arial"/>
                <w:b/>
                <w:sz w:val="14"/>
                <w:szCs w:val="14"/>
              </w:rPr>
            </w:pPr>
          </w:p>
        </w:tc>
        <w:tc>
          <w:tcPr>
            <w:tcW w:w="419" w:type="pct"/>
            <w:shd w:val="clear" w:color="auto" w:fill="auto"/>
            <w:vAlign w:val="center"/>
          </w:tcPr>
          <w:p w14:paraId="67AD9F97">
            <w:pPr>
              <w:jc w:val="center"/>
              <w:rPr>
                <w:rFonts w:ascii="Arial" w:hAnsi="Arial" w:cs="Arial"/>
                <w:b/>
                <w:sz w:val="14"/>
                <w:szCs w:val="14"/>
              </w:rPr>
            </w:pPr>
          </w:p>
        </w:tc>
        <w:tc>
          <w:tcPr>
            <w:tcW w:w="494" w:type="pct"/>
            <w:gridSpan w:val="2"/>
            <w:shd w:val="clear" w:color="auto" w:fill="auto"/>
            <w:vAlign w:val="center"/>
          </w:tcPr>
          <w:p w14:paraId="0AD046EA">
            <w:pPr>
              <w:jc w:val="center"/>
              <w:rPr>
                <w:rFonts w:ascii="Arial" w:hAnsi="Arial" w:cs="Arial"/>
                <w:b/>
                <w:sz w:val="14"/>
                <w:szCs w:val="14"/>
              </w:rPr>
            </w:pPr>
          </w:p>
        </w:tc>
        <w:tc>
          <w:tcPr>
            <w:tcW w:w="343" w:type="pct"/>
            <w:shd w:val="clear" w:color="auto" w:fill="auto"/>
            <w:vAlign w:val="center"/>
          </w:tcPr>
          <w:p w14:paraId="733D376D">
            <w:pPr>
              <w:jc w:val="center"/>
              <w:rPr>
                <w:rFonts w:ascii="Arial" w:hAnsi="Arial" w:cs="Arial"/>
                <w:b/>
                <w:sz w:val="14"/>
                <w:szCs w:val="14"/>
              </w:rPr>
            </w:pPr>
          </w:p>
        </w:tc>
        <w:tc>
          <w:tcPr>
            <w:tcW w:w="568" w:type="pct"/>
            <w:shd w:val="clear" w:color="auto" w:fill="auto"/>
            <w:vAlign w:val="center"/>
          </w:tcPr>
          <w:p w14:paraId="0E844830">
            <w:pPr>
              <w:jc w:val="center"/>
              <w:rPr>
                <w:rFonts w:ascii="Arial" w:hAnsi="Arial" w:cs="Arial"/>
                <w:b/>
                <w:sz w:val="14"/>
                <w:szCs w:val="14"/>
              </w:rPr>
            </w:pPr>
          </w:p>
        </w:tc>
      </w:tr>
      <w:tr w14:paraId="1995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shd w:val="clear" w:color="auto" w:fill="auto"/>
            <w:vAlign w:val="center"/>
          </w:tcPr>
          <w:p w14:paraId="2BB0C568">
            <w:pPr>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w:t>
            </w:r>
            <w:r>
              <w:rPr>
                <w:rFonts w:ascii="Arial" w:hAnsi="Arial" w:cs="Arial"/>
                <w:b/>
                <w:sz w:val="14"/>
                <w:szCs w:val="14"/>
              </w:rPr>
              <w:t xml:space="preserve"> </w:t>
            </w:r>
            <w:r>
              <w:rPr>
                <w:rFonts w:ascii="Arial" w:hAnsi="Arial" w:cs="Arial"/>
                <w:sz w:val="14"/>
                <w:szCs w:val="14"/>
              </w:rPr>
              <w:t xml:space="preserve">del Personal </w:t>
            </w:r>
          </w:p>
        </w:tc>
        <w:tc>
          <w:tcPr>
            <w:tcW w:w="598" w:type="pct"/>
            <w:shd w:val="clear" w:color="auto" w:fill="auto"/>
            <w:vAlign w:val="center"/>
          </w:tcPr>
          <w:p w14:paraId="3791F049">
            <w:pPr>
              <w:jc w:val="center"/>
              <w:rPr>
                <w:rFonts w:ascii="Arial" w:hAnsi="Arial" w:cs="Arial"/>
                <w:b/>
                <w:sz w:val="14"/>
                <w:szCs w:val="14"/>
              </w:rPr>
            </w:pPr>
          </w:p>
        </w:tc>
        <w:tc>
          <w:tcPr>
            <w:tcW w:w="439" w:type="pct"/>
            <w:shd w:val="clear" w:color="auto" w:fill="auto"/>
            <w:vAlign w:val="center"/>
          </w:tcPr>
          <w:p w14:paraId="74BC01A0">
            <w:pPr>
              <w:jc w:val="center"/>
              <w:rPr>
                <w:rFonts w:ascii="Arial" w:hAnsi="Arial" w:cs="Arial"/>
                <w:b/>
                <w:sz w:val="14"/>
                <w:szCs w:val="14"/>
              </w:rPr>
            </w:pPr>
          </w:p>
        </w:tc>
        <w:tc>
          <w:tcPr>
            <w:tcW w:w="502" w:type="pct"/>
            <w:shd w:val="clear" w:color="auto" w:fill="auto"/>
            <w:vAlign w:val="center"/>
          </w:tcPr>
          <w:p w14:paraId="6B97408C">
            <w:pPr>
              <w:jc w:val="center"/>
              <w:rPr>
                <w:rFonts w:ascii="Arial" w:hAnsi="Arial" w:cs="Arial"/>
                <w:b/>
                <w:sz w:val="14"/>
                <w:szCs w:val="14"/>
              </w:rPr>
            </w:pPr>
          </w:p>
        </w:tc>
        <w:tc>
          <w:tcPr>
            <w:tcW w:w="412" w:type="pct"/>
            <w:shd w:val="clear" w:color="auto" w:fill="auto"/>
            <w:vAlign w:val="center"/>
          </w:tcPr>
          <w:p w14:paraId="24942A94">
            <w:pPr>
              <w:jc w:val="center"/>
              <w:rPr>
                <w:rFonts w:ascii="Arial" w:hAnsi="Arial" w:cs="Arial"/>
                <w:b/>
                <w:sz w:val="14"/>
                <w:szCs w:val="14"/>
              </w:rPr>
            </w:pPr>
          </w:p>
        </w:tc>
        <w:tc>
          <w:tcPr>
            <w:tcW w:w="419" w:type="pct"/>
            <w:shd w:val="clear" w:color="auto" w:fill="auto"/>
            <w:vAlign w:val="center"/>
          </w:tcPr>
          <w:p w14:paraId="63324302">
            <w:pPr>
              <w:jc w:val="center"/>
              <w:rPr>
                <w:rFonts w:ascii="Arial" w:hAnsi="Arial" w:cs="Arial"/>
                <w:b/>
                <w:sz w:val="14"/>
                <w:szCs w:val="14"/>
              </w:rPr>
            </w:pPr>
          </w:p>
        </w:tc>
        <w:tc>
          <w:tcPr>
            <w:tcW w:w="494" w:type="pct"/>
            <w:gridSpan w:val="2"/>
            <w:shd w:val="clear" w:color="auto" w:fill="auto"/>
            <w:vAlign w:val="center"/>
          </w:tcPr>
          <w:p w14:paraId="1A419C5D">
            <w:pPr>
              <w:jc w:val="center"/>
              <w:rPr>
                <w:rFonts w:ascii="Arial" w:hAnsi="Arial" w:cs="Arial"/>
                <w:b/>
                <w:sz w:val="14"/>
                <w:szCs w:val="14"/>
              </w:rPr>
            </w:pPr>
          </w:p>
        </w:tc>
        <w:tc>
          <w:tcPr>
            <w:tcW w:w="343" w:type="pct"/>
            <w:shd w:val="clear" w:color="auto" w:fill="auto"/>
            <w:vAlign w:val="center"/>
          </w:tcPr>
          <w:p w14:paraId="62186031">
            <w:pPr>
              <w:jc w:val="center"/>
              <w:rPr>
                <w:rFonts w:ascii="Arial" w:hAnsi="Arial" w:cs="Arial"/>
                <w:b/>
                <w:sz w:val="14"/>
                <w:szCs w:val="14"/>
              </w:rPr>
            </w:pPr>
          </w:p>
        </w:tc>
        <w:tc>
          <w:tcPr>
            <w:tcW w:w="568" w:type="pct"/>
            <w:shd w:val="clear" w:color="auto" w:fill="auto"/>
            <w:vAlign w:val="center"/>
          </w:tcPr>
          <w:p w14:paraId="5C2F31C8">
            <w:pPr>
              <w:jc w:val="center"/>
              <w:rPr>
                <w:rFonts w:ascii="Arial" w:hAnsi="Arial" w:cs="Arial"/>
                <w:b/>
                <w:sz w:val="14"/>
                <w:szCs w:val="14"/>
              </w:rPr>
            </w:pPr>
          </w:p>
        </w:tc>
      </w:tr>
      <w:tr w14:paraId="4F83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shd w:val="clear" w:color="auto" w:fill="DEEAF6" w:themeFill="accent1" w:themeFillTint="33"/>
            <w:vAlign w:val="center"/>
          </w:tcPr>
          <w:p w14:paraId="202AEDBC">
            <w:pPr>
              <w:jc w:val="both"/>
              <w:rPr>
                <w:rFonts w:ascii="Verdana" w:hAnsi="Verdana"/>
                <w:b/>
                <w:sz w:val="14"/>
                <w:szCs w:val="14"/>
              </w:rPr>
            </w:pPr>
            <w:r>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pPr>
              <w:jc w:val="center"/>
              <w:rPr>
                <w:rFonts w:ascii="Arial" w:hAnsi="Arial" w:cs="Arial"/>
                <w:b/>
                <w:i/>
                <w:sz w:val="14"/>
                <w:szCs w:val="14"/>
              </w:rPr>
            </w:pPr>
            <w:r>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pPr>
              <w:jc w:val="center"/>
              <w:rPr>
                <w:rFonts w:ascii="Arial" w:hAnsi="Arial" w:cs="Arial"/>
                <w:b/>
                <w:sz w:val="14"/>
                <w:szCs w:val="14"/>
              </w:rPr>
            </w:pPr>
            <w:r>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pPr>
              <w:jc w:val="center"/>
              <w:rPr>
                <w:rFonts w:ascii="Arial" w:hAnsi="Arial" w:cs="Arial"/>
                <w:b/>
                <w:sz w:val="14"/>
                <w:szCs w:val="14"/>
              </w:rPr>
            </w:pPr>
            <w:r>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pPr>
              <w:jc w:val="center"/>
              <w:rPr>
                <w:rFonts w:ascii="Arial" w:hAnsi="Arial" w:cs="Arial"/>
                <w:b/>
                <w:sz w:val="14"/>
                <w:szCs w:val="14"/>
              </w:rPr>
            </w:pPr>
            <w:r>
              <w:rPr>
                <w:rFonts w:ascii="Arial" w:hAnsi="Arial" w:cs="Arial"/>
                <w:b/>
                <w:i/>
                <w:sz w:val="14"/>
                <w:szCs w:val="14"/>
              </w:rPr>
              <w:t>(señalar si cumple o no cumple)</w:t>
            </w:r>
          </w:p>
        </w:tc>
      </w:tr>
    </w:tbl>
    <w:p w14:paraId="703853D5">
      <w:pPr>
        <w:jc w:val="right"/>
        <w:rPr>
          <w:rFonts w:ascii="Verdana" w:hAnsi="Verdana" w:cs="Arial"/>
          <w:b/>
          <w:color w:val="000000" w:themeColor="text1"/>
          <w:sz w:val="18"/>
          <w:szCs w:val="18"/>
          <w14:textFill>
            <w14:solidFill>
              <w14:schemeClr w14:val="tx1"/>
            </w14:solidFill>
          </w14:textFill>
        </w:rPr>
      </w:pPr>
    </w:p>
    <w:tbl>
      <w:tblPr>
        <w:tblStyle w:val="12"/>
        <w:tblpPr w:leftFromText="141" w:rightFromText="141" w:vertAnchor="text" w:horzAnchor="margin" w:tblpXSpec="center" w:tblpY="39"/>
        <w:tblW w:w="56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92"/>
        <w:gridCol w:w="1265"/>
        <w:gridCol w:w="929"/>
        <w:gridCol w:w="1062"/>
        <w:gridCol w:w="871"/>
        <w:gridCol w:w="886"/>
        <w:gridCol w:w="11"/>
        <w:gridCol w:w="1034"/>
        <w:gridCol w:w="725"/>
        <w:gridCol w:w="1200"/>
      </w:tblGrid>
      <w:tr w14:paraId="6C98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vMerge w:val="restart"/>
            <w:shd w:val="clear" w:color="auto" w:fill="DEEAF6" w:themeFill="accent1" w:themeFillTint="33"/>
            <w:vAlign w:val="center"/>
          </w:tcPr>
          <w:p w14:paraId="3BF4F9B5">
            <w:pPr>
              <w:jc w:val="center"/>
              <w:rPr>
                <w:rFonts w:ascii="Verdana" w:hAnsi="Verdana"/>
                <w:b/>
                <w:sz w:val="14"/>
                <w:szCs w:val="14"/>
              </w:rPr>
            </w:pPr>
            <w:r>
              <w:rPr>
                <w:rFonts w:ascii="Verdana" w:hAnsi="Verdana"/>
                <w:b/>
                <w:sz w:val="14"/>
                <w:szCs w:val="14"/>
              </w:rPr>
              <w:t xml:space="preserve">Formulario C-1 </w:t>
            </w:r>
          </w:p>
          <w:p w14:paraId="401C5AD0">
            <w:pPr>
              <w:jc w:val="center"/>
              <w:rPr>
                <w:rFonts w:ascii="Verdana" w:hAnsi="Verdana"/>
                <w:b/>
                <w:sz w:val="14"/>
                <w:szCs w:val="14"/>
              </w:rPr>
            </w:pPr>
          </w:p>
        </w:tc>
        <w:tc>
          <w:tcPr>
            <w:tcW w:w="3774" w:type="pct"/>
            <w:gridSpan w:val="9"/>
            <w:shd w:val="clear" w:color="auto" w:fill="DEEAF6" w:themeFill="accent1" w:themeFillTint="33"/>
            <w:vAlign w:val="center"/>
          </w:tcPr>
          <w:p w14:paraId="1AD4B109">
            <w:pPr>
              <w:jc w:val="center"/>
              <w:rPr>
                <w:rFonts w:ascii="Verdana" w:hAnsi="Verdana"/>
                <w:b/>
                <w:sz w:val="14"/>
                <w:szCs w:val="14"/>
              </w:rPr>
            </w:pPr>
            <w:r>
              <w:rPr>
                <w:rFonts w:ascii="Verdana" w:hAnsi="Verdana"/>
                <w:b/>
                <w:sz w:val="14"/>
                <w:szCs w:val="14"/>
              </w:rPr>
              <w:t xml:space="preserve">PROPONENTES </w:t>
            </w:r>
          </w:p>
        </w:tc>
      </w:tr>
      <w:tr w14:paraId="54D4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vMerge w:val="continue"/>
            <w:shd w:val="clear" w:color="auto" w:fill="DEEAF6" w:themeFill="accent1" w:themeFillTint="33"/>
            <w:vAlign w:val="center"/>
          </w:tcPr>
          <w:p w14:paraId="2DB76F0A">
            <w:pPr>
              <w:pStyle w:val="84"/>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pPr>
              <w:jc w:val="center"/>
              <w:rPr>
                <w:rFonts w:ascii="Arial" w:hAnsi="Arial" w:cs="Arial"/>
                <w:b/>
                <w:sz w:val="14"/>
                <w:szCs w:val="14"/>
              </w:rPr>
            </w:pPr>
            <w:r>
              <w:rPr>
                <w:rFonts w:ascii="Arial" w:hAnsi="Arial" w:cs="Arial"/>
                <w:b/>
                <w:sz w:val="14"/>
                <w:szCs w:val="14"/>
              </w:rPr>
              <w:t>Proponente  A</w:t>
            </w:r>
          </w:p>
        </w:tc>
        <w:tc>
          <w:tcPr>
            <w:tcW w:w="914" w:type="pct"/>
            <w:gridSpan w:val="2"/>
            <w:shd w:val="clear" w:color="auto" w:fill="DEEAF6" w:themeFill="accent1" w:themeFillTint="33"/>
            <w:vAlign w:val="center"/>
          </w:tcPr>
          <w:p w14:paraId="32C0F86D">
            <w:pPr>
              <w:jc w:val="center"/>
              <w:rPr>
                <w:rFonts w:ascii="Arial" w:hAnsi="Arial" w:cs="Arial"/>
                <w:b/>
                <w:sz w:val="14"/>
                <w:szCs w:val="14"/>
              </w:rPr>
            </w:pPr>
            <w:r>
              <w:rPr>
                <w:rFonts w:ascii="Arial" w:hAnsi="Arial" w:cs="Arial"/>
                <w:b/>
                <w:sz w:val="14"/>
                <w:szCs w:val="14"/>
              </w:rPr>
              <w:t>Proponente  B</w:t>
            </w:r>
          </w:p>
        </w:tc>
        <w:tc>
          <w:tcPr>
            <w:tcW w:w="913" w:type="pct"/>
            <w:gridSpan w:val="3"/>
            <w:shd w:val="clear" w:color="auto" w:fill="DEEAF6" w:themeFill="accent1" w:themeFillTint="33"/>
            <w:vAlign w:val="center"/>
          </w:tcPr>
          <w:p w14:paraId="30072C77">
            <w:pPr>
              <w:jc w:val="center"/>
              <w:rPr>
                <w:rFonts w:ascii="Arial" w:hAnsi="Arial" w:cs="Arial"/>
                <w:b/>
                <w:sz w:val="14"/>
                <w:szCs w:val="14"/>
              </w:rPr>
            </w:pPr>
            <w:r>
              <w:rPr>
                <w:rFonts w:ascii="Arial" w:hAnsi="Arial" w:cs="Arial"/>
                <w:b/>
                <w:sz w:val="14"/>
                <w:szCs w:val="14"/>
              </w:rPr>
              <w:t>Proponente  C</w:t>
            </w:r>
          </w:p>
        </w:tc>
        <w:tc>
          <w:tcPr>
            <w:tcW w:w="910" w:type="pct"/>
            <w:gridSpan w:val="2"/>
            <w:shd w:val="clear" w:color="auto" w:fill="DEEAF6" w:themeFill="accent1" w:themeFillTint="33"/>
            <w:vAlign w:val="center"/>
          </w:tcPr>
          <w:p w14:paraId="1E4193EB">
            <w:pPr>
              <w:jc w:val="center"/>
              <w:rPr>
                <w:rFonts w:ascii="Arial" w:hAnsi="Arial" w:cs="Arial"/>
                <w:b/>
                <w:sz w:val="14"/>
                <w:szCs w:val="14"/>
              </w:rPr>
            </w:pPr>
            <w:r>
              <w:rPr>
                <w:rFonts w:ascii="Arial" w:hAnsi="Arial" w:cs="Arial"/>
                <w:b/>
                <w:sz w:val="14"/>
                <w:szCs w:val="14"/>
              </w:rPr>
              <w:t>Proponente  n</w:t>
            </w:r>
          </w:p>
        </w:tc>
      </w:tr>
      <w:tr w14:paraId="6463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vMerge w:val="continue"/>
            <w:shd w:val="clear" w:color="auto" w:fill="auto"/>
            <w:vAlign w:val="center"/>
          </w:tcPr>
          <w:p w14:paraId="742057CA">
            <w:pPr>
              <w:pStyle w:val="84"/>
              <w:tabs>
                <w:tab w:val="left" w:pos="709"/>
              </w:tabs>
              <w:ind w:left="360"/>
              <w:contextualSpacing/>
              <w:jc w:val="both"/>
              <w:rPr>
                <w:rFonts w:ascii="Verdana" w:hAnsi="Verdana"/>
                <w:sz w:val="14"/>
                <w:szCs w:val="14"/>
              </w:rPr>
            </w:pPr>
          </w:p>
        </w:tc>
        <w:tc>
          <w:tcPr>
            <w:tcW w:w="598" w:type="pct"/>
            <w:shd w:val="clear" w:color="auto" w:fill="DBE5F1"/>
            <w:vAlign w:val="center"/>
          </w:tcPr>
          <w:p w14:paraId="17D4D44D">
            <w:pPr>
              <w:jc w:val="center"/>
              <w:rPr>
                <w:rFonts w:ascii="Arial" w:hAnsi="Arial" w:cs="Arial"/>
                <w:b/>
                <w:sz w:val="14"/>
                <w:szCs w:val="14"/>
              </w:rPr>
            </w:pPr>
            <w:r>
              <w:rPr>
                <w:rFonts w:ascii="Arial" w:hAnsi="Arial" w:cs="Arial"/>
                <w:b/>
                <w:sz w:val="14"/>
                <w:szCs w:val="14"/>
              </w:rPr>
              <w:t>Cumple</w:t>
            </w:r>
          </w:p>
        </w:tc>
        <w:tc>
          <w:tcPr>
            <w:tcW w:w="439" w:type="pct"/>
            <w:shd w:val="clear" w:color="auto" w:fill="DBE5F1"/>
            <w:vAlign w:val="center"/>
          </w:tcPr>
          <w:p w14:paraId="5AE14172">
            <w:pPr>
              <w:jc w:val="center"/>
              <w:rPr>
                <w:rFonts w:ascii="Arial" w:hAnsi="Arial" w:cs="Arial"/>
                <w:b/>
                <w:sz w:val="14"/>
                <w:szCs w:val="14"/>
              </w:rPr>
            </w:pPr>
            <w:r>
              <w:rPr>
                <w:rFonts w:ascii="Arial" w:hAnsi="Arial" w:cs="Arial"/>
                <w:b/>
                <w:sz w:val="14"/>
                <w:szCs w:val="14"/>
              </w:rPr>
              <w:t>No cumple</w:t>
            </w:r>
          </w:p>
        </w:tc>
        <w:tc>
          <w:tcPr>
            <w:tcW w:w="502" w:type="pct"/>
            <w:shd w:val="clear" w:color="auto" w:fill="DBE5F1"/>
            <w:vAlign w:val="center"/>
          </w:tcPr>
          <w:p w14:paraId="0E98AA74">
            <w:pPr>
              <w:jc w:val="center"/>
              <w:rPr>
                <w:rFonts w:ascii="Arial" w:hAnsi="Arial" w:cs="Arial"/>
                <w:b/>
                <w:sz w:val="14"/>
                <w:szCs w:val="14"/>
              </w:rPr>
            </w:pPr>
            <w:r>
              <w:rPr>
                <w:rFonts w:ascii="Arial" w:hAnsi="Arial" w:cs="Arial"/>
                <w:b/>
                <w:sz w:val="14"/>
                <w:szCs w:val="14"/>
              </w:rPr>
              <w:t>Cumple</w:t>
            </w:r>
          </w:p>
        </w:tc>
        <w:tc>
          <w:tcPr>
            <w:tcW w:w="412" w:type="pct"/>
            <w:shd w:val="clear" w:color="auto" w:fill="DBE5F1"/>
            <w:vAlign w:val="center"/>
          </w:tcPr>
          <w:p w14:paraId="11CFD72C">
            <w:pPr>
              <w:jc w:val="center"/>
              <w:rPr>
                <w:rFonts w:ascii="Arial" w:hAnsi="Arial" w:cs="Arial"/>
                <w:b/>
                <w:sz w:val="14"/>
                <w:szCs w:val="14"/>
              </w:rPr>
            </w:pPr>
            <w:r>
              <w:rPr>
                <w:rFonts w:ascii="Arial" w:hAnsi="Arial" w:cs="Arial"/>
                <w:b/>
                <w:sz w:val="14"/>
                <w:szCs w:val="14"/>
              </w:rPr>
              <w:t>No cumple</w:t>
            </w:r>
          </w:p>
        </w:tc>
        <w:tc>
          <w:tcPr>
            <w:tcW w:w="424" w:type="pct"/>
            <w:gridSpan w:val="2"/>
            <w:shd w:val="clear" w:color="auto" w:fill="DBE5F1"/>
            <w:vAlign w:val="center"/>
          </w:tcPr>
          <w:p w14:paraId="6D7E5AD8">
            <w:pPr>
              <w:jc w:val="center"/>
              <w:rPr>
                <w:rFonts w:ascii="Arial" w:hAnsi="Arial" w:cs="Arial"/>
                <w:b/>
                <w:sz w:val="14"/>
                <w:szCs w:val="14"/>
              </w:rPr>
            </w:pPr>
            <w:r>
              <w:rPr>
                <w:rFonts w:ascii="Arial" w:hAnsi="Arial" w:cs="Arial"/>
                <w:b/>
                <w:sz w:val="14"/>
                <w:szCs w:val="14"/>
              </w:rPr>
              <w:t>Cumple</w:t>
            </w:r>
          </w:p>
        </w:tc>
        <w:tc>
          <w:tcPr>
            <w:tcW w:w="489" w:type="pct"/>
            <w:shd w:val="clear" w:color="auto" w:fill="DBE5F1"/>
            <w:vAlign w:val="center"/>
          </w:tcPr>
          <w:p w14:paraId="23700296">
            <w:pPr>
              <w:jc w:val="center"/>
              <w:rPr>
                <w:rFonts w:ascii="Arial" w:hAnsi="Arial" w:cs="Arial"/>
                <w:b/>
                <w:sz w:val="14"/>
                <w:szCs w:val="14"/>
              </w:rPr>
            </w:pPr>
            <w:r>
              <w:rPr>
                <w:rFonts w:ascii="Arial" w:hAnsi="Arial" w:cs="Arial"/>
                <w:b/>
                <w:sz w:val="14"/>
                <w:szCs w:val="14"/>
              </w:rPr>
              <w:t>No cumple</w:t>
            </w:r>
          </w:p>
        </w:tc>
        <w:tc>
          <w:tcPr>
            <w:tcW w:w="343" w:type="pct"/>
            <w:shd w:val="clear" w:color="auto" w:fill="DBE5F1"/>
            <w:vAlign w:val="center"/>
          </w:tcPr>
          <w:p w14:paraId="1B20008C">
            <w:pPr>
              <w:jc w:val="center"/>
              <w:rPr>
                <w:rFonts w:ascii="Arial" w:hAnsi="Arial" w:cs="Arial"/>
                <w:b/>
                <w:sz w:val="14"/>
                <w:szCs w:val="14"/>
              </w:rPr>
            </w:pPr>
            <w:r>
              <w:rPr>
                <w:rFonts w:ascii="Arial" w:hAnsi="Arial" w:cs="Arial"/>
                <w:b/>
                <w:sz w:val="14"/>
                <w:szCs w:val="14"/>
              </w:rPr>
              <w:t>Cumple</w:t>
            </w:r>
          </w:p>
        </w:tc>
        <w:tc>
          <w:tcPr>
            <w:tcW w:w="567" w:type="pct"/>
            <w:shd w:val="clear" w:color="auto" w:fill="DBE5F1"/>
            <w:vAlign w:val="center"/>
          </w:tcPr>
          <w:p w14:paraId="35C1BC59">
            <w:pPr>
              <w:jc w:val="center"/>
              <w:rPr>
                <w:rFonts w:ascii="Arial" w:hAnsi="Arial" w:cs="Arial"/>
                <w:b/>
                <w:sz w:val="14"/>
                <w:szCs w:val="14"/>
              </w:rPr>
            </w:pPr>
            <w:r>
              <w:rPr>
                <w:rFonts w:ascii="Arial" w:hAnsi="Arial" w:cs="Arial"/>
                <w:b/>
                <w:sz w:val="14"/>
                <w:szCs w:val="14"/>
              </w:rPr>
              <w:t>No cumple</w:t>
            </w:r>
          </w:p>
        </w:tc>
      </w:tr>
      <w:tr w14:paraId="68D3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shd w:val="clear" w:color="auto" w:fill="auto"/>
            <w:vAlign w:val="center"/>
          </w:tcPr>
          <w:p w14:paraId="4061C142">
            <w:pPr>
              <w:tabs>
                <w:tab w:val="left" w:pos="709"/>
              </w:tabs>
              <w:contextualSpacing/>
              <w:jc w:val="both"/>
              <w:rPr>
                <w:rFonts w:ascii="Arial" w:hAnsi="Arial" w:cs="Arial"/>
                <w:sz w:val="14"/>
                <w:szCs w:val="14"/>
              </w:rPr>
            </w:pPr>
            <w:r>
              <w:rPr>
                <w:rFonts w:ascii="Arial" w:hAnsi="Arial" w:cs="Arial"/>
                <w:sz w:val="14"/>
                <w:szCs w:val="14"/>
              </w:rPr>
              <w:t>Propuesta Técnica</w:t>
            </w:r>
          </w:p>
        </w:tc>
        <w:tc>
          <w:tcPr>
            <w:tcW w:w="598" w:type="pct"/>
            <w:shd w:val="clear" w:color="auto" w:fill="auto"/>
            <w:vAlign w:val="center"/>
          </w:tcPr>
          <w:p w14:paraId="013FE6A9">
            <w:pPr>
              <w:jc w:val="center"/>
              <w:rPr>
                <w:rFonts w:ascii="Arial" w:hAnsi="Arial" w:cs="Arial"/>
                <w:b/>
                <w:sz w:val="14"/>
                <w:szCs w:val="14"/>
              </w:rPr>
            </w:pPr>
          </w:p>
        </w:tc>
        <w:tc>
          <w:tcPr>
            <w:tcW w:w="439" w:type="pct"/>
            <w:shd w:val="clear" w:color="auto" w:fill="auto"/>
            <w:vAlign w:val="center"/>
          </w:tcPr>
          <w:p w14:paraId="0B80812B">
            <w:pPr>
              <w:jc w:val="center"/>
              <w:rPr>
                <w:rFonts w:ascii="Arial" w:hAnsi="Arial" w:cs="Arial"/>
                <w:b/>
                <w:sz w:val="14"/>
                <w:szCs w:val="14"/>
              </w:rPr>
            </w:pPr>
          </w:p>
        </w:tc>
        <w:tc>
          <w:tcPr>
            <w:tcW w:w="502" w:type="pct"/>
            <w:shd w:val="clear" w:color="auto" w:fill="auto"/>
            <w:vAlign w:val="center"/>
          </w:tcPr>
          <w:p w14:paraId="5BE802B2">
            <w:pPr>
              <w:jc w:val="center"/>
              <w:rPr>
                <w:rFonts w:ascii="Arial" w:hAnsi="Arial" w:cs="Arial"/>
                <w:b/>
                <w:sz w:val="14"/>
                <w:szCs w:val="14"/>
              </w:rPr>
            </w:pPr>
          </w:p>
        </w:tc>
        <w:tc>
          <w:tcPr>
            <w:tcW w:w="412" w:type="pct"/>
            <w:shd w:val="clear" w:color="auto" w:fill="auto"/>
            <w:vAlign w:val="center"/>
          </w:tcPr>
          <w:p w14:paraId="6EBC5538">
            <w:pPr>
              <w:jc w:val="center"/>
              <w:rPr>
                <w:rFonts w:ascii="Arial" w:hAnsi="Arial" w:cs="Arial"/>
                <w:b/>
                <w:sz w:val="14"/>
                <w:szCs w:val="14"/>
              </w:rPr>
            </w:pPr>
          </w:p>
        </w:tc>
        <w:tc>
          <w:tcPr>
            <w:tcW w:w="419" w:type="pct"/>
            <w:shd w:val="clear" w:color="auto" w:fill="auto"/>
            <w:vAlign w:val="center"/>
          </w:tcPr>
          <w:p w14:paraId="4A1E32BD">
            <w:pPr>
              <w:jc w:val="center"/>
              <w:rPr>
                <w:rFonts w:ascii="Arial" w:hAnsi="Arial" w:cs="Arial"/>
                <w:b/>
                <w:sz w:val="14"/>
                <w:szCs w:val="14"/>
              </w:rPr>
            </w:pPr>
          </w:p>
        </w:tc>
        <w:tc>
          <w:tcPr>
            <w:tcW w:w="494" w:type="pct"/>
            <w:gridSpan w:val="2"/>
            <w:shd w:val="clear" w:color="auto" w:fill="auto"/>
            <w:vAlign w:val="center"/>
          </w:tcPr>
          <w:p w14:paraId="038D5DFF">
            <w:pPr>
              <w:jc w:val="center"/>
              <w:rPr>
                <w:rFonts w:ascii="Arial" w:hAnsi="Arial" w:cs="Arial"/>
                <w:b/>
                <w:sz w:val="14"/>
                <w:szCs w:val="14"/>
              </w:rPr>
            </w:pPr>
          </w:p>
        </w:tc>
        <w:tc>
          <w:tcPr>
            <w:tcW w:w="343" w:type="pct"/>
            <w:shd w:val="clear" w:color="auto" w:fill="auto"/>
            <w:vAlign w:val="center"/>
          </w:tcPr>
          <w:p w14:paraId="615BB13D">
            <w:pPr>
              <w:jc w:val="center"/>
              <w:rPr>
                <w:rFonts w:ascii="Arial" w:hAnsi="Arial" w:cs="Arial"/>
                <w:b/>
                <w:sz w:val="14"/>
                <w:szCs w:val="14"/>
              </w:rPr>
            </w:pPr>
          </w:p>
        </w:tc>
        <w:tc>
          <w:tcPr>
            <w:tcW w:w="567" w:type="pct"/>
            <w:shd w:val="clear" w:color="auto" w:fill="auto"/>
            <w:vAlign w:val="center"/>
          </w:tcPr>
          <w:p w14:paraId="15AB5471">
            <w:pPr>
              <w:jc w:val="center"/>
              <w:rPr>
                <w:rFonts w:ascii="Arial" w:hAnsi="Arial" w:cs="Arial"/>
                <w:b/>
                <w:sz w:val="14"/>
                <w:szCs w:val="14"/>
              </w:rPr>
            </w:pPr>
          </w:p>
        </w:tc>
      </w:tr>
      <w:tr w14:paraId="3CBE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226" w:type="pct"/>
            <w:shd w:val="clear" w:color="auto" w:fill="DEEAF6" w:themeFill="accent1" w:themeFillTint="33"/>
            <w:vAlign w:val="center"/>
          </w:tcPr>
          <w:p w14:paraId="40A0E863">
            <w:pPr>
              <w:jc w:val="both"/>
              <w:rPr>
                <w:rFonts w:ascii="Verdana" w:hAnsi="Verdana"/>
                <w:b/>
                <w:sz w:val="14"/>
                <w:szCs w:val="14"/>
              </w:rPr>
            </w:pPr>
            <w:r>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pPr>
              <w:jc w:val="center"/>
              <w:rPr>
                <w:rFonts w:ascii="Arial" w:hAnsi="Arial" w:cs="Arial"/>
                <w:b/>
                <w:i/>
                <w:sz w:val="14"/>
                <w:szCs w:val="14"/>
              </w:rPr>
            </w:pPr>
            <w:r>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pPr>
              <w:jc w:val="center"/>
              <w:rPr>
                <w:rFonts w:ascii="Arial" w:hAnsi="Arial" w:cs="Arial"/>
                <w:b/>
                <w:sz w:val="14"/>
                <w:szCs w:val="14"/>
              </w:rPr>
            </w:pPr>
            <w:r>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pPr>
              <w:jc w:val="center"/>
              <w:rPr>
                <w:rFonts w:ascii="Arial" w:hAnsi="Arial" w:cs="Arial"/>
                <w:b/>
                <w:sz w:val="14"/>
                <w:szCs w:val="14"/>
              </w:rPr>
            </w:pPr>
            <w:r>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pPr>
              <w:jc w:val="center"/>
              <w:rPr>
                <w:rFonts w:ascii="Arial" w:hAnsi="Arial" w:cs="Arial"/>
                <w:b/>
                <w:sz w:val="14"/>
                <w:szCs w:val="14"/>
              </w:rPr>
            </w:pPr>
            <w:r>
              <w:rPr>
                <w:rFonts w:ascii="Arial" w:hAnsi="Arial" w:cs="Arial"/>
                <w:b/>
                <w:i/>
                <w:sz w:val="14"/>
                <w:szCs w:val="14"/>
              </w:rPr>
              <w:t>(señalar si cumple o no cumple)</w:t>
            </w:r>
          </w:p>
        </w:tc>
      </w:tr>
    </w:tbl>
    <w:p w14:paraId="396004D2">
      <w:pPr>
        <w:tabs>
          <w:tab w:val="center" w:pos="5833"/>
          <w:tab w:val="right" w:pos="10252"/>
        </w:tabs>
        <w:rPr>
          <w:rFonts w:ascii="Verdana" w:hAnsi="Verdana" w:cs="Arial"/>
          <w:b/>
          <w:sz w:val="10"/>
          <w:szCs w:val="18"/>
        </w:rPr>
      </w:pPr>
    </w:p>
    <w:tbl>
      <w:tblPr>
        <w:tblStyle w:val="12"/>
        <w:tblW w:w="10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12"/>
        <w:gridCol w:w="880"/>
        <w:gridCol w:w="1882"/>
        <w:gridCol w:w="1882"/>
        <w:gridCol w:w="1882"/>
        <w:gridCol w:w="1882"/>
      </w:tblGrid>
      <w:tr w14:paraId="3D8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vMerge w:val="restart"/>
            <w:shd w:val="clear" w:color="auto" w:fill="DBE5F1"/>
            <w:vAlign w:val="center"/>
          </w:tcPr>
          <w:p w14:paraId="624A5A68">
            <w:pPr>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597B3061">
            <w:pPr>
              <w:jc w:val="center"/>
              <w:rPr>
                <w:rFonts w:ascii="Arial" w:hAnsi="Arial" w:cs="Arial"/>
                <w:b/>
                <w:sz w:val="16"/>
                <w:szCs w:val="16"/>
                <w:lang w:val="es-BO"/>
              </w:rPr>
            </w:pPr>
            <w:r>
              <w:rPr>
                <w:rFonts w:ascii="Arial" w:hAnsi="Arial" w:cs="Arial"/>
                <w:b/>
                <w:sz w:val="16"/>
                <w:szCs w:val="16"/>
                <w:highlight w:val="cyan"/>
                <w:lang w:val="es-BO"/>
              </w:rPr>
              <w:t>Formulario C-2</w:t>
            </w:r>
          </w:p>
          <w:p w14:paraId="65FBE8F4">
            <w:pPr>
              <w:jc w:val="center"/>
              <w:rPr>
                <w:rFonts w:ascii="Arial" w:hAnsi="Arial" w:cs="Arial"/>
                <w:b/>
                <w:sz w:val="16"/>
                <w:szCs w:val="16"/>
                <w:lang w:val="es-BO"/>
              </w:rPr>
            </w:pPr>
            <w:r>
              <w:rPr>
                <w:rFonts w:ascii="Arial" w:hAnsi="Arial" w:cs="Arial"/>
                <w:b/>
                <w:sz w:val="16"/>
                <w:szCs w:val="16"/>
                <w:lang w:val="es-BO"/>
              </w:rPr>
              <w:t>(Llenado por la entidad)</w:t>
            </w:r>
          </w:p>
        </w:tc>
        <w:tc>
          <w:tcPr>
            <w:tcW w:w="880" w:type="dxa"/>
            <w:vMerge w:val="restart"/>
            <w:shd w:val="clear" w:color="auto" w:fill="DBE5F1"/>
            <w:vAlign w:val="center"/>
          </w:tcPr>
          <w:p w14:paraId="0C24D22E">
            <w:pPr>
              <w:pStyle w:val="84"/>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28" w:type="dxa"/>
            <w:gridSpan w:val="4"/>
            <w:shd w:val="clear" w:color="auto" w:fill="DBE5F1"/>
            <w:vAlign w:val="center"/>
          </w:tcPr>
          <w:p w14:paraId="7B9FD3A6">
            <w:pPr>
              <w:jc w:val="center"/>
              <w:rPr>
                <w:rFonts w:ascii="Arial" w:hAnsi="Arial" w:cs="Arial"/>
                <w:b/>
                <w:sz w:val="16"/>
                <w:szCs w:val="16"/>
                <w:lang w:val="es-BO"/>
              </w:rPr>
            </w:pPr>
            <w:r>
              <w:rPr>
                <w:rFonts w:ascii="Arial" w:hAnsi="Arial" w:cs="Arial"/>
                <w:b/>
                <w:sz w:val="16"/>
                <w:szCs w:val="16"/>
                <w:lang w:val="es-BO"/>
              </w:rPr>
              <w:t>PROPONENTES</w:t>
            </w:r>
          </w:p>
        </w:tc>
      </w:tr>
      <w:tr w14:paraId="10BA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vMerge w:val="continue"/>
            <w:shd w:val="clear" w:color="auto" w:fill="DBE5F1"/>
            <w:vAlign w:val="center"/>
          </w:tcPr>
          <w:p w14:paraId="10CE55C7">
            <w:pPr>
              <w:pStyle w:val="84"/>
              <w:tabs>
                <w:tab w:val="left" w:pos="709"/>
              </w:tabs>
              <w:ind w:left="360"/>
              <w:contextualSpacing/>
              <w:jc w:val="both"/>
              <w:rPr>
                <w:rFonts w:ascii="Arial" w:hAnsi="Arial" w:cs="Arial"/>
                <w:b/>
                <w:sz w:val="16"/>
                <w:szCs w:val="16"/>
                <w:lang w:val="es-BO"/>
              </w:rPr>
            </w:pPr>
          </w:p>
        </w:tc>
        <w:tc>
          <w:tcPr>
            <w:tcW w:w="880" w:type="dxa"/>
            <w:vMerge w:val="continue"/>
            <w:shd w:val="clear" w:color="auto" w:fill="DBE5F1"/>
            <w:vAlign w:val="center"/>
          </w:tcPr>
          <w:p w14:paraId="56BD5F33">
            <w:pPr>
              <w:pStyle w:val="84"/>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pPr>
              <w:jc w:val="center"/>
              <w:rPr>
                <w:rFonts w:ascii="Arial" w:hAnsi="Arial" w:cs="Arial"/>
                <w:b/>
                <w:sz w:val="16"/>
                <w:szCs w:val="16"/>
                <w:lang w:val="es-BO"/>
              </w:rPr>
            </w:pPr>
            <w:r>
              <w:rPr>
                <w:rFonts w:ascii="Arial" w:hAnsi="Arial" w:cs="Arial"/>
                <w:b/>
                <w:sz w:val="16"/>
                <w:szCs w:val="16"/>
                <w:lang w:val="es-BO"/>
              </w:rPr>
              <w:t>PROPONENTE A</w:t>
            </w:r>
          </w:p>
        </w:tc>
        <w:tc>
          <w:tcPr>
            <w:tcW w:w="1882" w:type="dxa"/>
            <w:shd w:val="clear" w:color="auto" w:fill="DBE5F1"/>
            <w:vAlign w:val="center"/>
          </w:tcPr>
          <w:p w14:paraId="499CE798">
            <w:pPr>
              <w:jc w:val="center"/>
              <w:rPr>
                <w:rFonts w:ascii="Arial" w:hAnsi="Arial" w:cs="Arial"/>
                <w:b/>
                <w:sz w:val="16"/>
                <w:szCs w:val="16"/>
                <w:lang w:val="es-BO"/>
              </w:rPr>
            </w:pPr>
            <w:r>
              <w:rPr>
                <w:rFonts w:ascii="Arial" w:hAnsi="Arial" w:cs="Arial"/>
                <w:b/>
                <w:sz w:val="16"/>
                <w:szCs w:val="16"/>
                <w:lang w:val="es-BO"/>
              </w:rPr>
              <w:t>PROPONENTE B</w:t>
            </w:r>
          </w:p>
        </w:tc>
        <w:tc>
          <w:tcPr>
            <w:tcW w:w="1882" w:type="dxa"/>
            <w:shd w:val="clear" w:color="auto" w:fill="DBE5F1"/>
            <w:vAlign w:val="center"/>
          </w:tcPr>
          <w:p w14:paraId="236D80F8">
            <w:pPr>
              <w:jc w:val="center"/>
              <w:rPr>
                <w:rFonts w:ascii="Arial" w:hAnsi="Arial" w:cs="Arial"/>
                <w:b/>
                <w:sz w:val="16"/>
                <w:szCs w:val="16"/>
                <w:lang w:val="es-BO"/>
              </w:rPr>
            </w:pPr>
            <w:r>
              <w:rPr>
                <w:rFonts w:ascii="Arial" w:hAnsi="Arial" w:cs="Arial"/>
                <w:b/>
                <w:sz w:val="16"/>
                <w:szCs w:val="16"/>
                <w:lang w:val="es-BO"/>
              </w:rPr>
              <w:t>PROPONENTE C</w:t>
            </w:r>
          </w:p>
        </w:tc>
        <w:tc>
          <w:tcPr>
            <w:tcW w:w="1882" w:type="dxa"/>
            <w:shd w:val="clear" w:color="auto" w:fill="DBE5F1"/>
            <w:vAlign w:val="center"/>
          </w:tcPr>
          <w:p w14:paraId="3AF98043">
            <w:pPr>
              <w:jc w:val="center"/>
              <w:rPr>
                <w:rFonts w:ascii="Arial" w:hAnsi="Arial" w:cs="Arial"/>
                <w:b/>
                <w:sz w:val="16"/>
                <w:szCs w:val="16"/>
                <w:lang w:val="es-BO"/>
              </w:rPr>
            </w:pPr>
            <w:r>
              <w:rPr>
                <w:rFonts w:ascii="Arial" w:hAnsi="Arial" w:cs="Arial"/>
                <w:b/>
                <w:sz w:val="16"/>
                <w:szCs w:val="16"/>
                <w:lang w:val="es-BO"/>
              </w:rPr>
              <w:t>PROPONENTE n</w:t>
            </w:r>
          </w:p>
        </w:tc>
      </w:tr>
      <w:tr w14:paraId="3197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vMerge w:val="continue"/>
            <w:shd w:val="clear" w:color="auto" w:fill="DBE5F1"/>
            <w:vAlign w:val="center"/>
          </w:tcPr>
          <w:p w14:paraId="58FB51E2">
            <w:pPr>
              <w:pStyle w:val="84"/>
              <w:tabs>
                <w:tab w:val="left" w:pos="709"/>
              </w:tabs>
              <w:ind w:left="360"/>
              <w:contextualSpacing/>
              <w:jc w:val="both"/>
              <w:rPr>
                <w:rFonts w:ascii="Arial" w:hAnsi="Arial" w:cs="Arial"/>
                <w:sz w:val="16"/>
                <w:szCs w:val="16"/>
                <w:lang w:val="es-BO"/>
              </w:rPr>
            </w:pPr>
          </w:p>
        </w:tc>
        <w:tc>
          <w:tcPr>
            <w:tcW w:w="880" w:type="dxa"/>
            <w:vMerge w:val="continue"/>
            <w:shd w:val="clear" w:color="auto" w:fill="DBE5F1"/>
            <w:vAlign w:val="center"/>
          </w:tcPr>
          <w:p w14:paraId="3C812D55">
            <w:pPr>
              <w:pStyle w:val="84"/>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pPr>
              <w:jc w:val="center"/>
              <w:rPr>
                <w:rFonts w:ascii="Arial" w:hAnsi="Arial" w:cs="Arial"/>
                <w:b/>
                <w:sz w:val="16"/>
                <w:szCs w:val="16"/>
                <w:lang w:val="es-BO"/>
              </w:rPr>
            </w:pPr>
            <w:r>
              <w:rPr>
                <w:rFonts w:ascii="Arial" w:hAnsi="Arial" w:cs="Arial"/>
                <w:b/>
                <w:sz w:val="16"/>
                <w:szCs w:val="16"/>
                <w:lang w:val="es-BO"/>
              </w:rPr>
              <w:t>Puntaje Obtenido</w:t>
            </w:r>
          </w:p>
        </w:tc>
        <w:tc>
          <w:tcPr>
            <w:tcW w:w="1882" w:type="dxa"/>
            <w:shd w:val="clear" w:color="auto" w:fill="DBE5F1"/>
            <w:vAlign w:val="center"/>
          </w:tcPr>
          <w:p w14:paraId="331DCEDA">
            <w:pPr>
              <w:jc w:val="center"/>
              <w:rPr>
                <w:rFonts w:ascii="Arial" w:hAnsi="Arial" w:cs="Arial"/>
                <w:b/>
                <w:sz w:val="16"/>
                <w:szCs w:val="16"/>
                <w:lang w:val="es-BO"/>
              </w:rPr>
            </w:pPr>
            <w:r>
              <w:rPr>
                <w:rFonts w:ascii="Arial" w:hAnsi="Arial" w:cs="Arial"/>
                <w:b/>
                <w:sz w:val="16"/>
                <w:szCs w:val="16"/>
                <w:lang w:val="es-BO"/>
              </w:rPr>
              <w:t>Puntaje Obtenido</w:t>
            </w:r>
          </w:p>
        </w:tc>
        <w:tc>
          <w:tcPr>
            <w:tcW w:w="1882" w:type="dxa"/>
            <w:shd w:val="clear" w:color="auto" w:fill="DBE5F1"/>
            <w:vAlign w:val="center"/>
          </w:tcPr>
          <w:p w14:paraId="19955305">
            <w:pPr>
              <w:jc w:val="center"/>
              <w:rPr>
                <w:rFonts w:ascii="Arial" w:hAnsi="Arial" w:cs="Arial"/>
                <w:b/>
                <w:sz w:val="16"/>
                <w:szCs w:val="16"/>
                <w:lang w:val="es-BO"/>
              </w:rPr>
            </w:pPr>
            <w:r>
              <w:rPr>
                <w:rFonts w:ascii="Arial" w:hAnsi="Arial" w:cs="Arial"/>
                <w:b/>
                <w:sz w:val="16"/>
                <w:szCs w:val="16"/>
                <w:lang w:val="es-BO"/>
              </w:rPr>
              <w:t>Puntaje Obtenido</w:t>
            </w:r>
          </w:p>
        </w:tc>
        <w:tc>
          <w:tcPr>
            <w:tcW w:w="1882" w:type="dxa"/>
            <w:shd w:val="clear" w:color="auto" w:fill="DBE5F1"/>
            <w:vAlign w:val="center"/>
          </w:tcPr>
          <w:p w14:paraId="109EA7C8">
            <w:pPr>
              <w:jc w:val="center"/>
              <w:rPr>
                <w:rFonts w:ascii="Arial" w:hAnsi="Arial" w:cs="Arial"/>
                <w:b/>
                <w:sz w:val="16"/>
                <w:szCs w:val="16"/>
                <w:lang w:val="es-BO"/>
              </w:rPr>
            </w:pPr>
            <w:r>
              <w:rPr>
                <w:rFonts w:ascii="Arial" w:hAnsi="Arial" w:cs="Arial"/>
                <w:b/>
                <w:sz w:val="16"/>
                <w:szCs w:val="16"/>
                <w:lang w:val="es-BO"/>
              </w:rPr>
              <w:t>Puntaje Obtenido</w:t>
            </w:r>
          </w:p>
        </w:tc>
      </w:tr>
      <w:tr w14:paraId="0E5D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18BC8515">
            <w:pPr>
              <w:pStyle w:val="84"/>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80" w:type="dxa"/>
            <w:shd w:val="clear" w:color="auto" w:fill="auto"/>
            <w:vAlign w:val="center"/>
          </w:tcPr>
          <w:p w14:paraId="134A3B91">
            <w:pPr>
              <w:pStyle w:val="84"/>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pPr>
              <w:jc w:val="center"/>
              <w:rPr>
                <w:rFonts w:ascii="Arial" w:hAnsi="Arial" w:cs="Arial"/>
                <w:b/>
                <w:sz w:val="16"/>
                <w:szCs w:val="16"/>
                <w:lang w:val="es-BO"/>
              </w:rPr>
            </w:pPr>
          </w:p>
        </w:tc>
        <w:tc>
          <w:tcPr>
            <w:tcW w:w="1882" w:type="dxa"/>
            <w:shd w:val="clear" w:color="auto" w:fill="auto"/>
            <w:vAlign w:val="center"/>
          </w:tcPr>
          <w:p w14:paraId="0B60EB9A">
            <w:pPr>
              <w:jc w:val="center"/>
              <w:rPr>
                <w:rFonts w:ascii="Arial" w:hAnsi="Arial" w:cs="Arial"/>
                <w:b/>
                <w:sz w:val="16"/>
                <w:szCs w:val="16"/>
                <w:lang w:val="es-BO"/>
              </w:rPr>
            </w:pPr>
          </w:p>
        </w:tc>
        <w:tc>
          <w:tcPr>
            <w:tcW w:w="1882" w:type="dxa"/>
            <w:shd w:val="clear" w:color="auto" w:fill="auto"/>
            <w:vAlign w:val="center"/>
          </w:tcPr>
          <w:p w14:paraId="203B2560">
            <w:pPr>
              <w:jc w:val="center"/>
              <w:rPr>
                <w:rFonts w:ascii="Arial" w:hAnsi="Arial" w:cs="Arial"/>
                <w:b/>
                <w:sz w:val="16"/>
                <w:szCs w:val="16"/>
                <w:lang w:val="es-BO"/>
              </w:rPr>
            </w:pPr>
          </w:p>
        </w:tc>
        <w:tc>
          <w:tcPr>
            <w:tcW w:w="1882" w:type="dxa"/>
            <w:shd w:val="clear" w:color="auto" w:fill="auto"/>
            <w:vAlign w:val="center"/>
          </w:tcPr>
          <w:p w14:paraId="181590B8">
            <w:pPr>
              <w:jc w:val="center"/>
              <w:rPr>
                <w:rFonts w:ascii="Arial" w:hAnsi="Arial" w:cs="Arial"/>
                <w:b/>
                <w:sz w:val="16"/>
                <w:szCs w:val="16"/>
                <w:lang w:val="es-BO"/>
              </w:rPr>
            </w:pPr>
          </w:p>
        </w:tc>
      </w:tr>
      <w:tr w14:paraId="176F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3A30F8DF">
            <w:pPr>
              <w:pStyle w:val="84"/>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pPr>
              <w:pStyle w:val="84"/>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pPr>
              <w:jc w:val="center"/>
              <w:rPr>
                <w:rFonts w:ascii="Arial" w:hAnsi="Arial" w:cs="Arial"/>
                <w:b/>
                <w:sz w:val="16"/>
                <w:szCs w:val="16"/>
                <w:lang w:val="es-BO"/>
              </w:rPr>
            </w:pPr>
          </w:p>
        </w:tc>
        <w:tc>
          <w:tcPr>
            <w:tcW w:w="1882" w:type="dxa"/>
            <w:shd w:val="clear" w:color="auto" w:fill="auto"/>
            <w:vAlign w:val="center"/>
          </w:tcPr>
          <w:p w14:paraId="2BCB06A2">
            <w:pPr>
              <w:jc w:val="center"/>
              <w:rPr>
                <w:rFonts w:ascii="Arial" w:hAnsi="Arial" w:cs="Arial"/>
                <w:b/>
                <w:sz w:val="16"/>
                <w:szCs w:val="16"/>
                <w:lang w:val="es-BO"/>
              </w:rPr>
            </w:pPr>
          </w:p>
        </w:tc>
        <w:tc>
          <w:tcPr>
            <w:tcW w:w="1882" w:type="dxa"/>
            <w:shd w:val="clear" w:color="auto" w:fill="auto"/>
            <w:vAlign w:val="center"/>
          </w:tcPr>
          <w:p w14:paraId="26CA3358">
            <w:pPr>
              <w:jc w:val="center"/>
              <w:rPr>
                <w:rFonts w:ascii="Arial" w:hAnsi="Arial" w:cs="Arial"/>
                <w:b/>
                <w:sz w:val="16"/>
                <w:szCs w:val="16"/>
                <w:lang w:val="es-BO"/>
              </w:rPr>
            </w:pPr>
          </w:p>
        </w:tc>
        <w:tc>
          <w:tcPr>
            <w:tcW w:w="1882" w:type="dxa"/>
            <w:shd w:val="clear" w:color="auto" w:fill="auto"/>
            <w:vAlign w:val="center"/>
          </w:tcPr>
          <w:p w14:paraId="36207D2D">
            <w:pPr>
              <w:jc w:val="center"/>
              <w:rPr>
                <w:rFonts w:ascii="Arial" w:hAnsi="Arial" w:cs="Arial"/>
                <w:b/>
                <w:sz w:val="16"/>
                <w:szCs w:val="16"/>
                <w:lang w:val="es-BO"/>
              </w:rPr>
            </w:pPr>
          </w:p>
        </w:tc>
      </w:tr>
      <w:tr w14:paraId="6C98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19AFB30D">
            <w:pPr>
              <w:pStyle w:val="84"/>
              <w:ind w:left="180"/>
              <w:jc w:val="both"/>
              <w:rPr>
                <w:rFonts w:ascii="Arial" w:hAnsi="Arial" w:cs="Arial"/>
                <w:b/>
                <w:sz w:val="16"/>
                <w:szCs w:val="16"/>
                <w:lang w:val="es-BO"/>
              </w:rPr>
            </w:pPr>
            <w:r>
              <w:rPr>
                <w:rFonts w:ascii="Arial" w:hAnsi="Arial" w:cs="Arial"/>
                <w:sz w:val="16"/>
                <w:szCs w:val="16"/>
                <w:lang w:val="es-BO"/>
              </w:rPr>
              <w:t>Criterio 2</w:t>
            </w:r>
          </w:p>
        </w:tc>
        <w:tc>
          <w:tcPr>
            <w:tcW w:w="880" w:type="dxa"/>
            <w:shd w:val="clear" w:color="auto" w:fill="auto"/>
            <w:vAlign w:val="center"/>
          </w:tcPr>
          <w:p w14:paraId="0474B286">
            <w:pPr>
              <w:pStyle w:val="84"/>
              <w:ind w:left="0"/>
              <w:jc w:val="both"/>
              <w:rPr>
                <w:rFonts w:ascii="Arial" w:hAnsi="Arial" w:cs="Arial"/>
                <w:b/>
                <w:sz w:val="16"/>
                <w:szCs w:val="16"/>
                <w:lang w:val="es-BO"/>
              </w:rPr>
            </w:pPr>
          </w:p>
        </w:tc>
        <w:tc>
          <w:tcPr>
            <w:tcW w:w="1882" w:type="dxa"/>
            <w:shd w:val="clear" w:color="auto" w:fill="auto"/>
            <w:vAlign w:val="center"/>
          </w:tcPr>
          <w:p w14:paraId="0BF16605">
            <w:pPr>
              <w:jc w:val="center"/>
              <w:rPr>
                <w:rFonts w:ascii="Arial" w:hAnsi="Arial" w:cs="Arial"/>
                <w:b/>
                <w:sz w:val="16"/>
                <w:szCs w:val="16"/>
                <w:lang w:val="es-BO"/>
              </w:rPr>
            </w:pPr>
          </w:p>
        </w:tc>
        <w:tc>
          <w:tcPr>
            <w:tcW w:w="1882" w:type="dxa"/>
            <w:shd w:val="clear" w:color="auto" w:fill="auto"/>
            <w:vAlign w:val="center"/>
          </w:tcPr>
          <w:p w14:paraId="46E38F27">
            <w:pPr>
              <w:jc w:val="center"/>
              <w:rPr>
                <w:rFonts w:ascii="Arial" w:hAnsi="Arial" w:cs="Arial"/>
                <w:b/>
                <w:sz w:val="16"/>
                <w:szCs w:val="16"/>
                <w:lang w:val="es-BO"/>
              </w:rPr>
            </w:pPr>
          </w:p>
        </w:tc>
        <w:tc>
          <w:tcPr>
            <w:tcW w:w="1882" w:type="dxa"/>
            <w:shd w:val="clear" w:color="auto" w:fill="auto"/>
            <w:vAlign w:val="center"/>
          </w:tcPr>
          <w:p w14:paraId="22F7B3FF">
            <w:pPr>
              <w:jc w:val="center"/>
              <w:rPr>
                <w:rFonts w:ascii="Arial" w:hAnsi="Arial" w:cs="Arial"/>
                <w:b/>
                <w:sz w:val="16"/>
                <w:szCs w:val="16"/>
                <w:lang w:val="es-BO"/>
              </w:rPr>
            </w:pPr>
          </w:p>
        </w:tc>
        <w:tc>
          <w:tcPr>
            <w:tcW w:w="1882" w:type="dxa"/>
            <w:shd w:val="clear" w:color="auto" w:fill="auto"/>
            <w:vAlign w:val="center"/>
          </w:tcPr>
          <w:p w14:paraId="13C0F589">
            <w:pPr>
              <w:jc w:val="center"/>
              <w:rPr>
                <w:rFonts w:ascii="Arial" w:hAnsi="Arial" w:cs="Arial"/>
                <w:b/>
                <w:sz w:val="16"/>
                <w:szCs w:val="16"/>
                <w:lang w:val="es-BO"/>
              </w:rPr>
            </w:pPr>
          </w:p>
        </w:tc>
      </w:tr>
      <w:tr w14:paraId="1950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2A31AD32">
            <w:pPr>
              <w:pStyle w:val="84"/>
              <w:ind w:left="180"/>
              <w:jc w:val="both"/>
              <w:rPr>
                <w:rFonts w:ascii="Arial" w:hAnsi="Arial" w:cs="Arial"/>
                <w:sz w:val="16"/>
                <w:szCs w:val="16"/>
                <w:lang w:val="es-BO"/>
              </w:rPr>
            </w:pPr>
          </w:p>
        </w:tc>
        <w:tc>
          <w:tcPr>
            <w:tcW w:w="880" w:type="dxa"/>
            <w:shd w:val="clear" w:color="auto" w:fill="auto"/>
            <w:vAlign w:val="center"/>
          </w:tcPr>
          <w:p w14:paraId="4ECE1521">
            <w:pPr>
              <w:pStyle w:val="84"/>
              <w:ind w:left="360"/>
              <w:jc w:val="both"/>
              <w:rPr>
                <w:rFonts w:ascii="Arial" w:hAnsi="Arial" w:cs="Arial"/>
                <w:sz w:val="16"/>
                <w:szCs w:val="16"/>
                <w:lang w:val="es-BO"/>
              </w:rPr>
            </w:pPr>
          </w:p>
        </w:tc>
        <w:tc>
          <w:tcPr>
            <w:tcW w:w="1882" w:type="dxa"/>
            <w:shd w:val="clear" w:color="auto" w:fill="auto"/>
            <w:vAlign w:val="center"/>
          </w:tcPr>
          <w:p w14:paraId="530D7525">
            <w:pPr>
              <w:jc w:val="center"/>
              <w:rPr>
                <w:rFonts w:ascii="Arial" w:hAnsi="Arial" w:cs="Arial"/>
                <w:b/>
                <w:sz w:val="16"/>
                <w:szCs w:val="16"/>
                <w:lang w:val="es-BO"/>
              </w:rPr>
            </w:pPr>
          </w:p>
        </w:tc>
        <w:tc>
          <w:tcPr>
            <w:tcW w:w="1882" w:type="dxa"/>
            <w:shd w:val="clear" w:color="auto" w:fill="auto"/>
            <w:vAlign w:val="center"/>
          </w:tcPr>
          <w:p w14:paraId="4653E455">
            <w:pPr>
              <w:jc w:val="center"/>
              <w:rPr>
                <w:rFonts w:ascii="Arial" w:hAnsi="Arial" w:cs="Arial"/>
                <w:b/>
                <w:sz w:val="16"/>
                <w:szCs w:val="16"/>
                <w:lang w:val="es-BO"/>
              </w:rPr>
            </w:pPr>
          </w:p>
        </w:tc>
        <w:tc>
          <w:tcPr>
            <w:tcW w:w="1882" w:type="dxa"/>
            <w:shd w:val="clear" w:color="auto" w:fill="auto"/>
            <w:vAlign w:val="center"/>
          </w:tcPr>
          <w:p w14:paraId="1B6B6D31">
            <w:pPr>
              <w:jc w:val="center"/>
              <w:rPr>
                <w:rFonts w:ascii="Arial" w:hAnsi="Arial" w:cs="Arial"/>
                <w:b/>
                <w:sz w:val="16"/>
                <w:szCs w:val="16"/>
                <w:lang w:val="es-BO"/>
              </w:rPr>
            </w:pPr>
          </w:p>
        </w:tc>
        <w:tc>
          <w:tcPr>
            <w:tcW w:w="1882" w:type="dxa"/>
            <w:shd w:val="clear" w:color="auto" w:fill="auto"/>
            <w:vAlign w:val="center"/>
          </w:tcPr>
          <w:p w14:paraId="0348C240">
            <w:pPr>
              <w:jc w:val="center"/>
              <w:rPr>
                <w:rFonts w:ascii="Arial" w:hAnsi="Arial" w:cs="Arial"/>
                <w:b/>
                <w:sz w:val="16"/>
                <w:szCs w:val="16"/>
                <w:lang w:val="es-BO"/>
              </w:rPr>
            </w:pPr>
          </w:p>
        </w:tc>
      </w:tr>
      <w:tr w14:paraId="62CE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4D2467E3">
            <w:pPr>
              <w:pStyle w:val="84"/>
              <w:ind w:left="180"/>
              <w:jc w:val="both"/>
              <w:rPr>
                <w:rFonts w:ascii="Arial" w:hAnsi="Arial" w:cs="Arial"/>
                <w:sz w:val="16"/>
                <w:szCs w:val="16"/>
                <w:lang w:val="es-BO"/>
              </w:rPr>
            </w:pPr>
            <w:r>
              <w:rPr>
                <w:rFonts w:ascii="Arial" w:hAnsi="Arial" w:cs="Arial"/>
                <w:sz w:val="16"/>
                <w:szCs w:val="16"/>
                <w:lang w:val="es-BO"/>
              </w:rPr>
              <w:t>Criterio 3</w:t>
            </w:r>
          </w:p>
        </w:tc>
        <w:tc>
          <w:tcPr>
            <w:tcW w:w="880" w:type="dxa"/>
            <w:shd w:val="clear" w:color="auto" w:fill="auto"/>
            <w:vAlign w:val="center"/>
          </w:tcPr>
          <w:p w14:paraId="08B2511A">
            <w:pPr>
              <w:pStyle w:val="84"/>
              <w:ind w:left="0"/>
              <w:jc w:val="both"/>
              <w:rPr>
                <w:rFonts w:ascii="Arial" w:hAnsi="Arial" w:cs="Arial"/>
                <w:sz w:val="16"/>
                <w:szCs w:val="16"/>
                <w:lang w:val="es-BO"/>
              </w:rPr>
            </w:pPr>
          </w:p>
        </w:tc>
        <w:tc>
          <w:tcPr>
            <w:tcW w:w="1882" w:type="dxa"/>
            <w:shd w:val="clear" w:color="auto" w:fill="auto"/>
            <w:vAlign w:val="center"/>
          </w:tcPr>
          <w:p w14:paraId="3BDDF98F">
            <w:pPr>
              <w:jc w:val="center"/>
              <w:rPr>
                <w:rFonts w:ascii="Arial" w:hAnsi="Arial" w:cs="Arial"/>
                <w:b/>
                <w:sz w:val="16"/>
                <w:szCs w:val="16"/>
                <w:lang w:val="es-BO"/>
              </w:rPr>
            </w:pPr>
          </w:p>
        </w:tc>
        <w:tc>
          <w:tcPr>
            <w:tcW w:w="1882" w:type="dxa"/>
            <w:shd w:val="clear" w:color="auto" w:fill="auto"/>
            <w:vAlign w:val="center"/>
          </w:tcPr>
          <w:p w14:paraId="4DBBB5BF">
            <w:pPr>
              <w:jc w:val="center"/>
              <w:rPr>
                <w:rFonts w:ascii="Arial" w:hAnsi="Arial" w:cs="Arial"/>
                <w:b/>
                <w:sz w:val="16"/>
                <w:szCs w:val="16"/>
                <w:lang w:val="es-BO"/>
              </w:rPr>
            </w:pPr>
          </w:p>
        </w:tc>
        <w:tc>
          <w:tcPr>
            <w:tcW w:w="1882" w:type="dxa"/>
            <w:shd w:val="clear" w:color="auto" w:fill="auto"/>
            <w:vAlign w:val="center"/>
          </w:tcPr>
          <w:p w14:paraId="35382F36">
            <w:pPr>
              <w:jc w:val="center"/>
              <w:rPr>
                <w:rFonts w:ascii="Arial" w:hAnsi="Arial" w:cs="Arial"/>
                <w:b/>
                <w:sz w:val="16"/>
                <w:szCs w:val="16"/>
                <w:lang w:val="es-BO"/>
              </w:rPr>
            </w:pPr>
          </w:p>
        </w:tc>
        <w:tc>
          <w:tcPr>
            <w:tcW w:w="1882" w:type="dxa"/>
            <w:shd w:val="clear" w:color="auto" w:fill="auto"/>
            <w:vAlign w:val="center"/>
          </w:tcPr>
          <w:p w14:paraId="477807C1">
            <w:pPr>
              <w:jc w:val="center"/>
              <w:rPr>
                <w:rFonts w:ascii="Arial" w:hAnsi="Arial" w:cs="Arial"/>
                <w:b/>
                <w:sz w:val="16"/>
                <w:szCs w:val="16"/>
                <w:lang w:val="es-BO"/>
              </w:rPr>
            </w:pPr>
          </w:p>
        </w:tc>
      </w:tr>
      <w:tr w14:paraId="0BEC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auto"/>
            <w:vAlign w:val="center"/>
          </w:tcPr>
          <w:p w14:paraId="1EBFA0EE">
            <w:pPr>
              <w:pStyle w:val="84"/>
              <w:ind w:left="180"/>
              <w:rPr>
                <w:rFonts w:ascii="Arial" w:hAnsi="Arial" w:cs="Arial"/>
                <w:b/>
                <w:sz w:val="16"/>
                <w:szCs w:val="16"/>
                <w:lang w:val="es-BO"/>
              </w:rPr>
            </w:pPr>
          </w:p>
        </w:tc>
        <w:tc>
          <w:tcPr>
            <w:tcW w:w="880" w:type="dxa"/>
            <w:shd w:val="clear" w:color="auto" w:fill="auto"/>
            <w:vAlign w:val="center"/>
          </w:tcPr>
          <w:p w14:paraId="388D82CF">
            <w:pPr>
              <w:pStyle w:val="84"/>
              <w:ind w:left="360"/>
              <w:jc w:val="both"/>
              <w:rPr>
                <w:rFonts w:ascii="Arial" w:hAnsi="Arial" w:cs="Arial"/>
                <w:b/>
                <w:sz w:val="16"/>
                <w:szCs w:val="16"/>
                <w:lang w:val="es-BO"/>
              </w:rPr>
            </w:pPr>
          </w:p>
        </w:tc>
        <w:tc>
          <w:tcPr>
            <w:tcW w:w="1882" w:type="dxa"/>
            <w:shd w:val="clear" w:color="auto" w:fill="auto"/>
            <w:vAlign w:val="center"/>
          </w:tcPr>
          <w:p w14:paraId="27E00974">
            <w:pPr>
              <w:jc w:val="center"/>
              <w:rPr>
                <w:rFonts w:ascii="Arial" w:hAnsi="Arial" w:cs="Arial"/>
                <w:b/>
                <w:sz w:val="16"/>
                <w:szCs w:val="16"/>
                <w:lang w:val="es-BO"/>
              </w:rPr>
            </w:pPr>
          </w:p>
        </w:tc>
        <w:tc>
          <w:tcPr>
            <w:tcW w:w="1882" w:type="dxa"/>
            <w:shd w:val="clear" w:color="auto" w:fill="auto"/>
            <w:vAlign w:val="center"/>
          </w:tcPr>
          <w:p w14:paraId="58D78134">
            <w:pPr>
              <w:jc w:val="center"/>
              <w:rPr>
                <w:rFonts w:ascii="Arial" w:hAnsi="Arial" w:cs="Arial"/>
                <w:b/>
                <w:sz w:val="16"/>
                <w:szCs w:val="16"/>
                <w:lang w:val="es-BO"/>
              </w:rPr>
            </w:pPr>
          </w:p>
        </w:tc>
        <w:tc>
          <w:tcPr>
            <w:tcW w:w="1882" w:type="dxa"/>
            <w:shd w:val="clear" w:color="auto" w:fill="auto"/>
            <w:vAlign w:val="center"/>
          </w:tcPr>
          <w:p w14:paraId="5E848E77">
            <w:pPr>
              <w:jc w:val="center"/>
              <w:rPr>
                <w:rFonts w:ascii="Arial" w:hAnsi="Arial" w:cs="Arial"/>
                <w:b/>
                <w:sz w:val="16"/>
                <w:szCs w:val="16"/>
                <w:lang w:val="es-BO"/>
              </w:rPr>
            </w:pPr>
          </w:p>
        </w:tc>
        <w:tc>
          <w:tcPr>
            <w:tcW w:w="1882" w:type="dxa"/>
            <w:shd w:val="clear" w:color="auto" w:fill="auto"/>
            <w:vAlign w:val="center"/>
          </w:tcPr>
          <w:p w14:paraId="1E5A5E9F">
            <w:pPr>
              <w:jc w:val="center"/>
              <w:rPr>
                <w:rFonts w:ascii="Arial" w:hAnsi="Arial" w:cs="Arial"/>
                <w:b/>
                <w:sz w:val="16"/>
                <w:szCs w:val="16"/>
                <w:lang w:val="es-BO"/>
              </w:rPr>
            </w:pPr>
          </w:p>
        </w:tc>
      </w:tr>
      <w:tr w14:paraId="5417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12" w:type="dxa"/>
            <w:shd w:val="clear" w:color="auto" w:fill="DBE5F1"/>
            <w:vAlign w:val="center"/>
          </w:tcPr>
          <w:p w14:paraId="15EC1EBA">
            <w:pPr>
              <w:pStyle w:val="84"/>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80" w:type="dxa"/>
            <w:shd w:val="clear" w:color="auto" w:fill="DBE5F1"/>
            <w:vAlign w:val="center"/>
          </w:tcPr>
          <w:p w14:paraId="1E637A19">
            <w:pPr>
              <w:pStyle w:val="84"/>
              <w:ind w:left="360"/>
              <w:jc w:val="both"/>
              <w:rPr>
                <w:rFonts w:ascii="Arial" w:hAnsi="Arial" w:cs="Arial"/>
                <w:b/>
                <w:sz w:val="16"/>
                <w:szCs w:val="16"/>
                <w:lang w:val="es-BO"/>
              </w:rPr>
            </w:pPr>
            <w:r>
              <w:rPr>
                <w:rFonts w:ascii="Arial" w:hAnsi="Arial" w:cs="Arial"/>
                <w:b/>
                <w:sz w:val="16"/>
                <w:szCs w:val="16"/>
                <w:lang w:val="es-BO"/>
              </w:rPr>
              <w:t>35</w:t>
            </w:r>
          </w:p>
        </w:tc>
        <w:tc>
          <w:tcPr>
            <w:tcW w:w="1882" w:type="dxa"/>
            <w:shd w:val="clear" w:color="auto" w:fill="DBE5F1"/>
            <w:vAlign w:val="center"/>
          </w:tcPr>
          <w:p w14:paraId="694FD138">
            <w:pPr>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pPr>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shd w:val="clear" w:color="auto" w:fill="DBE5F1"/>
            <w:vAlign w:val="center"/>
          </w:tcPr>
          <w:p w14:paraId="27C05BAD">
            <w:pPr>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shd w:val="clear" w:color="auto" w:fill="DBE5F1"/>
            <w:vAlign w:val="center"/>
          </w:tcPr>
          <w:p w14:paraId="1989BCAA">
            <w:pPr>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6F715EC1">
      <w:pPr>
        <w:tabs>
          <w:tab w:val="center" w:pos="5833"/>
          <w:tab w:val="right" w:pos="10252"/>
        </w:tabs>
        <w:jc w:val="center"/>
        <w:rPr>
          <w:rFonts w:ascii="Verdana" w:hAnsi="Verdana" w:cs="Arial"/>
          <w:b/>
          <w:sz w:val="12"/>
          <w:szCs w:val="18"/>
        </w:rPr>
      </w:pPr>
    </w:p>
    <w:p w14:paraId="6B4CFF82">
      <w:pPr>
        <w:tabs>
          <w:tab w:val="center" w:pos="5833"/>
          <w:tab w:val="right" w:pos="10252"/>
        </w:tabs>
        <w:jc w:val="center"/>
        <w:rPr>
          <w:rFonts w:ascii="Verdana" w:hAnsi="Verdana" w:cs="Arial"/>
          <w:b/>
          <w:sz w:val="10"/>
          <w:szCs w:val="18"/>
        </w:rPr>
      </w:pPr>
    </w:p>
    <w:tbl>
      <w:tblPr>
        <w:tblStyle w:val="12"/>
        <w:tblW w:w="10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56"/>
        <w:gridCol w:w="1063"/>
        <w:gridCol w:w="1882"/>
        <w:gridCol w:w="1882"/>
        <w:gridCol w:w="1882"/>
        <w:gridCol w:w="1852"/>
      </w:tblGrid>
      <w:tr w14:paraId="67CD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56" w:type="dxa"/>
            <w:shd w:val="clear" w:color="auto" w:fill="DBE5F1"/>
            <w:vAlign w:val="center"/>
          </w:tcPr>
          <w:p w14:paraId="3B6AD0F1">
            <w:pPr>
              <w:jc w:val="both"/>
              <w:rPr>
                <w:rFonts w:ascii="Arial" w:hAnsi="Arial" w:cs="Arial"/>
                <w:b/>
                <w:sz w:val="16"/>
                <w:szCs w:val="16"/>
                <w:lang w:val="es-BO"/>
              </w:rPr>
            </w:pPr>
            <w:r>
              <w:rPr>
                <w:rFonts w:ascii="Arial" w:hAnsi="Arial" w:cs="Arial"/>
                <w:b/>
                <w:sz w:val="16"/>
                <w:szCs w:val="16"/>
                <w:lang w:val="es-BO"/>
              </w:rPr>
              <w:t>RESUMEN DE LA EVALUACIÓN TÉCNICA</w:t>
            </w:r>
          </w:p>
        </w:tc>
        <w:tc>
          <w:tcPr>
            <w:tcW w:w="1063" w:type="dxa"/>
            <w:shd w:val="clear" w:color="auto" w:fill="DBE5F1"/>
            <w:vAlign w:val="center"/>
          </w:tcPr>
          <w:p w14:paraId="0BDE7137">
            <w:pPr>
              <w:pStyle w:val="84"/>
              <w:ind w:left="115"/>
              <w:jc w:val="center"/>
              <w:rPr>
                <w:rFonts w:ascii="Arial" w:hAnsi="Arial" w:cs="Arial"/>
                <w:b/>
                <w:sz w:val="16"/>
                <w:szCs w:val="16"/>
                <w:lang w:val="es-BO"/>
              </w:rPr>
            </w:pPr>
            <w:r>
              <w:rPr>
                <w:rFonts w:ascii="Arial" w:hAnsi="Arial" w:cs="Arial"/>
                <w:b/>
                <w:sz w:val="16"/>
                <w:szCs w:val="16"/>
                <w:lang w:val="es-BO"/>
              </w:rPr>
              <w:t>PUNTAJE ASIGNADO</w:t>
            </w:r>
          </w:p>
        </w:tc>
        <w:tc>
          <w:tcPr>
            <w:tcW w:w="1882" w:type="dxa"/>
            <w:shd w:val="clear" w:color="auto" w:fill="DBE5F1"/>
            <w:vAlign w:val="center"/>
          </w:tcPr>
          <w:p w14:paraId="6FA9FF47">
            <w:pPr>
              <w:jc w:val="center"/>
              <w:rPr>
                <w:rFonts w:ascii="Arial" w:hAnsi="Arial" w:cs="Arial"/>
                <w:b/>
                <w:sz w:val="16"/>
                <w:szCs w:val="16"/>
                <w:lang w:val="es-BO"/>
              </w:rPr>
            </w:pPr>
            <w:r>
              <w:rPr>
                <w:rFonts w:ascii="Arial" w:hAnsi="Arial" w:cs="Arial"/>
                <w:b/>
                <w:sz w:val="16"/>
                <w:szCs w:val="16"/>
                <w:lang w:val="es-BO"/>
              </w:rPr>
              <w:t>PROPONENTE A</w:t>
            </w:r>
          </w:p>
        </w:tc>
        <w:tc>
          <w:tcPr>
            <w:tcW w:w="1882" w:type="dxa"/>
            <w:shd w:val="clear" w:color="auto" w:fill="DBE5F1"/>
            <w:vAlign w:val="center"/>
          </w:tcPr>
          <w:p w14:paraId="67B33EC0">
            <w:pPr>
              <w:jc w:val="center"/>
              <w:rPr>
                <w:rFonts w:ascii="Arial" w:hAnsi="Arial" w:cs="Arial"/>
                <w:b/>
                <w:sz w:val="16"/>
                <w:szCs w:val="16"/>
                <w:lang w:val="es-BO"/>
              </w:rPr>
            </w:pPr>
            <w:r>
              <w:rPr>
                <w:rFonts w:ascii="Arial" w:hAnsi="Arial" w:cs="Arial"/>
                <w:b/>
                <w:sz w:val="16"/>
                <w:szCs w:val="16"/>
                <w:lang w:val="es-BO"/>
              </w:rPr>
              <w:t>PROPONENTE B</w:t>
            </w:r>
          </w:p>
        </w:tc>
        <w:tc>
          <w:tcPr>
            <w:tcW w:w="1882" w:type="dxa"/>
            <w:shd w:val="clear" w:color="auto" w:fill="DBE5F1"/>
            <w:vAlign w:val="center"/>
          </w:tcPr>
          <w:p w14:paraId="627B449C">
            <w:pPr>
              <w:jc w:val="center"/>
              <w:rPr>
                <w:rFonts w:ascii="Arial" w:hAnsi="Arial" w:cs="Arial"/>
                <w:b/>
                <w:sz w:val="16"/>
                <w:szCs w:val="16"/>
                <w:lang w:val="es-BO"/>
              </w:rPr>
            </w:pPr>
            <w:r>
              <w:rPr>
                <w:rFonts w:ascii="Arial" w:hAnsi="Arial" w:cs="Arial"/>
                <w:b/>
                <w:sz w:val="16"/>
                <w:szCs w:val="16"/>
                <w:lang w:val="es-BO"/>
              </w:rPr>
              <w:t>PROPONENTE C</w:t>
            </w:r>
          </w:p>
        </w:tc>
        <w:tc>
          <w:tcPr>
            <w:tcW w:w="1852" w:type="dxa"/>
            <w:shd w:val="clear" w:color="auto" w:fill="DBE5F1"/>
            <w:vAlign w:val="center"/>
          </w:tcPr>
          <w:p w14:paraId="2E03EDFD">
            <w:pPr>
              <w:jc w:val="center"/>
              <w:rPr>
                <w:rFonts w:ascii="Arial" w:hAnsi="Arial" w:cs="Arial"/>
                <w:b/>
                <w:sz w:val="16"/>
                <w:szCs w:val="16"/>
                <w:lang w:val="es-BO"/>
              </w:rPr>
            </w:pPr>
            <w:r>
              <w:rPr>
                <w:rFonts w:ascii="Arial" w:hAnsi="Arial" w:cs="Arial"/>
                <w:b/>
                <w:sz w:val="16"/>
                <w:szCs w:val="16"/>
                <w:lang w:val="es-BO"/>
              </w:rPr>
              <w:t>PROPONENTE n</w:t>
            </w:r>
          </w:p>
        </w:tc>
      </w:tr>
      <w:tr w14:paraId="6BC1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56" w:type="dxa"/>
            <w:shd w:val="clear" w:color="auto" w:fill="auto"/>
            <w:vAlign w:val="center"/>
          </w:tcPr>
          <w:p w14:paraId="5CD1A37E">
            <w:pPr>
              <w:pStyle w:val="84"/>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3" w:type="dxa"/>
            <w:shd w:val="clear" w:color="auto" w:fill="auto"/>
            <w:vAlign w:val="center"/>
          </w:tcPr>
          <w:p w14:paraId="717A0ABD">
            <w:pPr>
              <w:pStyle w:val="84"/>
              <w:ind w:left="360"/>
              <w:rPr>
                <w:rFonts w:ascii="Arial" w:hAnsi="Arial" w:cs="Arial"/>
                <w:b/>
                <w:sz w:val="16"/>
                <w:szCs w:val="16"/>
                <w:lang w:val="es-BO"/>
              </w:rPr>
            </w:pPr>
            <w:r>
              <w:rPr>
                <w:rFonts w:ascii="Arial" w:hAnsi="Arial" w:cs="Arial"/>
                <w:b/>
                <w:sz w:val="16"/>
                <w:szCs w:val="16"/>
                <w:lang w:val="es-BO"/>
              </w:rPr>
              <w:t>35</w:t>
            </w:r>
          </w:p>
        </w:tc>
        <w:tc>
          <w:tcPr>
            <w:tcW w:w="1882" w:type="dxa"/>
            <w:shd w:val="clear" w:color="auto" w:fill="auto"/>
            <w:vAlign w:val="center"/>
          </w:tcPr>
          <w:p w14:paraId="71FAD910">
            <w:pPr>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F6623F0">
            <w:pPr>
              <w:jc w:val="center"/>
              <w:rPr>
                <w:rFonts w:ascii="Verdana" w:hAnsi="Verdana" w:cs="Arial"/>
                <w:b/>
                <w:sz w:val="16"/>
                <w:szCs w:val="16"/>
                <w:lang w:val="es-BO"/>
              </w:rPr>
            </w:pPr>
            <w:r>
              <w:rPr>
                <w:rFonts w:ascii="Verdana" w:hAnsi="Verdana" w:cs="Arial"/>
                <w:b/>
                <w:i/>
                <w:sz w:val="16"/>
                <w:szCs w:val="16"/>
                <w:lang w:val="es-BO"/>
              </w:rPr>
              <w:t>35 puntos)</w:t>
            </w:r>
          </w:p>
        </w:tc>
        <w:tc>
          <w:tcPr>
            <w:tcW w:w="1882" w:type="dxa"/>
            <w:shd w:val="clear" w:color="auto" w:fill="auto"/>
            <w:vAlign w:val="center"/>
          </w:tcPr>
          <w:p w14:paraId="4C7D8208">
            <w:pPr>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05F25091">
            <w:pPr>
              <w:jc w:val="center"/>
              <w:rPr>
                <w:rFonts w:ascii="Verdana" w:hAnsi="Verdana" w:cs="Arial"/>
                <w:b/>
                <w:sz w:val="16"/>
                <w:szCs w:val="16"/>
                <w:lang w:val="es-BO"/>
              </w:rPr>
            </w:pPr>
            <w:r>
              <w:rPr>
                <w:rFonts w:ascii="Verdana" w:hAnsi="Verdana" w:cs="Arial"/>
                <w:b/>
                <w:i/>
                <w:sz w:val="16"/>
                <w:szCs w:val="16"/>
                <w:lang w:val="es-BO"/>
              </w:rPr>
              <w:t>35 puntos)</w:t>
            </w:r>
          </w:p>
        </w:tc>
        <w:tc>
          <w:tcPr>
            <w:tcW w:w="1882" w:type="dxa"/>
            <w:shd w:val="clear" w:color="auto" w:fill="auto"/>
            <w:vAlign w:val="center"/>
          </w:tcPr>
          <w:p w14:paraId="3C096E1E">
            <w:pPr>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50D24B84">
            <w:pPr>
              <w:jc w:val="center"/>
              <w:rPr>
                <w:rFonts w:ascii="Verdana" w:hAnsi="Verdana" w:cs="Arial"/>
                <w:b/>
                <w:sz w:val="16"/>
                <w:szCs w:val="16"/>
                <w:lang w:val="es-BO"/>
              </w:rPr>
            </w:pPr>
            <w:r>
              <w:rPr>
                <w:rFonts w:ascii="Verdana" w:hAnsi="Verdana" w:cs="Arial"/>
                <w:b/>
                <w:i/>
                <w:sz w:val="16"/>
                <w:szCs w:val="16"/>
                <w:lang w:val="es-BO"/>
              </w:rPr>
              <w:t>35 puntos)</w:t>
            </w:r>
          </w:p>
        </w:tc>
        <w:tc>
          <w:tcPr>
            <w:tcW w:w="1852" w:type="dxa"/>
            <w:shd w:val="clear" w:color="auto" w:fill="auto"/>
            <w:vAlign w:val="center"/>
          </w:tcPr>
          <w:p w14:paraId="2EA7DFE5">
            <w:pPr>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79451EF7">
            <w:pPr>
              <w:jc w:val="center"/>
              <w:rPr>
                <w:rFonts w:ascii="Verdana" w:hAnsi="Verdana" w:cs="Arial"/>
                <w:b/>
                <w:sz w:val="16"/>
                <w:szCs w:val="16"/>
                <w:lang w:val="es-BO"/>
              </w:rPr>
            </w:pPr>
            <w:r>
              <w:rPr>
                <w:rFonts w:ascii="Verdana" w:hAnsi="Verdana" w:cs="Arial"/>
                <w:b/>
                <w:i/>
                <w:sz w:val="16"/>
                <w:szCs w:val="16"/>
                <w:lang w:val="es-BO"/>
              </w:rPr>
              <w:t>35 puntos)</w:t>
            </w:r>
          </w:p>
        </w:tc>
      </w:tr>
      <w:tr w14:paraId="2CB6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56" w:type="dxa"/>
            <w:shd w:val="clear" w:color="auto" w:fill="auto"/>
            <w:vAlign w:val="center"/>
          </w:tcPr>
          <w:p w14:paraId="0AD07536">
            <w:pPr>
              <w:pStyle w:val="84"/>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3" w:type="dxa"/>
            <w:shd w:val="clear" w:color="auto" w:fill="auto"/>
            <w:vAlign w:val="center"/>
          </w:tcPr>
          <w:p w14:paraId="7A2D48F1">
            <w:pPr>
              <w:pStyle w:val="84"/>
              <w:ind w:left="360"/>
              <w:rPr>
                <w:rFonts w:ascii="Arial" w:hAnsi="Arial" w:cs="Arial"/>
                <w:b/>
                <w:sz w:val="16"/>
                <w:szCs w:val="16"/>
                <w:lang w:val="es-BO"/>
              </w:rPr>
            </w:pPr>
            <w:r>
              <w:rPr>
                <w:rFonts w:ascii="Arial" w:hAnsi="Arial" w:cs="Arial"/>
                <w:b/>
                <w:sz w:val="16"/>
                <w:szCs w:val="16"/>
                <w:lang w:val="es-BO"/>
              </w:rPr>
              <w:t>35</w:t>
            </w:r>
          </w:p>
        </w:tc>
        <w:tc>
          <w:tcPr>
            <w:tcW w:w="1882" w:type="dxa"/>
            <w:shd w:val="clear" w:color="auto" w:fill="auto"/>
            <w:vAlign w:val="center"/>
          </w:tcPr>
          <w:p w14:paraId="36544BD3">
            <w:pPr>
              <w:jc w:val="center"/>
              <w:rPr>
                <w:rFonts w:ascii="Arial" w:hAnsi="Arial" w:cs="Arial"/>
                <w:b/>
                <w:sz w:val="16"/>
                <w:szCs w:val="16"/>
                <w:lang w:val="es-BO"/>
              </w:rPr>
            </w:pPr>
          </w:p>
        </w:tc>
        <w:tc>
          <w:tcPr>
            <w:tcW w:w="1882" w:type="dxa"/>
            <w:shd w:val="clear" w:color="auto" w:fill="auto"/>
            <w:vAlign w:val="center"/>
          </w:tcPr>
          <w:p w14:paraId="5AEDA44F">
            <w:pPr>
              <w:jc w:val="center"/>
              <w:rPr>
                <w:rFonts w:ascii="Arial" w:hAnsi="Arial" w:cs="Arial"/>
                <w:b/>
                <w:sz w:val="16"/>
                <w:szCs w:val="16"/>
                <w:lang w:val="es-BO"/>
              </w:rPr>
            </w:pPr>
          </w:p>
        </w:tc>
        <w:tc>
          <w:tcPr>
            <w:tcW w:w="1882" w:type="dxa"/>
            <w:shd w:val="clear" w:color="auto" w:fill="auto"/>
            <w:vAlign w:val="center"/>
          </w:tcPr>
          <w:p w14:paraId="69C54F8D">
            <w:pPr>
              <w:jc w:val="center"/>
              <w:rPr>
                <w:rFonts w:ascii="Arial" w:hAnsi="Arial" w:cs="Arial"/>
                <w:b/>
                <w:sz w:val="16"/>
                <w:szCs w:val="16"/>
                <w:lang w:val="es-BO"/>
              </w:rPr>
            </w:pPr>
          </w:p>
        </w:tc>
        <w:tc>
          <w:tcPr>
            <w:tcW w:w="1852" w:type="dxa"/>
            <w:shd w:val="clear" w:color="auto" w:fill="auto"/>
            <w:vAlign w:val="center"/>
          </w:tcPr>
          <w:p w14:paraId="5189C0CB">
            <w:pPr>
              <w:jc w:val="center"/>
              <w:rPr>
                <w:rFonts w:ascii="Arial" w:hAnsi="Arial" w:cs="Arial"/>
                <w:b/>
                <w:sz w:val="16"/>
                <w:szCs w:val="16"/>
                <w:lang w:val="es-BO"/>
              </w:rPr>
            </w:pPr>
          </w:p>
        </w:tc>
      </w:tr>
      <w:tr w14:paraId="2213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56" w:type="dxa"/>
            <w:shd w:val="clear" w:color="auto" w:fill="DBE5F1"/>
            <w:vAlign w:val="center"/>
          </w:tcPr>
          <w:p w14:paraId="5F23701A">
            <w:pPr>
              <w:pStyle w:val="84"/>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pPr>
              <w:pStyle w:val="84"/>
              <w:ind w:left="360"/>
              <w:rPr>
                <w:rFonts w:ascii="Arial" w:hAnsi="Arial" w:cs="Arial"/>
                <w:b/>
                <w:sz w:val="16"/>
                <w:szCs w:val="16"/>
                <w:lang w:val="es-BO"/>
              </w:rPr>
            </w:pPr>
            <w:r>
              <w:rPr>
                <w:rFonts w:ascii="Arial" w:hAnsi="Arial" w:cs="Arial"/>
                <w:b/>
                <w:sz w:val="16"/>
                <w:szCs w:val="16"/>
                <w:lang w:val="es-BO"/>
              </w:rPr>
              <w:t>70</w:t>
            </w:r>
          </w:p>
        </w:tc>
        <w:tc>
          <w:tcPr>
            <w:tcW w:w="1882" w:type="dxa"/>
            <w:shd w:val="clear" w:color="auto" w:fill="DBE5F1"/>
            <w:vAlign w:val="center"/>
          </w:tcPr>
          <w:p w14:paraId="59D62C02">
            <w:pPr>
              <w:jc w:val="center"/>
              <w:rPr>
                <w:rFonts w:ascii="Arial" w:hAnsi="Arial" w:cs="Arial"/>
                <w:b/>
                <w:sz w:val="16"/>
                <w:szCs w:val="16"/>
                <w:lang w:val="es-BO"/>
              </w:rPr>
            </w:pPr>
          </w:p>
        </w:tc>
        <w:tc>
          <w:tcPr>
            <w:tcW w:w="1882" w:type="dxa"/>
            <w:shd w:val="clear" w:color="auto" w:fill="DBE5F1"/>
            <w:vAlign w:val="center"/>
          </w:tcPr>
          <w:p w14:paraId="08633082">
            <w:pPr>
              <w:jc w:val="center"/>
              <w:rPr>
                <w:rFonts w:ascii="Arial" w:hAnsi="Arial" w:cs="Arial"/>
                <w:b/>
                <w:sz w:val="16"/>
                <w:szCs w:val="16"/>
                <w:lang w:val="es-BO"/>
              </w:rPr>
            </w:pPr>
          </w:p>
        </w:tc>
        <w:tc>
          <w:tcPr>
            <w:tcW w:w="1882" w:type="dxa"/>
            <w:shd w:val="clear" w:color="auto" w:fill="DBE5F1"/>
            <w:vAlign w:val="center"/>
          </w:tcPr>
          <w:p w14:paraId="60488E4B">
            <w:pPr>
              <w:jc w:val="center"/>
              <w:rPr>
                <w:rFonts w:ascii="Arial" w:hAnsi="Arial" w:cs="Arial"/>
                <w:b/>
                <w:sz w:val="16"/>
                <w:szCs w:val="16"/>
                <w:lang w:val="es-BO"/>
              </w:rPr>
            </w:pPr>
          </w:p>
        </w:tc>
        <w:tc>
          <w:tcPr>
            <w:tcW w:w="1852" w:type="dxa"/>
            <w:shd w:val="clear" w:color="auto" w:fill="DBE5F1"/>
            <w:vAlign w:val="center"/>
          </w:tcPr>
          <w:p w14:paraId="5A87AD62">
            <w:pPr>
              <w:jc w:val="center"/>
              <w:rPr>
                <w:rFonts w:ascii="Arial" w:hAnsi="Arial" w:cs="Arial"/>
                <w:b/>
                <w:sz w:val="16"/>
                <w:szCs w:val="16"/>
                <w:lang w:val="es-BO"/>
              </w:rPr>
            </w:pPr>
          </w:p>
        </w:tc>
      </w:tr>
    </w:tbl>
    <w:p w14:paraId="5BDF7542">
      <w:pPr>
        <w:tabs>
          <w:tab w:val="center" w:pos="5833"/>
          <w:tab w:val="right" w:pos="10252"/>
        </w:tabs>
        <w:rPr>
          <w:rFonts w:ascii="Verdana" w:hAnsi="Verdana" w:cs="Arial"/>
          <w:b/>
          <w:sz w:val="18"/>
          <w:szCs w:val="18"/>
        </w:rPr>
      </w:pPr>
    </w:p>
    <w:p w14:paraId="6622B562">
      <w:pPr>
        <w:tabs>
          <w:tab w:val="center" w:pos="5833"/>
          <w:tab w:val="right" w:pos="10252"/>
        </w:tabs>
        <w:rPr>
          <w:rFonts w:ascii="Verdana" w:hAnsi="Verdana" w:cs="Arial"/>
          <w:b/>
          <w:sz w:val="18"/>
          <w:szCs w:val="18"/>
        </w:rPr>
      </w:pPr>
    </w:p>
    <w:p w14:paraId="14F9E128">
      <w:pPr>
        <w:tabs>
          <w:tab w:val="center" w:pos="5833"/>
          <w:tab w:val="right" w:pos="10252"/>
        </w:tabs>
        <w:rPr>
          <w:rFonts w:ascii="Verdana" w:hAnsi="Verdana" w:cs="Arial"/>
          <w:b/>
          <w:sz w:val="18"/>
          <w:szCs w:val="18"/>
        </w:rPr>
      </w:pPr>
    </w:p>
    <w:p w14:paraId="3A75C5F1">
      <w:pPr>
        <w:tabs>
          <w:tab w:val="center" w:pos="5833"/>
          <w:tab w:val="right" w:pos="10252"/>
        </w:tabs>
        <w:rPr>
          <w:rFonts w:ascii="Verdana" w:hAnsi="Verdana" w:cs="Arial"/>
          <w:b/>
          <w:sz w:val="18"/>
          <w:szCs w:val="18"/>
        </w:rPr>
      </w:pPr>
    </w:p>
    <w:p w14:paraId="145E572B">
      <w:pPr>
        <w:tabs>
          <w:tab w:val="center" w:pos="5833"/>
          <w:tab w:val="right" w:pos="10252"/>
        </w:tabs>
        <w:rPr>
          <w:rFonts w:ascii="Verdana" w:hAnsi="Verdana" w:cs="Arial"/>
          <w:b/>
          <w:sz w:val="18"/>
          <w:szCs w:val="18"/>
        </w:rPr>
      </w:pPr>
    </w:p>
    <w:p w14:paraId="558E33BA">
      <w:pPr>
        <w:tabs>
          <w:tab w:val="center" w:pos="5833"/>
          <w:tab w:val="right" w:pos="10252"/>
        </w:tabs>
        <w:rPr>
          <w:rFonts w:ascii="Verdana" w:hAnsi="Verdana" w:cs="Arial"/>
          <w:b/>
          <w:sz w:val="18"/>
          <w:szCs w:val="18"/>
        </w:rPr>
      </w:pPr>
    </w:p>
    <w:p w14:paraId="3C4E666E">
      <w:pPr>
        <w:tabs>
          <w:tab w:val="center" w:pos="5833"/>
          <w:tab w:val="right" w:pos="10252"/>
        </w:tabs>
        <w:rPr>
          <w:rFonts w:ascii="Verdana" w:hAnsi="Verdana" w:cs="Arial"/>
          <w:b/>
          <w:sz w:val="18"/>
          <w:szCs w:val="18"/>
        </w:rPr>
      </w:pPr>
    </w:p>
    <w:p w14:paraId="217921BD">
      <w:pPr>
        <w:tabs>
          <w:tab w:val="center" w:pos="5833"/>
          <w:tab w:val="right" w:pos="10252"/>
        </w:tabs>
        <w:rPr>
          <w:rFonts w:ascii="Verdana" w:hAnsi="Verdana" w:cs="Arial"/>
          <w:b/>
          <w:sz w:val="18"/>
          <w:szCs w:val="18"/>
        </w:rPr>
      </w:pPr>
    </w:p>
    <w:p w14:paraId="64AB6381">
      <w:pPr>
        <w:tabs>
          <w:tab w:val="center" w:pos="5833"/>
          <w:tab w:val="right" w:pos="10252"/>
        </w:tabs>
        <w:rPr>
          <w:rFonts w:ascii="Verdana" w:hAnsi="Verdana" w:cs="Arial"/>
          <w:b/>
          <w:sz w:val="18"/>
          <w:szCs w:val="18"/>
        </w:rPr>
      </w:pPr>
    </w:p>
    <w:p w14:paraId="30BB095E">
      <w:pPr>
        <w:tabs>
          <w:tab w:val="center" w:pos="5833"/>
          <w:tab w:val="right" w:pos="10252"/>
        </w:tabs>
        <w:rPr>
          <w:rFonts w:ascii="Verdana" w:hAnsi="Verdana" w:cs="Arial"/>
          <w:b/>
          <w:sz w:val="18"/>
          <w:szCs w:val="18"/>
        </w:rPr>
      </w:pPr>
    </w:p>
    <w:p w14:paraId="0242679B">
      <w:pPr>
        <w:tabs>
          <w:tab w:val="center" w:pos="5833"/>
          <w:tab w:val="right" w:pos="10252"/>
        </w:tabs>
        <w:rPr>
          <w:rFonts w:ascii="Verdana" w:hAnsi="Verdana" w:cs="Arial"/>
          <w:b/>
          <w:sz w:val="18"/>
          <w:szCs w:val="18"/>
        </w:rPr>
      </w:pPr>
    </w:p>
    <w:p w14:paraId="02230F5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160F48EE">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7E2AD4AA">
      <w:pPr>
        <w:tabs>
          <w:tab w:val="left" w:pos="709"/>
        </w:tabs>
        <w:jc w:val="both"/>
        <w:rPr>
          <w:rFonts w:ascii="Verdana" w:hAnsi="Verdana" w:cs="Tahoma"/>
          <w:sz w:val="16"/>
          <w:szCs w:val="16"/>
          <w:lang w:val="es-BO"/>
        </w:rPr>
      </w:pPr>
    </w:p>
    <w:p w14:paraId="4C2D8AC6">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0A31A214">
      <w:pPr>
        <w:tabs>
          <w:tab w:val="left" w:pos="709"/>
        </w:tabs>
        <w:jc w:val="both"/>
        <w:rPr>
          <w:rFonts w:ascii="Verdana" w:hAnsi="Verdana" w:cs="Tahoma"/>
          <w:sz w:val="18"/>
          <w:szCs w:val="18"/>
          <w:lang w:val="es-BO"/>
        </w:rPr>
      </w:pPr>
    </w:p>
    <w:tbl>
      <w:tblPr>
        <w:tblStyle w:val="1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05"/>
        <w:gridCol w:w="4531"/>
        <w:gridCol w:w="1991"/>
      </w:tblGrid>
      <w:tr w14:paraId="48BE9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05" w:type="dxa"/>
            <w:shd w:val="clear" w:color="auto" w:fill="DBE5F1"/>
            <w:vAlign w:val="center"/>
          </w:tcPr>
          <w:p w14:paraId="2D238C12">
            <w:pPr>
              <w:tabs>
                <w:tab w:val="left" w:pos="709"/>
              </w:tabs>
              <w:jc w:val="center"/>
              <w:rPr>
                <w:rFonts w:ascii="Arial" w:hAnsi="Arial" w:cs="Arial"/>
                <w:b/>
                <w:sz w:val="16"/>
                <w:szCs w:val="16"/>
                <w:lang w:val="es-BO"/>
              </w:rPr>
            </w:pPr>
            <w:r>
              <w:rPr>
                <w:rFonts w:ascii="Arial" w:hAnsi="Arial" w:eastAsia="Calibri" w:cs="Arial"/>
                <w:b/>
                <w:sz w:val="16"/>
                <w:szCs w:val="16"/>
                <w:lang w:val="es-BO"/>
              </w:rPr>
              <w:t>ABREVIACIÓN</w:t>
            </w:r>
          </w:p>
        </w:tc>
        <w:tc>
          <w:tcPr>
            <w:tcW w:w="4531" w:type="dxa"/>
            <w:shd w:val="clear" w:color="auto" w:fill="DBE5F1"/>
            <w:vAlign w:val="center"/>
          </w:tcPr>
          <w:p w14:paraId="47C147DC">
            <w:pPr>
              <w:tabs>
                <w:tab w:val="left" w:pos="709"/>
              </w:tabs>
              <w:jc w:val="center"/>
              <w:rPr>
                <w:rFonts w:ascii="Arial" w:hAnsi="Arial" w:cs="Arial"/>
                <w:b/>
                <w:sz w:val="16"/>
                <w:szCs w:val="16"/>
                <w:lang w:val="es-BO"/>
              </w:rPr>
            </w:pPr>
            <w:r>
              <w:rPr>
                <w:rFonts w:ascii="Arial" w:hAnsi="Arial" w:eastAsia="Calibri" w:cs="Arial"/>
                <w:b/>
                <w:sz w:val="16"/>
                <w:szCs w:val="16"/>
                <w:lang w:val="es-BO"/>
              </w:rPr>
              <w:t>DESCRIPCIÓN</w:t>
            </w:r>
          </w:p>
        </w:tc>
        <w:tc>
          <w:tcPr>
            <w:tcW w:w="1991" w:type="dxa"/>
            <w:shd w:val="clear" w:color="auto" w:fill="DBE5F1"/>
            <w:vAlign w:val="center"/>
          </w:tcPr>
          <w:p w14:paraId="5CEE9B09">
            <w:pPr>
              <w:tabs>
                <w:tab w:val="left" w:pos="709"/>
              </w:tabs>
              <w:jc w:val="center"/>
              <w:rPr>
                <w:rFonts w:ascii="Arial" w:hAnsi="Arial" w:cs="Arial"/>
                <w:b/>
                <w:sz w:val="16"/>
                <w:szCs w:val="16"/>
                <w:lang w:val="es-BO"/>
              </w:rPr>
            </w:pPr>
            <w:r>
              <w:rPr>
                <w:rFonts w:ascii="Arial" w:hAnsi="Arial" w:eastAsia="Calibri" w:cs="Arial"/>
                <w:b/>
                <w:sz w:val="16"/>
                <w:szCs w:val="16"/>
                <w:lang w:val="es-BO"/>
              </w:rPr>
              <w:t>PUNTAJE ASIGNADO</w:t>
            </w:r>
          </w:p>
        </w:tc>
      </w:tr>
      <w:tr w14:paraId="2FBC4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05" w:type="dxa"/>
            <w:vAlign w:val="center"/>
          </w:tcPr>
          <w:p w14:paraId="5313157E">
            <w:pPr>
              <w:tabs>
                <w:tab w:val="left" w:pos="709"/>
              </w:tabs>
              <w:jc w:val="center"/>
              <w:rPr>
                <w:rFonts w:ascii="Arial" w:hAnsi="Arial" w:cs="Arial"/>
                <w:sz w:val="16"/>
                <w:szCs w:val="16"/>
                <w:lang w:val="es-BO"/>
              </w:rPr>
            </w:pPr>
            <w:r>
              <w:rPr>
                <w:rFonts w:ascii="Arial" w:hAnsi="Arial" w:eastAsia="Calibri" w:cs="Arial"/>
                <w:sz w:val="16"/>
                <w:szCs w:val="16"/>
                <w:lang w:val="es-BO"/>
              </w:rPr>
              <w:t>PE</w:t>
            </w:r>
          </w:p>
        </w:tc>
        <w:tc>
          <w:tcPr>
            <w:tcW w:w="4531" w:type="dxa"/>
            <w:vAlign w:val="center"/>
          </w:tcPr>
          <w:p w14:paraId="1E2C6EBF">
            <w:pPr>
              <w:tabs>
                <w:tab w:val="left" w:pos="709"/>
              </w:tabs>
              <w:rPr>
                <w:rFonts w:ascii="Arial" w:hAnsi="Arial" w:eastAsia="Calibri" w:cs="Arial"/>
                <w:sz w:val="16"/>
                <w:szCs w:val="16"/>
                <w:lang w:val="es-BO"/>
              </w:rPr>
            </w:pPr>
            <w:r>
              <w:rPr>
                <w:rFonts w:ascii="Arial" w:hAnsi="Arial" w:eastAsia="Calibri" w:cs="Arial"/>
                <w:sz w:val="16"/>
                <w:szCs w:val="16"/>
                <w:lang w:val="es-BO"/>
              </w:rPr>
              <w:t>Puntaje de la Evaluación de la Propuesta Económica</w:t>
            </w:r>
          </w:p>
        </w:tc>
        <w:tc>
          <w:tcPr>
            <w:tcW w:w="1991" w:type="dxa"/>
            <w:vAlign w:val="center"/>
          </w:tcPr>
          <w:p w14:paraId="29A16569">
            <w:pPr>
              <w:tabs>
                <w:tab w:val="left" w:pos="709"/>
              </w:tabs>
              <w:jc w:val="center"/>
              <w:rPr>
                <w:rFonts w:ascii="Arial" w:hAnsi="Arial" w:cs="Arial"/>
                <w:sz w:val="16"/>
                <w:szCs w:val="16"/>
                <w:lang w:val="es-BO"/>
              </w:rPr>
            </w:pPr>
            <w:r>
              <w:rPr>
                <w:rFonts w:ascii="Arial" w:hAnsi="Arial" w:eastAsia="Calibri" w:cs="Arial"/>
                <w:sz w:val="16"/>
                <w:szCs w:val="16"/>
                <w:lang w:val="es-BO"/>
              </w:rPr>
              <w:t>30 puntos</w:t>
            </w:r>
          </w:p>
        </w:tc>
      </w:tr>
      <w:tr w14:paraId="3C964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05" w:type="dxa"/>
            <w:vAlign w:val="center"/>
          </w:tcPr>
          <w:p w14:paraId="64F083BC">
            <w:pPr>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vAlign w:val="center"/>
          </w:tcPr>
          <w:p w14:paraId="79FAAD2B">
            <w:pPr>
              <w:tabs>
                <w:tab w:val="left" w:pos="709"/>
              </w:tabs>
              <w:rPr>
                <w:rFonts w:ascii="Arial" w:hAnsi="Arial" w:eastAsia="Calibri" w:cs="Arial"/>
                <w:sz w:val="16"/>
                <w:szCs w:val="16"/>
                <w:lang w:val="es-BO"/>
              </w:rPr>
            </w:pPr>
            <w:r>
              <w:rPr>
                <w:rFonts w:ascii="Arial" w:hAnsi="Arial" w:eastAsia="Calibri" w:cs="Arial"/>
                <w:sz w:val="16"/>
                <w:szCs w:val="16"/>
                <w:lang w:val="es-BO"/>
              </w:rPr>
              <w:t>Puntaje de la Evaluación de la Propuesta Técnica</w:t>
            </w:r>
          </w:p>
        </w:tc>
        <w:tc>
          <w:tcPr>
            <w:tcW w:w="1991" w:type="dxa"/>
            <w:vAlign w:val="center"/>
          </w:tcPr>
          <w:p w14:paraId="20D23DB7">
            <w:pPr>
              <w:tabs>
                <w:tab w:val="left" w:pos="709"/>
              </w:tabs>
              <w:jc w:val="center"/>
              <w:rPr>
                <w:rFonts w:ascii="Arial" w:hAnsi="Arial" w:eastAsia="Calibri" w:cs="Arial"/>
                <w:sz w:val="16"/>
                <w:szCs w:val="16"/>
                <w:lang w:val="es-BO"/>
              </w:rPr>
            </w:pPr>
            <w:r>
              <w:rPr>
                <w:rFonts w:ascii="Arial" w:hAnsi="Arial" w:eastAsia="Calibri" w:cs="Arial"/>
                <w:sz w:val="16"/>
                <w:szCs w:val="16"/>
                <w:lang w:val="es-BO"/>
              </w:rPr>
              <w:t>70 puntos</w:t>
            </w:r>
          </w:p>
        </w:tc>
      </w:tr>
      <w:tr w14:paraId="1F835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05" w:type="dxa"/>
            <w:shd w:val="clear" w:color="auto" w:fill="DBE5F1"/>
            <w:vAlign w:val="center"/>
          </w:tcPr>
          <w:p w14:paraId="6C79B0AC">
            <w:pPr>
              <w:tabs>
                <w:tab w:val="left" w:pos="709"/>
              </w:tabs>
              <w:jc w:val="center"/>
              <w:rPr>
                <w:rFonts w:ascii="Arial" w:hAnsi="Arial" w:eastAsia="Calibri" w:cs="Arial"/>
                <w:b/>
                <w:sz w:val="16"/>
                <w:szCs w:val="16"/>
                <w:lang w:val="es-BO"/>
              </w:rPr>
            </w:pPr>
            <w:r>
              <w:rPr>
                <w:rFonts w:ascii="Arial" w:hAnsi="Arial" w:eastAsia="Calibri" w:cs="Arial"/>
                <w:b/>
                <w:sz w:val="16"/>
                <w:szCs w:val="16"/>
                <w:lang w:val="es-BO"/>
              </w:rPr>
              <w:t>PTP</w:t>
            </w:r>
          </w:p>
        </w:tc>
        <w:tc>
          <w:tcPr>
            <w:tcW w:w="4531" w:type="dxa"/>
            <w:shd w:val="clear" w:color="auto" w:fill="DBE5F1"/>
            <w:vAlign w:val="center"/>
          </w:tcPr>
          <w:p w14:paraId="137BB63D">
            <w:pPr>
              <w:tabs>
                <w:tab w:val="left" w:pos="709"/>
              </w:tabs>
              <w:rPr>
                <w:rFonts w:ascii="Arial" w:hAnsi="Arial" w:eastAsia="Calibri" w:cs="Arial"/>
                <w:sz w:val="16"/>
                <w:szCs w:val="16"/>
                <w:lang w:val="es-BO"/>
              </w:rPr>
            </w:pPr>
            <w:r>
              <w:rPr>
                <w:rFonts w:ascii="Arial" w:hAnsi="Arial" w:eastAsia="Calibri" w:cs="Arial"/>
                <w:b/>
                <w:sz w:val="16"/>
                <w:szCs w:val="16"/>
                <w:lang w:val="es-BO"/>
              </w:rPr>
              <w:t>PUNTAJE TOTAL DE LA PROPUESTA EVALUADA</w:t>
            </w:r>
          </w:p>
        </w:tc>
        <w:tc>
          <w:tcPr>
            <w:tcW w:w="1991" w:type="dxa"/>
            <w:shd w:val="clear" w:color="auto" w:fill="DBE5F1"/>
            <w:vAlign w:val="center"/>
          </w:tcPr>
          <w:p w14:paraId="0C0B1077">
            <w:pPr>
              <w:tabs>
                <w:tab w:val="left" w:pos="709"/>
              </w:tabs>
              <w:jc w:val="center"/>
              <w:rPr>
                <w:rFonts w:ascii="Arial" w:hAnsi="Arial" w:eastAsia="Calibri" w:cs="Arial"/>
                <w:b/>
                <w:sz w:val="16"/>
                <w:szCs w:val="16"/>
                <w:lang w:val="es-BO"/>
              </w:rPr>
            </w:pPr>
            <w:r>
              <w:rPr>
                <w:rFonts w:ascii="Arial" w:hAnsi="Arial" w:eastAsia="Calibri" w:cs="Arial"/>
                <w:b/>
                <w:sz w:val="16"/>
                <w:szCs w:val="16"/>
                <w:lang w:val="es-BO"/>
              </w:rPr>
              <w:t>100 puntos</w:t>
            </w:r>
          </w:p>
        </w:tc>
      </w:tr>
    </w:tbl>
    <w:p w14:paraId="0BDDD5B7">
      <w:pPr>
        <w:pStyle w:val="84"/>
        <w:tabs>
          <w:tab w:val="left" w:pos="709"/>
        </w:tabs>
        <w:jc w:val="both"/>
        <w:rPr>
          <w:rFonts w:ascii="Arial" w:hAnsi="Arial" w:cs="Arial"/>
          <w:sz w:val="16"/>
          <w:szCs w:val="16"/>
          <w:lang w:val="es-BO"/>
        </w:rPr>
      </w:pPr>
    </w:p>
    <w:p w14:paraId="585C885F">
      <w:pPr>
        <w:pStyle w:val="84"/>
        <w:tabs>
          <w:tab w:val="left" w:pos="709"/>
        </w:tabs>
        <w:jc w:val="both"/>
        <w:rPr>
          <w:rFonts w:ascii="Arial" w:hAnsi="Arial" w:cs="Arial"/>
          <w:sz w:val="16"/>
          <w:szCs w:val="16"/>
          <w:lang w:val="es-BO"/>
        </w:rPr>
      </w:pPr>
    </w:p>
    <w:tbl>
      <w:tblPr>
        <w:tblStyle w:val="12"/>
        <w:tblW w:w="54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3271"/>
        <w:gridCol w:w="1792"/>
        <w:gridCol w:w="1729"/>
        <w:gridCol w:w="1722"/>
        <w:gridCol w:w="1726"/>
      </w:tblGrid>
      <w:tr w14:paraId="612D2C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1597" w:type="pct"/>
            <w:vMerge w:val="restart"/>
            <w:shd w:val="clear" w:color="auto" w:fill="DBE5F1"/>
            <w:vAlign w:val="center"/>
          </w:tcPr>
          <w:p w14:paraId="70E89BDF">
            <w:pPr>
              <w:pStyle w:val="84"/>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3403" w:type="pct"/>
            <w:gridSpan w:val="4"/>
            <w:shd w:val="clear" w:color="auto" w:fill="DBE5F1"/>
            <w:vAlign w:val="center"/>
          </w:tcPr>
          <w:p w14:paraId="26B0A16A">
            <w:pPr>
              <w:jc w:val="center"/>
              <w:rPr>
                <w:rFonts w:ascii="Arial" w:hAnsi="Arial" w:cs="Arial"/>
                <w:b/>
                <w:sz w:val="18"/>
                <w:szCs w:val="18"/>
                <w:lang w:val="es-BO"/>
              </w:rPr>
            </w:pPr>
            <w:r>
              <w:rPr>
                <w:rFonts w:ascii="Arial" w:hAnsi="Arial" w:cs="Arial"/>
                <w:b/>
                <w:sz w:val="18"/>
                <w:szCs w:val="18"/>
                <w:lang w:val="es-BO"/>
              </w:rPr>
              <w:t>PROPONENTES</w:t>
            </w:r>
          </w:p>
        </w:tc>
      </w:tr>
      <w:tr w14:paraId="6D21D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1597" w:type="pct"/>
            <w:vMerge w:val="continue"/>
            <w:shd w:val="clear" w:color="auto" w:fill="DBE5F1"/>
            <w:vAlign w:val="center"/>
          </w:tcPr>
          <w:p w14:paraId="1D0F7340">
            <w:pPr>
              <w:pStyle w:val="84"/>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pPr>
              <w:jc w:val="center"/>
              <w:rPr>
                <w:rFonts w:ascii="Arial" w:hAnsi="Arial" w:cs="Arial"/>
                <w:b/>
                <w:sz w:val="16"/>
                <w:szCs w:val="16"/>
                <w:lang w:val="es-BO"/>
              </w:rPr>
            </w:pPr>
            <w:r>
              <w:rPr>
                <w:rFonts w:ascii="Arial" w:hAnsi="Arial" w:cs="Arial"/>
                <w:b/>
                <w:sz w:val="16"/>
                <w:szCs w:val="16"/>
                <w:lang w:val="es-BO"/>
              </w:rPr>
              <w:t>PROPONENTE A</w:t>
            </w:r>
          </w:p>
        </w:tc>
        <w:tc>
          <w:tcPr>
            <w:tcW w:w="844" w:type="pct"/>
            <w:shd w:val="clear" w:color="auto" w:fill="DBE5F1"/>
            <w:vAlign w:val="center"/>
          </w:tcPr>
          <w:p w14:paraId="49F1FF76">
            <w:pPr>
              <w:jc w:val="center"/>
              <w:rPr>
                <w:rFonts w:ascii="Arial" w:hAnsi="Arial" w:cs="Arial"/>
                <w:b/>
                <w:sz w:val="16"/>
                <w:szCs w:val="16"/>
                <w:lang w:val="es-BO"/>
              </w:rPr>
            </w:pPr>
            <w:r>
              <w:rPr>
                <w:rFonts w:ascii="Arial" w:hAnsi="Arial" w:cs="Arial"/>
                <w:b/>
                <w:sz w:val="16"/>
                <w:szCs w:val="16"/>
                <w:lang w:val="es-BO"/>
              </w:rPr>
              <w:t>PROPONENTE B</w:t>
            </w:r>
          </w:p>
        </w:tc>
        <w:tc>
          <w:tcPr>
            <w:tcW w:w="841" w:type="pct"/>
            <w:shd w:val="clear" w:color="auto" w:fill="DBE5F1"/>
            <w:vAlign w:val="center"/>
          </w:tcPr>
          <w:p w14:paraId="63E23BE4">
            <w:pPr>
              <w:jc w:val="center"/>
              <w:rPr>
                <w:rFonts w:ascii="Arial" w:hAnsi="Arial" w:cs="Arial"/>
                <w:b/>
                <w:sz w:val="16"/>
                <w:szCs w:val="16"/>
                <w:lang w:val="es-BO"/>
              </w:rPr>
            </w:pPr>
            <w:r>
              <w:rPr>
                <w:rFonts w:ascii="Arial" w:hAnsi="Arial" w:cs="Arial"/>
                <w:b/>
                <w:sz w:val="16"/>
                <w:szCs w:val="16"/>
                <w:lang w:val="es-BO"/>
              </w:rPr>
              <w:t>PROPONENTE C</w:t>
            </w:r>
          </w:p>
        </w:tc>
        <w:tc>
          <w:tcPr>
            <w:tcW w:w="843" w:type="pct"/>
            <w:shd w:val="clear" w:color="auto" w:fill="DBE5F1"/>
            <w:vAlign w:val="center"/>
          </w:tcPr>
          <w:p w14:paraId="7920747D">
            <w:pPr>
              <w:jc w:val="center"/>
              <w:rPr>
                <w:rFonts w:ascii="Arial" w:hAnsi="Arial" w:cs="Arial"/>
                <w:b/>
                <w:sz w:val="16"/>
                <w:szCs w:val="16"/>
                <w:lang w:val="es-BO"/>
              </w:rPr>
            </w:pPr>
            <w:r>
              <w:rPr>
                <w:rFonts w:ascii="Arial" w:hAnsi="Arial" w:cs="Arial"/>
                <w:b/>
                <w:sz w:val="16"/>
                <w:szCs w:val="16"/>
                <w:lang w:val="es-BO"/>
              </w:rPr>
              <w:t>PROPONENTE n</w:t>
            </w:r>
          </w:p>
        </w:tc>
      </w:tr>
      <w:tr w14:paraId="0E7EF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1597" w:type="pct"/>
            <w:shd w:val="clear" w:color="auto" w:fill="auto"/>
            <w:vAlign w:val="center"/>
          </w:tcPr>
          <w:p w14:paraId="46502A02">
            <w:pPr>
              <w:pStyle w:val="84"/>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hAnsi="Arial" w:eastAsia="Calibri" w:cs="Arial"/>
                <w:sz w:val="16"/>
                <w:szCs w:val="16"/>
                <w:lang w:val="es-BO"/>
              </w:rPr>
              <w:t xml:space="preserve"> </w:t>
            </w:r>
          </w:p>
        </w:tc>
        <w:tc>
          <w:tcPr>
            <w:tcW w:w="875" w:type="pct"/>
            <w:shd w:val="clear" w:color="auto" w:fill="auto"/>
            <w:vAlign w:val="center"/>
          </w:tcPr>
          <w:p w14:paraId="0C68681F">
            <w:pPr>
              <w:jc w:val="center"/>
              <w:rPr>
                <w:rFonts w:ascii="Arial" w:hAnsi="Arial" w:cs="Arial"/>
                <w:b/>
                <w:sz w:val="16"/>
                <w:szCs w:val="16"/>
                <w:lang w:val="es-BO"/>
              </w:rPr>
            </w:pPr>
          </w:p>
        </w:tc>
        <w:tc>
          <w:tcPr>
            <w:tcW w:w="844" w:type="pct"/>
            <w:shd w:val="clear" w:color="auto" w:fill="auto"/>
            <w:vAlign w:val="center"/>
          </w:tcPr>
          <w:p w14:paraId="1C6F1520">
            <w:pPr>
              <w:jc w:val="center"/>
              <w:rPr>
                <w:rFonts w:ascii="Arial" w:hAnsi="Arial" w:cs="Arial"/>
                <w:b/>
                <w:sz w:val="16"/>
                <w:szCs w:val="16"/>
                <w:lang w:val="es-BO"/>
              </w:rPr>
            </w:pPr>
          </w:p>
        </w:tc>
        <w:tc>
          <w:tcPr>
            <w:tcW w:w="841" w:type="pct"/>
            <w:shd w:val="clear" w:color="auto" w:fill="auto"/>
            <w:vAlign w:val="center"/>
          </w:tcPr>
          <w:p w14:paraId="6C8A3860">
            <w:pPr>
              <w:jc w:val="center"/>
              <w:rPr>
                <w:rFonts w:ascii="Arial" w:hAnsi="Arial" w:cs="Arial"/>
                <w:b/>
                <w:sz w:val="16"/>
                <w:szCs w:val="16"/>
                <w:lang w:val="es-BO"/>
              </w:rPr>
            </w:pPr>
          </w:p>
        </w:tc>
        <w:tc>
          <w:tcPr>
            <w:tcW w:w="843" w:type="pct"/>
            <w:shd w:val="clear" w:color="auto" w:fill="auto"/>
            <w:vAlign w:val="center"/>
          </w:tcPr>
          <w:p w14:paraId="0DA1AD38">
            <w:pPr>
              <w:jc w:val="center"/>
              <w:rPr>
                <w:rFonts w:ascii="Arial" w:hAnsi="Arial" w:cs="Arial"/>
                <w:b/>
                <w:sz w:val="16"/>
                <w:szCs w:val="16"/>
                <w:lang w:val="es-BO"/>
              </w:rPr>
            </w:pPr>
          </w:p>
        </w:tc>
      </w:tr>
      <w:tr w14:paraId="56C53B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1597" w:type="pct"/>
            <w:shd w:val="clear" w:color="auto" w:fill="auto"/>
            <w:vAlign w:val="center"/>
          </w:tcPr>
          <w:p w14:paraId="37FD6D8C">
            <w:pPr>
              <w:pStyle w:val="84"/>
              <w:ind w:left="142"/>
              <w:jc w:val="both"/>
              <w:rPr>
                <w:rFonts w:ascii="Arial" w:hAnsi="Arial" w:cs="Arial"/>
                <w:sz w:val="16"/>
                <w:szCs w:val="16"/>
                <w:lang w:val="es-BO"/>
              </w:rPr>
            </w:pPr>
            <w:r>
              <w:rPr>
                <w:rFonts w:ascii="Arial" w:hAnsi="Arial" w:eastAsia="Calibri" w:cs="Arial"/>
                <w:sz w:val="16"/>
                <w:szCs w:val="16"/>
                <w:lang w:val="es-BO"/>
              </w:rPr>
              <w:t xml:space="preserve">Puntaje de la Evaluación de la Propuesta Técnica </w:t>
            </w:r>
          </w:p>
        </w:tc>
        <w:tc>
          <w:tcPr>
            <w:tcW w:w="875" w:type="pct"/>
            <w:shd w:val="clear" w:color="auto" w:fill="auto"/>
            <w:vAlign w:val="center"/>
          </w:tcPr>
          <w:p w14:paraId="10606143">
            <w:pPr>
              <w:jc w:val="center"/>
              <w:rPr>
                <w:rFonts w:ascii="Arial" w:hAnsi="Arial" w:cs="Arial"/>
                <w:b/>
                <w:sz w:val="16"/>
                <w:szCs w:val="16"/>
                <w:lang w:val="es-BO"/>
              </w:rPr>
            </w:pPr>
          </w:p>
        </w:tc>
        <w:tc>
          <w:tcPr>
            <w:tcW w:w="844" w:type="pct"/>
            <w:shd w:val="clear" w:color="auto" w:fill="auto"/>
            <w:vAlign w:val="center"/>
          </w:tcPr>
          <w:p w14:paraId="5C80132A">
            <w:pPr>
              <w:jc w:val="center"/>
              <w:rPr>
                <w:rFonts w:ascii="Arial" w:hAnsi="Arial" w:cs="Arial"/>
                <w:b/>
                <w:sz w:val="16"/>
                <w:szCs w:val="16"/>
                <w:lang w:val="es-BO"/>
              </w:rPr>
            </w:pPr>
          </w:p>
        </w:tc>
        <w:tc>
          <w:tcPr>
            <w:tcW w:w="841" w:type="pct"/>
            <w:shd w:val="clear" w:color="auto" w:fill="auto"/>
            <w:vAlign w:val="center"/>
          </w:tcPr>
          <w:p w14:paraId="386C2B91">
            <w:pPr>
              <w:jc w:val="center"/>
              <w:rPr>
                <w:rFonts w:ascii="Arial" w:hAnsi="Arial" w:cs="Arial"/>
                <w:b/>
                <w:sz w:val="16"/>
                <w:szCs w:val="16"/>
                <w:lang w:val="es-BO"/>
              </w:rPr>
            </w:pPr>
          </w:p>
        </w:tc>
        <w:tc>
          <w:tcPr>
            <w:tcW w:w="843" w:type="pct"/>
            <w:shd w:val="clear" w:color="auto" w:fill="auto"/>
            <w:vAlign w:val="center"/>
          </w:tcPr>
          <w:p w14:paraId="28D03670">
            <w:pPr>
              <w:jc w:val="center"/>
              <w:rPr>
                <w:rFonts w:ascii="Arial" w:hAnsi="Arial" w:cs="Arial"/>
                <w:b/>
                <w:sz w:val="16"/>
                <w:szCs w:val="16"/>
                <w:lang w:val="es-BO"/>
              </w:rPr>
            </w:pPr>
          </w:p>
        </w:tc>
      </w:tr>
      <w:tr w14:paraId="24DA4F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7" w:hRule="atLeast"/>
          <w:jc w:val="center"/>
        </w:trPr>
        <w:tc>
          <w:tcPr>
            <w:tcW w:w="1597" w:type="pct"/>
            <w:shd w:val="clear" w:color="auto" w:fill="DBE5F1"/>
            <w:vAlign w:val="center"/>
          </w:tcPr>
          <w:p w14:paraId="678B9540">
            <w:pPr>
              <w:pStyle w:val="84"/>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875" w:type="pct"/>
            <w:shd w:val="clear" w:color="auto" w:fill="DBE5F1"/>
            <w:vAlign w:val="center"/>
          </w:tcPr>
          <w:p w14:paraId="70E99515">
            <w:pPr>
              <w:jc w:val="center"/>
              <w:rPr>
                <w:rFonts w:ascii="Arial" w:hAnsi="Arial" w:cs="Arial"/>
                <w:b/>
                <w:sz w:val="16"/>
                <w:szCs w:val="16"/>
                <w:lang w:val="es-BO"/>
              </w:rPr>
            </w:pPr>
          </w:p>
        </w:tc>
        <w:tc>
          <w:tcPr>
            <w:tcW w:w="844" w:type="pct"/>
            <w:shd w:val="clear" w:color="auto" w:fill="DBE5F1"/>
            <w:vAlign w:val="center"/>
          </w:tcPr>
          <w:p w14:paraId="4C0948DB">
            <w:pPr>
              <w:jc w:val="center"/>
              <w:rPr>
                <w:rFonts w:ascii="Arial" w:hAnsi="Arial" w:cs="Arial"/>
                <w:b/>
                <w:sz w:val="16"/>
                <w:szCs w:val="16"/>
                <w:lang w:val="es-BO"/>
              </w:rPr>
            </w:pPr>
          </w:p>
        </w:tc>
        <w:tc>
          <w:tcPr>
            <w:tcW w:w="841" w:type="pct"/>
            <w:shd w:val="clear" w:color="auto" w:fill="DBE5F1"/>
            <w:vAlign w:val="center"/>
          </w:tcPr>
          <w:p w14:paraId="1B3CC7B6">
            <w:pPr>
              <w:jc w:val="center"/>
              <w:rPr>
                <w:rFonts w:ascii="Arial" w:hAnsi="Arial" w:cs="Arial"/>
                <w:b/>
                <w:sz w:val="16"/>
                <w:szCs w:val="16"/>
                <w:lang w:val="es-BO"/>
              </w:rPr>
            </w:pPr>
          </w:p>
        </w:tc>
        <w:tc>
          <w:tcPr>
            <w:tcW w:w="843" w:type="pct"/>
            <w:shd w:val="clear" w:color="auto" w:fill="DBE5F1"/>
            <w:vAlign w:val="center"/>
          </w:tcPr>
          <w:p w14:paraId="05C655E8">
            <w:pPr>
              <w:jc w:val="center"/>
              <w:rPr>
                <w:rFonts w:ascii="Arial" w:hAnsi="Arial" w:cs="Arial"/>
                <w:b/>
                <w:sz w:val="16"/>
                <w:szCs w:val="16"/>
                <w:lang w:val="es-BO"/>
              </w:rPr>
            </w:pPr>
          </w:p>
        </w:tc>
      </w:tr>
    </w:tbl>
    <w:p w14:paraId="093D687A">
      <w:pPr>
        <w:tabs>
          <w:tab w:val="center" w:pos="5833"/>
          <w:tab w:val="right" w:pos="10252"/>
        </w:tabs>
        <w:jc w:val="center"/>
        <w:rPr>
          <w:rFonts w:ascii="Verdana" w:hAnsi="Verdana" w:cs="Arial"/>
          <w:b/>
          <w:sz w:val="18"/>
          <w:szCs w:val="18"/>
        </w:rPr>
      </w:pPr>
    </w:p>
    <w:p w14:paraId="13DDB317">
      <w:pPr>
        <w:tabs>
          <w:tab w:val="center" w:pos="5833"/>
          <w:tab w:val="right" w:pos="10252"/>
        </w:tabs>
        <w:jc w:val="center"/>
        <w:rPr>
          <w:rFonts w:ascii="Verdana" w:hAnsi="Verdana" w:cs="Arial"/>
          <w:b/>
          <w:sz w:val="18"/>
          <w:szCs w:val="18"/>
        </w:rPr>
      </w:pPr>
    </w:p>
    <w:p w14:paraId="175F2B9F">
      <w:pPr>
        <w:tabs>
          <w:tab w:val="center" w:pos="5833"/>
          <w:tab w:val="right" w:pos="10252"/>
        </w:tabs>
        <w:jc w:val="center"/>
        <w:rPr>
          <w:rFonts w:ascii="Verdana" w:hAnsi="Verdana" w:cs="Arial"/>
          <w:b/>
          <w:sz w:val="18"/>
          <w:szCs w:val="18"/>
        </w:rPr>
      </w:pPr>
    </w:p>
    <w:p w14:paraId="391943E9">
      <w:pPr>
        <w:tabs>
          <w:tab w:val="center" w:pos="5833"/>
          <w:tab w:val="right" w:pos="10252"/>
        </w:tabs>
        <w:jc w:val="center"/>
        <w:rPr>
          <w:rFonts w:ascii="Verdana" w:hAnsi="Verdana" w:cs="Arial"/>
          <w:b/>
          <w:sz w:val="18"/>
          <w:szCs w:val="18"/>
        </w:rPr>
      </w:pPr>
    </w:p>
    <w:p w14:paraId="1C42E8FE">
      <w:pPr>
        <w:tabs>
          <w:tab w:val="center" w:pos="5833"/>
          <w:tab w:val="right" w:pos="10252"/>
        </w:tabs>
        <w:jc w:val="center"/>
        <w:rPr>
          <w:rFonts w:ascii="Verdana" w:hAnsi="Verdana" w:cs="Arial"/>
          <w:b/>
          <w:sz w:val="18"/>
          <w:szCs w:val="18"/>
        </w:rPr>
      </w:pPr>
    </w:p>
    <w:p w14:paraId="4DF11C28">
      <w:pPr>
        <w:tabs>
          <w:tab w:val="center" w:pos="5833"/>
          <w:tab w:val="right" w:pos="10252"/>
        </w:tabs>
        <w:jc w:val="center"/>
        <w:rPr>
          <w:rFonts w:ascii="Verdana" w:hAnsi="Verdana" w:cs="Arial"/>
          <w:b/>
          <w:sz w:val="18"/>
          <w:szCs w:val="18"/>
        </w:rPr>
      </w:pPr>
    </w:p>
    <w:p w14:paraId="35D21A1A">
      <w:pPr>
        <w:tabs>
          <w:tab w:val="center" w:pos="5833"/>
          <w:tab w:val="right" w:pos="10252"/>
        </w:tabs>
        <w:jc w:val="center"/>
        <w:rPr>
          <w:rFonts w:ascii="Verdana" w:hAnsi="Verdana" w:cs="Arial"/>
          <w:b/>
          <w:sz w:val="18"/>
          <w:szCs w:val="18"/>
        </w:rPr>
      </w:pPr>
    </w:p>
    <w:p w14:paraId="58401CAE">
      <w:pPr>
        <w:tabs>
          <w:tab w:val="center" w:pos="5833"/>
          <w:tab w:val="right" w:pos="10252"/>
        </w:tabs>
        <w:jc w:val="center"/>
        <w:rPr>
          <w:rFonts w:ascii="Verdana" w:hAnsi="Verdana" w:cs="Arial"/>
          <w:b/>
          <w:sz w:val="18"/>
          <w:szCs w:val="18"/>
        </w:rPr>
      </w:pPr>
    </w:p>
    <w:p w14:paraId="2E9912C2">
      <w:pPr>
        <w:tabs>
          <w:tab w:val="center" w:pos="5833"/>
          <w:tab w:val="right" w:pos="10252"/>
        </w:tabs>
        <w:jc w:val="center"/>
        <w:rPr>
          <w:rFonts w:ascii="Verdana" w:hAnsi="Verdana" w:cs="Arial"/>
          <w:b/>
          <w:sz w:val="18"/>
          <w:szCs w:val="18"/>
        </w:rPr>
      </w:pPr>
    </w:p>
    <w:p w14:paraId="41716442">
      <w:pPr>
        <w:tabs>
          <w:tab w:val="center" w:pos="5833"/>
          <w:tab w:val="right" w:pos="10252"/>
        </w:tabs>
        <w:jc w:val="center"/>
        <w:rPr>
          <w:rFonts w:ascii="Verdana" w:hAnsi="Verdana" w:cs="Arial"/>
          <w:b/>
          <w:sz w:val="18"/>
          <w:szCs w:val="18"/>
        </w:rPr>
      </w:pPr>
    </w:p>
    <w:p w14:paraId="36201244">
      <w:pPr>
        <w:tabs>
          <w:tab w:val="center" w:pos="5833"/>
          <w:tab w:val="right" w:pos="10252"/>
        </w:tabs>
        <w:jc w:val="center"/>
        <w:rPr>
          <w:rFonts w:ascii="Verdana" w:hAnsi="Verdana" w:cs="Arial"/>
          <w:b/>
          <w:sz w:val="18"/>
          <w:szCs w:val="18"/>
        </w:rPr>
      </w:pPr>
    </w:p>
    <w:p w14:paraId="07698FD3">
      <w:pPr>
        <w:tabs>
          <w:tab w:val="center" w:pos="5833"/>
          <w:tab w:val="right" w:pos="10252"/>
        </w:tabs>
        <w:jc w:val="center"/>
        <w:rPr>
          <w:rFonts w:ascii="Verdana" w:hAnsi="Verdana" w:cs="Tahoma"/>
          <w:b/>
          <w:sz w:val="18"/>
          <w:szCs w:val="18"/>
          <w:lang w:val="es-BO"/>
        </w:rPr>
      </w:pPr>
    </w:p>
    <w:p w14:paraId="33A5C515">
      <w:pPr>
        <w:tabs>
          <w:tab w:val="center" w:pos="5833"/>
          <w:tab w:val="right" w:pos="10252"/>
        </w:tabs>
        <w:jc w:val="center"/>
        <w:rPr>
          <w:rFonts w:ascii="Verdana" w:hAnsi="Verdana" w:cs="Tahoma"/>
          <w:b/>
          <w:sz w:val="18"/>
          <w:szCs w:val="18"/>
          <w:lang w:val="es-BO"/>
        </w:rPr>
      </w:pPr>
    </w:p>
    <w:p w14:paraId="79867378">
      <w:pPr>
        <w:tabs>
          <w:tab w:val="center" w:pos="5833"/>
          <w:tab w:val="right" w:pos="10252"/>
        </w:tabs>
        <w:jc w:val="center"/>
        <w:rPr>
          <w:rFonts w:ascii="Verdana" w:hAnsi="Verdana" w:cs="Tahoma"/>
          <w:b/>
          <w:sz w:val="18"/>
          <w:szCs w:val="18"/>
          <w:lang w:val="es-BO"/>
        </w:rPr>
      </w:pPr>
    </w:p>
    <w:p w14:paraId="3608AF51">
      <w:pPr>
        <w:tabs>
          <w:tab w:val="center" w:pos="5833"/>
          <w:tab w:val="right" w:pos="10252"/>
        </w:tabs>
        <w:jc w:val="center"/>
        <w:rPr>
          <w:rFonts w:ascii="Verdana" w:hAnsi="Verdana" w:cs="Tahoma"/>
          <w:b/>
          <w:sz w:val="18"/>
          <w:szCs w:val="18"/>
          <w:lang w:val="es-BO"/>
        </w:rPr>
      </w:pPr>
    </w:p>
    <w:p w14:paraId="063A7F7C">
      <w:pPr>
        <w:tabs>
          <w:tab w:val="center" w:pos="5833"/>
          <w:tab w:val="right" w:pos="10252"/>
        </w:tabs>
        <w:jc w:val="center"/>
        <w:rPr>
          <w:rFonts w:ascii="Verdana" w:hAnsi="Verdana" w:cs="Tahoma"/>
          <w:b/>
          <w:sz w:val="18"/>
          <w:szCs w:val="18"/>
          <w:lang w:val="es-BO"/>
        </w:rPr>
      </w:pPr>
    </w:p>
    <w:p w14:paraId="0D396F59">
      <w:pPr>
        <w:tabs>
          <w:tab w:val="center" w:pos="5833"/>
          <w:tab w:val="right" w:pos="10252"/>
        </w:tabs>
        <w:jc w:val="center"/>
        <w:rPr>
          <w:rFonts w:ascii="Verdana" w:hAnsi="Verdana" w:cs="Tahoma"/>
          <w:b/>
          <w:sz w:val="18"/>
          <w:szCs w:val="18"/>
          <w:lang w:val="es-BO"/>
        </w:rPr>
      </w:pPr>
    </w:p>
    <w:p w14:paraId="1947C3E9">
      <w:pPr>
        <w:tabs>
          <w:tab w:val="center" w:pos="5833"/>
          <w:tab w:val="right" w:pos="10252"/>
        </w:tabs>
        <w:jc w:val="center"/>
        <w:rPr>
          <w:rFonts w:ascii="Verdana" w:hAnsi="Verdana" w:cs="Tahoma"/>
          <w:b/>
          <w:sz w:val="18"/>
          <w:szCs w:val="18"/>
          <w:lang w:val="es-BO"/>
        </w:rPr>
      </w:pPr>
    </w:p>
    <w:p w14:paraId="6B7295E3">
      <w:pPr>
        <w:tabs>
          <w:tab w:val="center" w:pos="5833"/>
          <w:tab w:val="right" w:pos="10252"/>
        </w:tabs>
        <w:jc w:val="center"/>
        <w:rPr>
          <w:rFonts w:ascii="Verdana" w:hAnsi="Verdana" w:cs="Tahoma"/>
          <w:b/>
          <w:sz w:val="18"/>
          <w:szCs w:val="18"/>
          <w:lang w:val="es-BO"/>
        </w:rPr>
      </w:pPr>
    </w:p>
    <w:p w14:paraId="25ED1F73">
      <w:pPr>
        <w:tabs>
          <w:tab w:val="center" w:pos="5833"/>
          <w:tab w:val="right" w:pos="10252"/>
        </w:tabs>
        <w:jc w:val="center"/>
        <w:rPr>
          <w:rFonts w:ascii="Verdana" w:hAnsi="Verdana" w:cs="Tahoma"/>
          <w:b/>
          <w:sz w:val="18"/>
          <w:szCs w:val="18"/>
          <w:lang w:val="es-BO"/>
        </w:rPr>
      </w:pPr>
    </w:p>
    <w:p w14:paraId="14DC4D88">
      <w:pPr>
        <w:tabs>
          <w:tab w:val="center" w:pos="5833"/>
          <w:tab w:val="right" w:pos="10252"/>
        </w:tabs>
        <w:jc w:val="center"/>
        <w:rPr>
          <w:rFonts w:ascii="Verdana" w:hAnsi="Verdana" w:cs="Tahoma"/>
          <w:b/>
          <w:sz w:val="18"/>
          <w:szCs w:val="18"/>
          <w:lang w:val="es-BO"/>
        </w:rPr>
      </w:pPr>
    </w:p>
    <w:p w14:paraId="3C41B4DB">
      <w:pPr>
        <w:tabs>
          <w:tab w:val="center" w:pos="5833"/>
          <w:tab w:val="right" w:pos="10252"/>
        </w:tabs>
        <w:jc w:val="center"/>
        <w:rPr>
          <w:rFonts w:ascii="Verdana" w:hAnsi="Verdana" w:cs="Tahoma"/>
          <w:b/>
          <w:sz w:val="18"/>
          <w:szCs w:val="18"/>
          <w:lang w:val="es-BO"/>
        </w:rPr>
      </w:pPr>
    </w:p>
    <w:p w14:paraId="3FC415C4">
      <w:pPr>
        <w:tabs>
          <w:tab w:val="center" w:pos="5833"/>
          <w:tab w:val="right" w:pos="10252"/>
        </w:tabs>
        <w:jc w:val="center"/>
        <w:rPr>
          <w:rFonts w:ascii="Verdana" w:hAnsi="Verdana" w:cs="Tahoma"/>
          <w:b/>
          <w:sz w:val="18"/>
          <w:szCs w:val="18"/>
          <w:lang w:val="es-BO"/>
        </w:rPr>
      </w:pPr>
    </w:p>
    <w:p w14:paraId="6083E2BB">
      <w:pPr>
        <w:tabs>
          <w:tab w:val="center" w:pos="5833"/>
          <w:tab w:val="right" w:pos="10252"/>
        </w:tabs>
        <w:jc w:val="center"/>
        <w:rPr>
          <w:rFonts w:ascii="Verdana" w:hAnsi="Verdana" w:cs="Tahoma"/>
          <w:b/>
          <w:sz w:val="18"/>
          <w:szCs w:val="18"/>
          <w:lang w:val="es-BO"/>
        </w:rPr>
      </w:pPr>
    </w:p>
    <w:p w14:paraId="68DB30E4">
      <w:pPr>
        <w:tabs>
          <w:tab w:val="center" w:pos="5833"/>
          <w:tab w:val="right" w:pos="10252"/>
        </w:tabs>
        <w:jc w:val="center"/>
        <w:rPr>
          <w:rFonts w:ascii="Verdana" w:hAnsi="Verdana" w:cs="Tahoma"/>
          <w:b/>
          <w:sz w:val="18"/>
          <w:szCs w:val="18"/>
          <w:lang w:val="es-BO"/>
        </w:rPr>
      </w:pPr>
    </w:p>
    <w:p w14:paraId="456D2612">
      <w:pPr>
        <w:rPr>
          <w:rFonts w:ascii="Verdana" w:hAnsi="Verdana" w:cs="Arial"/>
          <w:b/>
          <w:sz w:val="18"/>
          <w:szCs w:val="18"/>
        </w:rPr>
      </w:pPr>
    </w:p>
    <w:p w14:paraId="563522A1">
      <w:pPr>
        <w:rPr>
          <w:rFonts w:ascii="Verdana" w:hAnsi="Verdana" w:cs="Arial"/>
          <w:b/>
          <w:sz w:val="18"/>
          <w:szCs w:val="18"/>
        </w:rPr>
      </w:pPr>
    </w:p>
    <w:p w14:paraId="09B7D913">
      <w:pPr>
        <w:rPr>
          <w:rFonts w:ascii="Verdana" w:hAnsi="Verdana" w:cs="Arial"/>
          <w:b/>
          <w:sz w:val="18"/>
          <w:szCs w:val="18"/>
        </w:rPr>
      </w:pPr>
    </w:p>
    <w:p w14:paraId="5D97F2B0">
      <w:pPr>
        <w:rPr>
          <w:rFonts w:ascii="Verdana" w:hAnsi="Verdana" w:cs="Arial"/>
          <w:b/>
          <w:sz w:val="18"/>
          <w:szCs w:val="18"/>
        </w:rPr>
      </w:pPr>
    </w:p>
    <w:sectPr>
      <w:footerReference r:id="rId6" w:type="even"/>
      <w:pgSz w:w="12240" w:h="15840"/>
      <w:pgMar w:top="1418" w:right="1276" w:bottom="1418"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 Bold">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Tms Rmn">
    <w:altName w:val="Times New Roman"/>
    <w:panose1 w:val="02020603040505020304"/>
    <w:charset w:val="00"/>
    <w:family w:val="roman"/>
    <w:pitch w:val="default"/>
    <w:sig w:usb0="00000000" w:usb1="00000000" w:usb2="00000000" w:usb3="00000000" w:csb0="00000001" w:csb1="00000000"/>
  </w:font>
  <w:font w:name="MECOND+Verdana">
    <w:altName w:val="Verdana"/>
    <w:panose1 w:val="00000000000000000000"/>
    <w:charset w:val="00"/>
    <w:family w:val="swiss"/>
    <w:pitch w:val="default"/>
    <w:sig w:usb0="00000000" w:usb1="00000000" w:usb2="00000000" w:usb3="00000000" w:csb0="00000001" w:csb1="00000000"/>
  </w:font>
  <w:font w:name="Univers 55">
    <w:altName w:val="Liberation Mono"/>
    <w:panose1 w:val="00000000000000000000"/>
    <w:charset w:val="00"/>
    <w:family w:val="auto"/>
    <w:pitch w:val="default"/>
    <w:sig w:usb0="00000000" w:usb1="00000000" w:usb2="00000000" w:usb3="00000000" w:csb0="00000001" w:csb1="00000000"/>
  </w:font>
  <w:font w:name="MS Mincho">
    <w:altName w:val="Kozuka Mincho Pro M"/>
    <w:panose1 w:val="02020609040205080304"/>
    <w:charset w:val="80"/>
    <w:family w:val="modern"/>
    <w:pitch w:val="default"/>
    <w:sig w:usb0="00000000" w:usb1="00000000" w:usb2="00000012" w:usb3="00000000" w:csb0="0002009F" w:csb1="00000000"/>
  </w:font>
  <w:font w:name="Courier">
    <w:altName w:val="Courier New"/>
    <w:panose1 w:val="02070409020205020404"/>
    <w:charset w:val="00"/>
    <w:family w:val="modern"/>
    <w:pitch w:val="default"/>
    <w:sig w:usb0="00000000" w:usb1="00000000" w:usb2="00000000" w:usb3="00000000" w:csb0="00000001" w:csb1="00000000"/>
  </w:font>
  <w:font w:name="Humanst521 BT">
    <w:altName w:val="Liberation Mono"/>
    <w:panose1 w:val="00000000000000000000"/>
    <w:charset w:val="00"/>
    <w:family w:val="swiss"/>
    <w:pitch w:val="default"/>
    <w:sig w:usb0="00000000" w:usb1="00000000" w:usb2="00000000" w:usb3="00000000" w:csb0="0000001B" w:csb1="00000000"/>
  </w:font>
  <w:font w:name="Arial Unicode MS">
    <w:altName w:val="Arial"/>
    <w:panose1 w:val="020B0604020202020204"/>
    <w:charset w:val="80"/>
    <w:family w:val="swiss"/>
    <w:pitch w:val="default"/>
    <w:sig w:usb0="00000000" w:usb1="00000000" w:usb2="0000003F" w:usb3="00000000" w:csb0="003F01FF" w:csb1="00000000"/>
  </w:font>
  <w:font w:name="Garamond">
    <w:panose1 w:val="02020404030301010803"/>
    <w:charset w:val="00"/>
    <w:family w:val="roman"/>
    <w:pitch w:val="default"/>
    <w:sig w:usb0="00000287" w:usb1="00000000" w:usb2="00000000" w:usb3="00000000" w:csb0="0000009F" w:csb1="DFD70000"/>
  </w:font>
  <w:font w:name="Batang">
    <w:altName w:val="Adobe Myungjo Std M"/>
    <w:panose1 w:val="02030600000101010101"/>
    <w:charset w:val="81"/>
    <w:family w:val="roman"/>
    <w:pitch w:val="default"/>
    <w:sig w:usb0="00000000" w:usb1="00000000" w:usb2="00000030" w:usb3="00000000" w:csb0="0008009F" w:csb1="00000000"/>
  </w:font>
  <w:font w:name="Trebuchet MS">
    <w:panose1 w:val="020B0603020202020204"/>
    <w:charset w:val="00"/>
    <w:family w:val="swiss"/>
    <w:pitch w:val="default"/>
    <w:sig w:usb0="00000687" w:usb1="00000000" w:usb2="00000000" w:usb3="00000000" w:csb0="2000009F" w:csb1="00000000"/>
  </w:font>
  <w:font w:name="Calisto MT">
    <w:panose1 w:val="02040603050505030304"/>
    <w:charset w:val="00"/>
    <w:family w:val="roman"/>
    <w:pitch w:val="default"/>
    <w:sig w:usb0="00000003" w:usb1="00000000" w:usb2="00000000" w:usb3="00000000" w:csb0="2000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Maiandra GD">
    <w:panose1 w:val="020E0502030308020204"/>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DengXian">
    <w:altName w:val="SimSun"/>
    <w:panose1 w:val="02010600030101010101"/>
    <w:charset w:val="86"/>
    <w:family w:val="auto"/>
    <w:pitch w:val="default"/>
    <w:sig w:usb0="00000000" w:usb1="00000000" w:usb2="00000016" w:usb3="00000000" w:csb0="0004000F" w:csb1="00000000"/>
  </w:font>
  <w:font w:name="Helvetica">
    <w:altName w:val="Arial"/>
    <w:panose1 w:val="020B0504020202020204"/>
    <w:charset w:val="00"/>
    <w:family w:val="swiss"/>
    <w:pitch w:val="default"/>
    <w:sig w:usb0="00000000" w:usb1="00000000" w:usb2="00000009" w:usb3="00000000" w:csb0="000001FF" w:csb1="00000000"/>
  </w:font>
  <w:font w:name="Liberation Mono">
    <w:panose1 w:val="02070409020205020404"/>
    <w:charset w:val="00"/>
    <w:family w:val="auto"/>
    <w:pitch w:val="default"/>
    <w:sig w:usb0="E0000AFF" w:usb1="400078FF" w:usb2="00000001" w:usb3="00000000" w:csb0="600001BF" w:csb1="DFF70000"/>
  </w:font>
  <w:font w:name="Kozuka Mincho Pro M">
    <w:panose1 w:val="02020600000000000000"/>
    <w:charset w:val="80"/>
    <w:family w:val="auto"/>
    <w:pitch w:val="default"/>
    <w:sig w:usb0="00000083" w:usb1="2AC71C11" w:usb2="00000012" w:usb3="00000000" w:csb0="20020005" w:csb1="00000000"/>
  </w:font>
  <w:font w:name="Adobe Myungjo Std M">
    <w:panose1 w:val="02020600000000000000"/>
    <w:charset w:val="80"/>
    <w:family w:val="auto"/>
    <w:pitch w:val="default"/>
    <w:sig w:usb0="00000001" w:usb1="21D72C10" w:usb2="00000010" w:usb3="00000000" w:csb0="602A0005"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5522969"/>
      <w:docPartObj>
        <w:docPartGallery w:val="AutoText"/>
      </w:docPartObj>
    </w:sdtPr>
    <w:sdtContent>
      <w:p w14:paraId="771E85AE">
        <w:pPr>
          <w:pStyle w:val="53"/>
          <w:jc w:val="right"/>
        </w:pPr>
        <w:r>
          <w:fldChar w:fldCharType="begin"/>
        </w:r>
        <w:r>
          <w:instrText xml:space="preserve">PAGE   \* MERGEFORMAT</w:instrText>
        </w:r>
        <w:r>
          <w:fldChar w:fldCharType="separate"/>
        </w:r>
        <w:r>
          <w:rPr>
            <w:lang w:val="es-ES"/>
          </w:rPr>
          <w:t>36</w:t>
        </w:r>
        <w:r>
          <w:fldChar w:fldCharType="end"/>
        </w:r>
      </w:p>
    </w:sdtContent>
  </w:sdt>
  <w:p w14:paraId="4F2D598D">
    <w:pPr>
      <w:pStyle w:val="5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CCA0F">
    <w:pPr>
      <w:pStyle w:val="53"/>
      <w:framePr w:wrap="around" w:vAnchor="text" w:hAnchor="margin" w:xAlign="right" w:y="1"/>
      <w:rPr>
        <w:rStyle w:val="20"/>
      </w:rPr>
    </w:pPr>
    <w:r>
      <w:rPr>
        <w:rStyle w:val="20"/>
      </w:rPr>
      <w:fldChar w:fldCharType="begin"/>
    </w:r>
    <w:r>
      <w:rPr>
        <w:rStyle w:val="20"/>
      </w:rPr>
      <w:instrText xml:space="preserve">PAGE  </w:instrText>
    </w:r>
    <w:r>
      <w:rPr>
        <w:rStyle w:val="20"/>
      </w:rPr>
      <w:fldChar w:fldCharType="separate"/>
    </w:r>
    <w:r>
      <w:rPr>
        <w:rStyle w:val="20"/>
      </w:rPr>
      <w:t>1</w:t>
    </w:r>
    <w:r>
      <w:rPr>
        <w:rStyle w:val="20"/>
      </w:rPr>
      <w:fldChar w:fldCharType="end"/>
    </w:r>
  </w:p>
  <w:p w14:paraId="01D0997D">
    <w:pPr>
      <w:pStyle w:val="5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4"/>
      <w:tblW w:w="5000"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0"/>
      <w:gridCol w:w="4139"/>
    </w:tblGrid>
    <w:tr w14:paraId="6C76B3B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7" w:type="pct"/>
        </w:tcPr>
        <w:p w14:paraId="4D6B200E">
          <w:pPr>
            <w:pStyle w:val="42"/>
            <w:tabs>
              <w:tab w:val="clear" w:pos="4419"/>
              <w:tab w:val="clear" w:pos="8838"/>
            </w:tabs>
            <w:rPr>
              <w:rFonts w:ascii="Verdana" w:hAnsi="Verdana"/>
              <w:i/>
              <w:color w:val="000000" w:themeColor="text1"/>
              <w:sz w:val="16"/>
              <w:szCs w:val="16"/>
              <w:lang w:val="es-US"/>
              <w14:textFill>
                <w14:solidFill>
                  <w14:schemeClr w14:val="tx1"/>
                </w14:solidFill>
              </w14:textFill>
            </w:rPr>
          </w:pPr>
          <w:r>
            <w:rPr>
              <w:rFonts w:ascii="Verdana" w:hAnsi="Verdana"/>
              <w:i/>
              <w:sz w:val="16"/>
              <w:szCs w:val="14"/>
            </w:rPr>
            <w:t xml:space="preserve"> Documento de Contratación Directa para Proyectos de Autoconstrucción y Cualitativos - CPTC</w:t>
          </w:r>
        </w:p>
        <w:p w14:paraId="24353EB7">
          <w:pPr>
            <w:pStyle w:val="42"/>
            <w:tabs>
              <w:tab w:val="clear" w:pos="4419"/>
              <w:tab w:val="clear" w:pos="8838"/>
            </w:tabs>
            <w:rPr>
              <w:rFonts w:ascii="Verdana" w:hAnsi="Verdana"/>
              <w:i/>
              <w:sz w:val="16"/>
              <w:szCs w:val="16"/>
            </w:rPr>
          </w:pPr>
        </w:p>
      </w:tc>
      <w:tc>
        <w:tcPr>
          <w:tcW w:w="2183" w:type="pct"/>
        </w:tcPr>
        <w:p w14:paraId="29B3A968">
          <w:pPr>
            <w:pStyle w:val="42"/>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6F3C8F0D">
    <w:pPr>
      <w:pStyle w:val="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4"/>
      <w:tblW w:w="5000"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0"/>
      <w:gridCol w:w="4139"/>
    </w:tblGrid>
    <w:tr w14:paraId="30E7B3A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7" w:type="pct"/>
        </w:tcPr>
        <w:p w14:paraId="6AF9F552">
          <w:pPr>
            <w:pStyle w:val="42"/>
            <w:tabs>
              <w:tab w:val="clear" w:pos="4419"/>
              <w:tab w:val="clear" w:pos="8838"/>
            </w:tabs>
            <w:rPr>
              <w:rFonts w:ascii="Verdana" w:hAnsi="Verdana"/>
              <w:i/>
              <w:color w:val="000000" w:themeColor="text1"/>
              <w:sz w:val="16"/>
              <w:szCs w:val="16"/>
              <w:lang w:val="es-US"/>
              <w14:textFill>
                <w14:solidFill>
                  <w14:schemeClr w14:val="tx1"/>
                </w14:solidFill>
              </w14:textFill>
            </w:rPr>
          </w:pPr>
          <w:r>
            <w:rPr>
              <w:rFonts w:ascii="Verdana" w:hAnsi="Verdana"/>
              <w:i/>
              <w:sz w:val="16"/>
              <w:szCs w:val="14"/>
            </w:rPr>
            <w:t xml:space="preserve"> Documento de Contratación Directa para Proyectos de Autoconstrucción y Cualitativos - CPTC</w:t>
          </w:r>
        </w:p>
        <w:p w14:paraId="1245356A">
          <w:pPr>
            <w:pStyle w:val="42"/>
            <w:tabs>
              <w:tab w:val="clear" w:pos="4419"/>
              <w:tab w:val="clear" w:pos="8838"/>
            </w:tabs>
            <w:rPr>
              <w:rFonts w:ascii="Verdana" w:hAnsi="Verdana"/>
              <w:i/>
              <w:sz w:val="16"/>
              <w:szCs w:val="16"/>
            </w:rPr>
          </w:pPr>
        </w:p>
      </w:tc>
      <w:tc>
        <w:tcPr>
          <w:tcW w:w="2183" w:type="pct"/>
        </w:tcPr>
        <w:p w14:paraId="041EE945">
          <w:pPr>
            <w:pStyle w:val="42"/>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77DB9028">
    <w:pPr>
      <w:spacing w:line="264" w:lineRule="auto"/>
    </w:pPr>
    <w:sdt>
      <w:sdtPr>
        <w:rPr>
          <w:color w:val="5B9BD5" w:themeColor="accent1"/>
          <w14:textFill>
            <w14:solidFill>
              <w14:schemeClr w14:val="accent1"/>
            </w14:solidFill>
          </w14:textFill>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rPr>
          <w:color w:val="5B9BD5" w:themeColor="accent1"/>
          <w14:textFill>
            <w14:solidFill>
              <w14:schemeClr w14:val="accent1"/>
            </w14:solidFill>
          </w14:textFill>
        </w:rPr>
      </w:sdtEndPr>
      <w:sdtContent>
        <w:r>
          <w:rPr>
            <w:color w:val="5B9BD5" w:themeColor="accent1"/>
            <w14:textFill>
              <w14:solidFill>
                <w14:schemeClr w14:val="accent1"/>
              </w14:solidFill>
            </w14:textFill>
          </w:rPr>
          <w:t>[Título del documento]</w:t>
        </w:r>
      </w:sdtContent>
    </w:sdt>
  </w:p>
  <w:p w14:paraId="6CDF5A1F">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49"/>
      <w:lvlText w:val=""/>
      <w:lvlJc w:val="left"/>
      <w:pPr>
        <w:tabs>
          <w:tab w:val="left" w:pos="360"/>
        </w:tabs>
        <w:ind w:left="360" w:hanging="360"/>
      </w:pPr>
      <w:rPr>
        <w:rFonts w:hint="default" w:ascii="Symbol" w:hAnsi="Symbol"/>
      </w:rPr>
    </w:lvl>
  </w:abstractNum>
  <w:abstractNum w:abstractNumId="1">
    <w:nsid w:val="01F667B7"/>
    <w:multiLevelType w:val="multilevel"/>
    <w:tmpl w:val="01F667B7"/>
    <w:lvl w:ilvl="0" w:tentative="0">
      <w:start w:val="0"/>
      <w:numFmt w:val="bullet"/>
      <w:lvlText w:val="-"/>
      <w:lvlJc w:val="left"/>
      <w:pPr>
        <w:ind w:left="720" w:hanging="360"/>
      </w:pPr>
      <w:rPr>
        <w:rFonts w:hint="default" w:ascii="Verdana" w:hAnsi="Verdana"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23B4B11"/>
    <w:multiLevelType w:val="multilevel"/>
    <w:tmpl w:val="023B4B1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34B7A97"/>
    <w:multiLevelType w:val="multilevel"/>
    <w:tmpl w:val="034B7A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792132C"/>
    <w:multiLevelType w:val="multilevel"/>
    <w:tmpl w:val="0792132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7DF30DA"/>
    <w:multiLevelType w:val="multilevel"/>
    <w:tmpl w:val="07DF30DA"/>
    <w:lvl w:ilvl="0" w:tentative="0">
      <w:start w:val="1"/>
      <w:numFmt w:val="lowerLetter"/>
      <w:lvlText w:val="%1)"/>
      <w:lvlJc w:val="left"/>
      <w:pPr>
        <w:ind w:left="1152" w:hanging="360"/>
      </w:pPr>
      <w:rPr>
        <w:rFonts w:hint="default"/>
        <w:b/>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6">
    <w:nsid w:val="09D970DD"/>
    <w:multiLevelType w:val="multilevel"/>
    <w:tmpl w:val="09D970DD"/>
    <w:lvl w:ilvl="0" w:tentative="0">
      <w:start w:val="1"/>
      <w:numFmt w:val="decimal"/>
      <w:pStyle w:val="39"/>
      <w:suff w:val="nothing"/>
      <w:lvlText w:val="%1"/>
      <w:lvlJc w:val="left"/>
      <w:pPr>
        <w:ind w:left="1134" w:hanging="1134"/>
      </w:pPr>
      <w:rPr>
        <w:rFonts w:hint="default" w:ascii="Arial" w:hAnsi="Arial" w:cs="Times New Roman"/>
        <w:b/>
        <w:i w:val="0"/>
        <w:color w:val="auto"/>
        <w:sz w:val="24"/>
      </w:rPr>
    </w:lvl>
    <w:lvl w:ilvl="1" w:tentative="0">
      <w:start w:val="1"/>
      <w:numFmt w:val="decimal"/>
      <w:lvlText w:val="%1.%2"/>
      <w:lvlJc w:val="left"/>
      <w:pPr>
        <w:tabs>
          <w:tab w:val="left" w:pos="851"/>
        </w:tabs>
        <w:ind w:left="851" w:hanging="851"/>
      </w:pPr>
      <w:rPr>
        <w:rFonts w:hint="default" w:ascii="Times New Roman" w:hAnsi="Times New Roman" w:cs="Times New Roman"/>
        <w:b/>
        <w:i w:val="0"/>
        <w:strike w:val="0"/>
        <w:dstrike w:val="0"/>
        <w:color w:val="333399"/>
        <w:sz w:val="24"/>
        <w:u w:val="none"/>
      </w:rPr>
    </w:lvl>
    <w:lvl w:ilvl="2" w:tentative="0">
      <w:start w:val="1"/>
      <w:numFmt w:val="decimal"/>
      <w:lvlText w:val="%1.%2.%3"/>
      <w:lvlJc w:val="left"/>
      <w:pPr>
        <w:tabs>
          <w:tab w:val="left" w:pos="720"/>
        </w:tabs>
        <w:ind w:left="720" w:hanging="720"/>
      </w:pPr>
      <w:rPr>
        <w:rFonts w:hint="default" w:ascii="Times New Roman" w:hAnsi="Times New Roman" w:cs="Times New Roman"/>
        <w:b/>
        <w:i w:val="0"/>
        <w:color w:val="0000FF"/>
        <w:sz w:val="20"/>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A411BA3"/>
    <w:multiLevelType w:val="multilevel"/>
    <w:tmpl w:val="0A411BA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EB722B6"/>
    <w:multiLevelType w:val="multilevel"/>
    <w:tmpl w:val="0EB722B6"/>
    <w:lvl w:ilvl="0" w:tentative="0">
      <w:start w:val="0"/>
      <w:numFmt w:val="bullet"/>
      <w:lvlText w:val="-"/>
      <w:lvlJc w:val="left"/>
      <w:pPr>
        <w:ind w:left="720" w:hanging="360"/>
      </w:pPr>
      <w:rPr>
        <w:rFonts w:hint="default" w:ascii="Verdana" w:hAnsi="Verdana" w:eastAsia="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FD6456D"/>
    <w:multiLevelType w:val="multilevel"/>
    <w:tmpl w:val="0FD645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16E5FCA"/>
    <w:multiLevelType w:val="multilevel"/>
    <w:tmpl w:val="116E5FCA"/>
    <w:lvl w:ilvl="0" w:tentative="0">
      <w:start w:val="1"/>
      <w:numFmt w:val="lowerLetter"/>
      <w:lvlText w:val="%1)"/>
      <w:lvlJc w:val="left"/>
      <w:pPr>
        <w:tabs>
          <w:tab w:val="left" w:pos="360"/>
        </w:tabs>
        <w:ind w:left="360" w:hanging="360"/>
      </w:pPr>
      <w:rPr>
        <w:rFonts w:hint="default"/>
        <w:strike w:val="0"/>
        <w:color w:val="auto"/>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1">
    <w:nsid w:val="12254247"/>
    <w:multiLevelType w:val="multilevel"/>
    <w:tmpl w:val="12254247"/>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
    <w:nsid w:val="128F1B72"/>
    <w:multiLevelType w:val="multilevel"/>
    <w:tmpl w:val="128F1B72"/>
    <w:lvl w:ilvl="0" w:tentative="0">
      <w:start w:val="1"/>
      <w:numFmt w:val="lowerLetter"/>
      <w:lvlText w:val="%1)"/>
      <w:lvlJc w:val="left"/>
      <w:pPr>
        <w:ind w:left="2149" w:hanging="360"/>
      </w:pPr>
      <w:rPr>
        <w:rFonts w:hint="default"/>
        <w:color w:val="auto"/>
      </w:rPr>
    </w:lvl>
    <w:lvl w:ilvl="1" w:tentative="0">
      <w:start w:val="1"/>
      <w:numFmt w:val="lowerLetter"/>
      <w:lvlText w:val="%2)"/>
      <w:lvlJc w:val="left"/>
      <w:pPr>
        <w:ind w:left="2149" w:hanging="360"/>
      </w:pPr>
      <w:rPr>
        <w:b/>
        <w:bCs/>
        <w:sz w:val="20"/>
        <w:szCs w:val="20"/>
      </w:rPr>
    </w:lvl>
    <w:lvl w:ilvl="2" w:tentative="0">
      <w:start w:val="1"/>
      <w:numFmt w:val="decimal"/>
      <w:lvlText w:val="%3."/>
      <w:lvlJc w:val="left"/>
      <w:pPr>
        <w:ind w:left="3049" w:hanging="360"/>
      </w:pPr>
      <w:rPr>
        <w:rFonts w:hint="default"/>
        <w:sz w:val="20"/>
      </w:r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3">
    <w:nsid w:val="12D231E4"/>
    <w:multiLevelType w:val="singleLevel"/>
    <w:tmpl w:val="12D231E4"/>
    <w:lvl w:ilvl="0" w:tentative="0">
      <w:start w:val="1"/>
      <w:numFmt w:val="upperLetter"/>
      <w:pStyle w:val="7"/>
      <w:lvlText w:val="%1."/>
      <w:lvlJc w:val="left"/>
      <w:pPr>
        <w:tabs>
          <w:tab w:val="left" w:pos="360"/>
        </w:tabs>
        <w:ind w:left="360" w:hanging="360"/>
      </w:pPr>
      <w:rPr>
        <w:rFonts w:hint="default"/>
      </w:rPr>
    </w:lvl>
  </w:abstractNum>
  <w:abstractNum w:abstractNumId="14">
    <w:nsid w:val="1386408D"/>
    <w:multiLevelType w:val="multilevel"/>
    <w:tmpl w:val="1386408D"/>
    <w:lvl w:ilvl="0" w:tentative="0">
      <w:start w:val="1"/>
      <w:numFmt w:val="decimal"/>
      <w:lvlText w:val="%1."/>
      <w:lvlJc w:val="left"/>
      <w:pPr>
        <w:ind w:left="720" w:hanging="360"/>
      </w:pPr>
      <w:rPr>
        <w:rFonts w:hint="default" w:ascii="Arial" w:hAnsi="Arial" w:cs="Arial"/>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58A1481"/>
    <w:multiLevelType w:val="multilevel"/>
    <w:tmpl w:val="158A148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17BE08E6"/>
    <w:multiLevelType w:val="multilevel"/>
    <w:tmpl w:val="17BE08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95A52AC"/>
    <w:multiLevelType w:val="multilevel"/>
    <w:tmpl w:val="195A52AC"/>
    <w:lvl w:ilvl="0" w:tentative="0">
      <w:start w:val="1"/>
      <w:numFmt w:val="lowerRoman"/>
      <w:lvlText w:val="%1."/>
      <w:lvlJc w:val="right"/>
      <w:pPr>
        <w:tabs>
          <w:tab w:val="left" w:pos="1584"/>
        </w:tabs>
        <w:ind w:left="1584" w:hanging="432"/>
      </w:pPr>
      <w:rPr>
        <w:rFonts w:hint="default"/>
      </w:rPr>
    </w:lvl>
    <w:lvl w:ilvl="1" w:tentative="0">
      <w:start w:val="1"/>
      <w:numFmt w:val="none"/>
      <w:lvlText w:val=""/>
      <w:lvlJc w:val="left"/>
      <w:pPr>
        <w:tabs>
          <w:tab w:val="left" w:pos="1440"/>
        </w:tabs>
        <w:ind w:left="1440" w:hanging="720"/>
      </w:pPr>
      <w:rPr>
        <w:rFonts w:hint="default" w:ascii="Times New Roman" w:hAnsi="Times New Roman"/>
        <w:b w:val="0"/>
        <w:i w:val="0"/>
        <w:color w:val="auto"/>
        <w:sz w:val="24"/>
        <w:u w:val="none"/>
      </w:rPr>
    </w:lvl>
    <w:lvl w:ilvl="2" w:tentative="0">
      <w:start w:val="1"/>
      <w:numFmt w:val="decimal"/>
      <w:lvlText w:val="%3."/>
      <w:lvlJc w:val="left"/>
      <w:pPr>
        <w:tabs>
          <w:tab w:val="left" w:pos="1008"/>
        </w:tabs>
        <w:ind w:left="1008" w:hanging="720"/>
      </w:pPr>
      <w:rPr>
        <w:rFonts w:hint="default" w:ascii="Times New Roman" w:hAnsi="Times New Roman"/>
        <w:b w:val="0"/>
        <w:i w:val="0"/>
        <w:sz w:val="24"/>
      </w:rPr>
    </w:lvl>
    <w:lvl w:ilvl="3" w:tentative="0">
      <w:start w:val="1"/>
      <w:numFmt w:val="none"/>
      <w:lvlText w:val=""/>
      <w:lvlJc w:val="left"/>
      <w:pPr>
        <w:tabs>
          <w:tab w:val="left" w:pos="2016"/>
        </w:tabs>
        <w:ind w:left="2016" w:hanging="648"/>
      </w:pPr>
      <w:rPr>
        <w:rFonts w:hint="default"/>
      </w:rPr>
    </w:lvl>
    <w:lvl w:ilvl="4" w:tentative="0">
      <w:start w:val="1"/>
      <w:numFmt w:val="none"/>
      <w:pStyle w:val="6"/>
      <w:lvlText w:val=""/>
      <w:lvlJc w:val="left"/>
      <w:pPr>
        <w:tabs>
          <w:tab w:val="left" w:pos="2520"/>
        </w:tabs>
        <w:ind w:left="2520" w:hanging="792"/>
      </w:pPr>
      <w:rPr>
        <w:rFonts w:hint="default"/>
      </w:rPr>
    </w:lvl>
    <w:lvl w:ilvl="5" w:tentative="0">
      <w:start w:val="1"/>
      <w:numFmt w:val="decimal"/>
      <w:lvlText w:val="%1.%2.%3.%4.%5.%6."/>
      <w:lvlJc w:val="left"/>
      <w:pPr>
        <w:tabs>
          <w:tab w:val="left" w:pos="3168"/>
        </w:tabs>
        <w:ind w:left="3024" w:hanging="936"/>
      </w:pPr>
      <w:rPr>
        <w:rFonts w:hint="default"/>
      </w:rPr>
    </w:lvl>
    <w:lvl w:ilvl="6" w:tentative="0">
      <w:start w:val="1"/>
      <w:numFmt w:val="decimal"/>
      <w:lvlText w:val="%1.%2.%3.%4.%5.%6.%7."/>
      <w:lvlJc w:val="left"/>
      <w:pPr>
        <w:tabs>
          <w:tab w:val="left" w:pos="3888"/>
        </w:tabs>
        <w:ind w:left="3528" w:hanging="1080"/>
      </w:pPr>
      <w:rPr>
        <w:rFonts w:hint="default"/>
      </w:rPr>
    </w:lvl>
    <w:lvl w:ilvl="7" w:tentative="0">
      <w:start w:val="1"/>
      <w:numFmt w:val="decimal"/>
      <w:lvlText w:val="%1.%2.%3.%4.%5.%6.%7.%8."/>
      <w:lvlJc w:val="left"/>
      <w:pPr>
        <w:tabs>
          <w:tab w:val="left" w:pos="4248"/>
        </w:tabs>
        <w:ind w:left="4032" w:hanging="1224"/>
      </w:pPr>
      <w:rPr>
        <w:rFonts w:hint="default"/>
      </w:rPr>
    </w:lvl>
    <w:lvl w:ilvl="8" w:tentative="0">
      <w:start w:val="1"/>
      <w:numFmt w:val="decimal"/>
      <w:lvlText w:val="%1.%2.%3.%4.%5.%6.%7.%8.%9."/>
      <w:lvlJc w:val="left"/>
      <w:pPr>
        <w:tabs>
          <w:tab w:val="left" w:pos="4968"/>
        </w:tabs>
        <w:ind w:left="4608" w:hanging="1440"/>
      </w:pPr>
      <w:rPr>
        <w:rFonts w:hint="default"/>
      </w:rPr>
    </w:lvl>
  </w:abstractNum>
  <w:abstractNum w:abstractNumId="18">
    <w:nsid w:val="1A73557D"/>
    <w:multiLevelType w:val="multilevel"/>
    <w:tmpl w:val="1A73557D"/>
    <w:lvl w:ilvl="0" w:tentative="0">
      <w:start w:val="1"/>
      <w:numFmt w:val="decimal"/>
      <w:lvlText w:val="%1)"/>
      <w:lvlJc w:val="left"/>
      <w:pPr>
        <w:ind w:left="360" w:hanging="360"/>
      </w:pPr>
      <w:rPr>
        <w:rFonts w:hint="default"/>
        <w:strike w:val="0"/>
        <w:color w:val="auto"/>
        <w:sz w:val="20"/>
        <w:szCs w:val="20"/>
      </w:rPr>
    </w:lvl>
    <w:lvl w:ilvl="1" w:tentative="0">
      <w:start w:val="1"/>
      <w:numFmt w:val="lowerLetter"/>
      <w:lvlText w:val="%2."/>
      <w:lvlJc w:val="left"/>
      <w:pPr>
        <w:ind w:left="3852" w:hanging="360"/>
      </w:pPr>
    </w:lvl>
    <w:lvl w:ilvl="2" w:tentative="0">
      <w:start w:val="1"/>
      <w:numFmt w:val="lowerRoman"/>
      <w:lvlText w:val="%3."/>
      <w:lvlJc w:val="right"/>
      <w:pPr>
        <w:ind w:left="4572" w:hanging="180"/>
      </w:pPr>
    </w:lvl>
    <w:lvl w:ilvl="3" w:tentative="0">
      <w:start w:val="1"/>
      <w:numFmt w:val="decimal"/>
      <w:lvlText w:val="%4."/>
      <w:lvlJc w:val="left"/>
      <w:pPr>
        <w:ind w:left="5292" w:hanging="360"/>
      </w:pPr>
    </w:lvl>
    <w:lvl w:ilvl="4" w:tentative="0">
      <w:start w:val="1"/>
      <w:numFmt w:val="lowerLetter"/>
      <w:lvlText w:val="%5."/>
      <w:lvlJc w:val="left"/>
      <w:pPr>
        <w:ind w:left="6012" w:hanging="360"/>
      </w:pPr>
    </w:lvl>
    <w:lvl w:ilvl="5" w:tentative="0">
      <w:start w:val="1"/>
      <w:numFmt w:val="lowerRoman"/>
      <w:lvlText w:val="%6."/>
      <w:lvlJc w:val="right"/>
      <w:pPr>
        <w:ind w:left="6732" w:hanging="180"/>
      </w:pPr>
    </w:lvl>
    <w:lvl w:ilvl="6" w:tentative="0">
      <w:start w:val="1"/>
      <w:numFmt w:val="decimal"/>
      <w:lvlText w:val="%7."/>
      <w:lvlJc w:val="left"/>
      <w:pPr>
        <w:ind w:left="7452" w:hanging="360"/>
      </w:pPr>
    </w:lvl>
    <w:lvl w:ilvl="7" w:tentative="0">
      <w:start w:val="1"/>
      <w:numFmt w:val="lowerLetter"/>
      <w:lvlText w:val="%8."/>
      <w:lvlJc w:val="left"/>
      <w:pPr>
        <w:ind w:left="8172" w:hanging="360"/>
      </w:pPr>
    </w:lvl>
    <w:lvl w:ilvl="8" w:tentative="0">
      <w:start w:val="1"/>
      <w:numFmt w:val="lowerRoman"/>
      <w:lvlText w:val="%9."/>
      <w:lvlJc w:val="right"/>
      <w:pPr>
        <w:ind w:left="8892" w:hanging="180"/>
      </w:pPr>
    </w:lvl>
  </w:abstractNum>
  <w:abstractNum w:abstractNumId="19">
    <w:nsid w:val="1C2C04C5"/>
    <w:multiLevelType w:val="multilevel"/>
    <w:tmpl w:val="1C2C04C5"/>
    <w:lvl w:ilvl="0" w:tentative="0">
      <w:start w:val="1"/>
      <w:numFmt w:val="lowerLetter"/>
      <w:lvlText w:val="%1)"/>
      <w:lvlJc w:val="left"/>
      <w:pPr>
        <w:tabs>
          <w:tab w:val="left" w:pos="1080"/>
        </w:tabs>
        <w:ind w:left="1080" w:hanging="360"/>
      </w:pPr>
      <w:rPr>
        <w:rFonts w:hint="default"/>
        <w:strike w:val="0"/>
        <w:color w:val="auto"/>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0">
    <w:nsid w:val="1CE52801"/>
    <w:multiLevelType w:val="multilevel"/>
    <w:tmpl w:val="1CE52801"/>
    <w:lvl w:ilvl="0" w:tentative="0">
      <w:start w:val="1"/>
      <w:numFmt w:val="lowerLetter"/>
      <w:lvlText w:val="%1)"/>
      <w:lvlJc w:val="left"/>
      <w:pPr>
        <w:ind w:left="2856" w:hanging="360"/>
      </w:pPr>
      <w:rPr>
        <w:strike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F316176"/>
    <w:multiLevelType w:val="multilevel"/>
    <w:tmpl w:val="1F316176"/>
    <w:lvl w:ilvl="0" w:tentative="0">
      <w:start w:val="1"/>
      <w:numFmt w:val="lowerLetter"/>
      <w:lvlText w:val="%1)"/>
      <w:lvlJc w:val="left"/>
      <w:pPr>
        <w:ind w:left="1004" w:hanging="360"/>
      </w:p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22">
    <w:nsid w:val="1F8911FB"/>
    <w:multiLevelType w:val="multilevel"/>
    <w:tmpl w:val="1F8911FB"/>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23">
    <w:nsid w:val="1FE721D6"/>
    <w:multiLevelType w:val="multilevel"/>
    <w:tmpl w:val="1FE721D6"/>
    <w:lvl w:ilvl="0" w:tentative="0">
      <w:start w:val="30"/>
      <w:numFmt w:val="bullet"/>
      <w:lvlText w:val="-"/>
      <w:lvlJc w:val="left"/>
      <w:pPr>
        <w:ind w:left="720" w:hanging="360"/>
      </w:pPr>
      <w:rPr>
        <w:rFonts w:hint="default" w:ascii="Tahoma" w:hAnsi="Tahoma" w:eastAsia="Times New Roman" w:cs="Tahoma"/>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2BF2EDE"/>
    <w:multiLevelType w:val="multilevel"/>
    <w:tmpl w:val="22BF2ED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2FF481D"/>
    <w:multiLevelType w:val="multilevel"/>
    <w:tmpl w:val="22FF481D"/>
    <w:lvl w:ilvl="0" w:tentative="0">
      <w:start w:val="1"/>
      <w:numFmt w:val="lowerLetter"/>
      <w:lvlText w:val="%1)"/>
      <w:lvlJc w:val="left"/>
      <w:pPr>
        <w:tabs>
          <w:tab w:val="left" w:pos="1080"/>
        </w:tabs>
        <w:ind w:left="1080" w:hanging="360"/>
      </w:pPr>
      <w:rPr>
        <w:rFonts w:hint="default"/>
        <w:b w:val="0"/>
        <w:strike w:val="0"/>
        <w:color w:val="auto"/>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241F67C6"/>
    <w:multiLevelType w:val="multilevel"/>
    <w:tmpl w:val="241F67C6"/>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7">
    <w:nsid w:val="257D532A"/>
    <w:multiLevelType w:val="multilevel"/>
    <w:tmpl w:val="257D532A"/>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8">
    <w:nsid w:val="25CC4895"/>
    <w:multiLevelType w:val="multilevel"/>
    <w:tmpl w:val="25CC4895"/>
    <w:lvl w:ilvl="0" w:tentative="0">
      <w:start w:val="1"/>
      <w:numFmt w:val="lowerLetter"/>
      <w:lvlText w:val="%1)"/>
      <w:lvlJc w:val="left"/>
      <w:pPr>
        <w:ind w:left="1080" w:hanging="360"/>
      </w:pPr>
      <w:rPr>
        <w:rFonts w:hint="default"/>
        <w:color w:val="auto"/>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9">
    <w:nsid w:val="299B4D54"/>
    <w:multiLevelType w:val="multilevel"/>
    <w:tmpl w:val="299B4D54"/>
    <w:lvl w:ilvl="0" w:tentative="0">
      <w:start w:val="25"/>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2A721C8D"/>
    <w:multiLevelType w:val="multilevel"/>
    <w:tmpl w:val="2A721C8D"/>
    <w:lvl w:ilvl="0" w:tentative="0">
      <w:start w:val="1"/>
      <w:numFmt w:val="lowerLetter"/>
      <w:lvlText w:val="%1)"/>
      <w:lvlJc w:val="left"/>
      <w:pPr>
        <w:tabs>
          <w:tab w:val="left" w:pos="-621"/>
        </w:tabs>
        <w:ind w:left="-621" w:hanging="360"/>
      </w:pPr>
      <w:rPr>
        <w:rFonts w:hint="default"/>
        <w:b w:val="0"/>
        <w:i w:val="0"/>
        <w:strike w:val="0"/>
        <w:color w:val="auto"/>
      </w:rPr>
    </w:lvl>
    <w:lvl w:ilvl="1" w:tentative="0">
      <w:start w:val="1"/>
      <w:numFmt w:val="lowerLetter"/>
      <w:lvlText w:val="%2."/>
      <w:lvlJc w:val="left"/>
      <w:pPr>
        <w:tabs>
          <w:tab w:val="left" w:pos="99"/>
        </w:tabs>
        <w:ind w:left="99" w:hanging="360"/>
      </w:pPr>
    </w:lvl>
    <w:lvl w:ilvl="2" w:tentative="0">
      <w:start w:val="1"/>
      <w:numFmt w:val="lowerRoman"/>
      <w:lvlText w:val="%3."/>
      <w:lvlJc w:val="right"/>
      <w:pPr>
        <w:tabs>
          <w:tab w:val="left" w:pos="819"/>
        </w:tabs>
        <w:ind w:left="819" w:hanging="180"/>
      </w:pPr>
    </w:lvl>
    <w:lvl w:ilvl="3" w:tentative="0">
      <w:start w:val="1"/>
      <w:numFmt w:val="decimal"/>
      <w:lvlText w:val="%4."/>
      <w:lvlJc w:val="left"/>
      <w:pPr>
        <w:tabs>
          <w:tab w:val="left" w:pos="1539"/>
        </w:tabs>
        <w:ind w:left="1539" w:hanging="360"/>
      </w:pPr>
      <w:rPr>
        <w:strike w:val="0"/>
        <w:color w:val="FFFFFF" w:themeColor="background1"/>
        <w14:textFill>
          <w14:solidFill>
            <w14:schemeClr w14:val="bg1"/>
          </w14:solidFill>
        </w14:textFill>
      </w:rPr>
    </w:lvl>
    <w:lvl w:ilvl="4" w:tentative="0">
      <w:start w:val="1"/>
      <w:numFmt w:val="lowerLetter"/>
      <w:lvlText w:val="%5."/>
      <w:lvlJc w:val="left"/>
      <w:pPr>
        <w:tabs>
          <w:tab w:val="left" w:pos="2259"/>
        </w:tabs>
        <w:ind w:left="2259" w:hanging="360"/>
      </w:pPr>
    </w:lvl>
    <w:lvl w:ilvl="5" w:tentative="0">
      <w:start w:val="1"/>
      <w:numFmt w:val="lowerRoman"/>
      <w:lvlText w:val="%6."/>
      <w:lvlJc w:val="right"/>
      <w:pPr>
        <w:tabs>
          <w:tab w:val="left" w:pos="2979"/>
        </w:tabs>
        <w:ind w:left="2979" w:hanging="180"/>
      </w:pPr>
    </w:lvl>
    <w:lvl w:ilvl="6" w:tentative="0">
      <w:start w:val="1"/>
      <w:numFmt w:val="decimal"/>
      <w:lvlText w:val="%7."/>
      <w:lvlJc w:val="left"/>
      <w:pPr>
        <w:tabs>
          <w:tab w:val="left" w:pos="3699"/>
        </w:tabs>
        <w:ind w:left="3699" w:hanging="360"/>
      </w:pPr>
    </w:lvl>
    <w:lvl w:ilvl="7" w:tentative="0">
      <w:start w:val="1"/>
      <w:numFmt w:val="lowerLetter"/>
      <w:lvlText w:val="%8."/>
      <w:lvlJc w:val="left"/>
      <w:pPr>
        <w:tabs>
          <w:tab w:val="left" w:pos="4419"/>
        </w:tabs>
        <w:ind w:left="4419" w:hanging="360"/>
      </w:pPr>
    </w:lvl>
    <w:lvl w:ilvl="8" w:tentative="0">
      <w:start w:val="1"/>
      <w:numFmt w:val="lowerRoman"/>
      <w:lvlText w:val="%9."/>
      <w:lvlJc w:val="right"/>
      <w:pPr>
        <w:tabs>
          <w:tab w:val="left" w:pos="5139"/>
        </w:tabs>
        <w:ind w:left="5139" w:hanging="180"/>
      </w:pPr>
    </w:lvl>
  </w:abstractNum>
  <w:abstractNum w:abstractNumId="31">
    <w:nsid w:val="2AF54604"/>
    <w:multiLevelType w:val="multilevel"/>
    <w:tmpl w:val="2AF54604"/>
    <w:lvl w:ilvl="0" w:tentative="0">
      <w:start w:val="2"/>
      <w:numFmt w:val="bullet"/>
      <w:lvlText w:val="-"/>
      <w:lvlJc w:val="left"/>
      <w:pPr>
        <w:ind w:left="720" w:hanging="360"/>
      </w:pPr>
      <w:rPr>
        <w:rFonts w:hint="default" w:ascii="Verdana" w:hAnsi="Verdana"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BB5773B"/>
    <w:multiLevelType w:val="multilevel"/>
    <w:tmpl w:val="2BB5773B"/>
    <w:lvl w:ilvl="0" w:tentative="0">
      <w:start w:val="1"/>
      <w:numFmt w:val="bullet"/>
      <w:lvlText w:val=""/>
      <w:lvlJc w:val="left"/>
      <w:pPr>
        <w:ind w:left="7023" w:hanging="360"/>
      </w:pPr>
      <w:rPr>
        <w:rFonts w:hint="default" w:ascii="Symbol" w:hAnsi="Symbol"/>
        <w:color w:val="auto"/>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33">
    <w:nsid w:val="2C817D91"/>
    <w:multiLevelType w:val="multilevel"/>
    <w:tmpl w:val="2C817D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2CD23723"/>
    <w:multiLevelType w:val="multilevel"/>
    <w:tmpl w:val="2CD237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EF413E4"/>
    <w:multiLevelType w:val="multilevel"/>
    <w:tmpl w:val="2EF413E4"/>
    <w:lvl w:ilvl="0" w:tentative="0">
      <w:start w:val="1"/>
      <w:numFmt w:val="lowerLetter"/>
      <w:lvlText w:val="%1)"/>
      <w:lvlJc w:val="left"/>
      <w:pPr>
        <w:ind w:left="2136" w:hanging="360"/>
      </w:pPr>
    </w:lvl>
    <w:lvl w:ilvl="1" w:tentative="0">
      <w:start w:val="1"/>
      <w:numFmt w:val="lowerLetter"/>
      <w:lvlText w:val="%2)"/>
      <w:lvlJc w:val="left"/>
      <w:pPr>
        <w:ind w:left="2856" w:hanging="360"/>
      </w:pPr>
      <w:rPr>
        <w:color w:val="auto"/>
      </w:rPr>
    </w:lvl>
    <w:lvl w:ilvl="2" w:tentative="0">
      <w:start w:val="36"/>
      <w:numFmt w:val="decimal"/>
      <w:lvlText w:val="%3"/>
      <w:lvlJc w:val="left"/>
      <w:pPr>
        <w:ind w:left="3756" w:hanging="360"/>
      </w:pPr>
      <w:rPr>
        <w:rFonts w:hint="default"/>
      </w:rPr>
    </w:lvl>
    <w:lvl w:ilvl="3" w:tentative="0">
      <w:start w:val="1"/>
      <w:numFmt w:val="decimal"/>
      <w:lvlText w:val="%4."/>
      <w:lvlJc w:val="left"/>
      <w:pPr>
        <w:ind w:left="4296" w:hanging="360"/>
      </w:pPr>
    </w:lvl>
    <w:lvl w:ilvl="4" w:tentative="0">
      <w:start w:val="1"/>
      <w:numFmt w:val="lowerLetter"/>
      <w:lvlText w:val="%5."/>
      <w:lvlJc w:val="left"/>
      <w:pPr>
        <w:ind w:left="5016" w:hanging="360"/>
      </w:pPr>
    </w:lvl>
    <w:lvl w:ilvl="5" w:tentative="0">
      <w:start w:val="1"/>
      <w:numFmt w:val="lowerRoman"/>
      <w:lvlText w:val="%6."/>
      <w:lvlJc w:val="right"/>
      <w:pPr>
        <w:ind w:left="5736" w:hanging="180"/>
      </w:pPr>
    </w:lvl>
    <w:lvl w:ilvl="6" w:tentative="0">
      <w:start w:val="1"/>
      <w:numFmt w:val="decimal"/>
      <w:lvlText w:val="%7."/>
      <w:lvlJc w:val="left"/>
      <w:pPr>
        <w:ind w:left="6456" w:hanging="360"/>
      </w:pPr>
    </w:lvl>
    <w:lvl w:ilvl="7" w:tentative="0">
      <w:start w:val="1"/>
      <w:numFmt w:val="lowerLetter"/>
      <w:lvlText w:val="%8."/>
      <w:lvlJc w:val="left"/>
      <w:pPr>
        <w:ind w:left="7176" w:hanging="360"/>
      </w:pPr>
    </w:lvl>
    <w:lvl w:ilvl="8" w:tentative="0">
      <w:start w:val="1"/>
      <w:numFmt w:val="lowerRoman"/>
      <w:lvlText w:val="%9."/>
      <w:lvlJc w:val="right"/>
      <w:pPr>
        <w:ind w:left="7896" w:hanging="180"/>
      </w:pPr>
    </w:lvl>
  </w:abstractNum>
  <w:abstractNum w:abstractNumId="36">
    <w:nsid w:val="2F2F5362"/>
    <w:multiLevelType w:val="multilevel"/>
    <w:tmpl w:val="2F2F5362"/>
    <w:lvl w:ilvl="0" w:tentative="0">
      <w:start w:val="21"/>
      <w:numFmt w:val="decimal"/>
      <w:lvlText w:val="%1."/>
      <w:lvlJc w:val="left"/>
      <w:pPr>
        <w:ind w:left="720" w:hanging="360"/>
      </w:pPr>
      <w:rPr>
        <w:rFonts w:hint="default"/>
        <w:b/>
      </w:rPr>
    </w:lvl>
    <w:lvl w:ilvl="1" w:tentative="0">
      <w:start w:val="1"/>
      <w:numFmt w:val="decimal"/>
      <w:isLgl/>
      <w:lvlText w:val="%1.%2"/>
      <w:lvlJc w:val="left"/>
      <w:pPr>
        <w:ind w:left="6800" w:hanging="420"/>
      </w:pPr>
      <w:rPr>
        <w:rFonts w:hint="default"/>
        <w:b/>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37">
    <w:nsid w:val="2F493F6B"/>
    <w:multiLevelType w:val="multilevel"/>
    <w:tmpl w:val="2F493F6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2F840FA4"/>
    <w:multiLevelType w:val="multilevel"/>
    <w:tmpl w:val="2F840F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FB72A04"/>
    <w:multiLevelType w:val="multilevel"/>
    <w:tmpl w:val="2FB72A04"/>
    <w:lvl w:ilvl="0" w:tentative="0">
      <w:start w:val="21"/>
      <w:numFmt w:val="decimal"/>
      <w:lvlText w:val="%1."/>
      <w:lvlJc w:val="left"/>
      <w:pPr>
        <w:ind w:left="480" w:hanging="480"/>
      </w:pPr>
      <w:rPr>
        <w:rFonts w:hint="default"/>
      </w:rPr>
    </w:lvl>
    <w:lvl w:ilvl="1" w:tentative="0">
      <w:start w:val="2"/>
      <w:numFmt w:val="decimal"/>
      <w:lvlText w:val="%1.%2."/>
      <w:lvlJc w:val="left"/>
      <w:pPr>
        <w:ind w:left="1440" w:hanging="720"/>
      </w:pPr>
      <w:rPr>
        <w:rFonts w:hint="default"/>
        <w:b/>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40">
    <w:nsid w:val="302C4F93"/>
    <w:multiLevelType w:val="multilevel"/>
    <w:tmpl w:val="302C4F9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30933242"/>
    <w:multiLevelType w:val="multilevel"/>
    <w:tmpl w:val="3093324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09B6EAC"/>
    <w:multiLevelType w:val="multilevel"/>
    <w:tmpl w:val="309B6EAC"/>
    <w:lvl w:ilvl="0" w:tentative="0">
      <w:start w:val="1"/>
      <w:numFmt w:val="upperRoman"/>
      <w:lvlText w:val="%1."/>
      <w:lvlJc w:val="left"/>
      <w:pPr>
        <w:ind w:left="360" w:hanging="360"/>
      </w:pPr>
      <w:rPr>
        <w:rFonts w:hint="default"/>
        <w:b/>
        <w:color w:val="auto"/>
      </w:r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lowerLetter"/>
      <w:lvlText w:val="%4)"/>
      <w:lvlJc w:val="left"/>
      <w:pPr>
        <w:ind w:left="2880" w:hanging="360"/>
      </w:pPr>
      <w:rPr>
        <w:rFonts w:hint="default"/>
        <w:b/>
        <w:color w:val="auto"/>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09C0ADB"/>
    <w:multiLevelType w:val="multilevel"/>
    <w:tmpl w:val="309C0AD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337F3E9C"/>
    <w:multiLevelType w:val="multilevel"/>
    <w:tmpl w:val="337F3E9C"/>
    <w:lvl w:ilvl="0" w:tentative="0">
      <w:start w:val="1"/>
      <w:numFmt w:val="lowerLetter"/>
      <w:lvlText w:val="%1)"/>
      <w:lvlJc w:val="left"/>
      <w:pPr>
        <w:ind w:left="1080" w:hanging="360"/>
      </w:pPr>
      <w:rPr>
        <w:rFonts w:hint="default"/>
        <w:color w:val="auto"/>
        <w:sz w:val="2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5">
    <w:nsid w:val="349A33D2"/>
    <w:multiLevelType w:val="multilevel"/>
    <w:tmpl w:val="349A33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5A65984"/>
    <w:multiLevelType w:val="multilevel"/>
    <w:tmpl w:val="35A659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69F31FC"/>
    <w:multiLevelType w:val="multilevel"/>
    <w:tmpl w:val="369F31F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37CC4C9F"/>
    <w:multiLevelType w:val="multilevel"/>
    <w:tmpl w:val="37CC4C9F"/>
    <w:lvl w:ilvl="0" w:tentative="0">
      <w:start w:val="1"/>
      <w:numFmt w:val="lowerLetter"/>
      <w:lvlText w:val="%1)"/>
      <w:lvlJc w:val="left"/>
      <w:pPr>
        <w:ind w:left="2484" w:hanging="360"/>
      </w:pPr>
      <w:rPr>
        <w:rFonts w:hint="default"/>
      </w:rPr>
    </w:lvl>
    <w:lvl w:ilvl="1" w:tentative="0">
      <w:start w:val="1"/>
      <w:numFmt w:val="lowerLetter"/>
      <w:lvlText w:val="%2."/>
      <w:lvlJc w:val="left"/>
      <w:pPr>
        <w:ind w:left="3204" w:hanging="360"/>
      </w:pPr>
    </w:lvl>
    <w:lvl w:ilvl="2" w:tentative="0">
      <w:start w:val="1"/>
      <w:numFmt w:val="lowerRoman"/>
      <w:lvlText w:val="%3."/>
      <w:lvlJc w:val="right"/>
      <w:pPr>
        <w:ind w:left="3924" w:hanging="180"/>
      </w:pPr>
    </w:lvl>
    <w:lvl w:ilvl="3" w:tentative="0">
      <w:start w:val="1"/>
      <w:numFmt w:val="decimal"/>
      <w:lvlText w:val="%4."/>
      <w:lvlJc w:val="left"/>
      <w:pPr>
        <w:ind w:left="4644" w:hanging="360"/>
      </w:pPr>
    </w:lvl>
    <w:lvl w:ilvl="4" w:tentative="0">
      <w:start w:val="1"/>
      <w:numFmt w:val="lowerLetter"/>
      <w:lvlText w:val="%5."/>
      <w:lvlJc w:val="left"/>
      <w:pPr>
        <w:ind w:left="5364" w:hanging="360"/>
      </w:pPr>
    </w:lvl>
    <w:lvl w:ilvl="5" w:tentative="0">
      <w:start w:val="1"/>
      <w:numFmt w:val="lowerRoman"/>
      <w:lvlText w:val="%6."/>
      <w:lvlJc w:val="right"/>
      <w:pPr>
        <w:ind w:left="6084" w:hanging="180"/>
      </w:pPr>
    </w:lvl>
    <w:lvl w:ilvl="6" w:tentative="0">
      <w:start w:val="1"/>
      <w:numFmt w:val="decimal"/>
      <w:lvlText w:val="%7."/>
      <w:lvlJc w:val="left"/>
      <w:pPr>
        <w:ind w:left="6804" w:hanging="360"/>
      </w:pPr>
    </w:lvl>
    <w:lvl w:ilvl="7" w:tentative="0">
      <w:start w:val="1"/>
      <w:numFmt w:val="lowerLetter"/>
      <w:lvlText w:val="%8."/>
      <w:lvlJc w:val="left"/>
      <w:pPr>
        <w:ind w:left="7524" w:hanging="360"/>
      </w:pPr>
    </w:lvl>
    <w:lvl w:ilvl="8" w:tentative="0">
      <w:start w:val="1"/>
      <w:numFmt w:val="lowerRoman"/>
      <w:lvlText w:val="%9."/>
      <w:lvlJc w:val="right"/>
      <w:pPr>
        <w:ind w:left="8244" w:hanging="180"/>
      </w:pPr>
    </w:lvl>
  </w:abstractNum>
  <w:abstractNum w:abstractNumId="49">
    <w:nsid w:val="37D35804"/>
    <w:multiLevelType w:val="multilevel"/>
    <w:tmpl w:val="37D358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3BC532CB"/>
    <w:multiLevelType w:val="multilevel"/>
    <w:tmpl w:val="3BC532CB"/>
    <w:lvl w:ilvl="0" w:tentative="0">
      <w:start w:val="1"/>
      <w:numFmt w:val="decimal"/>
      <w:lvlText w:val="%1."/>
      <w:lvlJc w:val="left"/>
      <w:pPr>
        <w:ind w:left="360" w:hanging="360"/>
      </w:pPr>
      <w:rPr>
        <w:rFonts w:hint="default"/>
        <w:b/>
        <w:color w:val="FFFFFF" w:themeColor="background1"/>
        <w:sz w:val="18"/>
        <w:szCs w:val="18"/>
        <w14:textFill>
          <w14:solidFill>
            <w14:schemeClr w14:val="bg1"/>
          </w14:solidFill>
        </w14:textFill>
      </w:rPr>
    </w:lvl>
    <w:lvl w:ilvl="1" w:tentative="0">
      <w:start w:val="1"/>
      <w:numFmt w:val="decimal"/>
      <w:lvlText w:val="%1.%2."/>
      <w:lvlJc w:val="left"/>
      <w:pPr>
        <w:ind w:left="792" w:hanging="432"/>
      </w:pPr>
    </w:lvl>
    <w:lvl w:ilvl="2" w:tentative="0">
      <w:start w:val="1"/>
      <w:numFmt w:val="decimal"/>
      <w:lvlText w:val="%1.%2.%3."/>
      <w:lvlJc w:val="left"/>
      <w:pPr>
        <w:ind w:left="1224" w:hanging="504"/>
      </w:pPr>
      <w:rPr>
        <w:b/>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1">
    <w:nsid w:val="3C216E3A"/>
    <w:multiLevelType w:val="multilevel"/>
    <w:tmpl w:val="3C216E3A"/>
    <w:lvl w:ilvl="0" w:tentative="0">
      <w:start w:val="1"/>
      <w:numFmt w:val="lowerLetter"/>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3C276CFB"/>
    <w:multiLevelType w:val="multilevel"/>
    <w:tmpl w:val="3C276CFB"/>
    <w:lvl w:ilvl="0" w:tentative="0">
      <w:start w:val="1"/>
      <w:numFmt w:val="decimal"/>
      <w:lvlText w:val="%1"/>
      <w:lvlJc w:val="left"/>
      <w:pPr>
        <w:ind w:left="432" w:hanging="432"/>
      </w:pPr>
      <w:rPr>
        <w:b/>
        <w:i w:val="0"/>
        <w:color w:val="auto"/>
      </w:rPr>
    </w:lvl>
    <w:lvl w:ilvl="1" w:tentative="0">
      <w:start w:val="1"/>
      <w:numFmt w:val="decimal"/>
      <w:lvlText w:val="%1.%2"/>
      <w:lvlJc w:val="left"/>
      <w:pPr>
        <w:ind w:left="860" w:hanging="576"/>
      </w:pPr>
      <w:rPr>
        <w:b/>
      </w:rPr>
    </w:lvl>
    <w:lvl w:ilvl="2" w:tentative="0">
      <w:start w:val="1"/>
      <w:numFmt w:val="decimal"/>
      <w:lvlText w:val="%1.%2.%3"/>
      <w:lvlJc w:val="left"/>
      <w:pPr>
        <w:ind w:left="1713" w:hanging="720"/>
      </w:pPr>
      <w:rPr>
        <w:b/>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3">
    <w:nsid w:val="3C8461CB"/>
    <w:multiLevelType w:val="multilevel"/>
    <w:tmpl w:val="3C8461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3CF41FC8"/>
    <w:multiLevelType w:val="multilevel"/>
    <w:tmpl w:val="3CF41FC8"/>
    <w:lvl w:ilvl="0" w:tentative="0">
      <w:start w:val="1"/>
      <w:numFmt w:val="lowerLetter"/>
      <w:lvlText w:val="%1)"/>
      <w:lvlJc w:val="left"/>
      <w:pPr>
        <w:ind w:left="7023" w:hanging="360"/>
      </w:pPr>
      <w:rPr>
        <w:rFonts w:hint="default" w:ascii="Tahoma" w:hAnsi="Tahoma" w:cs="Tahoma"/>
        <w:b/>
        <w:color w:val="auto"/>
        <w:sz w:val="20"/>
        <w:szCs w:val="20"/>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55">
    <w:nsid w:val="3DDB31D2"/>
    <w:multiLevelType w:val="multilevel"/>
    <w:tmpl w:val="3DDB31D2"/>
    <w:lvl w:ilvl="0" w:tentative="0">
      <w:start w:val="1"/>
      <w:numFmt w:val="decimal"/>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56">
    <w:nsid w:val="3E550F10"/>
    <w:multiLevelType w:val="multilevel"/>
    <w:tmpl w:val="3E550F10"/>
    <w:lvl w:ilvl="0" w:tentative="0">
      <w:start w:val="1"/>
      <w:numFmt w:val="lowerLetter"/>
      <w:lvlText w:val="%1)"/>
      <w:lvlJc w:val="left"/>
      <w:pPr>
        <w:ind w:left="1571" w:hanging="720"/>
      </w:pPr>
      <w:rPr>
        <w:rFonts w:hint="default"/>
        <w:sz w:val="16"/>
        <w:szCs w:val="16"/>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57">
    <w:nsid w:val="41050DA8"/>
    <w:multiLevelType w:val="multilevel"/>
    <w:tmpl w:val="41050DA8"/>
    <w:lvl w:ilvl="0" w:tentative="0">
      <w:start w:val="1"/>
      <w:numFmt w:val="low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58">
    <w:nsid w:val="43961E06"/>
    <w:multiLevelType w:val="multilevel"/>
    <w:tmpl w:val="43961E06"/>
    <w:lvl w:ilvl="0" w:tentative="0">
      <w:start w:val="1"/>
      <w:numFmt w:val="bullet"/>
      <w:lvlText w:val=""/>
      <w:lvlJc w:val="left"/>
      <w:pPr>
        <w:ind w:left="720" w:hanging="360"/>
      </w:pPr>
      <w:rPr>
        <w:rFonts w:hint="default" w:ascii="Symbol" w:hAnsi="Symbol"/>
      </w:rPr>
    </w:lvl>
    <w:lvl w:ilvl="1" w:tentative="0">
      <w:start w:val="1"/>
      <w:numFmt w:val="decimal"/>
      <w:lvlText w:val="%2."/>
      <w:lvlJc w:val="left"/>
      <w:pPr>
        <w:ind w:left="1440" w:hanging="360"/>
      </w:pPr>
      <w:rPr>
        <w:rFonts w:hint="default"/>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44E30086"/>
    <w:multiLevelType w:val="multilevel"/>
    <w:tmpl w:val="44E300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45116395"/>
    <w:multiLevelType w:val="multilevel"/>
    <w:tmpl w:val="45116395"/>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bullet"/>
      <w:lvlText w:val=""/>
      <w:lvlJc w:val="left"/>
      <w:pPr>
        <w:ind w:left="2880" w:hanging="180"/>
      </w:pPr>
      <w:rPr>
        <w:rFonts w:hint="default" w:ascii="Symbol" w:hAnsi="Symbol"/>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1">
    <w:nsid w:val="48023FB3"/>
    <w:multiLevelType w:val="multilevel"/>
    <w:tmpl w:val="48023FB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4B8F648A"/>
    <w:multiLevelType w:val="multilevel"/>
    <w:tmpl w:val="4B8F64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C912CEA"/>
    <w:multiLevelType w:val="multilevel"/>
    <w:tmpl w:val="4C912CEA"/>
    <w:lvl w:ilvl="0" w:tentative="0">
      <w:start w:val="1"/>
      <w:numFmt w:val="decimal"/>
      <w:lvlText w:val="%1."/>
      <w:lvlJc w:val="left"/>
      <w:pPr>
        <w:ind w:left="720" w:hanging="360"/>
      </w:pPr>
      <w:rPr>
        <w:rFonts w:hint="default"/>
        <w:sz w:val="16"/>
        <w:szCs w:val="1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4C9F39BB"/>
    <w:multiLevelType w:val="multilevel"/>
    <w:tmpl w:val="4C9F39BB"/>
    <w:lvl w:ilvl="0" w:tentative="0">
      <w:start w:val="1"/>
      <w:numFmt w:val="lowerLetter"/>
      <w:lvlText w:val="%1)"/>
      <w:lvlJc w:val="left"/>
      <w:pPr>
        <w:tabs>
          <w:tab w:val="left" w:pos="1211"/>
        </w:tabs>
        <w:ind w:left="1211"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5">
    <w:nsid w:val="4CA35790"/>
    <w:multiLevelType w:val="multilevel"/>
    <w:tmpl w:val="4CA35790"/>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4D433765"/>
    <w:multiLevelType w:val="multilevel"/>
    <w:tmpl w:val="4D4337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4DDE1194"/>
    <w:multiLevelType w:val="multilevel"/>
    <w:tmpl w:val="4DDE1194"/>
    <w:lvl w:ilvl="0" w:tentative="0">
      <w:start w:val="1"/>
      <w:numFmt w:val="decimal"/>
      <w:lvlText w:val="%1."/>
      <w:lvlJc w:val="left"/>
      <w:pPr>
        <w:tabs>
          <w:tab w:val="left" w:pos="357"/>
        </w:tabs>
        <w:ind w:left="340" w:hanging="340"/>
      </w:pPr>
      <w:rPr>
        <w:rFonts w:hint="default"/>
        <w:b w:val="0"/>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8">
    <w:nsid w:val="4EB12729"/>
    <w:multiLevelType w:val="multilevel"/>
    <w:tmpl w:val="4EB12729"/>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69">
    <w:nsid w:val="4FBE6868"/>
    <w:multiLevelType w:val="multilevel"/>
    <w:tmpl w:val="4FBE6868"/>
    <w:lvl w:ilvl="0" w:tentative="0">
      <w:start w:val="27"/>
      <w:numFmt w:val="decimal"/>
      <w:lvlText w:val="%1"/>
      <w:lvlJc w:val="left"/>
      <w:pPr>
        <w:tabs>
          <w:tab w:val="left" w:pos="420"/>
        </w:tabs>
        <w:ind w:left="420" w:hanging="420"/>
      </w:pPr>
      <w:rPr>
        <w:rFonts w:hint="default"/>
      </w:rPr>
    </w:lvl>
    <w:lvl w:ilvl="1" w:tentative="0">
      <w:start w:val="1"/>
      <w:numFmt w:val="lowerLetter"/>
      <w:lvlText w:val="%2)"/>
      <w:lvlJc w:val="left"/>
      <w:pPr>
        <w:tabs>
          <w:tab w:val="left" w:pos="780"/>
        </w:tabs>
        <w:ind w:left="780" w:hanging="420"/>
      </w:pPr>
      <w:rPr>
        <w:rFonts w:ascii="Verdana" w:hAnsi="Verdana" w:eastAsia="Times New Roman" w:cs="Arial"/>
        <w:b w:val="0"/>
        <w:strike w:val="0"/>
        <w:color w:val="auto"/>
      </w:rPr>
    </w:lvl>
    <w:lvl w:ilvl="2" w:tentative="0">
      <w:start w:val="1"/>
      <w:numFmt w:val="decimal"/>
      <w:lvlText w:val="%1.%2.%3"/>
      <w:lvlJc w:val="left"/>
      <w:pPr>
        <w:tabs>
          <w:tab w:val="left" w:pos="1440"/>
        </w:tabs>
        <w:ind w:left="1440" w:hanging="720"/>
      </w:pPr>
      <w:rPr>
        <w:rFonts w:hint="default"/>
      </w:rPr>
    </w:lvl>
    <w:lvl w:ilvl="3" w:tentative="0">
      <w:start w:val="1"/>
      <w:numFmt w:val="decimal"/>
      <w:lvlText w:val="%1.%2.%3.%4"/>
      <w:lvlJc w:val="left"/>
      <w:pPr>
        <w:tabs>
          <w:tab w:val="left" w:pos="2160"/>
        </w:tabs>
        <w:ind w:left="2160" w:hanging="108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3240"/>
        </w:tabs>
        <w:ind w:left="3240" w:hanging="144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4320"/>
        </w:tabs>
        <w:ind w:left="4320" w:hanging="1800"/>
      </w:pPr>
      <w:rPr>
        <w:rFonts w:hint="default"/>
      </w:rPr>
    </w:lvl>
    <w:lvl w:ilvl="8" w:tentative="0">
      <w:start w:val="1"/>
      <w:numFmt w:val="decimal"/>
      <w:lvlText w:val="%1.%2.%3.%4.%5.%6.%7.%8.%9"/>
      <w:lvlJc w:val="left"/>
      <w:pPr>
        <w:tabs>
          <w:tab w:val="left" w:pos="5040"/>
        </w:tabs>
        <w:ind w:left="5040" w:hanging="2160"/>
      </w:pPr>
      <w:rPr>
        <w:rFonts w:hint="default"/>
      </w:rPr>
    </w:lvl>
  </w:abstractNum>
  <w:abstractNum w:abstractNumId="70">
    <w:nsid w:val="50AC1735"/>
    <w:multiLevelType w:val="multilevel"/>
    <w:tmpl w:val="50AC17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71">
    <w:nsid w:val="51DF29ED"/>
    <w:multiLevelType w:val="multilevel"/>
    <w:tmpl w:val="51DF29ED"/>
    <w:lvl w:ilvl="0" w:tentative="0">
      <w:start w:val="1"/>
      <w:numFmt w:val="lowerLetter"/>
      <w:lvlText w:val="%1)"/>
      <w:lvlJc w:val="left"/>
      <w:pPr>
        <w:ind w:left="1080" w:hanging="360"/>
      </w:pPr>
      <w:rPr>
        <w:b/>
        <w:bCs/>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2">
    <w:nsid w:val="52316FDC"/>
    <w:multiLevelType w:val="multilevel"/>
    <w:tmpl w:val="52316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52E72745"/>
    <w:multiLevelType w:val="multilevel"/>
    <w:tmpl w:val="52E727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535765D0"/>
    <w:multiLevelType w:val="multilevel"/>
    <w:tmpl w:val="535765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55795BDD"/>
    <w:multiLevelType w:val="multilevel"/>
    <w:tmpl w:val="55795BD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562C1897"/>
    <w:multiLevelType w:val="multilevel"/>
    <w:tmpl w:val="562C18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58C24DF9"/>
    <w:multiLevelType w:val="multilevel"/>
    <w:tmpl w:val="58C24D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58CD0394"/>
    <w:multiLevelType w:val="multilevel"/>
    <w:tmpl w:val="58CD0394"/>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9">
    <w:nsid w:val="59513198"/>
    <w:multiLevelType w:val="multilevel"/>
    <w:tmpl w:val="59513198"/>
    <w:lvl w:ilvl="0" w:tentative="0">
      <w:start w:val="1"/>
      <w:numFmt w:val="decimal"/>
      <w:lvlText w:val="%1."/>
      <w:lvlJc w:val="left"/>
      <w:pPr>
        <w:ind w:left="720" w:hanging="360"/>
      </w:pPr>
      <w:rPr>
        <w:rFonts w:hint="default"/>
        <w:b/>
        <w:sz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599D2919"/>
    <w:multiLevelType w:val="multilevel"/>
    <w:tmpl w:val="599D2919"/>
    <w:lvl w:ilvl="0" w:tentative="0">
      <w:start w:val="1"/>
      <w:numFmt w:val="lowerLetter"/>
      <w:lvlText w:val="%1)"/>
      <w:lvlJc w:val="left"/>
      <w:pPr>
        <w:tabs>
          <w:tab w:val="left" w:pos="1080"/>
        </w:tabs>
        <w:ind w:left="1080" w:hanging="360"/>
      </w:pPr>
      <w:rPr>
        <w:rFonts w:hint="default"/>
        <w:strike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1">
    <w:nsid w:val="5BA81680"/>
    <w:multiLevelType w:val="multilevel"/>
    <w:tmpl w:val="5BA816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C365E5F"/>
    <w:multiLevelType w:val="multilevel"/>
    <w:tmpl w:val="5C365E5F"/>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3">
    <w:nsid w:val="5C601841"/>
    <w:multiLevelType w:val="multilevel"/>
    <w:tmpl w:val="5C601841"/>
    <w:lvl w:ilvl="0" w:tentative="0">
      <w:start w:val="1"/>
      <w:numFmt w:val="lowerLetter"/>
      <w:lvlText w:val="%1)"/>
      <w:lvlJc w:val="left"/>
      <w:pPr>
        <w:ind w:left="1080" w:hanging="360"/>
      </w:pPr>
      <w:rPr>
        <w:rFonts w:hint="default"/>
        <w:color w:val="auto"/>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4">
    <w:nsid w:val="5C9D3E4A"/>
    <w:multiLevelType w:val="multilevel"/>
    <w:tmpl w:val="5C9D3E4A"/>
    <w:lvl w:ilvl="0" w:tentative="0">
      <w:start w:val="1"/>
      <w:numFmt w:val="lowerLetter"/>
      <w:lvlText w:val="%1)"/>
      <w:lvlJc w:val="left"/>
      <w:pPr>
        <w:ind w:left="1152" w:hanging="360"/>
      </w:pPr>
      <w:rPr>
        <w:rFonts w:hint="default"/>
        <w:b/>
        <w:bCs/>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85">
    <w:nsid w:val="5EC15233"/>
    <w:multiLevelType w:val="multilevel"/>
    <w:tmpl w:val="5EC1523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5FCD0927"/>
    <w:multiLevelType w:val="multilevel"/>
    <w:tmpl w:val="5FCD09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1B76539"/>
    <w:multiLevelType w:val="multilevel"/>
    <w:tmpl w:val="61B76539"/>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8">
    <w:nsid w:val="6203693C"/>
    <w:multiLevelType w:val="multilevel"/>
    <w:tmpl w:val="6203693C"/>
    <w:lvl w:ilvl="0" w:tentative="0">
      <w:start w:val="1"/>
      <w:numFmt w:val="bullet"/>
      <w:lvlText w:val=""/>
      <w:lvlJc w:val="left"/>
      <w:pPr>
        <w:ind w:left="720" w:hanging="360"/>
      </w:pPr>
      <w:rPr>
        <w:rFonts w:hint="default" w:ascii="Wingdings" w:hAnsi="Wingding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641712B8"/>
    <w:multiLevelType w:val="multilevel"/>
    <w:tmpl w:val="641712B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64C82B25"/>
    <w:multiLevelType w:val="multilevel"/>
    <w:tmpl w:val="64C82B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58916AA"/>
    <w:multiLevelType w:val="multilevel"/>
    <w:tmpl w:val="658916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664B199A"/>
    <w:multiLevelType w:val="multilevel"/>
    <w:tmpl w:val="664B199A"/>
    <w:lvl w:ilvl="0" w:tentative="0">
      <w:start w:val="1"/>
      <w:numFmt w:val="decimal"/>
      <w:lvlText w:val="%1)"/>
      <w:lvlJc w:val="left"/>
      <w:pPr>
        <w:ind w:left="1440" w:hanging="360"/>
      </w:pPr>
      <w:rPr>
        <w:rFonts w:hint="default"/>
        <w:color w:val="auto"/>
      </w:rPr>
    </w:lvl>
    <w:lvl w:ilvl="1" w:tentative="0">
      <w:start w:val="0"/>
      <w:numFmt w:val="bullet"/>
      <w:lvlText w:val="-"/>
      <w:lvlJc w:val="left"/>
      <w:pPr>
        <w:ind w:left="2160" w:hanging="360"/>
      </w:pPr>
      <w:rPr>
        <w:rFonts w:hint="default" w:ascii="Tahoma" w:hAnsi="Tahoma" w:eastAsia="Times New Roman" w:cs="Tahoma"/>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3">
    <w:nsid w:val="66F76DE9"/>
    <w:multiLevelType w:val="multilevel"/>
    <w:tmpl w:val="66F76DE9"/>
    <w:lvl w:ilvl="0" w:tentative="0">
      <w:start w:val="1"/>
      <w:numFmt w:val="upperRoman"/>
      <w:lvlText w:val="%1."/>
      <w:lvlJc w:val="right"/>
      <w:pPr>
        <w:ind w:left="596" w:hanging="170"/>
      </w:pPr>
      <w:rPr>
        <w:rFonts w:hint="default" w:ascii="Tahoma" w:hAnsi="Tahoma" w:cs="Tahoma"/>
        <w:b/>
        <w:sz w:val="20"/>
        <w:szCs w:val="20"/>
      </w:rPr>
    </w:lvl>
    <w:lvl w:ilvl="1" w:tentative="0">
      <w:start w:val="1"/>
      <w:numFmt w:val="lowerLetter"/>
      <w:lvlText w:val="%2."/>
      <w:lvlJc w:val="left"/>
      <w:pPr>
        <w:ind w:left="1440" w:hanging="360"/>
      </w:pPr>
      <w:rPr>
        <w:color w:val="auto"/>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67E872F4"/>
    <w:multiLevelType w:val="multilevel"/>
    <w:tmpl w:val="67E872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69CA434F"/>
    <w:multiLevelType w:val="multilevel"/>
    <w:tmpl w:val="69CA434F"/>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96">
    <w:nsid w:val="6AAC20BE"/>
    <w:multiLevelType w:val="multilevel"/>
    <w:tmpl w:val="6AAC20BE"/>
    <w:lvl w:ilvl="0" w:tentative="0">
      <w:start w:val="1"/>
      <w:numFmt w:val="lowerLetter"/>
      <w:lvlText w:val="%1)"/>
      <w:lvlJc w:val="left"/>
      <w:pPr>
        <w:tabs>
          <w:tab w:val="left" w:pos="1080"/>
        </w:tabs>
        <w:ind w:left="1080" w:hanging="360"/>
      </w:pPr>
      <w:rPr>
        <w:rFonts w:hint="default"/>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7">
    <w:nsid w:val="6C084C67"/>
    <w:multiLevelType w:val="multilevel"/>
    <w:tmpl w:val="6C084C67"/>
    <w:lvl w:ilvl="0" w:tentative="0">
      <w:start w:val="1"/>
      <w:numFmt w:val="lowerLetter"/>
      <w:lvlText w:val="%1)"/>
      <w:lvlJc w:val="left"/>
      <w:pPr>
        <w:ind w:left="1152" w:hanging="360"/>
      </w:pPr>
      <w:rPr>
        <w:rFonts w:hint="default"/>
        <w:b/>
        <w:color w:val="auto"/>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98">
    <w:nsid w:val="6C37489D"/>
    <w:multiLevelType w:val="multilevel"/>
    <w:tmpl w:val="6C3748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6CDA35CD"/>
    <w:multiLevelType w:val="multilevel"/>
    <w:tmpl w:val="6CDA35CD"/>
    <w:lvl w:ilvl="0" w:tentative="0">
      <w:start w:val="1"/>
      <w:numFmt w:val="bullet"/>
      <w:lvlText w:val=""/>
      <w:lvlJc w:val="left"/>
      <w:pPr>
        <w:ind w:left="596" w:hanging="170"/>
      </w:pPr>
      <w:rPr>
        <w:rFonts w:hint="default" w:ascii="Symbol" w:hAnsi="Symbol"/>
        <w:b/>
        <w:sz w:val="20"/>
        <w:szCs w:val="20"/>
      </w:rPr>
    </w:lvl>
    <w:lvl w:ilvl="1" w:tentative="0">
      <w:start w:val="1"/>
      <w:numFmt w:val="lowerLetter"/>
      <w:lvlText w:val="%2."/>
      <w:lvlJc w:val="left"/>
      <w:pPr>
        <w:ind w:left="1440" w:hanging="360"/>
      </w:pPr>
      <w:rPr>
        <w:color w:val="auto"/>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0">
    <w:nsid w:val="6D203DEA"/>
    <w:multiLevelType w:val="multilevel"/>
    <w:tmpl w:val="6D203DEA"/>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6F560E40"/>
    <w:multiLevelType w:val="multilevel"/>
    <w:tmpl w:val="6F560E40"/>
    <w:lvl w:ilvl="0" w:tentative="0">
      <w:start w:val="1"/>
      <w:numFmt w:val="lowerLetter"/>
      <w:lvlText w:val="%1)"/>
      <w:lvlJc w:val="left"/>
      <w:pPr>
        <w:ind w:left="7023" w:hanging="360"/>
      </w:pPr>
      <w:rPr>
        <w:b w:val="0"/>
        <w:color w:val="auto"/>
      </w:r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02">
    <w:nsid w:val="706A5E68"/>
    <w:multiLevelType w:val="multilevel"/>
    <w:tmpl w:val="706A5E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713020DA"/>
    <w:multiLevelType w:val="multilevel"/>
    <w:tmpl w:val="713020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71F5172C"/>
    <w:multiLevelType w:val="multilevel"/>
    <w:tmpl w:val="71F5172C"/>
    <w:lvl w:ilvl="0" w:tentative="0">
      <w:start w:val="0"/>
      <w:numFmt w:val="bullet"/>
      <w:lvlText w:val="-"/>
      <w:lvlJc w:val="left"/>
      <w:pPr>
        <w:ind w:left="720" w:hanging="360"/>
      </w:pPr>
      <w:rPr>
        <w:rFonts w:hint="default" w:ascii="Verdana" w:hAnsi="Verdana" w:eastAsia="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72847078"/>
    <w:multiLevelType w:val="multilevel"/>
    <w:tmpl w:val="72847078"/>
    <w:lvl w:ilvl="0" w:tentative="0">
      <w:start w:val="1"/>
      <w:numFmt w:val="upperLetter"/>
      <w:lvlText w:val="(%1)"/>
      <w:lvlJc w:val="left"/>
      <w:pPr>
        <w:ind w:left="720" w:hanging="360"/>
      </w:pPr>
      <w:rPr>
        <w:rFonts w:hint="default"/>
        <w:b/>
        <w:bCs/>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6">
    <w:nsid w:val="73F84DB9"/>
    <w:multiLevelType w:val="multilevel"/>
    <w:tmpl w:val="73F84DB9"/>
    <w:lvl w:ilvl="0" w:tentative="0">
      <w:start w:val="1"/>
      <w:numFmt w:val="lowerLetter"/>
      <w:lvlText w:val="%1)"/>
      <w:lvlJc w:val="left"/>
      <w:pPr>
        <w:ind w:left="720" w:hanging="360"/>
      </w:pPr>
      <w:rPr>
        <w:b/>
        <w:sz w:val="18"/>
        <w:szCs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74ED7FE8"/>
    <w:multiLevelType w:val="multilevel"/>
    <w:tmpl w:val="74ED7FE8"/>
    <w:lvl w:ilvl="0" w:tentative="0">
      <w:start w:val="3"/>
      <w:numFmt w:val="bullet"/>
      <w:lvlText w:val="-"/>
      <w:lvlJc w:val="left"/>
      <w:pPr>
        <w:ind w:left="720" w:hanging="360"/>
      </w:pPr>
      <w:rPr>
        <w:rFonts w:hint="default" w:ascii="Verdana" w:hAnsi="Verdana"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75156970"/>
    <w:multiLevelType w:val="multilevel"/>
    <w:tmpl w:val="751569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75EE08B0"/>
    <w:multiLevelType w:val="multilevel"/>
    <w:tmpl w:val="75EE08B0"/>
    <w:lvl w:ilvl="0" w:tentative="0">
      <w:start w:val="0"/>
      <w:numFmt w:val="bullet"/>
      <w:lvlText w:val="-"/>
      <w:lvlJc w:val="left"/>
      <w:pPr>
        <w:ind w:left="720" w:hanging="360"/>
      </w:pPr>
      <w:rPr>
        <w:rFonts w:hint="default" w:ascii="Verdana" w:hAnsi="Verdana"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764F75C4"/>
    <w:multiLevelType w:val="multilevel"/>
    <w:tmpl w:val="764F75C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1">
    <w:nsid w:val="788D05CF"/>
    <w:multiLevelType w:val="multilevel"/>
    <w:tmpl w:val="788D05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78D009BD"/>
    <w:multiLevelType w:val="multilevel"/>
    <w:tmpl w:val="78D009BD"/>
    <w:lvl w:ilvl="0" w:tentative="0">
      <w:start w:val="1"/>
      <w:numFmt w:val="bullet"/>
      <w:lvlText w:val=""/>
      <w:lvlJc w:val="left"/>
      <w:pPr>
        <w:ind w:left="1778" w:hanging="360"/>
      </w:pPr>
      <w:rPr>
        <w:rFonts w:hint="default" w:ascii="Symbol" w:hAnsi="Symbol"/>
      </w:rPr>
    </w:lvl>
    <w:lvl w:ilvl="1" w:tentative="0">
      <w:start w:val="1"/>
      <w:numFmt w:val="bullet"/>
      <w:lvlText w:val="o"/>
      <w:lvlJc w:val="left"/>
      <w:pPr>
        <w:ind w:left="2498" w:hanging="360"/>
      </w:pPr>
      <w:rPr>
        <w:rFonts w:hint="default" w:ascii="Courier New" w:hAnsi="Courier New" w:cs="Courier New"/>
      </w:rPr>
    </w:lvl>
    <w:lvl w:ilvl="2" w:tentative="0">
      <w:start w:val="1"/>
      <w:numFmt w:val="bullet"/>
      <w:lvlText w:val=""/>
      <w:lvlJc w:val="left"/>
      <w:pPr>
        <w:ind w:left="3218" w:hanging="360"/>
      </w:pPr>
      <w:rPr>
        <w:rFonts w:hint="default" w:ascii="Wingdings" w:hAnsi="Wingdings"/>
      </w:rPr>
    </w:lvl>
    <w:lvl w:ilvl="3" w:tentative="0">
      <w:start w:val="1"/>
      <w:numFmt w:val="bullet"/>
      <w:lvlText w:val=""/>
      <w:lvlJc w:val="left"/>
      <w:pPr>
        <w:ind w:left="3938" w:hanging="360"/>
      </w:pPr>
      <w:rPr>
        <w:rFonts w:hint="default" w:ascii="Symbol" w:hAnsi="Symbol"/>
      </w:rPr>
    </w:lvl>
    <w:lvl w:ilvl="4" w:tentative="0">
      <w:start w:val="1"/>
      <w:numFmt w:val="bullet"/>
      <w:lvlText w:val="o"/>
      <w:lvlJc w:val="left"/>
      <w:pPr>
        <w:ind w:left="4658" w:hanging="360"/>
      </w:pPr>
      <w:rPr>
        <w:rFonts w:hint="default" w:ascii="Courier New" w:hAnsi="Courier New" w:cs="Courier New"/>
      </w:rPr>
    </w:lvl>
    <w:lvl w:ilvl="5" w:tentative="0">
      <w:start w:val="1"/>
      <w:numFmt w:val="bullet"/>
      <w:lvlText w:val=""/>
      <w:lvlJc w:val="left"/>
      <w:pPr>
        <w:ind w:left="5378" w:hanging="360"/>
      </w:pPr>
      <w:rPr>
        <w:rFonts w:hint="default" w:ascii="Wingdings" w:hAnsi="Wingdings"/>
      </w:rPr>
    </w:lvl>
    <w:lvl w:ilvl="6" w:tentative="0">
      <w:start w:val="1"/>
      <w:numFmt w:val="bullet"/>
      <w:lvlText w:val=""/>
      <w:lvlJc w:val="left"/>
      <w:pPr>
        <w:ind w:left="6098" w:hanging="360"/>
      </w:pPr>
      <w:rPr>
        <w:rFonts w:hint="default" w:ascii="Symbol" w:hAnsi="Symbol"/>
      </w:rPr>
    </w:lvl>
    <w:lvl w:ilvl="7" w:tentative="0">
      <w:start w:val="1"/>
      <w:numFmt w:val="bullet"/>
      <w:lvlText w:val="o"/>
      <w:lvlJc w:val="left"/>
      <w:pPr>
        <w:ind w:left="6818" w:hanging="360"/>
      </w:pPr>
      <w:rPr>
        <w:rFonts w:hint="default" w:ascii="Courier New" w:hAnsi="Courier New" w:cs="Courier New"/>
      </w:rPr>
    </w:lvl>
    <w:lvl w:ilvl="8" w:tentative="0">
      <w:start w:val="1"/>
      <w:numFmt w:val="bullet"/>
      <w:lvlText w:val=""/>
      <w:lvlJc w:val="left"/>
      <w:pPr>
        <w:ind w:left="7538" w:hanging="360"/>
      </w:pPr>
      <w:rPr>
        <w:rFonts w:hint="default" w:ascii="Wingdings" w:hAnsi="Wingdings"/>
      </w:rPr>
    </w:lvl>
  </w:abstractNum>
  <w:abstractNum w:abstractNumId="113">
    <w:nsid w:val="78D37E7A"/>
    <w:multiLevelType w:val="multilevel"/>
    <w:tmpl w:val="78D37E7A"/>
    <w:lvl w:ilvl="0" w:tentative="0">
      <w:start w:val="0"/>
      <w:numFmt w:val="bullet"/>
      <w:lvlText w:val="-"/>
      <w:lvlJc w:val="left"/>
      <w:pPr>
        <w:ind w:left="930" w:hanging="360"/>
      </w:pPr>
      <w:rPr>
        <w:rFonts w:hint="default" w:ascii="Verdana" w:hAnsi="Verdana" w:eastAsia="Times New Roman" w:cs="Tahoma"/>
      </w:rPr>
    </w:lvl>
    <w:lvl w:ilvl="1" w:tentative="0">
      <w:start w:val="1"/>
      <w:numFmt w:val="bullet"/>
      <w:lvlText w:val="o"/>
      <w:lvlJc w:val="left"/>
      <w:pPr>
        <w:ind w:left="1650" w:hanging="360"/>
      </w:pPr>
      <w:rPr>
        <w:rFonts w:hint="default" w:ascii="Courier New" w:hAnsi="Courier New" w:cs="Courier New"/>
      </w:rPr>
    </w:lvl>
    <w:lvl w:ilvl="2" w:tentative="0">
      <w:start w:val="1"/>
      <w:numFmt w:val="bullet"/>
      <w:lvlText w:val=""/>
      <w:lvlJc w:val="left"/>
      <w:pPr>
        <w:ind w:left="2370" w:hanging="360"/>
      </w:pPr>
      <w:rPr>
        <w:rFonts w:hint="default" w:ascii="Wingdings" w:hAnsi="Wingdings"/>
      </w:rPr>
    </w:lvl>
    <w:lvl w:ilvl="3" w:tentative="0">
      <w:start w:val="1"/>
      <w:numFmt w:val="bullet"/>
      <w:lvlText w:val=""/>
      <w:lvlJc w:val="left"/>
      <w:pPr>
        <w:ind w:left="3090" w:hanging="360"/>
      </w:pPr>
      <w:rPr>
        <w:rFonts w:hint="default" w:ascii="Symbol" w:hAnsi="Symbol"/>
      </w:rPr>
    </w:lvl>
    <w:lvl w:ilvl="4" w:tentative="0">
      <w:start w:val="1"/>
      <w:numFmt w:val="bullet"/>
      <w:lvlText w:val="o"/>
      <w:lvlJc w:val="left"/>
      <w:pPr>
        <w:ind w:left="3810" w:hanging="360"/>
      </w:pPr>
      <w:rPr>
        <w:rFonts w:hint="default" w:ascii="Courier New" w:hAnsi="Courier New" w:cs="Courier New"/>
      </w:rPr>
    </w:lvl>
    <w:lvl w:ilvl="5" w:tentative="0">
      <w:start w:val="1"/>
      <w:numFmt w:val="bullet"/>
      <w:lvlText w:val=""/>
      <w:lvlJc w:val="left"/>
      <w:pPr>
        <w:ind w:left="4530" w:hanging="360"/>
      </w:pPr>
      <w:rPr>
        <w:rFonts w:hint="default" w:ascii="Wingdings" w:hAnsi="Wingdings"/>
      </w:rPr>
    </w:lvl>
    <w:lvl w:ilvl="6" w:tentative="0">
      <w:start w:val="1"/>
      <w:numFmt w:val="bullet"/>
      <w:lvlText w:val=""/>
      <w:lvlJc w:val="left"/>
      <w:pPr>
        <w:ind w:left="5250" w:hanging="360"/>
      </w:pPr>
      <w:rPr>
        <w:rFonts w:hint="default" w:ascii="Symbol" w:hAnsi="Symbol"/>
      </w:rPr>
    </w:lvl>
    <w:lvl w:ilvl="7" w:tentative="0">
      <w:start w:val="1"/>
      <w:numFmt w:val="bullet"/>
      <w:lvlText w:val="o"/>
      <w:lvlJc w:val="left"/>
      <w:pPr>
        <w:ind w:left="5970" w:hanging="360"/>
      </w:pPr>
      <w:rPr>
        <w:rFonts w:hint="default" w:ascii="Courier New" w:hAnsi="Courier New" w:cs="Courier New"/>
      </w:rPr>
    </w:lvl>
    <w:lvl w:ilvl="8" w:tentative="0">
      <w:start w:val="1"/>
      <w:numFmt w:val="bullet"/>
      <w:lvlText w:val=""/>
      <w:lvlJc w:val="left"/>
      <w:pPr>
        <w:ind w:left="6690" w:hanging="360"/>
      </w:pPr>
      <w:rPr>
        <w:rFonts w:hint="default" w:ascii="Wingdings" w:hAnsi="Wingdings"/>
      </w:rPr>
    </w:lvl>
  </w:abstractNum>
  <w:abstractNum w:abstractNumId="114">
    <w:nsid w:val="7ACE71CB"/>
    <w:multiLevelType w:val="multilevel"/>
    <w:tmpl w:val="7ACE71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7D045A13"/>
    <w:multiLevelType w:val="multilevel"/>
    <w:tmpl w:val="7D045A13"/>
    <w:lvl w:ilvl="0" w:tentative="0">
      <w:start w:val="1"/>
      <w:numFmt w:val="lowerLetter"/>
      <w:lvlText w:val="%1)"/>
      <w:lvlJc w:val="left"/>
      <w:pPr>
        <w:tabs>
          <w:tab w:val="left" w:pos="2061"/>
        </w:tabs>
        <w:ind w:left="2061" w:hanging="360"/>
      </w:pPr>
      <w:rPr>
        <w:rFonts w:hint="default"/>
        <w:strike w:val="0"/>
        <w:color w:val="auto"/>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116">
    <w:nsid w:val="7F0E2126"/>
    <w:multiLevelType w:val="multilevel"/>
    <w:tmpl w:val="7F0E21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7F5D5C5F"/>
    <w:multiLevelType w:val="multilevel"/>
    <w:tmpl w:val="7F5D5C5F"/>
    <w:lvl w:ilvl="0" w:tentative="0">
      <w:start w:val="1"/>
      <w:numFmt w:val="decimal"/>
      <w:lvlText w:val="%1."/>
      <w:lvlJc w:val="left"/>
      <w:pPr>
        <w:tabs>
          <w:tab w:val="left" w:pos="357"/>
        </w:tabs>
        <w:ind w:left="340" w:hanging="340"/>
      </w:pPr>
      <w:rPr>
        <w:rFonts w:hint="default"/>
        <w:b w:val="0"/>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7"/>
  </w:num>
  <w:num w:numId="2">
    <w:abstractNumId w:val="1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2"/>
  </w:num>
  <w:num w:numId="6">
    <w:abstractNumId w:val="64"/>
  </w:num>
  <w:num w:numId="7">
    <w:abstractNumId w:val="56"/>
  </w:num>
  <w:num w:numId="8">
    <w:abstractNumId w:val="57"/>
  </w:num>
  <w:num w:numId="9">
    <w:abstractNumId w:val="106"/>
  </w:num>
  <w:num w:numId="10">
    <w:abstractNumId w:val="48"/>
  </w:num>
  <w:num w:numId="11">
    <w:abstractNumId w:val="101"/>
  </w:num>
  <w:num w:numId="12">
    <w:abstractNumId w:val="35"/>
  </w:num>
  <w:num w:numId="13">
    <w:abstractNumId w:val="20"/>
  </w:num>
  <w:num w:numId="14">
    <w:abstractNumId w:val="19"/>
  </w:num>
  <w:num w:numId="15">
    <w:abstractNumId w:val="115"/>
  </w:num>
  <w:num w:numId="16">
    <w:abstractNumId w:val="80"/>
  </w:num>
  <w:num w:numId="17">
    <w:abstractNumId w:val="87"/>
  </w:num>
  <w:num w:numId="18">
    <w:abstractNumId w:val="96"/>
  </w:num>
  <w:num w:numId="19">
    <w:abstractNumId w:val="25"/>
  </w:num>
  <w:num w:numId="20">
    <w:abstractNumId w:val="69"/>
  </w:num>
  <w:num w:numId="21">
    <w:abstractNumId w:val="29"/>
  </w:num>
  <w:num w:numId="22">
    <w:abstractNumId w:val="36"/>
  </w:num>
  <w:num w:numId="23">
    <w:abstractNumId w:val="4"/>
  </w:num>
  <w:num w:numId="24">
    <w:abstractNumId w:val="39"/>
  </w:num>
  <w:num w:numId="25">
    <w:abstractNumId w:val="95"/>
  </w:num>
  <w:num w:numId="26">
    <w:abstractNumId w:val="50"/>
  </w:num>
  <w:num w:numId="27">
    <w:abstractNumId w:val="59"/>
  </w:num>
  <w:num w:numId="28">
    <w:abstractNumId w:val="93"/>
  </w:num>
  <w:num w:numId="29">
    <w:abstractNumId w:val="47"/>
  </w:num>
  <w:num w:numId="30">
    <w:abstractNumId w:val="46"/>
  </w:num>
  <w:num w:numId="31">
    <w:abstractNumId w:val="110"/>
  </w:num>
  <w:num w:numId="32">
    <w:abstractNumId w:val="49"/>
  </w:num>
  <w:num w:numId="33">
    <w:abstractNumId w:val="51"/>
  </w:num>
  <w:num w:numId="34">
    <w:abstractNumId w:val="23"/>
  </w:num>
  <w:num w:numId="35">
    <w:abstractNumId w:val="70"/>
  </w:num>
  <w:num w:numId="36">
    <w:abstractNumId w:val="84"/>
  </w:num>
  <w:num w:numId="37">
    <w:abstractNumId w:val="22"/>
  </w:num>
  <w:num w:numId="38">
    <w:abstractNumId w:val="68"/>
  </w:num>
  <w:num w:numId="39">
    <w:abstractNumId w:val="5"/>
  </w:num>
  <w:num w:numId="40">
    <w:abstractNumId w:val="54"/>
  </w:num>
  <w:num w:numId="41">
    <w:abstractNumId w:val="32"/>
  </w:num>
  <w:num w:numId="42">
    <w:abstractNumId w:val="97"/>
  </w:num>
  <w:num w:numId="43">
    <w:abstractNumId w:val="44"/>
  </w:num>
  <w:num w:numId="44">
    <w:abstractNumId w:val="28"/>
  </w:num>
  <w:num w:numId="45">
    <w:abstractNumId w:val="83"/>
  </w:num>
  <w:num w:numId="46">
    <w:abstractNumId w:val="92"/>
  </w:num>
  <w:num w:numId="47">
    <w:abstractNumId w:val="60"/>
  </w:num>
  <w:num w:numId="48">
    <w:abstractNumId w:val="85"/>
  </w:num>
  <w:num w:numId="49">
    <w:abstractNumId w:val="12"/>
  </w:num>
  <w:num w:numId="50">
    <w:abstractNumId w:val="62"/>
  </w:num>
  <w:num w:numId="51">
    <w:abstractNumId w:val="27"/>
  </w:num>
  <w:num w:numId="52">
    <w:abstractNumId w:val="43"/>
  </w:num>
  <w:num w:numId="53">
    <w:abstractNumId w:val="31"/>
  </w:num>
  <w:num w:numId="54">
    <w:abstractNumId w:val="18"/>
  </w:num>
  <w:num w:numId="55">
    <w:abstractNumId w:val="78"/>
  </w:num>
  <w:num w:numId="56">
    <w:abstractNumId w:val="82"/>
  </w:num>
  <w:num w:numId="57">
    <w:abstractNumId w:val="11"/>
  </w:num>
  <w:num w:numId="58">
    <w:abstractNumId w:val="42"/>
  </w:num>
  <w:num w:numId="59">
    <w:abstractNumId w:val="74"/>
  </w:num>
  <w:num w:numId="60">
    <w:abstractNumId w:val="99"/>
  </w:num>
  <w:num w:numId="61">
    <w:abstractNumId w:val="34"/>
  </w:num>
  <w:num w:numId="62">
    <w:abstractNumId w:val="15"/>
  </w:num>
  <w:num w:numId="63">
    <w:abstractNumId w:val="112"/>
  </w:num>
  <w:num w:numId="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4"/>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num>
  <w:num w:numId="68">
    <w:abstractNumId w:val="2"/>
  </w:num>
  <w:num w:numId="69">
    <w:abstractNumId w:val="111"/>
  </w:num>
  <w:num w:numId="70">
    <w:abstractNumId w:val="66"/>
  </w:num>
  <w:num w:numId="71">
    <w:abstractNumId w:val="38"/>
  </w:num>
  <w:num w:numId="72">
    <w:abstractNumId w:val="45"/>
  </w:num>
  <w:num w:numId="73">
    <w:abstractNumId w:val="76"/>
  </w:num>
  <w:num w:numId="74">
    <w:abstractNumId w:val="3"/>
  </w:num>
  <w:num w:numId="75">
    <w:abstractNumId w:val="90"/>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num>
  <w:num w:numId="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num>
  <w:num w:numId="80">
    <w:abstractNumId w:val="24"/>
  </w:num>
  <w:num w:numId="81">
    <w:abstractNumId w:val="94"/>
  </w:num>
  <w:num w:numId="82">
    <w:abstractNumId w:val="114"/>
  </w:num>
  <w:num w:numId="83">
    <w:abstractNumId w:val="41"/>
  </w:num>
  <w:num w:numId="84">
    <w:abstractNumId w:val="16"/>
  </w:num>
  <w:num w:numId="85">
    <w:abstractNumId w:val="58"/>
    <w:lvlOverride w:ilvl="1">
      <w:startOverride w:val="1"/>
    </w:lvlOverride>
  </w:num>
  <w:num w:numId="86">
    <w:abstractNumId w:val="103"/>
  </w:num>
  <w:num w:numId="87">
    <w:abstractNumId w:val="108"/>
  </w:num>
  <w:num w:numId="88">
    <w:abstractNumId w:val="107"/>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num>
  <w:num w:numId="91">
    <w:abstractNumId w:val="116"/>
  </w:num>
  <w:num w:numId="92">
    <w:abstractNumId w:val="33"/>
  </w:num>
  <w:num w:numId="93">
    <w:abstractNumId w:val="8"/>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
  </w:num>
  <w:num w:numId="96">
    <w:abstractNumId w:val="8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9"/>
  </w:num>
  <w:num w:numId="9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7"/>
  </w:num>
  <w:num w:numId="102">
    <w:abstractNumId w:val="113"/>
  </w:num>
  <w:num w:numId="103">
    <w:abstractNumId w:val="30"/>
  </w:num>
  <w:num w:numId="104">
    <w:abstractNumId w:val="26"/>
  </w:num>
  <w:num w:numId="105">
    <w:abstractNumId w:val="10"/>
  </w:num>
  <w:num w:numId="106">
    <w:abstractNumId w:val="79"/>
  </w:num>
  <w:num w:numId="107">
    <w:abstractNumId w:val="81"/>
  </w:num>
  <w:num w:numId="108">
    <w:abstractNumId w:val="63"/>
  </w:num>
  <w:num w:numId="109">
    <w:abstractNumId w:val="14"/>
  </w:num>
  <w:num w:numId="110">
    <w:abstractNumId w:val="102"/>
  </w:num>
  <w:num w:numId="111">
    <w:abstractNumId w:val="86"/>
  </w:num>
  <w:num w:numId="112">
    <w:abstractNumId w:val="105"/>
  </w:num>
  <w:num w:numId="113">
    <w:abstractNumId w:val="73"/>
  </w:num>
  <w:num w:numId="114">
    <w:abstractNumId w:val="71"/>
  </w:num>
  <w:num w:numId="115">
    <w:abstractNumId w:val="65"/>
  </w:num>
  <w:num w:numId="116">
    <w:abstractNumId w:val="72"/>
  </w:num>
  <w:num w:numId="117">
    <w:abstractNumId w:val="117"/>
  </w:num>
  <w:num w:numId="118">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rawingGridHorizontalSpacing w:val="10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983"/>
    <w:rsid w:val="00050C77"/>
    <w:rsid w:val="00050DCE"/>
    <w:rsid w:val="0005215E"/>
    <w:rsid w:val="000523C2"/>
    <w:rsid w:val="0005252B"/>
    <w:rsid w:val="00052C29"/>
    <w:rsid w:val="000533C6"/>
    <w:rsid w:val="000540F6"/>
    <w:rsid w:val="0005485E"/>
    <w:rsid w:val="00054986"/>
    <w:rsid w:val="00054EF6"/>
    <w:rsid w:val="0005541C"/>
    <w:rsid w:val="00056376"/>
    <w:rsid w:val="000567F7"/>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6B85"/>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C69"/>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74D"/>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C7A"/>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4EC7"/>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62F"/>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BF6"/>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860"/>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AC5"/>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AA5"/>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5B47"/>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3B37"/>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5FD"/>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19"/>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3FD"/>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A97"/>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F41"/>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5FA0"/>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A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073"/>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751"/>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2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6F"/>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0DB0"/>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6F39"/>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667"/>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708"/>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 w:val="4E930724"/>
    <w:rsid w:val="59942A1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semiHidden="0" w:name="endnote reference"/>
    <w:lsdException w:uiPriority="99" w:semiHidden="0" w:name="endnote text"/>
    <w:lsdException w:uiPriority="99" w:name="table of authorities"/>
    <w:lsdException w:uiPriority="99" w:name="macro"/>
    <w:lsdException w:uiPriority="99" w:name="toa heading"/>
    <w:lsdException w:qFormat="1" w:uiPriority="99" w:semiHidden="0" w:name="List"/>
    <w:lsdException w:uiPriority="99" w:semiHidden="0" w:name="List Bullet"/>
    <w:lsdException w:qFormat="1" w:unhideWhenUsed="0" w:uiPriority="0" w:semiHidden="0" w:name="List Number"/>
    <w:lsdException w:qFormat="1" w:unhideWhenUsed="0" w:uiPriority="99" w:semiHidden="0" w:name="List 2"/>
    <w:lsdException w:uiPriority="99" w:semiHidden="0" w:name="List 3"/>
    <w:lsdException w:uiPriority="99" w:name="List 4"/>
    <w:lsdException w:uiPriority="99" w:name="List 5"/>
    <w:lsdException w:qFormat="1" w:unhideWhenUsed="0" w:uiPriority="0" w:semiHidden="0" w:name="List Bullet 2"/>
    <w:lsdException w:qFormat="1" w:unhideWhenUsed="0" w:uiPriority="99"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qFormat="1" w:uiPriority="99" w:semiHidden="0"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semiHidden="0" w:name="Salutation"/>
    <w:lsdException w:uiPriority="99" w:name="Date"/>
    <w:lsdException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sdException w:qFormat="1" w:unhideWhenUsed="0" w:uiPriority="0" w:semiHidden="0" w:name="Quote"/>
    <w:lsdException w:qFormat="1" w:unhideWhenUsed="0" w:uiPriority="61" w:semiHidden="0" w:name="Light List Accent 3"/>
  </w:latentStyles>
  <w:style w:type="paragraph" w:default="1" w:styleId="1">
    <w:name w:val="Normal"/>
    <w:qFormat/>
    <w:uiPriority w:val="0"/>
    <w:rPr>
      <w:rFonts w:ascii="Times New Roman" w:hAnsi="Times New Roman" w:eastAsia="Times New Roman" w:cs="Times New Roman"/>
      <w:lang w:val="es-ES" w:eastAsia="en-US" w:bidi="ar-SA"/>
    </w:rPr>
  </w:style>
  <w:style w:type="paragraph" w:styleId="2">
    <w:name w:val="heading 1"/>
    <w:basedOn w:val="1"/>
    <w:next w:val="1"/>
    <w:link w:val="65"/>
    <w:qFormat/>
    <w:uiPriority w:val="9"/>
    <w:pPr>
      <w:keepNext/>
      <w:spacing w:before="240" w:after="60"/>
      <w:outlineLvl w:val="0"/>
    </w:pPr>
    <w:rPr>
      <w:rFonts w:ascii="Arial" w:hAnsi="Arial" w:cs="Arial"/>
      <w:b/>
      <w:bCs/>
      <w:kern w:val="32"/>
      <w:sz w:val="32"/>
      <w:szCs w:val="32"/>
    </w:rPr>
  </w:style>
  <w:style w:type="paragraph" w:styleId="3">
    <w:name w:val="heading 2"/>
    <w:basedOn w:val="1"/>
    <w:next w:val="1"/>
    <w:link w:val="66"/>
    <w:unhideWhenUsed/>
    <w:qFormat/>
    <w:uiPriority w:val="0"/>
    <w:pPr>
      <w:keepNext/>
      <w:spacing w:before="240" w:after="60"/>
      <w:outlineLvl w:val="1"/>
    </w:pPr>
    <w:rPr>
      <w:rFonts w:ascii="Calibri Light" w:hAnsi="Calibri Light"/>
      <w:b/>
      <w:bCs/>
      <w:i/>
      <w:iCs/>
      <w:sz w:val="28"/>
      <w:szCs w:val="28"/>
    </w:rPr>
  </w:style>
  <w:style w:type="paragraph" w:styleId="4">
    <w:name w:val="heading 3"/>
    <w:basedOn w:val="1"/>
    <w:next w:val="1"/>
    <w:link w:val="67"/>
    <w:unhideWhenUsed/>
    <w:qFormat/>
    <w:uiPriority w:val="9"/>
    <w:pPr>
      <w:keepNext/>
      <w:spacing w:before="240" w:after="60"/>
      <w:outlineLvl w:val="2"/>
    </w:pPr>
    <w:rPr>
      <w:rFonts w:ascii="Cambria" w:hAnsi="Cambria"/>
      <w:b/>
      <w:bCs/>
      <w:sz w:val="26"/>
      <w:szCs w:val="26"/>
    </w:rPr>
  </w:style>
  <w:style w:type="paragraph" w:styleId="5">
    <w:name w:val="heading 4"/>
    <w:basedOn w:val="1"/>
    <w:next w:val="1"/>
    <w:link w:val="68"/>
    <w:unhideWhenUsed/>
    <w:qFormat/>
    <w:uiPriority w:val="9"/>
    <w:pPr>
      <w:keepNext/>
      <w:spacing w:before="240" w:after="60"/>
      <w:outlineLvl w:val="3"/>
    </w:pPr>
    <w:rPr>
      <w:rFonts w:ascii="Calibri" w:hAnsi="Calibri"/>
      <w:b/>
      <w:bCs/>
      <w:sz w:val="28"/>
      <w:szCs w:val="28"/>
    </w:rPr>
  </w:style>
  <w:style w:type="paragraph" w:styleId="6">
    <w:name w:val="heading 5"/>
    <w:basedOn w:val="1"/>
    <w:next w:val="1"/>
    <w:link w:val="69"/>
    <w:qFormat/>
    <w:uiPriority w:val="0"/>
    <w:pPr>
      <w:widowControl w:val="0"/>
      <w:numPr>
        <w:ilvl w:val="4"/>
        <w:numId w:val="1"/>
      </w:numPr>
      <w:spacing w:before="240" w:after="60"/>
      <w:jc w:val="center"/>
      <w:outlineLvl w:val="4"/>
    </w:pPr>
    <w:rPr>
      <w:rFonts w:ascii="Times New Roman Bold" w:hAnsi="Times New Roman Bold"/>
      <w:b/>
      <w:snapToGrid w:val="0"/>
      <w:sz w:val="28"/>
      <w:lang/>
    </w:rPr>
  </w:style>
  <w:style w:type="paragraph" w:styleId="7">
    <w:name w:val="heading 6"/>
    <w:basedOn w:val="1"/>
    <w:next w:val="1"/>
    <w:link w:val="70"/>
    <w:qFormat/>
    <w:uiPriority w:val="9"/>
    <w:pPr>
      <w:keepNext/>
      <w:numPr>
        <w:ilvl w:val="0"/>
        <w:numId w:val="2"/>
      </w:numPr>
      <w:jc w:val="center"/>
      <w:outlineLvl w:val="5"/>
    </w:pPr>
    <w:rPr>
      <w:b/>
      <w:lang w:val="es-BO"/>
    </w:rPr>
  </w:style>
  <w:style w:type="paragraph" w:styleId="8">
    <w:name w:val="heading 7"/>
    <w:basedOn w:val="1"/>
    <w:next w:val="1"/>
    <w:link w:val="71"/>
    <w:qFormat/>
    <w:uiPriority w:val="9"/>
    <w:pPr>
      <w:spacing w:before="240" w:after="60"/>
      <w:outlineLvl w:val="6"/>
    </w:pPr>
    <w:rPr>
      <w:sz w:val="24"/>
      <w:szCs w:val="24"/>
    </w:rPr>
  </w:style>
  <w:style w:type="paragraph" w:styleId="9">
    <w:name w:val="heading 8"/>
    <w:basedOn w:val="1"/>
    <w:next w:val="1"/>
    <w:link w:val="72"/>
    <w:qFormat/>
    <w:uiPriority w:val="0"/>
    <w:pPr>
      <w:keepNext/>
      <w:jc w:val="center"/>
      <w:outlineLvl w:val="7"/>
    </w:pPr>
    <w:rPr>
      <w:rFonts w:ascii="Tahoma" w:hAnsi="Tahoma"/>
      <w:b/>
      <w:u w:val="single"/>
      <w:lang w:val="es-MX"/>
    </w:rPr>
  </w:style>
  <w:style w:type="paragraph" w:styleId="10">
    <w:name w:val="heading 9"/>
    <w:basedOn w:val="1"/>
    <w:next w:val="1"/>
    <w:link w:val="73"/>
    <w:qFormat/>
    <w:uiPriority w:val="9"/>
    <w:pPr>
      <w:spacing w:before="240" w:after="60"/>
      <w:outlineLvl w:val="8"/>
    </w:pPr>
    <w:rPr>
      <w:rFonts w:ascii="Arial" w:hAnsi="Arial" w:cs="Arial"/>
      <w:sz w:val="22"/>
      <w:szCs w:val="22"/>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ndnote reference"/>
    <w:unhideWhenUsed/>
    <w:uiPriority w:val="99"/>
    <w:rPr>
      <w:vertAlign w:val="superscript"/>
    </w:rPr>
  </w:style>
  <w:style w:type="character" w:styleId="14">
    <w:name w:val="annotation reference"/>
    <w:qFormat/>
    <w:uiPriority w:val="99"/>
    <w:rPr>
      <w:sz w:val="16"/>
      <w:szCs w:val="16"/>
    </w:rPr>
  </w:style>
  <w:style w:type="character" w:styleId="15">
    <w:name w:val="footnote reference"/>
    <w:qFormat/>
    <w:uiPriority w:val="99"/>
    <w:rPr>
      <w:vertAlign w:val="superscript"/>
    </w:rPr>
  </w:style>
  <w:style w:type="character" w:styleId="16">
    <w:name w:val="HTML Cite"/>
    <w:semiHidden/>
    <w:unhideWhenUsed/>
    <w:uiPriority w:val="99"/>
    <w:rPr>
      <w:i/>
      <w:iCs/>
    </w:rPr>
  </w:style>
  <w:style w:type="character" w:styleId="17">
    <w:name w:val="Emphasis"/>
    <w:qFormat/>
    <w:uiPriority w:val="20"/>
    <w:rPr>
      <w:i/>
      <w:iCs/>
    </w:rPr>
  </w:style>
  <w:style w:type="character" w:styleId="18">
    <w:name w:val="Hyperlink"/>
    <w:unhideWhenUsed/>
    <w:qFormat/>
    <w:uiPriority w:val="99"/>
    <w:rPr>
      <w:color w:val="0000FF"/>
      <w:u w:val="single"/>
    </w:rPr>
  </w:style>
  <w:style w:type="character" w:styleId="19">
    <w:name w:val="FollowedHyperlink"/>
    <w:qFormat/>
    <w:uiPriority w:val="99"/>
    <w:rPr>
      <w:color w:val="800080"/>
      <w:u w:val="single"/>
    </w:rPr>
  </w:style>
  <w:style w:type="character" w:styleId="20">
    <w:name w:val="page number"/>
    <w:basedOn w:val="11"/>
    <w:qFormat/>
    <w:uiPriority w:val="0"/>
  </w:style>
  <w:style w:type="character" w:styleId="21">
    <w:name w:val="Strong"/>
    <w:qFormat/>
    <w:uiPriority w:val="22"/>
    <w:rPr>
      <w:b/>
      <w:bCs/>
    </w:rPr>
  </w:style>
  <w:style w:type="paragraph" w:styleId="22">
    <w:name w:val="List Continue 2"/>
    <w:basedOn w:val="1"/>
    <w:qFormat/>
    <w:uiPriority w:val="99"/>
    <w:pPr>
      <w:spacing w:after="120"/>
      <w:ind w:left="720"/>
    </w:pPr>
  </w:style>
  <w:style w:type="paragraph" w:styleId="23">
    <w:name w:val="toc 3"/>
    <w:basedOn w:val="1"/>
    <w:next w:val="1"/>
    <w:autoRedefine/>
    <w:qFormat/>
    <w:uiPriority w:val="39"/>
    <w:pPr>
      <w:spacing w:after="100"/>
      <w:ind w:left="400"/>
    </w:pPr>
  </w:style>
  <w:style w:type="paragraph" w:styleId="24">
    <w:name w:val="footnote text"/>
    <w:basedOn w:val="1"/>
    <w:link w:val="112"/>
    <w:qFormat/>
    <w:uiPriority w:val="99"/>
  </w:style>
  <w:style w:type="paragraph" w:styleId="25">
    <w:name w:val="toc 9"/>
    <w:basedOn w:val="1"/>
    <w:next w:val="1"/>
    <w:autoRedefine/>
    <w:unhideWhenUsed/>
    <w:uiPriority w:val="39"/>
    <w:pPr>
      <w:spacing w:after="100" w:line="259" w:lineRule="auto"/>
      <w:ind w:left="1760"/>
    </w:pPr>
    <w:rPr>
      <w:rFonts w:ascii="Calibri" w:hAnsi="Calibri"/>
      <w:sz w:val="22"/>
      <w:szCs w:val="22"/>
      <w:lang w:eastAsia="es-ES"/>
    </w:rPr>
  </w:style>
  <w:style w:type="paragraph" w:styleId="26">
    <w:name w:val="caption"/>
    <w:basedOn w:val="1"/>
    <w:next w:val="1"/>
    <w:qFormat/>
    <w:uiPriority w:val="35"/>
    <w:pPr>
      <w:spacing w:before="120" w:after="120"/>
    </w:pPr>
    <w:rPr>
      <w:rFonts w:ascii="Arial" w:hAnsi="Arial" w:cs="Arial"/>
      <w:b/>
      <w:bCs/>
      <w:lang w:val="es-MX" w:eastAsia="es-MX"/>
    </w:rPr>
  </w:style>
  <w:style w:type="paragraph" w:styleId="27">
    <w:name w:val="toc 7"/>
    <w:basedOn w:val="1"/>
    <w:next w:val="1"/>
    <w:autoRedefine/>
    <w:unhideWhenUsed/>
    <w:uiPriority w:val="39"/>
    <w:pPr>
      <w:spacing w:after="100" w:line="259" w:lineRule="auto"/>
      <w:ind w:left="1320"/>
    </w:pPr>
    <w:rPr>
      <w:rFonts w:ascii="Calibri" w:hAnsi="Calibri"/>
      <w:sz w:val="22"/>
      <w:szCs w:val="22"/>
      <w:lang w:eastAsia="es-ES"/>
    </w:rPr>
  </w:style>
  <w:style w:type="paragraph" w:styleId="28">
    <w:name w:val="toc 1"/>
    <w:basedOn w:val="1"/>
    <w:next w:val="1"/>
    <w:autoRedefine/>
    <w:unhideWhenUsed/>
    <w:qFormat/>
    <w:uiPriority w:val="39"/>
  </w:style>
  <w:style w:type="paragraph" w:styleId="29">
    <w:name w:val="Document Map"/>
    <w:basedOn w:val="1"/>
    <w:link w:val="115"/>
    <w:qFormat/>
    <w:uiPriority w:val="99"/>
    <w:rPr>
      <w:rFonts w:ascii="Tahoma" w:hAnsi="Tahoma" w:cs="Tahoma"/>
      <w:sz w:val="16"/>
      <w:szCs w:val="16"/>
    </w:rPr>
  </w:style>
  <w:style w:type="paragraph" w:styleId="30">
    <w:name w:val="toc 8"/>
    <w:basedOn w:val="1"/>
    <w:next w:val="1"/>
    <w:autoRedefine/>
    <w:unhideWhenUsed/>
    <w:uiPriority w:val="39"/>
    <w:pPr>
      <w:spacing w:after="100" w:line="259" w:lineRule="auto"/>
      <w:ind w:left="1540"/>
    </w:pPr>
    <w:rPr>
      <w:rFonts w:ascii="Calibri" w:hAnsi="Calibri"/>
      <w:sz w:val="22"/>
      <w:szCs w:val="22"/>
      <w:lang w:eastAsia="es-ES"/>
    </w:rPr>
  </w:style>
  <w:style w:type="paragraph" w:styleId="31">
    <w:name w:val="toc 2"/>
    <w:basedOn w:val="1"/>
    <w:next w:val="1"/>
    <w:autoRedefine/>
    <w:qFormat/>
    <w:uiPriority w:val="39"/>
    <w:pPr>
      <w:spacing w:after="100"/>
      <w:ind w:left="160"/>
    </w:pPr>
    <w:rPr>
      <w:rFonts w:ascii="Verdana" w:hAnsi="Verdana"/>
      <w:sz w:val="16"/>
      <w:szCs w:val="16"/>
      <w:lang w:eastAsia="es-ES"/>
    </w:rPr>
  </w:style>
  <w:style w:type="paragraph" w:styleId="32">
    <w:name w:val="endnote text"/>
    <w:basedOn w:val="1"/>
    <w:link w:val="441"/>
    <w:unhideWhenUsed/>
    <w:uiPriority w:val="99"/>
  </w:style>
  <w:style w:type="paragraph" w:styleId="33">
    <w:name w:val="annotation subject"/>
    <w:basedOn w:val="34"/>
    <w:next w:val="34"/>
    <w:link w:val="87"/>
    <w:qFormat/>
    <w:uiPriority w:val="99"/>
    <w:rPr>
      <w:b/>
      <w:bCs/>
    </w:rPr>
  </w:style>
  <w:style w:type="paragraph" w:styleId="34">
    <w:name w:val="annotation text"/>
    <w:basedOn w:val="1"/>
    <w:link w:val="86"/>
    <w:qFormat/>
    <w:uiPriority w:val="99"/>
    <w:rPr>
      <w:lang w:val="zh-CN"/>
    </w:rPr>
  </w:style>
  <w:style w:type="paragraph" w:styleId="35">
    <w:name w:val="Balloon Text"/>
    <w:basedOn w:val="1"/>
    <w:link w:val="88"/>
    <w:qFormat/>
    <w:uiPriority w:val="99"/>
    <w:rPr>
      <w:rFonts w:ascii="Tahoma" w:hAnsi="Tahoma" w:cs="Tahoma"/>
      <w:sz w:val="16"/>
      <w:szCs w:val="16"/>
    </w:rPr>
  </w:style>
  <w:style w:type="paragraph" w:styleId="36">
    <w:name w:val="toc 6"/>
    <w:basedOn w:val="1"/>
    <w:next w:val="1"/>
    <w:autoRedefine/>
    <w:unhideWhenUsed/>
    <w:uiPriority w:val="39"/>
    <w:pPr>
      <w:spacing w:after="100" w:line="259" w:lineRule="auto"/>
      <w:ind w:left="1100"/>
    </w:pPr>
    <w:rPr>
      <w:rFonts w:ascii="Calibri" w:hAnsi="Calibri"/>
      <w:sz w:val="22"/>
      <w:szCs w:val="22"/>
      <w:lang w:eastAsia="es-ES"/>
    </w:rPr>
  </w:style>
  <w:style w:type="paragraph" w:styleId="37">
    <w:name w:val="toc 5"/>
    <w:basedOn w:val="1"/>
    <w:next w:val="1"/>
    <w:autoRedefine/>
    <w:unhideWhenUsed/>
    <w:uiPriority w:val="39"/>
    <w:pPr>
      <w:spacing w:after="100"/>
      <w:ind w:left="960"/>
    </w:pPr>
    <w:rPr>
      <w:sz w:val="24"/>
      <w:szCs w:val="24"/>
      <w:lang w:eastAsia="es-ES"/>
    </w:rPr>
  </w:style>
  <w:style w:type="paragraph" w:styleId="38">
    <w:name w:val="toc 4"/>
    <w:basedOn w:val="1"/>
    <w:next w:val="1"/>
    <w:autoRedefine/>
    <w:unhideWhenUsed/>
    <w:qFormat/>
    <w:uiPriority w:val="39"/>
    <w:pPr>
      <w:pBdr>
        <w:bottom w:val="single" w:color="auto" w:sz="6" w:space="3"/>
      </w:pBdr>
      <w:tabs>
        <w:tab w:val="right" w:pos="3600"/>
      </w:tabs>
      <w:spacing w:line="360" w:lineRule="atLeast"/>
    </w:pPr>
    <w:rPr>
      <w:rFonts w:ascii="Garamond" w:hAnsi="Garamond" w:eastAsia="Batang"/>
      <w:sz w:val="22"/>
    </w:rPr>
  </w:style>
  <w:style w:type="paragraph" w:styleId="39">
    <w:name w:val="List Continue"/>
    <w:basedOn w:val="1"/>
    <w:unhideWhenUsed/>
    <w:qFormat/>
    <w:uiPriority w:val="99"/>
    <w:pPr>
      <w:numPr>
        <w:ilvl w:val="0"/>
        <w:numId w:val="3"/>
      </w:numPr>
      <w:spacing w:after="120"/>
    </w:pPr>
    <w:rPr>
      <w:rFonts w:ascii="Trebuchet MS" w:hAnsi="Trebuchet MS"/>
      <w:color w:val="000000"/>
      <w:sz w:val="24"/>
      <w:szCs w:val="24"/>
      <w:lang w:eastAsia="es-ES"/>
    </w:rPr>
  </w:style>
  <w:style w:type="paragraph" w:styleId="40">
    <w:name w:val="Body Text 2"/>
    <w:basedOn w:val="1"/>
    <w:link w:val="81"/>
    <w:qFormat/>
    <w:uiPriority w:val="0"/>
    <w:pPr>
      <w:spacing w:after="120" w:line="480" w:lineRule="auto"/>
    </w:pPr>
    <w:rPr>
      <w:rFonts w:ascii="Tms Rmn" w:hAnsi="Tms Rmn"/>
      <w:lang w:val="en-US" w:eastAsia="es-BO"/>
    </w:rPr>
  </w:style>
  <w:style w:type="paragraph" w:styleId="41">
    <w:name w:val="List 3"/>
    <w:basedOn w:val="1"/>
    <w:unhideWhenUsed/>
    <w:uiPriority w:val="99"/>
    <w:pPr>
      <w:ind w:left="849" w:hanging="283"/>
      <w:contextualSpacing/>
    </w:pPr>
  </w:style>
  <w:style w:type="paragraph" w:styleId="42">
    <w:name w:val="header"/>
    <w:basedOn w:val="1"/>
    <w:link w:val="82"/>
    <w:qFormat/>
    <w:uiPriority w:val="0"/>
    <w:pPr>
      <w:tabs>
        <w:tab w:val="center" w:pos="4419"/>
        <w:tab w:val="right" w:pos="8838"/>
      </w:tabs>
    </w:pPr>
  </w:style>
  <w:style w:type="paragraph" w:styleId="43">
    <w:name w:val="Body Text Indent 3"/>
    <w:basedOn w:val="1"/>
    <w:link w:val="104"/>
    <w:qFormat/>
    <w:uiPriority w:val="99"/>
    <w:pPr>
      <w:spacing w:after="120"/>
      <w:ind w:left="283"/>
    </w:pPr>
    <w:rPr>
      <w:sz w:val="16"/>
      <w:szCs w:val="16"/>
      <w:lang w:val="es-BO"/>
    </w:rPr>
  </w:style>
  <w:style w:type="paragraph" w:styleId="44">
    <w:name w:val="Body Text Indent"/>
    <w:basedOn w:val="1"/>
    <w:link w:val="77"/>
    <w:qFormat/>
    <w:uiPriority w:val="99"/>
    <w:pPr>
      <w:spacing w:after="120"/>
      <w:ind w:left="283"/>
    </w:pPr>
  </w:style>
  <w:style w:type="paragraph" w:styleId="45">
    <w:name w:val="List Number"/>
    <w:basedOn w:val="46"/>
    <w:qFormat/>
    <w:uiPriority w:val="0"/>
    <w:pPr>
      <w:spacing w:after="220" w:line="220" w:lineRule="atLeast"/>
      <w:ind w:left="1800" w:right="720" w:hanging="360"/>
      <w:contextualSpacing w:val="0"/>
    </w:pPr>
  </w:style>
  <w:style w:type="paragraph" w:styleId="46">
    <w:name w:val="List"/>
    <w:basedOn w:val="1"/>
    <w:unhideWhenUsed/>
    <w:qFormat/>
    <w:uiPriority w:val="99"/>
    <w:pPr>
      <w:ind w:left="283" w:hanging="283"/>
      <w:contextualSpacing/>
    </w:pPr>
  </w:style>
  <w:style w:type="paragraph" w:styleId="47">
    <w:name w:val="List 2"/>
    <w:basedOn w:val="1"/>
    <w:qFormat/>
    <w:uiPriority w:val="99"/>
    <w:pPr>
      <w:ind w:left="566" w:hanging="283"/>
    </w:pPr>
    <w:rPr>
      <w:sz w:val="16"/>
      <w:szCs w:val="16"/>
      <w:lang w:eastAsia="es-ES"/>
    </w:rPr>
  </w:style>
  <w:style w:type="paragraph" w:styleId="48">
    <w:name w:val="List Bullet 3"/>
    <w:basedOn w:val="1"/>
    <w:autoRedefine/>
    <w:qFormat/>
    <w:uiPriority w:val="99"/>
    <w:pPr>
      <w:tabs>
        <w:tab w:val="left" w:pos="1584"/>
        <w:tab w:val="left" w:pos="1903"/>
      </w:tabs>
      <w:ind w:left="1903" w:hanging="283"/>
      <w:jc w:val="both"/>
    </w:pPr>
    <w:rPr>
      <w:snapToGrid w:val="0"/>
      <w:lang w:val="es-BO" w:eastAsia="es-ES"/>
    </w:rPr>
  </w:style>
  <w:style w:type="paragraph" w:styleId="49">
    <w:name w:val="List Bullet"/>
    <w:basedOn w:val="1"/>
    <w:unhideWhenUsed/>
    <w:uiPriority w:val="99"/>
    <w:pPr>
      <w:numPr>
        <w:ilvl w:val="0"/>
        <w:numId w:val="4"/>
      </w:numPr>
      <w:contextualSpacing/>
    </w:pPr>
  </w:style>
  <w:style w:type="paragraph" w:styleId="50">
    <w:name w:val="List Bullet 2"/>
    <w:basedOn w:val="1"/>
    <w:autoRedefine/>
    <w:qFormat/>
    <w:uiPriority w:val="0"/>
    <w:pPr>
      <w:tabs>
        <w:tab w:val="left" w:pos="643"/>
      </w:tabs>
      <w:ind w:left="643" w:hanging="360"/>
    </w:pPr>
    <w:rPr>
      <w:sz w:val="24"/>
      <w:szCs w:val="24"/>
      <w:lang w:eastAsia="es-ES"/>
    </w:rPr>
  </w:style>
  <w:style w:type="paragraph" w:styleId="51">
    <w:name w:val="List Bullet 4"/>
    <w:basedOn w:val="1"/>
    <w:autoRedefine/>
    <w:qFormat/>
    <w:uiPriority w:val="0"/>
    <w:pPr>
      <w:tabs>
        <w:tab w:val="left" w:pos="1209"/>
      </w:tabs>
      <w:ind w:left="1209" w:hanging="360"/>
    </w:pPr>
    <w:rPr>
      <w:sz w:val="24"/>
      <w:szCs w:val="24"/>
      <w:lang w:eastAsia="es-ES"/>
    </w:rPr>
  </w:style>
  <w:style w:type="paragraph" w:styleId="52">
    <w:name w:val="Normal (Web)"/>
    <w:basedOn w:val="1"/>
    <w:qFormat/>
    <w:uiPriority w:val="99"/>
    <w:pPr>
      <w:spacing w:before="100" w:after="100"/>
    </w:pPr>
    <w:rPr>
      <w:sz w:val="24"/>
      <w:szCs w:val="24"/>
      <w:lang w:val="en-US"/>
    </w:rPr>
  </w:style>
  <w:style w:type="paragraph" w:styleId="53">
    <w:name w:val="footer"/>
    <w:basedOn w:val="1"/>
    <w:link w:val="83"/>
    <w:qFormat/>
    <w:uiPriority w:val="99"/>
    <w:pPr>
      <w:tabs>
        <w:tab w:val="center" w:pos="4419"/>
        <w:tab w:val="right" w:pos="8838"/>
      </w:tabs>
    </w:pPr>
    <w:rPr>
      <w:lang w:val="zh-CN"/>
    </w:rPr>
  </w:style>
  <w:style w:type="paragraph" w:styleId="54">
    <w:name w:val="Salutation"/>
    <w:basedOn w:val="1"/>
    <w:next w:val="1"/>
    <w:link w:val="998"/>
    <w:unhideWhenUsed/>
    <w:uiPriority w:val="99"/>
  </w:style>
  <w:style w:type="paragraph" w:styleId="55">
    <w:name w:val="Body Text Indent 2"/>
    <w:basedOn w:val="1"/>
    <w:link w:val="102"/>
    <w:qFormat/>
    <w:uiPriority w:val="99"/>
    <w:pPr>
      <w:spacing w:after="120" w:line="480" w:lineRule="auto"/>
      <w:ind w:left="283"/>
    </w:pPr>
  </w:style>
  <w:style w:type="paragraph" w:styleId="56">
    <w:name w:val="Subtitle"/>
    <w:basedOn w:val="1"/>
    <w:link w:val="167"/>
    <w:qFormat/>
    <w:uiPriority w:val="11"/>
    <w:pPr>
      <w:jc w:val="center"/>
    </w:pPr>
    <w:rPr>
      <w:rFonts w:ascii="Arial" w:hAnsi="Arial" w:cs="Arial"/>
      <w:b/>
      <w:sz w:val="24"/>
      <w:szCs w:val="24"/>
      <w:u w:val="single"/>
      <w:lang w:val="es-MX" w:eastAsia="es-MX"/>
    </w:rPr>
  </w:style>
  <w:style w:type="paragraph" w:styleId="57">
    <w:name w:val="Block Text"/>
    <w:basedOn w:val="1"/>
    <w:qFormat/>
    <w:uiPriority w:val="0"/>
    <w:pPr>
      <w:ind w:left="1276" w:right="931"/>
      <w:jc w:val="center"/>
    </w:pPr>
    <w:rPr>
      <w:sz w:val="22"/>
    </w:rPr>
  </w:style>
  <w:style w:type="paragraph" w:styleId="58">
    <w:name w:val="Body Text"/>
    <w:basedOn w:val="1"/>
    <w:link w:val="80"/>
    <w:qFormat/>
    <w:uiPriority w:val="0"/>
    <w:pPr>
      <w:spacing w:after="120"/>
    </w:pPr>
    <w:rPr>
      <w:rFonts w:ascii="Tms Rmn" w:hAnsi="Tms Rmn"/>
      <w:lang w:val="en-US"/>
    </w:rPr>
  </w:style>
  <w:style w:type="paragraph" w:styleId="59">
    <w:name w:val="Body Text 3"/>
    <w:basedOn w:val="1"/>
    <w:link w:val="105"/>
    <w:qFormat/>
    <w:uiPriority w:val="99"/>
    <w:pPr>
      <w:spacing w:after="120"/>
    </w:pPr>
    <w:rPr>
      <w:sz w:val="16"/>
      <w:szCs w:val="16"/>
    </w:rPr>
  </w:style>
  <w:style w:type="paragraph" w:styleId="60">
    <w:name w:val="Body Text First Indent"/>
    <w:basedOn w:val="58"/>
    <w:link w:val="999"/>
    <w:unhideWhenUsed/>
    <w:uiPriority w:val="99"/>
    <w:pPr>
      <w:spacing w:after="0"/>
      <w:ind w:firstLine="360"/>
    </w:pPr>
    <w:rPr>
      <w:rFonts w:ascii="Times New Roman" w:hAnsi="Times New Roman"/>
      <w:lang w:val="es-ES"/>
    </w:rPr>
  </w:style>
  <w:style w:type="paragraph" w:styleId="61">
    <w:name w:val="Body Text First Indent 2"/>
    <w:basedOn w:val="44"/>
    <w:link w:val="96"/>
    <w:unhideWhenUsed/>
    <w:qFormat/>
    <w:uiPriority w:val="99"/>
    <w:pPr>
      <w:spacing w:after="200" w:line="276" w:lineRule="auto"/>
      <w:ind w:left="360" w:firstLine="360"/>
      <w:jc w:val="both"/>
    </w:pPr>
    <w:rPr>
      <w:rFonts w:ascii="Calibri" w:hAnsi="Calibri" w:eastAsia="Calibri"/>
      <w:sz w:val="22"/>
      <w:szCs w:val="24"/>
      <w:lang w:val="es-BO"/>
    </w:rPr>
  </w:style>
  <w:style w:type="paragraph" w:styleId="62">
    <w:name w:val="Plain Text"/>
    <w:basedOn w:val="1"/>
    <w:link w:val="170"/>
    <w:qFormat/>
    <w:uiPriority w:val="99"/>
    <w:rPr>
      <w:rFonts w:ascii="Courier New" w:hAnsi="Courier New" w:cs="Courier New"/>
      <w:lang w:eastAsia="es-ES"/>
    </w:rPr>
  </w:style>
  <w:style w:type="paragraph" w:styleId="63">
    <w:name w:val="Title"/>
    <w:basedOn w:val="1"/>
    <w:next w:val="1"/>
    <w:link w:val="123"/>
    <w:qFormat/>
    <w:uiPriority w:val="10"/>
    <w:pPr>
      <w:pBdr>
        <w:bottom w:val="single" w:color="5B9BD5" w:themeColor="accent1" w:sz="8" w:space="4"/>
      </w:pBdr>
      <w:spacing w:after="300"/>
      <w:contextualSpacing/>
    </w:pPr>
    <w:rPr>
      <w:rFonts w:ascii="Cambria" w:hAnsi="Cambria"/>
      <w:color w:val="17365D"/>
      <w:spacing w:val="5"/>
      <w:kern w:val="28"/>
      <w:sz w:val="52"/>
      <w:szCs w:val="52"/>
    </w:rPr>
  </w:style>
  <w:style w:type="table" w:styleId="64">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Título 1 Car"/>
    <w:link w:val="2"/>
    <w:uiPriority w:val="9"/>
    <w:rPr>
      <w:rFonts w:ascii="Arial" w:hAnsi="Arial" w:cs="Arial"/>
      <w:b/>
      <w:bCs/>
      <w:kern w:val="32"/>
      <w:sz w:val="32"/>
      <w:szCs w:val="32"/>
      <w:lang w:eastAsia="en-US"/>
    </w:rPr>
  </w:style>
  <w:style w:type="character" w:customStyle="1" w:styleId="66">
    <w:name w:val="Título 2 Car"/>
    <w:link w:val="3"/>
    <w:uiPriority w:val="0"/>
    <w:rPr>
      <w:rFonts w:ascii="Calibri Light" w:hAnsi="Calibri Light"/>
      <w:b/>
      <w:bCs/>
      <w:i/>
      <w:iCs/>
      <w:sz w:val="28"/>
      <w:szCs w:val="28"/>
      <w:lang w:eastAsia="en-US"/>
    </w:rPr>
  </w:style>
  <w:style w:type="character" w:customStyle="1" w:styleId="67">
    <w:name w:val="Título 3 Car"/>
    <w:basedOn w:val="11"/>
    <w:link w:val="4"/>
    <w:uiPriority w:val="9"/>
    <w:rPr>
      <w:rFonts w:ascii="Cambria" w:hAnsi="Cambria"/>
      <w:b/>
      <w:bCs/>
      <w:sz w:val="26"/>
      <w:szCs w:val="26"/>
      <w:lang w:eastAsia="en-US"/>
    </w:rPr>
  </w:style>
  <w:style w:type="character" w:customStyle="1" w:styleId="68">
    <w:name w:val="Título 4 Car"/>
    <w:basedOn w:val="11"/>
    <w:link w:val="5"/>
    <w:uiPriority w:val="9"/>
    <w:rPr>
      <w:rFonts w:ascii="Calibri" w:hAnsi="Calibri"/>
      <w:b/>
      <w:bCs/>
      <w:sz w:val="28"/>
      <w:szCs w:val="28"/>
      <w:lang w:eastAsia="en-US"/>
    </w:rPr>
  </w:style>
  <w:style w:type="character" w:customStyle="1" w:styleId="69">
    <w:name w:val="Título 5 Car"/>
    <w:link w:val="6"/>
    <w:uiPriority w:val="0"/>
    <w:rPr>
      <w:rFonts w:ascii="Times New Roman Bold" w:hAnsi="Times New Roman Bold"/>
      <w:b/>
      <w:snapToGrid w:val="0"/>
      <w:sz w:val="28"/>
      <w:lang w:eastAsia="en-US"/>
    </w:rPr>
  </w:style>
  <w:style w:type="character" w:customStyle="1" w:styleId="70">
    <w:name w:val="Título 6 Car"/>
    <w:basedOn w:val="11"/>
    <w:link w:val="7"/>
    <w:uiPriority w:val="9"/>
    <w:rPr>
      <w:b/>
      <w:lang w:val="es-BO" w:eastAsia="en-US"/>
    </w:rPr>
  </w:style>
  <w:style w:type="character" w:customStyle="1" w:styleId="71">
    <w:name w:val="Título 7 Car"/>
    <w:basedOn w:val="11"/>
    <w:link w:val="8"/>
    <w:uiPriority w:val="9"/>
    <w:rPr>
      <w:sz w:val="24"/>
      <w:szCs w:val="24"/>
      <w:lang w:eastAsia="en-US"/>
    </w:rPr>
  </w:style>
  <w:style w:type="character" w:customStyle="1" w:styleId="72">
    <w:name w:val="Título 8 Car"/>
    <w:link w:val="9"/>
    <w:qFormat/>
    <w:uiPriority w:val="0"/>
    <w:rPr>
      <w:rFonts w:ascii="Tahoma" w:hAnsi="Tahoma"/>
      <w:b/>
      <w:u w:val="single"/>
      <w:lang w:val="es-MX" w:eastAsia="en-US"/>
    </w:rPr>
  </w:style>
  <w:style w:type="character" w:customStyle="1" w:styleId="73">
    <w:name w:val="Título 9 Car"/>
    <w:basedOn w:val="11"/>
    <w:link w:val="10"/>
    <w:qFormat/>
    <w:uiPriority w:val="9"/>
    <w:rPr>
      <w:rFonts w:ascii="Arial" w:hAnsi="Arial" w:cs="Arial"/>
      <w:sz w:val="22"/>
      <w:szCs w:val="22"/>
      <w:lang w:eastAsia="en-US"/>
    </w:rPr>
  </w:style>
  <w:style w:type="paragraph" w:customStyle="1" w:styleId="74">
    <w:name w:val="13.01 Autolist"/>
    <w:basedOn w:val="1"/>
    <w:next w:val="1"/>
    <w:qFormat/>
    <w:uiPriority w:val="0"/>
    <w:pPr>
      <w:keepNext/>
      <w:tabs>
        <w:tab w:val="left" w:pos="720"/>
      </w:tabs>
      <w:spacing w:before="120" w:after="120"/>
      <w:ind w:left="720" w:hanging="720"/>
      <w:jc w:val="both"/>
    </w:pPr>
    <w:rPr>
      <w:sz w:val="24"/>
      <w:lang/>
    </w:rPr>
  </w:style>
  <w:style w:type="paragraph" w:customStyle="1" w:styleId="75">
    <w:name w:val="(i) AutoList"/>
    <w:basedOn w:val="76"/>
    <w:next w:val="1"/>
    <w:qFormat/>
    <w:uiPriority w:val="0"/>
    <w:pPr>
      <w:tabs>
        <w:tab w:val="left" w:pos="1584"/>
      </w:tabs>
      <w:ind w:left="1584" w:hanging="432"/>
    </w:pPr>
  </w:style>
  <w:style w:type="paragraph" w:customStyle="1" w:styleId="76">
    <w:name w:val="(a) paragraphs"/>
    <w:next w:val="1"/>
    <w:qFormat/>
    <w:uiPriority w:val="0"/>
    <w:pPr>
      <w:spacing w:before="120" w:after="120"/>
      <w:jc w:val="both"/>
    </w:pPr>
    <w:rPr>
      <w:rFonts w:ascii="Times New Roman" w:hAnsi="Times New Roman" w:eastAsia="Times New Roman" w:cs="Times New Roman"/>
      <w:snapToGrid w:val="0"/>
      <w:sz w:val="24"/>
      <w:lang w:eastAsia="en-US" w:bidi="ar-SA"/>
    </w:rPr>
  </w:style>
  <w:style w:type="character" w:customStyle="1" w:styleId="77">
    <w:name w:val="Sangría de texto normal Car"/>
    <w:link w:val="44"/>
    <w:qFormat/>
    <w:uiPriority w:val="99"/>
    <w:rPr>
      <w:lang w:eastAsia="en-US"/>
    </w:rPr>
  </w:style>
  <w:style w:type="paragraph" w:customStyle="1" w:styleId="78">
    <w:name w:val="Título1"/>
    <w:basedOn w:val="1"/>
    <w:link w:val="79"/>
    <w:qFormat/>
    <w:uiPriority w:val="99"/>
    <w:pPr>
      <w:spacing w:before="240" w:after="60"/>
      <w:jc w:val="center"/>
      <w:outlineLvl w:val="0"/>
    </w:pPr>
    <w:rPr>
      <w:rFonts w:cs="Arial"/>
      <w:b/>
      <w:bCs/>
      <w:kern w:val="28"/>
      <w:szCs w:val="32"/>
      <w:lang w:eastAsia="es-ES"/>
    </w:rPr>
  </w:style>
  <w:style w:type="character" w:customStyle="1" w:styleId="79">
    <w:name w:val="Título Car"/>
    <w:link w:val="78"/>
    <w:qFormat/>
    <w:uiPriority w:val="10"/>
    <w:rPr>
      <w:rFonts w:cs="Arial"/>
      <w:b/>
      <w:bCs/>
      <w:kern w:val="28"/>
      <w:szCs w:val="32"/>
    </w:rPr>
  </w:style>
  <w:style w:type="character" w:customStyle="1" w:styleId="80">
    <w:name w:val="Texto independiente Car"/>
    <w:link w:val="58"/>
    <w:qFormat/>
    <w:uiPriority w:val="0"/>
    <w:rPr>
      <w:rFonts w:ascii="Tms Rmn" w:hAnsi="Tms Rmn"/>
      <w:lang w:val="en-US" w:eastAsia="en-US" w:bidi="ar-SA"/>
    </w:rPr>
  </w:style>
  <w:style w:type="character" w:customStyle="1" w:styleId="81">
    <w:name w:val="Texto independiente 2 Car"/>
    <w:link w:val="40"/>
    <w:qFormat/>
    <w:uiPriority w:val="0"/>
    <w:rPr>
      <w:rFonts w:ascii="Tms Rmn" w:hAnsi="Tms Rmn"/>
      <w:lang w:val="en-US" w:eastAsia="es-BO"/>
    </w:rPr>
  </w:style>
  <w:style w:type="character" w:customStyle="1" w:styleId="82">
    <w:name w:val="Encabezado Car"/>
    <w:link w:val="42"/>
    <w:qFormat/>
    <w:uiPriority w:val="0"/>
    <w:rPr>
      <w:lang w:val="es-ES" w:eastAsia="en-US"/>
    </w:rPr>
  </w:style>
  <w:style w:type="character" w:customStyle="1" w:styleId="83">
    <w:name w:val="Pie de página Car"/>
    <w:link w:val="53"/>
    <w:qFormat/>
    <w:uiPriority w:val="99"/>
    <w:rPr>
      <w:lang w:eastAsia="en-US"/>
    </w:rPr>
  </w:style>
  <w:style w:type="paragraph" w:styleId="84">
    <w:name w:val="List Paragraph"/>
    <w:basedOn w:val="1"/>
    <w:link w:val="85"/>
    <w:qFormat/>
    <w:uiPriority w:val="34"/>
    <w:pPr>
      <w:ind w:left="720"/>
    </w:pPr>
  </w:style>
  <w:style w:type="character" w:customStyle="1" w:styleId="85">
    <w:name w:val="Párrafo de lista Car"/>
    <w:link w:val="84"/>
    <w:qFormat/>
    <w:locked/>
    <w:uiPriority w:val="34"/>
    <w:rPr>
      <w:lang w:eastAsia="en-US"/>
    </w:rPr>
  </w:style>
  <w:style w:type="character" w:customStyle="1" w:styleId="86">
    <w:name w:val="Texto comentario Car"/>
    <w:link w:val="34"/>
    <w:qFormat/>
    <w:uiPriority w:val="99"/>
    <w:rPr>
      <w:lang w:eastAsia="en-US"/>
    </w:rPr>
  </w:style>
  <w:style w:type="character" w:customStyle="1" w:styleId="87">
    <w:name w:val="Asunto del comentario Car"/>
    <w:link w:val="33"/>
    <w:qFormat/>
    <w:uiPriority w:val="99"/>
    <w:rPr>
      <w:b/>
      <w:bCs/>
      <w:lang w:val="zh-CN" w:eastAsia="en-US"/>
    </w:rPr>
  </w:style>
  <w:style w:type="character" w:customStyle="1" w:styleId="88">
    <w:name w:val="Texto de globo Car"/>
    <w:link w:val="35"/>
    <w:qFormat/>
    <w:uiPriority w:val="99"/>
    <w:rPr>
      <w:rFonts w:ascii="Tahoma" w:hAnsi="Tahoma" w:cs="Tahoma"/>
      <w:sz w:val="16"/>
      <w:szCs w:val="16"/>
      <w:lang w:eastAsia="en-US"/>
    </w:rPr>
  </w:style>
  <w:style w:type="paragraph" w:styleId="89">
    <w:name w:val="No Spacing"/>
    <w:link w:val="90"/>
    <w:qFormat/>
    <w:uiPriority w:val="1"/>
    <w:rPr>
      <w:rFonts w:ascii="Times New Roman" w:hAnsi="Times New Roman" w:eastAsia="Times New Roman" w:cs="Times New Roman"/>
      <w:sz w:val="22"/>
      <w:szCs w:val="22"/>
      <w:lang w:val="es-ES" w:eastAsia="en-US" w:bidi="ar-SA"/>
    </w:rPr>
  </w:style>
  <w:style w:type="character" w:customStyle="1" w:styleId="90">
    <w:name w:val="Sin espaciado Car"/>
    <w:link w:val="89"/>
    <w:qFormat/>
    <w:uiPriority w:val="1"/>
    <w:rPr>
      <w:sz w:val="22"/>
      <w:szCs w:val="22"/>
      <w:lang w:val="es-ES" w:eastAsia="en-US" w:bidi="ar-SA"/>
    </w:rPr>
  </w:style>
  <w:style w:type="paragraph" w:customStyle="1" w:styleId="91">
    <w:name w:val="Normal 2"/>
    <w:basedOn w:val="1"/>
    <w:qFormat/>
    <w:uiPriority w:val="0"/>
    <w:pPr>
      <w:tabs>
        <w:tab w:val="left" w:pos="709"/>
      </w:tabs>
      <w:ind w:left="709" w:hanging="709"/>
      <w:jc w:val="both"/>
    </w:pPr>
    <w:rPr>
      <w:sz w:val="24"/>
      <w:lang w:eastAsia="es-ES"/>
    </w:rPr>
  </w:style>
  <w:style w:type="paragraph" w:customStyle="1" w:styleId="92">
    <w:name w:val="TOC Heading"/>
    <w:basedOn w:val="2"/>
    <w:next w:val="1"/>
    <w:unhideWhenUsed/>
    <w:qFormat/>
    <w:uiPriority w:val="39"/>
    <w:pPr>
      <w:keepLines/>
      <w:spacing w:before="480" w:after="0" w:line="276" w:lineRule="auto"/>
      <w:outlineLvl w:val="9"/>
    </w:pPr>
    <w:rPr>
      <w:rFonts w:ascii="Cambria" w:hAnsi="Cambria" w:cs="Times New Roman"/>
      <w:color w:val="365F91"/>
      <w:kern w:val="0"/>
      <w:sz w:val="28"/>
      <w:szCs w:val="28"/>
    </w:rPr>
  </w:style>
  <w:style w:type="paragraph" w:customStyle="1" w:styleId="93">
    <w:name w:val="CM2"/>
    <w:basedOn w:val="1"/>
    <w:next w:val="1"/>
    <w:qFormat/>
    <w:uiPriority w:val="0"/>
    <w:pPr>
      <w:widowControl w:val="0"/>
      <w:autoSpaceDE w:val="0"/>
      <w:autoSpaceDN w:val="0"/>
      <w:adjustRightInd w:val="0"/>
      <w:spacing w:line="220" w:lineRule="atLeast"/>
    </w:pPr>
    <w:rPr>
      <w:rFonts w:ascii="MECOND+Verdana" w:hAnsi="MECOND+Verdana"/>
      <w:sz w:val="24"/>
      <w:szCs w:val="24"/>
      <w:lang w:eastAsia="es-ES"/>
    </w:rPr>
  </w:style>
  <w:style w:type="character" w:customStyle="1" w:styleId="94">
    <w:name w:val="Puesto Car"/>
    <w:link w:val="95"/>
    <w:qFormat/>
    <w:uiPriority w:val="0"/>
    <w:rPr>
      <w:rFonts w:ascii="Calibri Light" w:hAnsi="Calibri Light" w:eastAsia="Times New Roman" w:cs="Times New Roman"/>
      <w:spacing w:val="-10"/>
      <w:kern w:val="28"/>
      <w:sz w:val="56"/>
      <w:szCs w:val="56"/>
    </w:rPr>
  </w:style>
  <w:style w:type="paragraph" w:customStyle="1" w:styleId="95">
    <w:name w:val="39"/>
    <w:basedOn w:val="1"/>
    <w:next w:val="1"/>
    <w:link w:val="94"/>
    <w:qFormat/>
    <w:uiPriority w:val="10"/>
    <w:pPr>
      <w:contextualSpacing/>
    </w:pPr>
    <w:rPr>
      <w:rFonts w:ascii="Calibri Light" w:hAnsi="Calibri Light"/>
      <w:spacing w:val="-10"/>
      <w:kern w:val="28"/>
      <w:sz w:val="56"/>
      <w:szCs w:val="56"/>
      <w:lang w:eastAsia="es-ES"/>
    </w:rPr>
  </w:style>
  <w:style w:type="character" w:customStyle="1" w:styleId="96">
    <w:name w:val="Texto independiente primera sangría 2 Car"/>
    <w:link w:val="61"/>
    <w:qFormat/>
    <w:uiPriority w:val="99"/>
    <w:rPr>
      <w:rFonts w:ascii="Calibri" w:hAnsi="Calibri" w:eastAsia="Calibri"/>
      <w:sz w:val="22"/>
      <w:szCs w:val="24"/>
      <w:lang w:val="es-BO" w:eastAsia="en-US"/>
    </w:rPr>
  </w:style>
  <w:style w:type="paragraph" w:customStyle="1" w:styleId="97">
    <w:name w:val="Pa0"/>
    <w:basedOn w:val="1"/>
    <w:next w:val="1"/>
    <w:qFormat/>
    <w:uiPriority w:val="99"/>
    <w:pPr>
      <w:autoSpaceDE w:val="0"/>
      <w:autoSpaceDN w:val="0"/>
      <w:adjustRightInd w:val="0"/>
      <w:spacing w:line="241" w:lineRule="atLeast"/>
    </w:pPr>
    <w:rPr>
      <w:rFonts w:ascii="Univers 55" w:hAnsi="Univers 55" w:eastAsia="Calibri"/>
      <w:sz w:val="24"/>
      <w:szCs w:val="24"/>
      <w:lang w:val="es-BO"/>
    </w:rPr>
  </w:style>
  <w:style w:type="character" w:styleId="98">
    <w:name w:val="Placeholder Text"/>
    <w:semiHidden/>
    <w:qFormat/>
    <w:uiPriority w:val="99"/>
    <w:rPr>
      <w:color w:val="808080"/>
    </w:rPr>
  </w:style>
  <w:style w:type="character" w:customStyle="1" w:styleId="99">
    <w:name w:val="A8"/>
    <w:qFormat/>
    <w:uiPriority w:val="99"/>
    <w:rPr>
      <w:rFonts w:cs="Univers 55"/>
      <w:b/>
      <w:bCs/>
      <w:color w:val="000000"/>
      <w:sz w:val="30"/>
      <w:szCs w:val="30"/>
    </w:rPr>
  </w:style>
  <w:style w:type="paragraph" w:customStyle="1" w:styleId="100">
    <w:name w:val="Default"/>
    <w:qFormat/>
    <w:uiPriority w:val="99"/>
    <w:pPr>
      <w:autoSpaceDE w:val="0"/>
      <w:autoSpaceDN w:val="0"/>
      <w:adjustRightInd w:val="0"/>
    </w:pPr>
    <w:rPr>
      <w:rFonts w:ascii="Times New Roman" w:hAnsi="Times New Roman" w:eastAsia="Calibri" w:cs="Times New Roman"/>
      <w:color w:val="000000"/>
      <w:sz w:val="24"/>
      <w:szCs w:val="24"/>
      <w:lang w:val="es-ES" w:eastAsia="es-ES" w:bidi="ar-SA"/>
    </w:rPr>
  </w:style>
  <w:style w:type="paragraph" w:customStyle="1" w:styleId="101">
    <w:name w:val="WW-Texto sin formato"/>
    <w:basedOn w:val="1"/>
    <w:qFormat/>
    <w:uiPriority w:val="99"/>
    <w:pPr>
      <w:suppressAutoHyphens/>
    </w:pPr>
    <w:rPr>
      <w:rFonts w:ascii="Courier New" w:hAnsi="Courier New" w:eastAsia="MS Mincho"/>
      <w:lang w:val="es-PE" w:eastAsia="es-ES"/>
    </w:rPr>
  </w:style>
  <w:style w:type="character" w:customStyle="1" w:styleId="102">
    <w:name w:val="Sangría 2 de t. independiente Car"/>
    <w:basedOn w:val="11"/>
    <w:link w:val="55"/>
    <w:qFormat/>
    <w:uiPriority w:val="99"/>
    <w:rPr>
      <w:lang w:eastAsia="en-US"/>
    </w:rPr>
  </w:style>
  <w:style w:type="paragraph" w:customStyle="1" w:styleId="103">
    <w:name w:val="Document 1"/>
    <w:qFormat/>
    <w:uiPriority w:val="99"/>
    <w:pPr>
      <w:keepNext/>
      <w:keepLines/>
      <w:tabs>
        <w:tab w:val="left" w:pos="-720"/>
      </w:tabs>
      <w:suppressAutoHyphens/>
    </w:pPr>
    <w:rPr>
      <w:rFonts w:ascii="Courier" w:hAnsi="Courier" w:eastAsia="Times New Roman" w:cs="Times New Roman"/>
      <w:sz w:val="24"/>
      <w:lang w:val="en-US" w:eastAsia="en-US" w:bidi="ar-SA"/>
    </w:rPr>
  </w:style>
  <w:style w:type="character" w:customStyle="1" w:styleId="104">
    <w:name w:val="Sangría 3 de t. independiente Car"/>
    <w:basedOn w:val="11"/>
    <w:link w:val="43"/>
    <w:qFormat/>
    <w:uiPriority w:val="99"/>
    <w:rPr>
      <w:sz w:val="16"/>
      <w:szCs w:val="16"/>
      <w:lang w:val="es-BO" w:eastAsia="en-US"/>
    </w:rPr>
  </w:style>
  <w:style w:type="character" w:customStyle="1" w:styleId="105">
    <w:name w:val="Texto independiente 3 Car"/>
    <w:basedOn w:val="11"/>
    <w:link w:val="59"/>
    <w:qFormat/>
    <w:uiPriority w:val="99"/>
    <w:rPr>
      <w:sz w:val="16"/>
      <w:szCs w:val="16"/>
      <w:lang w:eastAsia="en-US"/>
    </w:rPr>
  </w:style>
  <w:style w:type="paragraph" w:customStyle="1" w:styleId="106">
    <w:name w:val="Head1"/>
    <w:basedOn w:val="1"/>
    <w:qFormat/>
    <w:uiPriority w:val="99"/>
    <w:pPr>
      <w:suppressAutoHyphens/>
      <w:spacing w:after="100"/>
      <w:jc w:val="center"/>
    </w:pPr>
    <w:rPr>
      <w:rFonts w:ascii="Times New Roman Bold" w:hAnsi="Times New Roman Bold"/>
      <w:b/>
      <w:sz w:val="24"/>
      <w:lang/>
    </w:rPr>
  </w:style>
  <w:style w:type="paragraph" w:customStyle="1" w:styleId="107">
    <w:name w:val="xl25"/>
    <w:basedOn w:val="1"/>
    <w:qFormat/>
    <w:uiPriority w:val="99"/>
    <w:pPr>
      <w:spacing w:before="100" w:beforeAutospacing="1" w:after="100" w:afterAutospacing="1"/>
    </w:pPr>
    <w:rPr>
      <w:rFonts w:ascii="Humanst521 BT" w:hAnsi="Humanst521 BT" w:eastAsia="Arial Unicode MS" w:cs="Arial Unicode MS"/>
      <w:b/>
      <w:bCs/>
      <w:sz w:val="18"/>
      <w:szCs w:val="18"/>
      <w:lang w:eastAsia="es-ES"/>
    </w:rPr>
  </w:style>
  <w:style w:type="paragraph" w:customStyle="1" w:styleId="108">
    <w:name w:val="Texto independiente 31"/>
    <w:basedOn w:val="1"/>
    <w:qFormat/>
    <w:uiPriority w:val="99"/>
    <w:pPr>
      <w:widowControl w:val="0"/>
      <w:jc w:val="both"/>
    </w:pPr>
    <w:rPr>
      <w:b/>
      <w:sz w:val="24"/>
      <w:lang w:eastAsia="es-ES"/>
    </w:rPr>
  </w:style>
  <w:style w:type="paragraph" w:customStyle="1" w:styleId="109">
    <w:name w:val="Body Text 21"/>
    <w:basedOn w:val="1"/>
    <w:qFormat/>
    <w:uiPriority w:val="99"/>
    <w:pPr>
      <w:widowControl w:val="0"/>
      <w:jc w:val="both"/>
    </w:pPr>
    <w:rPr>
      <w:sz w:val="24"/>
    </w:rPr>
  </w:style>
  <w:style w:type="paragraph" w:customStyle="1" w:styleId="110">
    <w:name w:val="Sangría 3 de t. independiente1"/>
    <w:basedOn w:val="1"/>
    <w:qFormat/>
    <w:uiPriority w:val="99"/>
    <w:pPr>
      <w:widowControl w:val="0"/>
      <w:ind w:left="709" w:hanging="709"/>
      <w:jc w:val="both"/>
    </w:pPr>
    <w:rPr>
      <w:sz w:val="24"/>
      <w:lang w:eastAsia="es-ES"/>
    </w:rPr>
  </w:style>
  <w:style w:type="paragraph" w:customStyle="1" w:styleId="111">
    <w:name w:val="Sub-Clause Text"/>
    <w:basedOn w:val="1"/>
    <w:qFormat/>
    <w:uiPriority w:val="99"/>
    <w:pPr>
      <w:spacing w:before="120" w:after="120"/>
      <w:jc w:val="both"/>
    </w:pPr>
    <w:rPr>
      <w:spacing w:val="-4"/>
      <w:sz w:val="24"/>
      <w:lang w:val="en-US"/>
    </w:rPr>
  </w:style>
  <w:style w:type="character" w:customStyle="1" w:styleId="112">
    <w:name w:val="Texto nota pie Car"/>
    <w:basedOn w:val="11"/>
    <w:link w:val="24"/>
    <w:qFormat/>
    <w:uiPriority w:val="99"/>
    <w:rPr>
      <w:lang w:eastAsia="en-US"/>
    </w:rPr>
  </w:style>
  <w:style w:type="paragraph" w:customStyle="1" w:styleId="113">
    <w:name w:val="Texto independiente 32"/>
    <w:basedOn w:val="1"/>
    <w:qFormat/>
    <w:uiPriority w:val="99"/>
    <w:pPr>
      <w:widowControl w:val="0"/>
      <w:jc w:val="both"/>
    </w:pPr>
    <w:rPr>
      <w:b/>
      <w:sz w:val="24"/>
      <w:lang w:eastAsia="es-ES"/>
    </w:rPr>
  </w:style>
  <w:style w:type="paragraph" w:customStyle="1" w:styleId="114">
    <w:name w:val="Sangría 3 de t. independiente2"/>
    <w:basedOn w:val="1"/>
    <w:qFormat/>
    <w:uiPriority w:val="99"/>
    <w:pPr>
      <w:widowControl w:val="0"/>
      <w:ind w:left="709" w:hanging="709"/>
      <w:jc w:val="both"/>
    </w:pPr>
    <w:rPr>
      <w:sz w:val="24"/>
      <w:lang w:eastAsia="es-ES"/>
    </w:rPr>
  </w:style>
  <w:style w:type="character" w:customStyle="1" w:styleId="115">
    <w:name w:val="Mapa del documento Car"/>
    <w:basedOn w:val="11"/>
    <w:link w:val="29"/>
    <w:qFormat/>
    <w:uiPriority w:val="99"/>
    <w:rPr>
      <w:rFonts w:ascii="Tahoma" w:hAnsi="Tahoma" w:cs="Tahoma"/>
      <w:sz w:val="16"/>
      <w:szCs w:val="16"/>
      <w:lang w:eastAsia="en-US"/>
    </w:rPr>
  </w:style>
  <w:style w:type="paragraph" w:customStyle="1" w:styleId="116">
    <w:name w:val="38"/>
    <w:basedOn w:val="1"/>
    <w:next w:val="1"/>
    <w:qFormat/>
    <w:uiPriority w:val="0"/>
    <w:pPr>
      <w:contextualSpacing/>
    </w:pPr>
    <w:rPr>
      <w:rFonts w:ascii="Calibri Light" w:hAnsi="Calibri Light"/>
      <w:spacing w:val="-10"/>
      <w:kern w:val="28"/>
      <w:sz w:val="56"/>
      <w:szCs w:val="56"/>
    </w:rPr>
  </w:style>
  <w:style w:type="table" w:customStyle="1" w:styleId="117">
    <w:name w:val="Tabla con cuadrícula COPA1"/>
    <w:basedOn w:val="12"/>
    <w:qFormat/>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Revision"/>
    <w:hidden/>
    <w:semiHidden/>
    <w:qFormat/>
    <w:uiPriority w:val="99"/>
    <w:rPr>
      <w:rFonts w:ascii="Times New Roman" w:hAnsi="Times New Roman" w:eastAsia="Times New Roman" w:cs="Times New Roman"/>
      <w:lang w:val="es-ES" w:eastAsia="en-US" w:bidi="ar-SA"/>
    </w:rPr>
  </w:style>
  <w:style w:type="table" w:customStyle="1" w:styleId="119">
    <w:name w:val="Lista clara - Énfasis 11"/>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styleId="120">
    <w:name w:val="Light List Accent 3"/>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21">
    <w:name w:val="Lista clara1"/>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2">
    <w:name w:val="Título2"/>
    <w:basedOn w:val="1"/>
    <w:next w:val="1"/>
    <w:qFormat/>
    <w:uiPriority w:val="99"/>
    <w:pPr>
      <w:pBdr>
        <w:bottom w:val="single" w:color="4F81BD" w:sz="8" w:space="4"/>
      </w:pBdr>
      <w:spacing w:after="300"/>
      <w:contextualSpacing/>
    </w:pPr>
    <w:rPr>
      <w:rFonts w:ascii="Calibri Light" w:hAnsi="Calibri Light"/>
      <w:spacing w:val="-10"/>
      <w:kern w:val="28"/>
      <w:sz w:val="56"/>
      <w:szCs w:val="56"/>
      <w:lang w:val="es-BO" w:eastAsia="es-BO"/>
    </w:rPr>
  </w:style>
  <w:style w:type="character" w:customStyle="1" w:styleId="123">
    <w:name w:val="Título Car1"/>
    <w:basedOn w:val="11"/>
    <w:link w:val="63"/>
    <w:qFormat/>
    <w:uiPriority w:val="10"/>
    <w:rPr>
      <w:rFonts w:ascii="Cambria" w:hAnsi="Cambria" w:eastAsia="Times New Roman" w:cs="Times New Roman"/>
      <w:color w:val="17365D"/>
      <w:spacing w:val="5"/>
      <w:kern w:val="28"/>
      <w:sz w:val="52"/>
      <w:szCs w:val="52"/>
      <w:lang w:val="es-ES" w:eastAsia="en-US"/>
    </w:rPr>
  </w:style>
  <w:style w:type="character" w:customStyle="1" w:styleId="124">
    <w:name w:val="Título Car2"/>
    <w:basedOn w:val="11"/>
    <w:qFormat/>
    <w:uiPriority w:val="0"/>
    <w:rPr>
      <w:rFonts w:asciiTheme="majorHAnsi" w:hAnsiTheme="majorHAnsi" w:eastAsiaTheme="majorEastAsia" w:cstheme="majorBidi"/>
      <w:color w:val="333F50" w:themeColor="text2" w:themeShade="BF"/>
      <w:spacing w:val="5"/>
      <w:kern w:val="28"/>
      <w:sz w:val="52"/>
      <w:szCs w:val="52"/>
      <w:lang w:eastAsia="en-US"/>
    </w:rPr>
  </w:style>
  <w:style w:type="paragraph" w:customStyle="1" w:styleId="125">
    <w:name w:val="37"/>
    <w:basedOn w:val="1"/>
    <w:next w:val="1"/>
    <w:qFormat/>
    <w:uiPriority w:val="0"/>
    <w:pPr>
      <w:contextualSpacing/>
    </w:pPr>
    <w:rPr>
      <w:rFonts w:ascii="Calibri Light" w:hAnsi="Calibri Light"/>
      <w:spacing w:val="-10"/>
      <w:kern w:val="28"/>
      <w:sz w:val="56"/>
      <w:szCs w:val="56"/>
    </w:rPr>
  </w:style>
  <w:style w:type="table" w:customStyle="1" w:styleId="126">
    <w:name w:val="Lista clara - Énfasis 111"/>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27">
    <w:name w:val="Lista clara - Énfasis 31"/>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28">
    <w:name w:val="Lista clara11"/>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9">
    <w:name w:val="36"/>
    <w:basedOn w:val="1"/>
    <w:next w:val="1"/>
    <w:qFormat/>
    <w:uiPriority w:val="0"/>
    <w:pPr>
      <w:contextualSpacing/>
    </w:pPr>
    <w:rPr>
      <w:rFonts w:ascii="Calibri Light" w:hAnsi="Calibri Light"/>
      <w:spacing w:val="-10"/>
      <w:kern w:val="28"/>
      <w:sz w:val="56"/>
      <w:szCs w:val="56"/>
    </w:rPr>
  </w:style>
  <w:style w:type="table" w:customStyle="1" w:styleId="130">
    <w:name w:val="Lista clara - Énfasis 112"/>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31">
    <w:name w:val="Lista clara - Énfasis 32"/>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32">
    <w:name w:val="Lista clara12"/>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33">
    <w:name w:val="35"/>
    <w:basedOn w:val="1"/>
    <w:next w:val="1"/>
    <w:qFormat/>
    <w:uiPriority w:val="0"/>
    <w:pPr>
      <w:contextualSpacing/>
    </w:pPr>
    <w:rPr>
      <w:rFonts w:ascii="Calibri Light" w:hAnsi="Calibri Light"/>
      <w:spacing w:val="-10"/>
      <w:kern w:val="28"/>
      <w:sz w:val="56"/>
      <w:szCs w:val="56"/>
    </w:rPr>
  </w:style>
  <w:style w:type="table" w:customStyle="1" w:styleId="134">
    <w:name w:val="Lista clara - Énfasis 113"/>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35">
    <w:name w:val="Lista clara - Énfasis 33"/>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36">
    <w:name w:val="Lista clara13"/>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37">
    <w:name w:val="34"/>
    <w:basedOn w:val="1"/>
    <w:next w:val="1"/>
    <w:qFormat/>
    <w:uiPriority w:val="0"/>
    <w:pPr>
      <w:contextualSpacing/>
    </w:pPr>
    <w:rPr>
      <w:rFonts w:ascii="Calibri Light" w:hAnsi="Calibri Light"/>
      <w:spacing w:val="-10"/>
      <w:kern w:val="28"/>
      <w:sz w:val="56"/>
      <w:szCs w:val="56"/>
    </w:rPr>
  </w:style>
  <w:style w:type="table" w:customStyle="1" w:styleId="138">
    <w:name w:val="Lista clara - Énfasis 114"/>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39">
    <w:name w:val="Lista clara - Énfasis 34"/>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0">
    <w:name w:val="Lista clara14"/>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41">
    <w:name w:val="33"/>
    <w:basedOn w:val="1"/>
    <w:next w:val="1"/>
    <w:qFormat/>
    <w:uiPriority w:val="0"/>
    <w:pPr>
      <w:contextualSpacing/>
    </w:pPr>
    <w:rPr>
      <w:rFonts w:ascii="Calibri Light" w:hAnsi="Calibri Light"/>
      <w:spacing w:val="-10"/>
      <w:kern w:val="28"/>
      <w:sz w:val="56"/>
      <w:szCs w:val="56"/>
    </w:rPr>
  </w:style>
  <w:style w:type="table" w:customStyle="1" w:styleId="142">
    <w:name w:val="Lista clara - Énfasis 115"/>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3">
    <w:name w:val="Lista clara - Énfasis 35"/>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4">
    <w:name w:val="Lista clara15"/>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45">
    <w:name w:val="32"/>
    <w:basedOn w:val="1"/>
    <w:next w:val="1"/>
    <w:qFormat/>
    <w:uiPriority w:val="0"/>
    <w:pPr>
      <w:contextualSpacing/>
    </w:pPr>
    <w:rPr>
      <w:rFonts w:ascii="Calibri Light" w:hAnsi="Calibri Light"/>
      <w:spacing w:val="-10"/>
      <w:kern w:val="28"/>
      <w:sz w:val="56"/>
      <w:szCs w:val="56"/>
    </w:rPr>
  </w:style>
  <w:style w:type="table" w:customStyle="1" w:styleId="146">
    <w:name w:val="Lista clara - Énfasis 116"/>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7">
    <w:name w:val="Lista clara - Énfasis 36"/>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48">
    <w:name w:val="Lista clara16"/>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49">
    <w:name w:val="31"/>
    <w:basedOn w:val="1"/>
    <w:next w:val="1"/>
    <w:qFormat/>
    <w:uiPriority w:val="0"/>
    <w:pPr>
      <w:contextualSpacing/>
    </w:pPr>
    <w:rPr>
      <w:rFonts w:ascii="Calibri Light" w:hAnsi="Calibri Light"/>
      <w:spacing w:val="-10"/>
      <w:kern w:val="28"/>
      <w:sz w:val="56"/>
      <w:szCs w:val="56"/>
    </w:rPr>
  </w:style>
  <w:style w:type="table" w:customStyle="1" w:styleId="150">
    <w:name w:val="Lista clara - Énfasis 117"/>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51">
    <w:name w:val="Lista clara - Énfasis 37"/>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2">
    <w:name w:val="Lista clara17"/>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53">
    <w:name w:val="30"/>
    <w:basedOn w:val="1"/>
    <w:next w:val="1"/>
    <w:qFormat/>
    <w:uiPriority w:val="10"/>
    <w:pPr>
      <w:contextualSpacing/>
    </w:pPr>
    <w:rPr>
      <w:rFonts w:ascii="Calibri Light" w:hAnsi="Calibri Light"/>
      <w:spacing w:val="-10"/>
      <w:kern w:val="28"/>
      <w:sz w:val="56"/>
      <w:szCs w:val="56"/>
    </w:rPr>
  </w:style>
  <w:style w:type="table" w:customStyle="1" w:styleId="154">
    <w:name w:val="Tabla con cuadrícula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5">
    <w:name w:val="29"/>
    <w:basedOn w:val="1"/>
    <w:next w:val="1"/>
    <w:qFormat/>
    <w:uiPriority w:val="0"/>
    <w:pPr>
      <w:contextualSpacing/>
    </w:pPr>
    <w:rPr>
      <w:rFonts w:ascii="Calibri Light" w:hAnsi="Calibri Light"/>
      <w:spacing w:val="-10"/>
      <w:kern w:val="28"/>
      <w:sz w:val="56"/>
      <w:szCs w:val="56"/>
    </w:rPr>
  </w:style>
  <w:style w:type="table" w:customStyle="1" w:styleId="156">
    <w:name w:val="Lista clara - Énfasis 118"/>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57">
    <w:name w:val="Lista clara - Énfasis 38"/>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8">
    <w:name w:val="Lista clara18"/>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59">
    <w:name w:val="28"/>
    <w:basedOn w:val="1"/>
    <w:next w:val="1"/>
    <w:qFormat/>
    <w:uiPriority w:val="0"/>
    <w:pPr>
      <w:contextualSpacing/>
    </w:pPr>
    <w:rPr>
      <w:rFonts w:ascii="Calibri Light" w:hAnsi="Calibri Light"/>
      <w:spacing w:val="-10"/>
      <w:kern w:val="28"/>
      <w:sz w:val="56"/>
      <w:szCs w:val="56"/>
    </w:rPr>
  </w:style>
  <w:style w:type="table" w:customStyle="1" w:styleId="160">
    <w:name w:val="Lista clara - Énfasis 119"/>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61">
    <w:name w:val="Lista clara - Énfasis 39"/>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2">
    <w:name w:val="Lista clara19"/>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63">
    <w:name w:val="27"/>
    <w:basedOn w:val="1"/>
    <w:next w:val="1"/>
    <w:qFormat/>
    <w:uiPriority w:val="0"/>
    <w:pPr>
      <w:contextualSpacing/>
    </w:pPr>
    <w:rPr>
      <w:rFonts w:ascii="Calibri Light" w:hAnsi="Calibri Light"/>
      <w:spacing w:val="-10"/>
      <w:kern w:val="28"/>
      <w:sz w:val="56"/>
      <w:szCs w:val="56"/>
    </w:rPr>
  </w:style>
  <w:style w:type="table" w:customStyle="1" w:styleId="164">
    <w:name w:val="Lista clara - Énfasis 1110"/>
    <w:basedOn w:val="12"/>
    <w:qFormat/>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65">
    <w:name w:val="Lista clara - Énfasis 310"/>
    <w:basedOn w:val="12"/>
    <w:qFormat/>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6">
    <w:name w:val="Lista clara110"/>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167">
    <w:name w:val="Subtítulo Car"/>
    <w:basedOn w:val="11"/>
    <w:link w:val="56"/>
    <w:qFormat/>
    <w:uiPriority w:val="11"/>
    <w:rPr>
      <w:rFonts w:ascii="Arial" w:hAnsi="Arial" w:cs="Arial"/>
      <w:b/>
      <w:sz w:val="24"/>
      <w:szCs w:val="24"/>
      <w:u w:val="single"/>
      <w:lang w:val="es-MX" w:eastAsia="es-MX"/>
    </w:rPr>
  </w:style>
  <w:style w:type="paragraph" w:styleId="168">
    <w:name w:val="Quote"/>
    <w:basedOn w:val="58"/>
    <w:link w:val="169"/>
    <w:qFormat/>
    <w:uiPriority w:val="0"/>
    <w:pPr>
      <w:keepLines/>
      <w:pBdr>
        <w:left w:val="single" w:color="808080" w:sz="36" w:space="3"/>
        <w:bottom w:val="single" w:color="FFFFFF" w:sz="48" w:space="3"/>
      </w:pBdr>
      <w:spacing w:after="60" w:line="220" w:lineRule="atLeast"/>
      <w:ind w:left="540" w:right="557"/>
    </w:pPr>
    <w:rPr>
      <w:rFonts w:ascii="Times New Roman" w:hAnsi="Times New Roman"/>
      <w:i/>
      <w:lang w:val="es-ES"/>
    </w:rPr>
  </w:style>
  <w:style w:type="character" w:customStyle="1" w:styleId="169">
    <w:name w:val="Cita Car"/>
    <w:basedOn w:val="11"/>
    <w:link w:val="168"/>
    <w:qFormat/>
    <w:uiPriority w:val="0"/>
    <w:rPr>
      <w:i/>
      <w:lang w:eastAsia="en-US"/>
    </w:rPr>
  </w:style>
  <w:style w:type="character" w:customStyle="1" w:styleId="170">
    <w:name w:val="Texto sin formato Car"/>
    <w:basedOn w:val="11"/>
    <w:link w:val="62"/>
    <w:qFormat/>
    <w:uiPriority w:val="99"/>
    <w:rPr>
      <w:rFonts w:ascii="Courier New" w:hAnsi="Courier New" w:cs="Courier New"/>
    </w:rPr>
  </w:style>
  <w:style w:type="paragraph" w:customStyle="1" w:styleId="171">
    <w:name w:val="Estilo"/>
    <w:qFormat/>
    <w:uiPriority w:val="99"/>
    <w:pPr>
      <w:widowControl w:val="0"/>
      <w:autoSpaceDE w:val="0"/>
      <w:autoSpaceDN w:val="0"/>
      <w:adjustRightInd w:val="0"/>
    </w:pPr>
    <w:rPr>
      <w:rFonts w:ascii="Times New Roman" w:hAnsi="Times New Roman" w:eastAsia="Times New Roman" w:cs="Times New Roman"/>
      <w:sz w:val="24"/>
      <w:szCs w:val="24"/>
      <w:lang w:val="es-ES" w:eastAsia="es-ES" w:bidi="ar-SA"/>
    </w:rPr>
  </w:style>
  <w:style w:type="character" w:customStyle="1" w:styleId="172">
    <w:name w:val="apple-converted-space"/>
    <w:basedOn w:val="11"/>
    <w:qFormat/>
    <w:uiPriority w:val="0"/>
  </w:style>
  <w:style w:type="character" w:customStyle="1" w:styleId="173">
    <w:name w:val="Texto nota pie Car1"/>
    <w:basedOn w:val="11"/>
    <w:qFormat/>
    <w:uiPriority w:val="99"/>
    <w:rPr>
      <w:lang w:val="es-ES" w:eastAsia="es-ES"/>
    </w:rPr>
  </w:style>
  <w:style w:type="paragraph" w:customStyle="1" w:styleId="174">
    <w:name w:val="xl95"/>
    <w:basedOn w:val="1"/>
    <w:qFormat/>
    <w:uiPriority w:val="99"/>
    <w:pPr>
      <w:spacing w:before="100" w:beforeAutospacing="1" w:after="100" w:afterAutospacing="1"/>
    </w:pPr>
    <w:rPr>
      <w:rFonts w:ascii="Calibri" w:hAnsi="Calibri" w:cs="Calibri"/>
      <w:color w:val="FFFFFF"/>
      <w:sz w:val="22"/>
      <w:szCs w:val="22"/>
      <w:lang w:eastAsia="es-ES"/>
    </w:rPr>
  </w:style>
  <w:style w:type="paragraph" w:customStyle="1" w:styleId="175">
    <w:name w:val="xl96"/>
    <w:basedOn w:val="1"/>
    <w:qFormat/>
    <w:uiPriority w:val="99"/>
    <w:pPr>
      <w:spacing w:before="100" w:beforeAutospacing="1" w:after="100" w:afterAutospacing="1"/>
      <w:jc w:val="center"/>
    </w:pPr>
    <w:rPr>
      <w:rFonts w:ascii="Calibri" w:hAnsi="Calibri" w:cs="Calibri"/>
      <w:b/>
      <w:bCs/>
      <w:sz w:val="22"/>
      <w:szCs w:val="22"/>
      <w:lang w:eastAsia="es-ES"/>
    </w:rPr>
  </w:style>
  <w:style w:type="paragraph" w:customStyle="1" w:styleId="176">
    <w:name w:val="xl97"/>
    <w:basedOn w:val="1"/>
    <w:qFormat/>
    <w:uiPriority w:val="99"/>
    <w:pPr>
      <w:spacing w:before="100" w:beforeAutospacing="1" w:after="100" w:afterAutospacing="1"/>
    </w:pPr>
    <w:rPr>
      <w:rFonts w:ascii="Calibri" w:hAnsi="Calibri" w:cs="Calibri"/>
      <w:sz w:val="22"/>
      <w:szCs w:val="22"/>
      <w:lang w:eastAsia="es-ES"/>
    </w:rPr>
  </w:style>
  <w:style w:type="paragraph" w:customStyle="1" w:styleId="177">
    <w:name w:val="xl98"/>
    <w:basedOn w:val="1"/>
    <w:qFormat/>
    <w:uiPriority w:val="99"/>
    <w:pPr>
      <w:pBdr>
        <w:bottom w:val="single" w:color="auto" w:sz="8"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78">
    <w:name w:val="xl99"/>
    <w:basedOn w:val="1"/>
    <w:qFormat/>
    <w:uiPriority w:val="99"/>
    <w:pPr>
      <w:pBdr>
        <w:left w:val="single" w:color="auto" w:sz="4" w:space="0"/>
        <w:bottom w:val="single" w:color="auto" w:sz="8" w:space="0"/>
      </w:pBdr>
      <w:spacing w:before="100" w:beforeAutospacing="1" w:after="100" w:afterAutospacing="1"/>
    </w:pPr>
    <w:rPr>
      <w:rFonts w:ascii="Calibri" w:hAnsi="Calibri" w:cs="Calibri"/>
      <w:sz w:val="22"/>
      <w:szCs w:val="22"/>
      <w:lang w:eastAsia="es-ES"/>
    </w:rPr>
  </w:style>
  <w:style w:type="paragraph" w:customStyle="1" w:styleId="179">
    <w:name w:val="xl100"/>
    <w:basedOn w:val="1"/>
    <w:qFormat/>
    <w:uiPriority w:val="99"/>
    <w:pPr>
      <w:pBdr>
        <w:bottom w:val="single" w:color="auto" w:sz="8" w:space="0"/>
      </w:pBdr>
      <w:spacing w:before="100" w:beforeAutospacing="1" w:after="100" w:afterAutospacing="1"/>
      <w:jc w:val="center"/>
    </w:pPr>
    <w:rPr>
      <w:rFonts w:ascii="Calibri" w:hAnsi="Calibri" w:cs="Calibri"/>
      <w:sz w:val="22"/>
      <w:szCs w:val="22"/>
      <w:lang w:eastAsia="es-ES"/>
    </w:rPr>
  </w:style>
  <w:style w:type="paragraph" w:customStyle="1" w:styleId="180">
    <w:name w:val="xl101"/>
    <w:basedOn w:val="1"/>
    <w:qFormat/>
    <w:uiPriority w:val="99"/>
    <w:pPr>
      <w:spacing w:before="100" w:beforeAutospacing="1" w:after="100" w:afterAutospacing="1"/>
    </w:pPr>
    <w:rPr>
      <w:rFonts w:ascii="Calibri" w:hAnsi="Calibri" w:cs="Calibri"/>
      <w:sz w:val="22"/>
      <w:szCs w:val="22"/>
      <w:lang w:eastAsia="es-ES"/>
    </w:rPr>
  </w:style>
  <w:style w:type="paragraph" w:customStyle="1" w:styleId="181">
    <w:name w:val="xl102"/>
    <w:basedOn w:val="1"/>
    <w:qFormat/>
    <w:uiPriority w:val="99"/>
    <w:pPr>
      <w:spacing w:before="100" w:beforeAutospacing="1" w:after="100" w:afterAutospacing="1"/>
      <w:jc w:val="center"/>
    </w:pPr>
    <w:rPr>
      <w:rFonts w:ascii="Calibri" w:hAnsi="Calibri" w:cs="Calibri"/>
      <w:sz w:val="22"/>
      <w:szCs w:val="22"/>
      <w:lang w:eastAsia="es-ES"/>
    </w:rPr>
  </w:style>
  <w:style w:type="paragraph" w:customStyle="1" w:styleId="182">
    <w:name w:val="xl10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183">
    <w:name w:val="xl104"/>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184">
    <w:name w:val="xl105"/>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185">
    <w:name w:val="xl106"/>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186">
    <w:name w:val="xl107"/>
    <w:basedOn w:val="1"/>
    <w:qFormat/>
    <w:uiPriority w:val="99"/>
    <w:pPr>
      <w:pBdr>
        <w:left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187">
    <w:name w:val="xl108"/>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88">
    <w:name w:val="xl10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89">
    <w:name w:val="xl11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90">
    <w:name w:val="xl111"/>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191">
    <w:name w:val="xl112"/>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192">
    <w:name w:val="xl113"/>
    <w:basedOn w:val="1"/>
    <w:qFormat/>
    <w:uiPriority w:val="99"/>
    <w:pPr>
      <w:pBdr>
        <w:top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93">
    <w:name w:val="xl114"/>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94">
    <w:name w:val="xl115"/>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195">
    <w:name w:val="xl116"/>
    <w:basedOn w:val="1"/>
    <w:qFormat/>
    <w:uiPriority w:val="99"/>
    <w:pPr>
      <w:pBdr>
        <w:top w:val="single" w:color="auto" w:sz="4" w:space="0"/>
        <w:left w:val="single" w:color="auto" w:sz="4" w:space="0"/>
      </w:pBdr>
      <w:spacing w:before="100" w:beforeAutospacing="1" w:after="100" w:afterAutospacing="1"/>
    </w:pPr>
    <w:rPr>
      <w:rFonts w:ascii="Calibri" w:hAnsi="Calibri" w:cs="Calibri"/>
      <w:sz w:val="22"/>
      <w:szCs w:val="22"/>
      <w:lang w:eastAsia="es-ES"/>
    </w:rPr>
  </w:style>
  <w:style w:type="paragraph" w:customStyle="1" w:styleId="196">
    <w:name w:val="xl117"/>
    <w:basedOn w:val="1"/>
    <w:qFormat/>
    <w:uiPriority w:val="99"/>
    <w:pPr>
      <w:pBdr>
        <w:top w:val="single" w:color="auto" w:sz="4" w:space="0"/>
        <w:left w:val="single" w:color="auto" w:sz="4" w:space="0"/>
        <w:bottom w:val="single" w:color="auto" w:sz="4" w:space="0"/>
        <w:right w:val="single" w:color="auto" w:sz="8" w:space="0"/>
      </w:pBdr>
      <w:shd w:val="clear" w:color="auto" w:fill="99CCFF"/>
      <w:spacing w:before="100" w:beforeAutospacing="1" w:after="100" w:afterAutospacing="1"/>
    </w:pPr>
    <w:rPr>
      <w:rFonts w:ascii="Calibri" w:hAnsi="Calibri" w:cs="Calibri"/>
      <w:b/>
      <w:bCs/>
      <w:sz w:val="22"/>
      <w:szCs w:val="22"/>
      <w:lang w:eastAsia="es-ES"/>
    </w:rPr>
  </w:style>
  <w:style w:type="paragraph" w:customStyle="1" w:styleId="197">
    <w:name w:val="xl118"/>
    <w:basedOn w:val="1"/>
    <w:qFormat/>
    <w:uiPriority w:val="99"/>
    <w:pPr>
      <w:pBdr>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198">
    <w:name w:val="xl119"/>
    <w:basedOn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199">
    <w:name w:val="xl120"/>
    <w:basedOn w:val="1"/>
    <w:qFormat/>
    <w:uiPriority w:val="99"/>
    <w:pPr>
      <w:pBdr>
        <w:top w:val="single" w:color="auto" w:sz="4" w:space="0"/>
        <w:left w:val="single" w:color="auto" w:sz="4" w:space="0"/>
        <w:right w:val="single" w:color="auto" w:sz="8" w:space="0"/>
      </w:pBdr>
      <w:shd w:val="clear" w:color="auto" w:fill="99CCFF"/>
      <w:spacing w:before="100" w:beforeAutospacing="1" w:after="100" w:afterAutospacing="1"/>
    </w:pPr>
    <w:rPr>
      <w:rFonts w:ascii="Calibri" w:hAnsi="Calibri" w:cs="Calibri"/>
      <w:b/>
      <w:bCs/>
      <w:sz w:val="22"/>
      <w:szCs w:val="22"/>
      <w:lang w:eastAsia="es-ES"/>
    </w:rPr>
  </w:style>
  <w:style w:type="paragraph" w:customStyle="1" w:styleId="200">
    <w:name w:val="xl121"/>
    <w:basedOn w:val="1"/>
    <w:qFormat/>
    <w:uiPriority w:val="99"/>
    <w:pPr>
      <w:pBdr>
        <w:top w:val="single" w:color="auto" w:sz="8" w:space="0"/>
        <w:left w:val="single" w:color="auto" w:sz="8" w:space="0"/>
        <w:bottom w:val="single" w:color="auto" w:sz="8" w:space="0"/>
        <w:right w:val="single" w:color="auto" w:sz="4" w:space="0"/>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201">
    <w:name w:val="xl122"/>
    <w:basedOn w:val="1"/>
    <w:qFormat/>
    <w:uiPriority w:val="99"/>
    <w:pPr>
      <w:pBdr>
        <w:top w:val="single" w:color="auto" w:sz="8" w:space="0"/>
        <w:left w:val="single" w:color="auto" w:sz="4" w:space="0"/>
        <w:bottom w:val="single" w:color="auto" w:sz="8" w:space="0"/>
        <w:right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02">
    <w:name w:val="xl123"/>
    <w:basedOn w:val="1"/>
    <w:qFormat/>
    <w:uiPriority w:val="99"/>
    <w:pPr>
      <w:pBdr>
        <w:top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03">
    <w:name w:val="xl1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204">
    <w:name w:val="xl125"/>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05">
    <w:name w:val="xl126"/>
    <w:basedOn w:val="1"/>
    <w:qFormat/>
    <w:uiPriority w:val="99"/>
    <w:pPr>
      <w:pBdr>
        <w:lef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06">
    <w:name w:val="xl127"/>
    <w:basedOn w:val="1"/>
    <w:qFormat/>
    <w:uiPriority w:val="99"/>
    <w:pPr>
      <w:pBdr>
        <w:left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07">
    <w:name w:val="xl128"/>
    <w:basedOn w:val="1"/>
    <w:qFormat/>
    <w:uiPriority w:val="99"/>
    <w:pPr>
      <w:pBdr>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08">
    <w:name w:val="xl129"/>
    <w:basedOn w:val="1"/>
    <w:qFormat/>
    <w:uiPriority w:val="99"/>
    <w:pPr>
      <w:pBdr>
        <w:left w:val="single" w:color="auto" w:sz="4" w:space="0"/>
        <w:right w:val="single" w:color="auto" w:sz="8" w:space="0"/>
      </w:pBdr>
      <w:shd w:val="clear" w:color="auto" w:fill="99CCFF"/>
      <w:spacing w:before="100" w:beforeAutospacing="1" w:after="100" w:afterAutospacing="1"/>
    </w:pPr>
    <w:rPr>
      <w:rFonts w:ascii="Calibri" w:hAnsi="Calibri" w:cs="Calibri"/>
      <w:sz w:val="22"/>
      <w:szCs w:val="22"/>
      <w:lang w:eastAsia="es-ES"/>
    </w:rPr>
  </w:style>
  <w:style w:type="paragraph" w:customStyle="1" w:styleId="209">
    <w:name w:val="xl130"/>
    <w:basedOn w:val="1"/>
    <w:qFormat/>
    <w:uiPriority w:val="99"/>
    <w:pPr>
      <w:pBdr>
        <w:left w:val="single" w:color="auto" w:sz="4" w:space="0"/>
        <w:right w:val="single" w:color="auto" w:sz="8" w:space="0"/>
      </w:pBdr>
      <w:shd w:val="clear" w:color="auto" w:fill="8DB4E3"/>
      <w:spacing w:before="100" w:beforeAutospacing="1" w:after="100" w:afterAutospacing="1"/>
    </w:pPr>
    <w:rPr>
      <w:rFonts w:ascii="Calibri" w:hAnsi="Calibri" w:cs="Calibri"/>
      <w:sz w:val="22"/>
      <w:szCs w:val="22"/>
      <w:lang w:eastAsia="es-ES"/>
    </w:rPr>
  </w:style>
  <w:style w:type="paragraph" w:customStyle="1" w:styleId="210">
    <w:name w:val="xl131"/>
    <w:basedOn w:val="1"/>
    <w:qFormat/>
    <w:uiPriority w:val="99"/>
    <w:pPr>
      <w:pBdr>
        <w:top w:val="single" w:color="auto" w:sz="8" w:space="0"/>
        <w:left w:val="single" w:color="auto" w:sz="8" w:space="0"/>
        <w:bottom w:val="single" w:color="auto" w:sz="8" w:space="0"/>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211">
    <w:name w:val="xl132"/>
    <w:basedOn w:val="1"/>
    <w:qFormat/>
    <w:uiPriority w:val="99"/>
    <w:pPr>
      <w:pBdr>
        <w:top w:val="single" w:color="auto" w:sz="8" w:space="0"/>
        <w:bottom w:val="single" w:color="auto" w:sz="8" w:space="0"/>
      </w:pBdr>
      <w:spacing w:before="100" w:beforeAutospacing="1" w:after="100" w:afterAutospacing="1"/>
    </w:pPr>
    <w:rPr>
      <w:rFonts w:ascii="Calibri" w:hAnsi="Calibri" w:cs="Calibri"/>
      <w:b/>
      <w:bCs/>
      <w:sz w:val="22"/>
      <w:szCs w:val="22"/>
      <w:lang w:eastAsia="es-ES"/>
    </w:rPr>
  </w:style>
  <w:style w:type="paragraph" w:customStyle="1" w:styleId="212">
    <w:name w:val="xl133"/>
    <w:basedOn w:val="1"/>
    <w:qFormat/>
    <w:uiPriority w:val="99"/>
    <w:pPr>
      <w:pBdr>
        <w:bottom w:val="single" w:color="auto" w:sz="8" w:space="0"/>
      </w:pBdr>
      <w:spacing w:before="100" w:beforeAutospacing="1" w:after="100" w:afterAutospacing="1"/>
    </w:pPr>
    <w:rPr>
      <w:rFonts w:ascii="Calibri" w:hAnsi="Calibri" w:cs="Calibri"/>
      <w:b/>
      <w:bCs/>
      <w:sz w:val="22"/>
      <w:szCs w:val="22"/>
      <w:lang w:eastAsia="es-ES"/>
    </w:rPr>
  </w:style>
  <w:style w:type="paragraph" w:customStyle="1" w:styleId="213">
    <w:name w:val="xl134"/>
    <w:basedOn w:val="1"/>
    <w:qFormat/>
    <w:uiPriority w:val="99"/>
    <w:pPr>
      <w:pBdr>
        <w:bottom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214">
    <w:name w:val="xl135"/>
    <w:basedOn w:val="1"/>
    <w:qFormat/>
    <w:uiPriority w:val="99"/>
    <w:pPr>
      <w:pBdr>
        <w:bottom w:val="single" w:color="auto" w:sz="8" w:space="0"/>
      </w:pBdr>
      <w:spacing w:before="100" w:beforeAutospacing="1" w:after="100" w:afterAutospacing="1"/>
    </w:pPr>
    <w:rPr>
      <w:rFonts w:ascii="Calibri" w:hAnsi="Calibri" w:cs="Calibri"/>
      <w:b/>
      <w:bCs/>
      <w:sz w:val="22"/>
      <w:szCs w:val="22"/>
      <w:lang w:eastAsia="es-ES"/>
    </w:rPr>
  </w:style>
  <w:style w:type="paragraph" w:customStyle="1" w:styleId="215">
    <w:name w:val="xl136"/>
    <w:basedOn w:val="1"/>
    <w:qFormat/>
    <w:uiPriority w:val="99"/>
    <w:pPr>
      <w:pBdr>
        <w:top w:val="single" w:color="auto" w:sz="8" w:space="0"/>
      </w:pBdr>
      <w:spacing w:before="100" w:beforeAutospacing="1" w:after="100" w:afterAutospacing="1"/>
    </w:pPr>
    <w:rPr>
      <w:rFonts w:ascii="Calibri" w:hAnsi="Calibri" w:cs="Calibri"/>
      <w:b/>
      <w:bCs/>
      <w:sz w:val="22"/>
      <w:szCs w:val="22"/>
      <w:lang w:eastAsia="es-ES"/>
    </w:rPr>
  </w:style>
  <w:style w:type="paragraph" w:customStyle="1" w:styleId="216">
    <w:name w:val="xl137"/>
    <w:basedOn w:val="1"/>
    <w:qFormat/>
    <w:uiPriority w:val="99"/>
    <w:pPr>
      <w:spacing w:before="100" w:beforeAutospacing="1" w:after="100" w:afterAutospacing="1"/>
    </w:pPr>
    <w:rPr>
      <w:rFonts w:ascii="Calibri" w:hAnsi="Calibri" w:cs="Calibri"/>
      <w:b/>
      <w:bCs/>
      <w:sz w:val="22"/>
      <w:szCs w:val="22"/>
      <w:lang w:eastAsia="es-ES"/>
    </w:rPr>
  </w:style>
  <w:style w:type="paragraph" w:customStyle="1" w:styleId="217">
    <w:name w:val="xl138"/>
    <w:basedOn w:val="1"/>
    <w:qFormat/>
    <w:uiPriority w:val="99"/>
    <w:pPr>
      <w:pBdr>
        <w:top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18">
    <w:name w:val="xl13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19">
    <w:name w:val="xl140"/>
    <w:basedOn w:val="1"/>
    <w:qFormat/>
    <w:uiPriority w:val="99"/>
    <w:pPr>
      <w:pBdr>
        <w:top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20">
    <w:name w:val="xl14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21">
    <w:name w:val="xl14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22">
    <w:name w:val="xl143"/>
    <w:basedOn w:val="1"/>
    <w:qFormat/>
    <w:uiPriority w:val="99"/>
    <w:pPr>
      <w:pBdr>
        <w:top w:val="single" w:color="auto" w:sz="4" w:space="0"/>
      </w:pBdr>
      <w:spacing w:before="100" w:beforeAutospacing="1" w:after="100" w:afterAutospacing="1"/>
    </w:pPr>
    <w:rPr>
      <w:rFonts w:ascii="Calibri" w:hAnsi="Calibri" w:cs="Calibri"/>
      <w:sz w:val="22"/>
      <w:szCs w:val="22"/>
      <w:lang w:eastAsia="es-ES"/>
    </w:rPr>
  </w:style>
  <w:style w:type="paragraph" w:customStyle="1" w:styleId="223">
    <w:name w:val="xl144"/>
    <w:basedOn w:val="1"/>
    <w:qFormat/>
    <w:uiPriority w:val="99"/>
    <w:pPr>
      <w:pBdr>
        <w:top w:val="single" w:color="auto" w:sz="8" w:space="0"/>
        <w:left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24">
    <w:name w:val="xl145"/>
    <w:basedOn w:val="1"/>
    <w:qFormat/>
    <w:uiPriority w:val="99"/>
    <w:pPr>
      <w:pBdr>
        <w:top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25">
    <w:name w:val="xl146"/>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pPr>
    <w:rPr>
      <w:rFonts w:ascii="Calibri" w:hAnsi="Calibri" w:cs="Calibri"/>
      <w:sz w:val="22"/>
      <w:szCs w:val="22"/>
      <w:lang w:eastAsia="es-ES"/>
    </w:rPr>
  </w:style>
  <w:style w:type="paragraph" w:customStyle="1" w:styleId="226">
    <w:name w:val="xl147"/>
    <w:basedOn w:val="1"/>
    <w:qFormat/>
    <w:uiPriority w:val="99"/>
    <w:pPr>
      <w:pBdr>
        <w:top w:val="single" w:color="auto" w:sz="4" w:space="0"/>
        <w:left w:val="single" w:color="auto" w:sz="4" w:space="0"/>
        <w:right w:val="single" w:color="auto" w:sz="8" w:space="0"/>
      </w:pBdr>
      <w:spacing w:before="100" w:beforeAutospacing="1" w:after="100" w:afterAutospacing="1"/>
    </w:pPr>
    <w:rPr>
      <w:rFonts w:ascii="Calibri" w:hAnsi="Calibri" w:cs="Calibri"/>
      <w:sz w:val="22"/>
      <w:szCs w:val="22"/>
      <w:lang w:eastAsia="es-ES"/>
    </w:rPr>
  </w:style>
  <w:style w:type="paragraph" w:customStyle="1" w:styleId="227">
    <w:name w:val="xl148"/>
    <w:basedOn w:val="1"/>
    <w:qFormat/>
    <w:uiPriority w:val="99"/>
    <w:pPr>
      <w:spacing w:before="100" w:beforeAutospacing="1" w:after="100" w:afterAutospacing="1"/>
      <w:jc w:val="center"/>
    </w:pPr>
    <w:rPr>
      <w:rFonts w:ascii="Calibri" w:hAnsi="Calibri" w:cs="Calibri"/>
      <w:b/>
      <w:bCs/>
      <w:sz w:val="22"/>
      <w:szCs w:val="22"/>
      <w:lang w:eastAsia="es-ES"/>
    </w:rPr>
  </w:style>
  <w:style w:type="paragraph" w:customStyle="1" w:styleId="228">
    <w:name w:val="xl149"/>
    <w:basedOn w:val="1"/>
    <w:qFormat/>
    <w:uiPriority w:val="99"/>
    <w:pPr>
      <w:pBdr>
        <w:top w:val="single" w:color="auto" w:sz="4" w:space="0"/>
        <w:bottom w:val="single" w:color="auto" w:sz="4" w:space="0"/>
        <w:right w:val="single" w:color="auto" w:sz="8" w:space="0"/>
      </w:pBdr>
      <w:spacing w:before="100" w:beforeAutospacing="1" w:after="100" w:afterAutospacing="1"/>
    </w:pPr>
    <w:rPr>
      <w:rFonts w:ascii="Calibri" w:hAnsi="Calibri" w:cs="Calibri"/>
      <w:sz w:val="22"/>
      <w:szCs w:val="22"/>
      <w:lang w:eastAsia="es-ES"/>
    </w:rPr>
  </w:style>
  <w:style w:type="paragraph" w:customStyle="1" w:styleId="229">
    <w:name w:val="xl150"/>
    <w:basedOn w:val="1"/>
    <w:qFormat/>
    <w:uiPriority w:val="99"/>
    <w:pPr>
      <w:pBdr>
        <w:left w:val="single" w:color="auto" w:sz="4" w:space="0"/>
        <w:bottom w:val="single" w:color="auto" w:sz="8" w:space="0"/>
      </w:pBdr>
      <w:spacing w:before="100" w:beforeAutospacing="1" w:after="100" w:afterAutospacing="1"/>
    </w:pPr>
    <w:rPr>
      <w:rFonts w:ascii="Calibri" w:hAnsi="Calibri" w:cs="Calibri"/>
      <w:sz w:val="22"/>
      <w:szCs w:val="22"/>
      <w:lang w:eastAsia="es-ES"/>
    </w:rPr>
  </w:style>
  <w:style w:type="paragraph" w:customStyle="1" w:styleId="230">
    <w:name w:val="xl151"/>
    <w:basedOn w:val="1"/>
    <w:qFormat/>
    <w:uiPriority w:val="99"/>
    <w:pPr>
      <w:pBdr>
        <w:bottom w:val="single" w:color="auto" w:sz="8" w:space="0"/>
        <w:right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231">
    <w:name w:val="xl152"/>
    <w:basedOn w:val="1"/>
    <w:qFormat/>
    <w:uiPriority w:val="99"/>
    <w:pPr>
      <w:spacing w:before="100" w:beforeAutospacing="1" w:after="100" w:afterAutospacing="1"/>
    </w:pPr>
    <w:rPr>
      <w:rFonts w:ascii="Calibri" w:hAnsi="Calibri" w:cs="Calibri"/>
      <w:sz w:val="22"/>
      <w:szCs w:val="22"/>
      <w:lang w:eastAsia="es-ES"/>
    </w:rPr>
  </w:style>
  <w:style w:type="paragraph" w:customStyle="1" w:styleId="232">
    <w:name w:val="xl153"/>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233">
    <w:name w:val="xl154"/>
    <w:basedOn w:val="1"/>
    <w:qFormat/>
    <w:uiPriority w:val="99"/>
    <w:pPr>
      <w:pBdr>
        <w:top w:val="single" w:color="auto" w:sz="4" w:space="0"/>
        <w:left w:val="single" w:color="auto" w:sz="4" w:space="0"/>
      </w:pBdr>
      <w:spacing w:before="100" w:beforeAutospacing="1" w:after="100" w:afterAutospacing="1"/>
    </w:pPr>
    <w:rPr>
      <w:rFonts w:ascii="Calibri" w:hAnsi="Calibri" w:cs="Calibri"/>
      <w:b/>
      <w:bCs/>
      <w:sz w:val="22"/>
      <w:szCs w:val="22"/>
      <w:lang w:eastAsia="es-ES"/>
    </w:rPr>
  </w:style>
  <w:style w:type="paragraph" w:customStyle="1" w:styleId="234">
    <w:name w:val="xl155"/>
    <w:basedOn w:val="1"/>
    <w:qFormat/>
    <w:uiPriority w:val="99"/>
    <w:pPr>
      <w:pBdr>
        <w:top w:val="single" w:color="auto" w:sz="4" w:space="0"/>
        <w:left w:val="single" w:color="auto" w:sz="4" w:space="0"/>
        <w:right w:val="single" w:color="auto" w:sz="8" w:space="0"/>
      </w:pBdr>
      <w:spacing w:before="100" w:beforeAutospacing="1" w:after="100" w:afterAutospacing="1"/>
    </w:pPr>
    <w:rPr>
      <w:rFonts w:ascii="Calibri" w:hAnsi="Calibri" w:cs="Calibri"/>
      <w:b/>
      <w:bCs/>
      <w:sz w:val="22"/>
      <w:szCs w:val="22"/>
      <w:lang w:eastAsia="es-ES"/>
    </w:rPr>
  </w:style>
  <w:style w:type="paragraph" w:customStyle="1" w:styleId="235">
    <w:name w:val="xl156"/>
    <w:basedOn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36">
    <w:name w:val="xl157"/>
    <w:basedOn w:val="1"/>
    <w:qFormat/>
    <w:uiPriority w:val="99"/>
    <w:pPr>
      <w:pBdr>
        <w:left w:val="single" w:color="auto" w:sz="4" w:space="0"/>
        <w:bottom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37">
    <w:name w:val="xl158"/>
    <w:basedOn w:val="1"/>
    <w:qFormat/>
    <w:uiPriority w:val="99"/>
    <w:pPr>
      <w:pBdr>
        <w:left w:val="single" w:color="auto" w:sz="4" w:space="0"/>
        <w:bottom w:val="single" w:color="auto" w:sz="4" w:space="0"/>
        <w:right w:val="single" w:color="auto" w:sz="8" w:space="0"/>
      </w:pBdr>
      <w:spacing w:before="100" w:beforeAutospacing="1" w:after="100" w:afterAutospacing="1"/>
    </w:pPr>
    <w:rPr>
      <w:rFonts w:ascii="Calibri" w:hAnsi="Calibri" w:cs="Calibri"/>
      <w:b/>
      <w:bCs/>
      <w:sz w:val="22"/>
      <w:szCs w:val="22"/>
      <w:lang w:eastAsia="es-ES"/>
    </w:rPr>
  </w:style>
  <w:style w:type="paragraph" w:customStyle="1" w:styleId="238">
    <w:name w:val="xl159"/>
    <w:basedOn w:val="1"/>
    <w:qFormat/>
    <w:uiPriority w:val="99"/>
    <w:pPr>
      <w:pBdr>
        <w:top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39">
    <w:name w:val="xl160"/>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40">
    <w:name w:val="xl161"/>
    <w:basedOn w:val="1"/>
    <w:qFormat/>
    <w:uiPriority w:val="99"/>
    <w:pPr>
      <w:pBdr>
        <w:left w:val="single" w:color="auto" w:sz="4" w:space="0"/>
        <w:bottom w:val="single" w:color="auto" w:sz="4" w:space="0"/>
        <w:right w:val="single" w:color="auto" w:sz="8" w:space="0"/>
      </w:pBdr>
      <w:spacing w:before="100" w:beforeAutospacing="1" w:after="100" w:afterAutospacing="1"/>
    </w:pPr>
    <w:rPr>
      <w:rFonts w:ascii="Calibri" w:hAnsi="Calibri" w:cs="Calibri"/>
      <w:sz w:val="22"/>
      <w:szCs w:val="22"/>
      <w:lang w:eastAsia="es-ES"/>
    </w:rPr>
  </w:style>
  <w:style w:type="paragraph" w:customStyle="1" w:styleId="241">
    <w:name w:val="xl162"/>
    <w:basedOn w:val="1"/>
    <w:qFormat/>
    <w:uiPriority w:val="99"/>
    <w:pPr>
      <w:pBdr>
        <w:bottom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242">
    <w:name w:val="xl163"/>
    <w:basedOn w:val="1"/>
    <w:qFormat/>
    <w:uiPriority w:val="99"/>
    <w:pPr>
      <w:spacing w:before="100" w:beforeAutospacing="1" w:after="100" w:afterAutospacing="1"/>
    </w:pPr>
    <w:rPr>
      <w:rFonts w:ascii="Calibri" w:hAnsi="Calibri" w:cs="Calibri"/>
      <w:b/>
      <w:bCs/>
      <w:sz w:val="22"/>
      <w:szCs w:val="22"/>
      <w:lang w:eastAsia="es-ES"/>
    </w:rPr>
  </w:style>
  <w:style w:type="paragraph" w:customStyle="1" w:styleId="243">
    <w:name w:val="xl16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44">
    <w:name w:val="xl165"/>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45">
    <w:name w:val="xl166"/>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46">
    <w:name w:val="xl167"/>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47">
    <w:name w:val="xl16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alibri" w:hAnsi="Calibri" w:cs="Calibri"/>
      <w:sz w:val="22"/>
      <w:szCs w:val="22"/>
      <w:lang w:eastAsia="es-ES"/>
    </w:rPr>
  </w:style>
  <w:style w:type="paragraph" w:customStyle="1" w:styleId="248">
    <w:name w:val="xl16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49">
    <w:name w:val="xl17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50">
    <w:name w:val="xl17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51">
    <w:name w:val="xl17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252">
    <w:name w:val="xl17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53">
    <w:name w:val="xl174"/>
    <w:basedOn w:val="1"/>
    <w:qFormat/>
    <w:uiPriority w:val="99"/>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pPr>
    <w:rPr>
      <w:rFonts w:ascii="Calibri" w:hAnsi="Calibri" w:cs="Calibri"/>
      <w:b/>
      <w:bCs/>
      <w:sz w:val="22"/>
      <w:szCs w:val="22"/>
      <w:lang w:eastAsia="es-ES"/>
    </w:rPr>
  </w:style>
  <w:style w:type="paragraph" w:customStyle="1" w:styleId="254">
    <w:name w:val="xl175"/>
    <w:basedOn w:val="1"/>
    <w:qFormat/>
    <w:uiPriority w:val="99"/>
    <w:pPr>
      <w:pBdr>
        <w:top w:val="single" w:color="auto" w:sz="8" w:space="0"/>
        <w:left w:val="single" w:color="auto" w:sz="4" w:space="0"/>
        <w:bottom w:val="single" w:color="auto" w:sz="8" w:space="0"/>
        <w:right w:val="single" w:color="auto" w:sz="8" w:space="0"/>
      </w:pBdr>
      <w:shd w:val="clear" w:color="auto" w:fill="BFBFBF"/>
      <w:spacing w:before="100" w:beforeAutospacing="1" w:after="100" w:afterAutospacing="1"/>
    </w:pPr>
    <w:rPr>
      <w:rFonts w:ascii="Calibri" w:hAnsi="Calibri" w:cs="Calibri"/>
      <w:b/>
      <w:bCs/>
      <w:sz w:val="22"/>
      <w:szCs w:val="22"/>
      <w:lang w:eastAsia="es-ES"/>
    </w:rPr>
  </w:style>
  <w:style w:type="paragraph" w:customStyle="1" w:styleId="255">
    <w:name w:val="xl176"/>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56">
    <w:name w:val="xl177"/>
    <w:basedOn w:val="1"/>
    <w:qFormat/>
    <w:uiPriority w:val="99"/>
    <w:pPr>
      <w:pBdr>
        <w:top w:val="single" w:color="auto" w:sz="4" w:space="0"/>
      </w:pBdr>
      <w:spacing w:before="100" w:beforeAutospacing="1" w:after="100" w:afterAutospacing="1"/>
    </w:pPr>
    <w:rPr>
      <w:rFonts w:ascii="Calibri" w:hAnsi="Calibri" w:cs="Calibri"/>
      <w:sz w:val="22"/>
      <w:szCs w:val="22"/>
      <w:lang w:eastAsia="es-ES"/>
    </w:rPr>
  </w:style>
  <w:style w:type="paragraph" w:customStyle="1" w:styleId="257">
    <w:name w:val="xl178"/>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58">
    <w:name w:val="xl179"/>
    <w:basedOn w:val="1"/>
    <w:qFormat/>
    <w:uiPriority w:val="99"/>
    <w:pPr>
      <w:pBdr>
        <w:top w:val="single" w:color="auto" w:sz="4" w:space="0"/>
        <w:left w:val="single" w:color="auto" w:sz="4" w:space="0"/>
        <w:right w:val="single" w:color="auto" w:sz="4" w:space="0"/>
      </w:pBdr>
      <w:spacing w:before="100" w:beforeAutospacing="1" w:after="100" w:afterAutospacing="1"/>
    </w:pPr>
    <w:rPr>
      <w:rFonts w:ascii="Calibri" w:hAnsi="Calibri" w:cs="Calibri"/>
      <w:sz w:val="22"/>
      <w:szCs w:val="22"/>
      <w:lang w:eastAsia="es-ES"/>
    </w:rPr>
  </w:style>
  <w:style w:type="paragraph" w:customStyle="1" w:styleId="259">
    <w:name w:val="xl180"/>
    <w:basedOn w:val="1"/>
    <w:qFormat/>
    <w:uiPriority w:val="99"/>
    <w:pPr>
      <w:pBdr>
        <w:top w:val="single" w:color="auto" w:sz="4" w:space="0"/>
        <w:left w:val="single" w:color="auto" w:sz="4" w:space="0"/>
      </w:pBdr>
      <w:spacing w:before="100" w:beforeAutospacing="1" w:after="100" w:afterAutospacing="1"/>
    </w:pPr>
    <w:rPr>
      <w:rFonts w:ascii="Calibri" w:hAnsi="Calibri" w:cs="Calibri"/>
      <w:sz w:val="22"/>
      <w:szCs w:val="22"/>
      <w:lang w:eastAsia="es-ES"/>
    </w:rPr>
  </w:style>
  <w:style w:type="paragraph" w:customStyle="1" w:styleId="260">
    <w:name w:val="xl181"/>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61">
    <w:name w:val="xl182"/>
    <w:basedOn w:val="1"/>
    <w:qFormat/>
    <w:uiPriority w:val="99"/>
    <w:pPr>
      <w:pBdr>
        <w:left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62">
    <w:name w:val="xl183"/>
    <w:basedOn w:val="1"/>
    <w:qFormat/>
    <w:uiPriority w:val="99"/>
    <w:pPr>
      <w:pBdr>
        <w:bottom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63">
    <w:name w:val="xl184"/>
    <w:basedOn w:val="1"/>
    <w:qFormat/>
    <w:uiPriority w:val="99"/>
    <w:pPr>
      <w:pBdr>
        <w:left w:val="single" w:color="auto" w:sz="8" w:space="0"/>
        <w:bottom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64">
    <w:name w:val="xl185"/>
    <w:basedOn w:val="1"/>
    <w:qFormat/>
    <w:uiPriority w:val="99"/>
    <w:pPr>
      <w:pBdr>
        <w:top w:val="single" w:color="auto" w:sz="4" w:space="0"/>
        <w:left w:val="single" w:color="auto" w:sz="8" w:space="0"/>
        <w:bottom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65">
    <w:name w:val="xl186"/>
    <w:basedOn w:val="1"/>
    <w:qFormat/>
    <w:uiPriority w:val="99"/>
    <w:pPr>
      <w:pBdr>
        <w:top w:val="single" w:color="auto" w:sz="4" w:space="0"/>
        <w:left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66">
    <w:name w:val="xl187"/>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67">
    <w:name w:val="xl188"/>
    <w:basedOn w:val="1"/>
    <w:qFormat/>
    <w:uiPriority w:val="99"/>
    <w:pPr>
      <w:pBdr>
        <w:top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68">
    <w:name w:val="xl189"/>
    <w:basedOn w:val="1"/>
    <w:qFormat/>
    <w:uiPriority w:val="99"/>
    <w:pPr>
      <w:pBdr>
        <w:top w:val="single" w:color="auto" w:sz="4" w:space="0"/>
        <w:bottom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69">
    <w:name w:val="xl190"/>
    <w:basedOn w:val="1"/>
    <w:qFormat/>
    <w:uiPriority w:val="99"/>
    <w:pPr>
      <w:pBdr>
        <w:top w:val="single" w:color="auto" w:sz="4" w:space="0"/>
        <w:left w:val="single" w:color="auto" w:sz="4" w:space="0"/>
        <w:righ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70">
    <w:name w:val="xl191"/>
    <w:basedOn w:val="1"/>
    <w:qFormat/>
    <w:uiPriority w:val="99"/>
    <w:pPr>
      <w:pBdr>
        <w:top w:val="single" w:color="auto" w:sz="4" w:space="0"/>
        <w:lef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71">
    <w:name w:val="xl192"/>
    <w:basedOn w:val="1"/>
    <w:qFormat/>
    <w:uiPriority w:val="99"/>
    <w:pPr>
      <w:pBdr>
        <w:top w:val="single" w:color="auto" w:sz="8" w:space="0"/>
        <w:left w:val="single" w:color="auto" w:sz="4" w:space="0"/>
        <w:bottom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72">
    <w:name w:val="xl193"/>
    <w:basedOn w:val="1"/>
    <w:qFormat/>
    <w:uiPriority w:val="99"/>
    <w:pPr>
      <w:pBdr>
        <w:top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73">
    <w:name w:val="xl194"/>
    <w:basedOn w:val="1"/>
    <w:uiPriority w:val="99"/>
    <w:pPr>
      <w:pBdr>
        <w:top w:val="single" w:color="auto" w:sz="8" w:space="0"/>
        <w:bottom w:val="single" w:color="auto" w:sz="8" w:space="0"/>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274">
    <w:name w:val="xl195"/>
    <w:basedOn w:val="1"/>
    <w:uiPriority w:val="99"/>
    <w:pPr>
      <w:pBdr>
        <w:left w:val="single" w:color="auto" w:sz="4" w:space="0"/>
        <w:righ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75">
    <w:name w:val="xl196"/>
    <w:basedOn w:val="1"/>
    <w:uiPriority w:val="99"/>
    <w:pPr>
      <w:pBdr>
        <w:left w:val="single" w:color="auto" w:sz="4" w:space="0"/>
        <w:righ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76">
    <w:name w:val="xl197"/>
    <w:basedOn w:val="1"/>
    <w:uiPriority w:val="99"/>
    <w:pPr>
      <w:pBdr>
        <w:lef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77">
    <w:name w:val="xl198"/>
    <w:basedOn w:val="1"/>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78">
    <w:name w:val="xl199"/>
    <w:basedOn w:val="1"/>
    <w:uiPriority w:val="99"/>
    <w:pPr>
      <w:pBdr>
        <w:left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79">
    <w:name w:val="xl200"/>
    <w:basedOn w:val="1"/>
    <w:uiPriority w:val="99"/>
    <w:pPr>
      <w:pBdr>
        <w:top w:val="single" w:color="auto" w:sz="4" w:space="0"/>
        <w:bottom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80">
    <w:name w:val="xl201"/>
    <w:basedOn w:val="1"/>
    <w:uiPriority w:val="99"/>
    <w:pPr>
      <w:pBdr>
        <w:top w:val="single" w:color="auto" w:sz="4" w:space="0"/>
        <w:lef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81">
    <w:name w:val="xl202"/>
    <w:basedOn w:val="1"/>
    <w:uiPriority w:val="99"/>
    <w:pPr>
      <w:pBdr>
        <w:top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82">
    <w:name w:val="xl203"/>
    <w:basedOn w:val="1"/>
    <w:uiPriority w:val="99"/>
    <w:pPr>
      <w:pBdr>
        <w:top w:val="single" w:color="auto" w:sz="8" w:space="0"/>
        <w:left w:val="single" w:color="auto" w:sz="4"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83">
    <w:name w:val="xl204"/>
    <w:basedOn w:val="1"/>
    <w:uiPriority w:val="99"/>
    <w:pPr>
      <w:pBdr>
        <w:top w:val="single" w:color="auto" w:sz="8" w:space="0"/>
        <w:bottom w:val="single" w:color="auto" w:sz="4" w:space="0"/>
      </w:pBdr>
      <w:spacing w:before="100" w:beforeAutospacing="1" w:after="100" w:afterAutospacing="1"/>
    </w:pPr>
    <w:rPr>
      <w:rFonts w:ascii="Calibri" w:hAnsi="Calibri" w:cs="Calibri"/>
      <w:b/>
      <w:bCs/>
      <w:sz w:val="22"/>
      <w:szCs w:val="22"/>
      <w:lang w:eastAsia="es-ES"/>
    </w:rPr>
  </w:style>
  <w:style w:type="paragraph" w:customStyle="1" w:styleId="284">
    <w:name w:val="xl205"/>
    <w:basedOn w:val="1"/>
    <w:uiPriority w:val="99"/>
    <w:pPr>
      <w:pBdr>
        <w:top w:val="single" w:color="auto" w:sz="8" w:space="0"/>
        <w:bottom w:val="single" w:color="auto" w:sz="4" w:space="0"/>
        <w:right w:val="single" w:color="auto" w:sz="8" w:space="0"/>
      </w:pBdr>
      <w:spacing w:before="100" w:beforeAutospacing="1" w:after="100" w:afterAutospacing="1"/>
    </w:pPr>
    <w:rPr>
      <w:rFonts w:ascii="Calibri" w:hAnsi="Calibri" w:cs="Calibri"/>
      <w:b/>
      <w:bCs/>
      <w:sz w:val="22"/>
      <w:szCs w:val="22"/>
      <w:lang w:eastAsia="es-ES"/>
    </w:rPr>
  </w:style>
  <w:style w:type="paragraph" w:customStyle="1" w:styleId="285">
    <w:name w:val="xl206"/>
    <w:basedOn w:val="1"/>
    <w:uiPriority w:val="99"/>
    <w:pPr>
      <w:pBdr>
        <w:left w:val="single" w:color="auto" w:sz="4" w:space="0"/>
      </w:pBdr>
      <w:spacing w:before="100" w:beforeAutospacing="1" w:after="100" w:afterAutospacing="1"/>
    </w:pPr>
    <w:rPr>
      <w:rFonts w:ascii="Calibri" w:hAnsi="Calibri" w:cs="Calibri"/>
      <w:b/>
      <w:bCs/>
      <w:sz w:val="22"/>
      <w:szCs w:val="22"/>
      <w:lang w:eastAsia="es-ES"/>
    </w:rPr>
  </w:style>
  <w:style w:type="paragraph" w:customStyle="1" w:styleId="286">
    <w:name w:val="xl207"/>
    <w:basedOn w:val="1"/>
    <w:uiPriority w:val="99"/>
    <w:pPr>
      <w:pBdr>
        <w:top w:val="single" w:color="auto" w:sz="4" w:space="0"/>
      </w:pBdr>
      <w:spacing w:before="100" w:beforeAutospacing="1" w:after="100" w:afterAutospacing="1"/>
    </w:pPr>
    <w:rPr>
      <w:rFonts w:ascii="Calibri" w:hAnsi="Calibri" w:cs="Calibri"/>
      <w:b/>
      <w:bCs/>
      <w:sz w:val="22"/>
      <w:szCs w:val="22"/>
      <w:lang w:eastAsia="es-ES"/>
    </w:rPr>
  </w:style>
  <w:style w:type="paragraph" w:customStyle="1" w:styleId="287">
    <w:name w:val="xl208"/>
    <w:basedOn w:val="1"/>
    <w:uiPriority w:val="99"/>
    <w:pPr>
      <w:pBdr>
        <w:top w:val="single" w:color="auto" w:sz="4"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288">
    <w:name w:val="xl209"/>
    <w:basedOn w:val="1"/>
    <w:uiPriority w:val="99"/>
    <w:pPr>
      <w:pBdr>
        <w:top w:val="single" w:color="auto" w:sz="8" w:space="0"/>
        <w:left w:val="single" w:color="auto" w:sz="8" w:space="0"/>
        <w:bottom w:val="single" w:color="auto" w:sz="8"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289">
    <w:name w:val="xl210"/>
    <w:basedOn w:val="1"/>
    <w:uiPriority w:val="99"/>
    <w:pPr>
      <w:pBdr>
        <w:lef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290">
    <w:name w:val="xl211"/>
    <w:basedOn w:val="1"/>
    <w:uiPriority w:val="99"/>
    <w:pPr>
      <w:pBdr>
        <w:top w:val="single" w:color="auto" w:sz="8" w:space="0"/>
        <w:left w:val="single" w:color="auto" w:sz="8" w:space="0"/>
        <w:bottom w:val="single" w:color="auto" w:sz="8" w:space="0"/>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291">
    <w:name w:val="xl212"/>
    <w:basedOn w:val="1"/>
    <w:uiPriority w:val="99"/>
    <w:pPr>
      <w:pBdr>
        <w:top w:val="single" w:color="auto" w:sz="8" w:space="0"/>
        <w:bottom w:val="single" w:color="auto" w:sz="8" w:space="0"/>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292">
    <w:name w:val="xl213"/>
    <w:basedOn w:val="1"/>
    <w:uiPriority w:val="99"/>
    <w:pPr>
      <w:pBdr>
        <w:top w:val="single" w:color="auto" w:sz="8" w:space="0"/>
        <w:bottom w:val="single" w:color="auto" w:sz="8" w:space="0"/>
        <w:right w:val="single" w:color="auto" w:sz="8" w:space="0"/>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293">
    <w:name w:val="xl214"/>
    <w:basedOn w:val="1"/>
    <w:uiPriority w:val="99"/>
    <w:pPr>
      <w:pBdr>
        <w:top w:val="single" w:color="auto" w:sz="8" w:space="0"/>
        <w:left w:val="single" w:color="auto" w:sz="8" w:space="0"/>
      </w:pBdr>
      <w:spacing w:before="100" w:beforeAutospacing="1" w:after="100" w:afterAutospacing="1"/>
    </w:pPr>
    <w:rPr>
      <w:rFonts w:ascii="Calibri" w:hAnsi="Calibri" w:cs="Calibri"/>
      <w:sz w:val="22"/>
      <w:szCs w:val="22"/>
      <w:lang w:eastAsia="es-ES"/>
    </w:rPr>
  </w:style>
  <w:style w:type="paragraph" w:customStyle="1" w:styleId="294">
    <w:name w:val="xl215"/>
    <w:basedOn w:val="1"/>
    <w:uiPriority w:val="99"/>
    <w:pPr>
      <w:pBdr>
        <w:top w:val="single" w:color="auto" w:sz="8" w:space="0"/>
      </w:pBdr>
      <w:spacing w:before="100" w:beforeAutospacing="1" w:after="100" w:afterAutospacing="1"/>
    </w:pPr>
    <w:rPr>
      <w:rFonts w:ascii="Calibri" w:hAnsi="Calibri" w:cs="Calibri"/>
      <w:sz w:val="22"/>
      <w:szCs w:val="22"/>
      <w:lang w:eastAsia="es-ES"/>
    </w:rPr>
  </w:style>
  <w:style w:type="paragraph" w:customStyle="1" w:styleId="295">
    <w:name w:val="xl216"/>
    <w:basedOn w:val="1"/>
    <w:uiPriority w:val="99"/>
    <w:pPr>
      <w:pBdr>
        <w:top w:val="single" w:color="auto" w:sz="8" w:space="0"/>
        <w:bottom w:val="single" w:color="auto" w:sz="4" w:space="0"/>
      </w:pBdr>
      <w:spacing w:before="100" w:beforeAutospacing="1" w:after="100" w:afterAutospacing="1"/>
      <w:jc w:val="both"/>
    </w:pPr>
    <w:rPr>
      <w:rFonts w:ascii="Calibri" w:hAnsi="Calibri" w:cs="Calibri"/>
      <w:b/>
      <w:bCs/>
      <w:sz w:val="22"/>
      <w:szCs w:val="22"/>
      <w:lang w:eastAsia="es-ES"/>
    </w:rPr>
  </w:style>
  <w:style w:type="paragraph" w:customStyle="1" w:styleId="296">
    <w:name w:val="xl217"/>
    <w:basedOn w:val="1"/>
    <w:uiPriority w:val="99"/>
    <w:pPr>
      <w:pBdr>
        <w:top w:val="single" w:color="auto" w:sz="8" w:space="0"/>
        <w:bottom w:val="single" w:color="auto" w:sz="4" w:space="0"/>
        <w:right w:val="single" w:color="auto" w:sz="8" w:space="0"/>
      </w:pBdr>
      <w:spacing w:before="100" w:beforeAutospacing="1" w:after="100" w:afterAutospacing="1"/>
      <w:jc w:val="both"/>
    </w:pPr>
    <w:rPr>
      <w:rFonts w:ascii="Calibri" w:hAnsi="Calibri" w:cs="Calibri"/>
      <w:b/>
      <w:bCs/>
      <w:sz w:val="22"/>
      <w:szCs w:val="22"/>
      <w:lang w:eastAsia="es-ES"/>
    </w:rPr>
  </w:style>
  <w:style w:type="paragraph" w:customStyle="1" w:styleId="297">
    <w:name w:val="xl218"/>
    <w:basedOn w:val="1"/>
    <w:uiPriority w:val="99"/>
    <w:pPr>
      <w:pBdr>
        <w:top w:val="single" w:color="auto" w:sz="4" w:space="0"/>
        <w:left w:val="single" w:color="auto" w:sz="8"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98">
    <w:name w:val="xl219"/>
    <w:basedOn w:val="1"/>
    <w:uiPriority w:val="99"/>
    <w:pPr>
      <w:pBdr>
        <w:top w:val="single" w:color="auto" w:sz="4"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299">
    <w:name w:val="xl220"/>
    <w:basedOn w:val="1"/>
    <w:uiPriority w:val="99"/>
    <w:pPr>
      <w:pBdr>
        <w:top w:val="single" w:color="auto" w:sz="4" w:space="0"/>
        <w:bottom w:val="single" w:color="auto" w:sz="4" w:space="0"/>
        <w:right w:val="single" w:color="auto" w:sz="4" w:space="0"/>
      </w:pBdr>
      <w:spacing w:before="100" w:beforeAutospacing="1" w:after="100" w:afterAutospacing="1"/>
    </w:pPr>
    <w:rPr>
      <w:rFonts w:ascii="Calibri" w:hAnsi="Calibri" w:cs="Calibri"/>
      <w:b/>
      <w:bCs/>
      <w:sz w:val="22"/>
      <w:szCs w:val="22"/>
      <w:lang w:eastAsia="es-ES"/>
    </w:rPr>
  </w:style>
  <w:style w:type="paragraph" w:customStyle="1" w:styleId="300">
    <w:name w:val="xl221"/>
    <w:basedOn w:val="1"/>
    <w:uiPriority w:val="99"/>
    <w:pPr>
      <w:pBdr>
        <w:left w:val="single" w:color="auto" w:sz="8" w:space="0"/>
        <w:bottom w:val="single" w:color="auto" w:sz="8" w:space="0"/>
      </w:pBdr>
      <w:spacing w:before="100" w:beforeAutospacing="1" w:after="100" w:afterAutospacing="1"/>
    </w:pPr>
    <w:rPr>
      <w:rFonts w:ascii="Calibri" w:hAnsi="Calibri" w:cs="Calibri"/>
      <w:sz w:val="22"/>
      <w:szCs w:val="22"/>
      <w:lang w:eastAsia="es-ES"/>
    </w:rPr>
  </w:style>
  <w:style w:type="paragraph" w:customStyle="1" w:styleId="301">
    <w:name w:val="xl222"/>
    <w:basedOn w:val="1"/>
    <w:uiPriority w:val="99"/>
    <w:pPr>
      <w:pBdr>
        <w:bottom w:val="single" w:color="auto" w:sz="8" w:space="0"/>
      </w:pBdr>
      <w:spacing w:before="100" w:beforeAutospacing="1" w:after="100" w:afterAutospacing="1"/>
    </w:pPr>
    <w:rPr>
      <w:rFonts w:ascii="Calibri" w:hAnsi="Calibri" w:cs="Calibri"/>
      <w:sz w:val="22"/>
      <w:szCs w:val="22"/>
      <w:lang w:eastAsia="es-ES"/>
    </w:rPr>
  </w:style>
  <w:style w:type="paragraph" w:customStyle="1" w:styleId="302">
    <w:name w:val="xl223"/>
    <w:basedOn w:val="1"/>
    <w:uiPriority w:val="99"/>
    <w:pPr>
      <w:pBdr>
        <w:top w:val="single" w:color="auto" w:sz="8" w:space="0"/>
        <w:bottom w:val="single" w:color="auto" w:sz="4" w:space="0"/>
      </w:pBdr>
      <w:spacing w:before="100" w:beforeAutospacing="1" w:after="100" w:afterAutospacing="1"/>
      <w:jc w:val="both"/>
    </w:pPr>
    <w:rPr>
      <w:rFonts w:ascii="Calibri" w:hAnsi="Calibri" w:cs="Calibri"/>
      <w:b/>
      <w:bCs/>
      <w:sz w:val="22"/>
      <w:szCs w:val="22"/>
      <w:lang w:eastAsia="es-ES"/>
    </w:rPr>
  </w:style>
  <w:style w:type="paragraph" w:customStyle="1" w:styleId="303">
    <w:name w:val="xl224"/>
    <w:basedOn w:val="1"/>
    <w:uiPriority w:val="99"/>
    <w:pPr>
      <w:pBdr>
        <w:top w:val="single" w:color="auto" w:sz="8" w:space="0"/>
        <w:bottom w:val="single" w:color="auto" w:sz="4" w:space="0"/>
      </w:pBdr>
      <w:spacing w:before="100" w:beforeAutospacing="1" w:after="100" w:afterAutospacing="1"/>
      <w:jc w:val="both"/>
    </w:pPr>
    <w:rPr>
      <w:rFonts w:ascii="Calibri" w:hAnsi="Calibri" w:cs="Calibri"/>
      <w:sz w:val="24"/>
      <w:szCs w:val="24"/>
      <w:lang w:eastAsia="es-ES"/>
    </w:rPr>
  </w:style>
  <w:style w:type="paragraph" w:customStyle="1" w:styleId="304">
    <w:name w:val="xl225"/>
    <w:basedOn w:val="1"/>
    <w:uiPriority w:val="99"/>
    <w:pPr>
      <w:pBdr>
        <w:top w:val="single" w:color="auto" w:sz="8" w:space="0"/>
        <w:bottom w:val="single" w:color="auto" w:sz="4" w:space="0"/>
        <w:right w:val="single" w:color="auto" w:sz="8" w:space="0"/>
      </w:pBdr>
      <w:spacing w:before="100" w:beforeAutospacing="1" w:after="100" w:afterAutospacing="1"/>
      <w:jc w:val="both"/>
    </w:pPr>
    <w:rPr>
      <w:rFonts w:ascii="Calibri" w:hAnsi="Calibri" w:cs="Calibri"/>
      <w:sz w:val="24"/>
      <w:szCs w:val="24"/>
      <w:lang w:eastAsia="es-ES"/>
    </w:rPr>
  </w:style>
  <w:style w:type="paragraph" w:customStyle="1" w:styleId="305">
    <w:name w:val="xl226"/>
    <w:basedOn w:val="1"/>
    <w:uiPriority w:val="99"/>
    <w:pPr>
      <w:pBdr>
        <w:top w:val="single" w:color="auto" w:sz="8" w:space="0"/>
        <w:bottom w:val="single" w:color="auto" w:sz="8" w:space="0"/>
        <w:right w:val="single" w:color="auto" w:sz="4" w:space="0"/>
      </w:pBdr>
      <w:shd w:val="clear" w:color="auto" w:fill="D8D8D8"/>
      <w:spacing w:before="100" w:beforeAutospacing="1" w:after="100" w:afterAutospacing="1"/>
    </w:pPr>
    <w:rPr>
      <w:rFonts w:ascii="Calibri" w:hAnsi="Calibri" w:cs="Calibri"/>
      <w:b/>
      <w:bCs/>
      <w:sz w:val="22"/>
      <w:szCs w:val="22"/>
      <w:lang w:eastAsia="es-ES"/>
    </w:rPr>
  </w:style>
  <w:style w:type="paragraph" w:customStyle="1" w:styleId="306">
    <w:name w:val="xl227"/>
    <w:basedOn w:val="1"/>
    <w:uiPriority w:val="99"/>
    <w:pPr>
      <w:pBdr>
        <w:top w:val="single" w:color="auto" w:sz="4" w:space="0"/>
        <w:bottom w:val="single" w:color="auto" w:sz="4" w:space="0"/>
      </w:pBdr>
      <w:shd w:val="clear" w:color="auto" w:fill="FFFFFF"/>
      <w:spacing w:before="100" w:beforeAutospacing="1" w:after="100" w:afterAutospacing="1"/>
    </w:pPr>
    <w:rPr>
      <w:rFonts w:ascii="Calibri" w:hAnsi="Calibri" w:cs="Calibri"/>
      <w:b/>
      <w:bCs/>
      <w:sz w:val="22"/>
      <w:szCs w:val="22"/>
      <w:lang w:eastAsia="es-ES"/>
    </w:rPr>
  </w:style>
  <w:style w:type="paragraph" w:customStyle="1" w:styleId="307">
    <w:name w:val="xl228"/>
    <w:basedOn w:val="1"/>
    <w:uiPriority w:val="99"/>
    <w:pPr>
      <w:pBdr>
        <w:top w:val="single" w:color="auto" w:sz="4" w:space="0"/>
        <w:bottom w:val="single" w:color="auto" w:sz="4" w:space="0"/>
        <w:right w:val="single" w:color="auto" w:sz="4" w:space="0"/>
      </w:pBdr>
      <w:shd w:val="clear" w:color="auto" w:fill="FFFFFF"/>
      <w:spacing w:before="100" w:beforeAutospacing="1" w:after="100" w:afterAutospacing="1"/>
    </w:pPr>
    <w:rPr>
      <w:rFonts w:ascii="Calibri" w:hAnsi="Calibri" w:cs="Calibri"/>
      <w:b/>
      <w:bCs/>
      <w:sz w:val="22"/>
      <w:szCs w:val="22"/>
      <w:lang w:eastAsia="es-ES"/>
    </w:rPr>
  </w:style>
  <w:style w:type="paragraph" w:customStyle="1" w:styleId="308">
    <w:name w:val="xl229"/>
    <w:basedOn w:val="1"/>
    <w:uiPriority w:val="99"/>
    <w:pPr>
      <w:pBdr>
        <w:top w:val="single" w:color="auto" w:sz="4" w:space="0"/>
        <w:bottom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309">
    <w:name w:val="xl230"/>
    <w:basedOn w:val="1"/>
    <w:uiPriority w:val="99"/>
    <w:pPr>
      <w:pBdr>
        <w:top w:val="single" w:color="auto" w:sz="8" w:space="0"/>
        <w:left w:val="single" w:color="auto" w:sz="8"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310">
    <w:name w:val="xl231"/>
    <w:basedOn w:val="1"/>
    <w:uiPriority w:val="99"/>
    <w:pPr>
      <w:pBdr>
        <w:top w:val="single" w:color="auto" w:sz="8" w:space="0"/>
        <w:bottom w:val="single" w:color="auto" w:sz="4" w:space="0"/>
      </w:pBdr>
      <w:spacing w:before="100" w:beforeAutospacing="1" w:after="100" w:afterAutospacing="1"/>
    </w:pPr>
    <w:rPr>
      <w:rFonts w:ascii="Calibri" w:hAnsi="Calibri" w:cs="Calibri"/>
      <w:sz w:val="22"/>
      <w:szCs w:val="22"/>
      <w:lang w:eastAsia="es-ES"/>
    </w:rPr>
  </w:style>
  <w:style w:type="paragraph" w:customStyle="1" w:styleId="311">
    <w:name w:val="xl232"/>
    <w:basedOn w:val="1"/>
    <w:uiPriority w:val="99"/>
    <w:pPr>
      <w:pBdr>
        <w:top w:val="single" w:color="auto" w:sz="4" w:space="0"/>
        <w:left w:val="single" w:color="auto" w:sz="8" w:space="0"/>
        <w:bottom w:val="single" w:color="auto" w:sz="8" w:space="0"/>
      </w:pBdr>
      <w:spacing w:before="100" w:beforeAutospacing="1" w:after="100" w:afterAutospacing="1"/>
    </w:pPr>
    <w:rPr>
      <w:rFonts w:ascii="Calibri" w:hAnsi="Calibri" w:cs="Calibri"/>
      <w:sz w:val="22"/>
      <w:szCs w:val="22"/>
      <w:lang w:eastAsia="es-ES"/>
    </w:rPr>
  </w:style>
  <w:style w:type="paragraph" w:customStyle="1" w:styleId="312">
    <w:name w:val="xl233"/>
    <w:basedOn w:val="1"/>
    <w:uiPriority w:val="99"/>
    <w:pPr>
      <w:pBdr>
        <w:top w:val="single" w:color="auto" w:sz="4" w:space="0"/>
        <w:bottom w:val="single" w:color="auto" w:sz="8" w:space="0"/>
      </w:pBdr>
      <w:spacing w:before="100" w:beforeAutospacing="1" w:after="100" w:afterAutospacing="1"/>
    </w:pPr>
    <w:rPr>
      <w:rFonts w:ascii="Calibri" w:hAnsi="Calibri" w:cs="Calibri"/>
      <w:sz w:val="22"/>
      <w:szCs w:val="22"/>
      <w:lang w:eastAsia="es-ES"/>
    </w:rPr>
  </w:style>
  <w:style w:type="paragraph" w:customStyle="1" w:styleId="313">
    <w:name w:val="xl234"/>
    <w:basedOn w:val="1"/>
    <w:uiPriority w:val="99"/>
    <w:pPr>
      <w:pBdr>
        <w:left w:val="single" w:color="auto" w:sz="8" w:space="0"/>
        <w:bottom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314">
    <w:name w:val="xl235"/>
    <w:basedOn w:val="1"/>
    <w:uiPriority w:val="99"/>
    <w:pPr>
      <w:pBdr>
        <w:top w:val="single" w:color="auto" w:sz="4" w:space="0"/>
        <w:left w:val="single" w:color="auto" w:sz="4" w:space="0"/>
        <w:bottom w:val="single" w:color="auto" w:sz="8" w:space="0"/>
      </w:pBdr>
      <w:spacing w:before="100" w:beforeAutospacing="1" w:after="100" w:afterAutospacing="1"/>
    </w:pPr>
    <w:rPr>
      <w:rFonts w:ascii="Calibri" w:hAnsi="Calibri" w:cs="Calibri"/>
      <w:b/>
      <w:bCs/>
      <w:sz w:val="22"/>
      <w:szCs w:val="22"/>
      <w:lang w:eastAsia="es-ES"/>
    </w:rPr>
  </w:style>
  <w:style w:type="paragraph" w:customStyle="1" w:styleId="315">
    <w:name w:val="xl236"/>
    <w:basedOn w:val="1"/>
    <w:uiPriority w:val="99"/>
    <w:pPr>
      <w:pBdr>
        <w:top w:val="single" w:color="auto" w:sz="4" w:space="0"/>
        <w:bottom w:val="single" w:color="auto" w:sz="8" w:space="0"/>
      </w:pBdr>
      <w:spacing w:before="100" w:beforeAutospacing="1" w:after="100" w:afterAutospacing="1"/>
    </w:pPr>
    <w:rPr>
      <w:rFonts w:ascii="Calibri" w:hAnsi="Calibri" w:cs="Calibri"/>
      <w:b/>
      <w:bCs/>
      <w:sz w:val="22"/>
      <w:szCs w:val="22"/>
      <w:lang w:eastAsia="es-ES"/>
    </w:rPr>
  </w:style>
  <w:style w:type="paragraph" w:customStyle="1" w:styleId="316">
    <w:name w:val="xl237"/>
    <w:basedOn w:val="1"/>
    <w:uiPriority w:val="99"/>
    <w:pPr>
      <w:pBdr>
        <w:top w:val="single" w:color="auto" w:sz="4" w:space="0"/>
        <w:bottom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317">
    <w:name w:val="xl238"/>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318">
    <w:name w:val="xl239"/>
    <w:basedOn w:val="1"/>
    <w:uiPriority w:val="99"/>
    <w:pPr>
      <w:pBdr>
        <w:top w:val="single" w:color="auto" w:sz="8" w:space="0"/>
        <w:bottom w:val="single" w:color="auto" w:sz="8" w:space="0"/>
        <w:right w:val="single" w:color="auto" w:sz="4" w:space="0"/>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319">
    <w:name w:val="xl240"/>
    <w:basedOn w:val="1"/>
    <w:uiPriority w:val="99"/>
    <w:pPr>
      <w:pBdr>
        <w:top w:val="single" w:color="auto" w:sz="8" w:space="0"/>
        <w:left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320">
    <w:name w:val="xl241"/>
    <w:basedOn w:val="1"/>
    <w:uiPriority w:val="99"/>
    <w:pPr>
      <w:pBdr>
        <w:top w:val="single" w:color="auto" w:sz="4" w:space="0"/>
        <w:left w:val="single" w:color="auto" w:sz="4" w:space="0"/>
        <w:bottom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321">
    <w:name w:val="xl242"/>
    <w:basedOn w:val="1"/>
    <w:uiPriority w:val="99"/>
    <w:pPr>
      <w:pBdr>
        <w:top w:val="single" w:color="auto" w:sz="4" w:space="0"/>
        <w:bottom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322">
    <w:name w:val="xl243"/>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b/>
      <w:bCs/>
      <w:sz w:val="22"/>
      <w:szCs w:val="22"/>
      <w:lang w:eastAsia="es-ES"/>
    </w:rPr>
  </w:style>
  <w:style w:type="paragraph" w:customStyle="1" w:styleId="323">
    <w:name w:val="xl244"/>
    <w:basedOn w:val="1"/>
    <w:uiPriority w:val="99"/>
    <w:pPr>
      <w:pBdr>
        <w:top w:val="single" w:color="auto" w:sz="4" w:space="0"/>
        <w:left w:val="single" w:color="auto" w:sz="4" w:space="0"/>
        <w:bottom w:val="single" w:color="auto" w:sz="8" w:space="0"/>
      </w:pBdr>
      <w:spacing w:before="100" w:beforeAutospacing="1" w:after="100" w:afterAutospacing="1"/>
      <w:jc w:val="center"/>
    </w:pPr>
    <w:rPr>
      <w:rFonts w:ascii="Calibri" w:hAnsi="Calibri" w:cs="Calibri"/>
      <w:sz w:val="22"/>
      <w:szCs w:val="22"/>
      <w:lang w:eastAsia="es-ES"/>
    </w:rPr>
  </w:style>
  <w:style w:type="paragraph" w:customStyle="1" w:styleId="324">
    <w:name w:val="xl245"/>
    <w:basedOn w:val="1"/>
    <w:uiPriority w:val="99"/>
    <w:pPr>
      <w:pBdr>
        <w:top w:val="single" w:color="auto" w:sz="4" w:space="0"/>
        <w:bottom w:val="single" w:color="auto" w:sz="8" w:space="0"/>
      </w:pBdr>
      <w:spacing w:before="100" w:beforeAutospacing="1" w:after="100" w:afterAutospacing="1"/>
      <w:jc w:val="center"/>
    </w:pPr>
    <w:rPr>
      <w:rFonts w:ascii="Calibri" w:hAnsi="Calibri" w:cs="Calibri"/>
      <w:sz w:val="22"/>
      <w:szCs w:val="22"/>
      <w:lang w:eastAsia="es-ES"/>
    </w:rPr>
  </w:style>
  <w:style w:type="paragraph" w:customStyle="1" w:styleId="325">
    <w:name w:val="xl246"/>
    <w:basedOn w:val="1"/>
    <w:uiPriority w:val="99"/>
    <w:pPr>
      <w:pBdr>
        <w:top w:val="single" w:color="auto" w:sz="4" w:space="0"/>
        <w:bottom w:val="single" w:color="auto" w:sz="8" w:space="0"/>
        <w:righ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326">
    <w:name w:val="xl247"/>
    <w:basedOn w:val="1"/>
    <w:uiPriority w:val="99"/>
    <w:pPr>
      <w:pBdr>
        <w:left w:val="single" w:color="auto" w:sz="8" w:space="0"/>
      </w:pBdr>
      <w:spacing w:before="100" w:beforeAutospacing="1" w:after="100" w:afterAutospacing="1"/>
      <w:jc w:val="center"/>
    </w:pPr>
    <w:rPr>
      <w:rFonts w:ascii="Calibri" w:hAnsi="Calibri" w:cs="Calibri"/>
      <w:b/>
      <w:bCs/>
      <w:sz w:val="22"/>
      <w:szCs w:val="22"/>
      <w:lang w:eastAsia="es-ES"/>
    </w:rPr>
  </w:style>
  <w:style w:type="paragraph" w:customStyle="1" w:styleId="327">
    <w:name w:val="xl248"/>
    <w:basedOn w:val="1"/>
    <w:uiPriority w:val="99"/>
    <w:pPr>
      <w:pBdr>
        <w:top w:val="single" w:color="auto" w:sz="8" w:space="0"/>
        <w:left w:val="single" w:color="auto" w:sz="4" w:space="0"/>
        <w:bottom w:val="single" w:color="auto" w:sz="8" w:space="0"/>
      </w:pBdr>
      <w:spacing w:before="100" w:beforeAutospacing="1" w:after="100" w:afterAutospacing="1"/>
      <w:jc w:val="center"/>
    </w:pPr>
    <w:rPr>
      <w:rFonts w:ascii="Calibri" w:hAnsi="Calibri" w:cs="Calibri"/>
      <w:sz w:val="22"/>
      <w:szCs w:val="22"/>
      <w:lang w:eastAsia="es-ES"/>
    </w:rPr>
  </w:style>
  <w:style w:type="paragraph" w:customStyle="1" w:styleId="328">
    <w:name w:val="xl249"/>
    <w:basedOn w:val="1"/>
    <w:uiPriority w:val="99"/>
    <w:pPr>
      <w:pBdr>
        <w:top w:val="single" w:color="auto" w:sz="8" w:space="0"/>
        <w:bottom w:val="single" w:color="auto" w:sz="8" w:space="0"/>
      </w:pBdr>
      <w:spacing w:before="100" w:beforeAutospacing="1" w:after="100" w:afterAutospacing="1"/>
      <w:jc w:val="center"/>
    </w:pPr>
    <w:rPr>
      <w:rFonts w:ascii="Calibri" w:hAnsi="Calibri" w:cs="Calibri"/>
      <w:sz w:val="22"/>
      <w:szCs w:val="22"/>
      <w:lang w:eastAsia="es-ES"/>
    </w:rPr>
  </w:style>
  <w:style w:type="paragraph" w:customStyle="1" w:styleId="329">
    <w:name w:val="xl250"/>
    <w:basedOn w:val="1"/>
    <w:uiPriority w:val="99"/>
    <w:pPr>
      <w:pBdr>
        <w:top w:val="single" w:color="auto" w:sz="8" w:space="0"/>
        <w:bottom w:val="single" w:color="auto" w:sz="8" w:space="0"/>
        <w:right w:val="single" w:color="auto" w:sz="4" w:space="0"/>
      </w:pBdr>
      <w:spacing w:before="100" w:beforeAutospacing="1" w:after="100" w:afterAutospacing="1"/>
      <w:jc w:val="center"/>
    </w:pPr>
    <w:rPr>
      <w:rFonts w:ascii="Calibri" w:hAnsi="Calibri" w:cs="Calibri"/>
      <w:sz w:val="22"/>
      <w:szCs w:val="22"/>
      <w:lang w:eastAsia="es-ES"/>
    </w:rPr>
  </w:style>
  <w:style w:type="paragraph" w:customStyle="1" w:styleId="330">
    <w:name w:val="xl251"/>
    <w:basedOn w:val="1"/>
    <w:uiPriority w:val="99"/>
    <w:pPr>
      <w:pBdr>
        <w:top w:val="single" w:color="auto" w:sz="8" w:space="0"/>
        <w:left w:val="single" w:color="auto" w:sz="4" w:space="0"/>
        <w:bottom w:val="single" w:color="auto" w:sz="8" w:space="0"/>
      </w:pBdr>
      <w:shd w:val="clear" w:color="auto" w:fill="D8D8D8"/>
      <w:spacing w:before="100" w:beforeAutospacing="1" w:after="100" w:afterAutospacing="1"/>
    </w:pPr>
    <w:rPr>
      <w:rFonts w:ascii="Calibri" w:hAnsi="Calibri" w:cs="Calibri"/>
      <w:sz w:val="22"/>
      <w:szCs w:val="22"/>
      <w:lang w:eastAsia="es-ES"/>
    </w:rPr>
  </w:style>
  <w:style w:type="paragraph" w:customStyle="1" w:styleId="331">
    <w:name w:val="xl252"/>
    <w:basedOn w:val="1"/>
    <w:uiPriority w:val="99"/>
    <w:pPr>
      <w:pBdr>
        <w:top w:val="single" w:color="auto" w:sz="8" w:space="0"/>
        <w:bottom w:val="single" w:color="auto" w:sz="8" w:space="0"/>
      </w:pBdr>
      <w:shd w:val="clear" w:color="auto" w:fill="D8D8D8"/>
      <w:spacing w:before="100" w:beforeAutospacing="1" w:after="100" w:afterAutospacing="1"/>
    </w:pPr>
    <w:rPr>
      <w:rFonts w:ascii="Calibri" w:hAnsi="Calibri" w:cs="Calibri"/>
      <w:sz w:val="22"/>
      <w:szCs w:val="22"/>
      <w:lang w:eastAsia="es-ES"/>
    </w:rPr>
  </w:style>
  <w:style w:type="paragraph" w:customStyle="1" w:styleId="332">
    <w:name w:val="xl253"/>
    <w:basedOn w:val="1"/>
    <w:uiPriority w:val="99"/>
    <w:pPr>
      <w:pBdr>
        <w:left w:val="single" w:color="auto" w:sz="8" w:space="0"/>
        <w:bottom w:val="single" w:color="auto" w:sz="8" w:space="0"/>
      </w:pBdr>
      <w:shd w:val="clear" w:color="auto" w:fill="BFBFBF"/>
      <w:spacing w:before="100" w:beforeAutospacing="1" w:after="100" w:afterAutospacing="1"/>
    </w:pPr>
    <w:rPr>
      <w:rFonts w:ascii="Calibri" w:hAnsi="Calibri" w:cs="Calibri"/>
      <w:b/>
      <w:bCs/>
      <w:sz w:val="22"/>
      <w:szCs w:val="22"/>
      <w:lang w:eastAsia="es-ES"/>
    </w:rPr>
  </w:style>
  <w:style w:type="paragraph" w:customStyle="1" w:styleId="333">
    <w:name w:val="xl254"/>
    <w:basedOn w:val="1"/>
    <w:uiPriority w:val="99"/>
    <w:pPr>
      <w:pBdr>
        <w:bottom w:val="single" w:color="auto" w:sz="8" w:space="0"/>
      </w:pBdr>
      <w:shd w:val="clear" w:color="auto" w:fill="BFBFBF"/>
      <w:spacing w:before="100" w:beforeAutospacing="1" w:after="100" w:afterAutospacing="1"/>
    </w:pPr>
    <w:rPr>
      <w:rFonts w:ascii="Calibri" w:hAnsi="Calibri" w:cs="Calibri"/>
      <w:b/>
      <w:bCs/>
      <w:sz w:val="22"/>
      <w:szCs w:val="22"/>
      <w:lang w:eastAsia="es-ES"/>
    </w:rPr>
  </w:style>
  <w:style w:type="paragraph" w:customStyle="1" w:styleId="334">
    <w:name w:val="Texto independiente 34"/>
    <w:basedOn w:val="1"/>
    <w:uiPriority w:val="99"/>
    <w:pPr>
      <w:widowControl w:val="0"/>
      <w:jc w:val="both"/>
    </w:pPr>
    <w:rPr>
      <w:b/>
      <w:sz w:val="24"/>
      <w:lang w:eastAsia="es-ES"/>
    </w:rPr>
  </w:style>
  <w:style w:type="paragraph" w:customStyle="1" w:styleId="335">
    <w:name w:val="FR1"/>
    <w:uiPriority w:val="99"/>
    <w:pPr>
      <w:widowControl w:val="0"/>
      <w:autoSpaceDE w:val="0"/>
      <w:autoSpaceDN w:val="0"/>
      <w:adjustRightInd w:val="0"/>
      <w:spacing w:before="140"/>
    </w:pPr>
    <w:rPr>
      <w:rFonts w:ascii="Times New Roman" w:hAnsi="Times New Roman" w:eastAsia="Times New Roman" w:cs="Calisto MT"/>
      <w:lang w:eastAsia="es-ES" w:bidi="ar-SA"/>
    </w:rPr>
  </w:style>
  <w:style w:type="paragraph" w:customStyle="1" w:styleId="336">
    <w:name w:val="Lina Estilo Texto independiente + Arial"/>
    <w:basedOn w:val="58"/>
    <w:uiPriority w:val="99"/>
    <w:pPr>
      <w:widowControl w:val="0"/>
      <w:spacing w:after="0"/>
      <w:ind w:left="720"/>
      <w:jc w:val="both"/>
    </w:pPr>
    <w:rPr>
      <w:rFonts w:ascii="Arial" w:hAnsi="Arial" w:eastAsia="Calibri" w:cs="Arial"/>
      <w:sz w:val="22"/>
      <w:szCs w:val="22"/>
      <w:lang w:val="es-BO"/>
    </w:rPr>
  </w:style>
  <w:style w:type="character" w:customStyle="1" w:styleId="337">
    <w:name w:val="Tabla 1 Car Car"/>
    <w:link w:val="338"/>
    <w:locked/>
    <w:uiPriority w:val="0"/>
    <w:rPr>
      <w:rFonts w:ascii="Century Gothic" w:hAnsi="Century Gothic"/>
      <w:b/>
    </w:rPr>
  </w:style>
  <w:style w:type="paragraph" w:customStyle="1" w:styleId="338">
    <w:name w:val="Tabla 1"/>
    <w:basedOn w:val="1"/>
    <w:link w:val="337"/>
    <w:autoRedefine/>
    <w:uiPriority w:val="0"/>
    <w:pPr>
      <w:tabs>
        <w:tab w:val="left" w:pos="0"/>
      </w:tabs>
      <w:spacing w:line="360" w:lineRule="auto"/>
      <w:jc w:val="center"/>
    </w:pPr>
    <w:rPr>
      <w:rFonts w:ascii="Century Gothic" w:hAnsi="Century Gothic"/>
      <w:b/>
      <w:lang w:eastAsia="es-ES"/>
    </w:rPr>
  </w:style>
  <w:style w:type="paragraph" w:customStyle="1" w:styleId="339">
    <w:name w:val="xl29"/>
    <w:basedOn w:val="1"/>
    <w:uiPriority w:val="99"/>
    <w:pPr>
      <w:pBdr>
        <w:left w:val="single" w:color="auto" w:sz="4" w:space="0"/>
        <w:bottom w:val="single" w:color="auto" w:sz="4" w:space="0"/>
        <w:right w:val="single" w:color="auto" w:sz="4" w:space="0"/>
      </w:pBdr>
      <w:spacing w:before="100" w:after="100"/>
    </w:pPr>
    <w:rPr>
      <w:rFonts w:ascii="Arial Unicode MS" w:hAnsi="Arial Unicode MS" w:eastAsia="Arial Unicode MS"/>
      <w:sz w:val="24"/>
      <w:lang w:eastAsia="es-ES"/>
    </w:rPr>
  </w:style>
  <w:style w:type="paragraph" w:customStyle="1" w:styleId="340">
    <w:name w:val="n"/>
    <w:basedOn w:val="58"/>
    <w:uiPriority w:val="99"/>
    <w:pPr>
      <w:spacing w:after="0" w:line="360" w:lineRule="auto"/>
      <w:jc w:val="both"/>
    </w:pPr>
    <w:rPr>
      <w:rFonts w:ascii="Arial" w:hAnsi="Arial"/>
      <w:bCs/>
      <w:lang w:val="es-PE" w:eastAsia="es-ES"/>
    </w:rPr>
  </w:style>
  <w:style w:type="paragraph" w:customStyle="1" w:styleId="341">
    <w:name w:val="estilo4"/>
    <w:basedOn w:val="1"/>
    <w:uiPriority w:val="99"/>
    <w:pPr>
      <w:spacing w:before="100" w:beforeAutospacing="1" w:after="100" w:afterAutospacing="1"/>
    </w:pPr>
    <w:rPr>
      <w:rFonts w:ascii="Verdana" w:hAnsi="Verdana"/>
      <w:color w:val="003366"/>
      <w:sz w:val="24"/>
      <w:szCs w:val="24"/>
      <w:lang w:eastAsia="es-ES"/>
    </w:rPr>
  </w:style>
  <w:style w:type="character" w:customStyle="1" w:styleId="342">
    <w:name w:val="Sangría de texto normal Car1"/>
    <w:basedOn w:val="11"/>
    <w:semiHidden/>
    <w:uiPriority w:val="99"/>
    <w:rPr>
      <w:rFonts w:hint="default" w:ascii="Calibri" w:hAnsi="Calibri" w:eastAsia="Calibri" w:cs="Times New Roman"/>
    </w:rPr>
  </w:style>
  <w:style w:type="character" w:customStyle="1" w:styleId="343">
    <w:name w:val="Encabezado Car1"/>
    <w:basedOn w:val="11"/>
    <w:semiHidden/>
    <w:uiPriority w:val="99"/>
    <w:rPr>
      <w:rFonts w:hint="default" w:ascii="Calibri" w:hAnsi="Calibri" w:eastAsia="Calibri" w:cs="Times New Roman"/>
    </w:rPr>
  </w:style>
  <w:style w:type="character" w:customStyle="1" w:styleId="344">
    <w:name w:val="Pie de página Car1"/>
    <w:basedOn w:val="11"/>
    <w:semiHidden/>
    <w:uiPriority w:val="99"/>
    <w:rPr>
      <w:rFonts w:hint="default" w:ascii="Calibri" w:hAnsi="Calibri" w:eastAsia="Calibri" w:cs="Times New Roman"/>
    </w:rPr>
  </w:style>
  <w:style w:type="table" w:customStyle="1" w:styleId="345">
    <w:name w:val="Tabla con cuadrícula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6">
    <w:name w:val="Cuerpo del texto_"/>
    <w:link w:val="347"/>
    <w:uiPriority w:val="0"/>
    <w:rPr>
      <w:shd w:val="clear" w:color="auto" w:fill="FFFFFF"/>
    </w:rPr>
  </w:style>
  <w:style w:type="paragraph" w:customStyle="1" w:styleId="347">
    <w:name w:val="Cuerpo del texto"/>
    <w:basedOn w:val="1"/>
    <w:link w:val="346"/>
    <w:uiPriority w:val="0"/>
    <w:pPr>
      <w:shd w:val="clear" w:color="auto" w:fill="FFFFFF"/>
      <w:spacing w:before="300" w:after="180" w:line="250" w:lineRule="exact"/>
      <w:ind w:hanging="2060"/>
      <w:jc w:val="center"/>
    </w:pPr>
    <w:rPr>
      <w:lang w:eastAsia="es-ES"/>
    </w:rPr>
  </w:style>
  <w:style w:type="character" w:customStyle="1" w:styleId="348">
    <w:name w:val="texto2"/>
    <w:uiPriority w:val="0"/>
  </w:style>
  <w:style w:type="table" w:customStyle="1" w:styleId="349">
    <w:name w:val="Lista clara - Énfasis 1111"/>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0">
    <w:name w:val="Lista clara - Énfasis 311"/>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51">
    <w:name w:val="Lista clara111"/>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52">
    <w:name w:val="Lista clara - Énfasis 1112"/>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3">
    <w:name w:val="Lista clara - Énfasis 312"/>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54">
    <w:name w:val="Lista clara112"/>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55">
    <w:name w:val="Lista clara - Énfasis 1113"/>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6">
    <w:name w:val="Lista clara - Énfasis 313"/>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57">
    <w:name w:val="Lista clara113"/>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358">
    <w:name w:val="Estilo Texto independiente + (Latina) Maiandra GD 12 pto Antes:  1..."/>
    <w:basedOn w:val="58"/>
    <w:uiPriority w:val="0"/>
    <w:pPr>
      <w:spacing w:before="240"/>
      <w:jc w:val="both"/>
    </w:pPr>
    <w:rPr>
      <w:rFonts w:ascii="Maiandra GD" w:hAnsi="Maiandra GD"/>
      <w:sz w:val="22"/>
      <w:lang w:val="es-BO" w:eastAsia="es-ES"/>
    </w:rPr>
  </w:style>
  <w:style w:type="table" w:customStyle="1" w:styleId="359">
    <w:name w:val="Lista clara - Énfasis 1114"/>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0">
    <w:name w:val="Lista clara - Énfasis 314"/>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1">
    <w:name w:val="Lista clara114"/>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62">
    <w:name w:val="Lista clara - Énfasis 1115"/>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3">
    <w:name w:val="Lista clara - Énfasis 315"/>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4">
    <w:name w:val="Lista clara115"/>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65">
    <w:name w:val="Lista clara - Énfasis 1116"/>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6">
    <w:name w:val="Lista clara - Énfasis 316"/>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67">
    <w:name w:val="Lista clara116"/>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68">
    <w:name w:val="Lista clara - Énfasis 1117"/>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69">
    <w:name w:val="Lista clara - Énfasis 317"/>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0">
    <w:name w:val="Lista clara117"/>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1">
    <w:name w:val="Lista clara - Énfasis 1118"/>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2">
    <w:name w:val="Lista clara - Énfasis 318"/>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3">
    <w:name w:val="Lista clara118"/>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4">
    <w:name w:val="Lista clara - Énfasis 1119"/>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5">
    <w:name w:val="Lista clara - Énfasis 319"/>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6">
    <w:name w:val="Lista clara119"/>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77">
    <w:name w:val="Lista clara - Énfasis 1120"/>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78">
    <w:name w:val="Lista clara - Énfasis 320"/>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79">
    <w:name w:val="Lista clara120"/>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0">
    <w:name w:val="Lista clara - Énfasis 1121"/>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81">
    <w:name w:val="Lista clara - Énfasis 321"/>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82">
    <w:name w:val="Lista clara121"/>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83">
    <w:name w:val="Lista clara - Énfasis 1122"/>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84">
    <w:name w:val="Lista clara - Énfasis 322"/>
    <w:basedOn w:val="12"/>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85">
    <w:name w:val="Lista clara122"/>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386">
    <w:name w:val="Puesto Car2"/>
    <w:basedOn w:val="11"/>
    <w:uiPriority w:val="10"/>
    <w:rPr>
      <w:rFonts w:asciiTheme="majorHAnsi" w:hAnsiTheme="majorHAnsi" w:eastAsiaTheme="majorEastAsia" w:cstheme="majorBidi"/>
      <w:spacing w:val="-10"/>
      <w:kern w:val="28"/>
      <w:sz w:val="56"/>
      <w:szCs w:val="56"/>
      <w:lang w:eastAsia="en-US"/>
    </w:rPr>
  </w:style>
  <w:style w:type="paragraph" w:customStyle="1" w:styleId="387">
    <w:name w:val="5"/>
    <w:basedOn w:val="1"/>
    <w:next w:val="63"/>
    <w:qFormat/>
    <w:uiPriority w:val="10"/>
    <w:pPr>
      <w:spacing w:before="240" w:after="60"/>
      <w:jc w:val="center"/>
      <w:outlineLvl w:val="0"/>
    </w:pPr>
    <w:rPr>
      <w:rFonts w:ascii="Calibri" w:hAnsi="Calibri" w:eastAsia="Calibri" w:cs="Arial"/>
      <w:b/>
      <w:bCs/>
      <w:kern w:val="28"/>
      <w:sz w:val="22"/>
      <w:szCs w:val="32"/>
      <w:lang w:val="es-BO"/>
    </w:rPr>
  </w:style>
  <w:style w:type="paragraph" w:customStyle="1" w:styleId="388">
    <w:name w:val="4"/>
    <w:basedOn w:val="1"/>
    <w:next w:val="63"/>
    <w:qFormat/>
    <w:uiPriority w:val="10"/>
    <w:pPr>
      <w:spacing w:before="240" w:after="60"/>
      <w:jc w:val="center"/>
      <w:outlineLvl w:val="0"/>
    </w:pPr>
    <w:rPr>
      <w:b/>
      <w:bCs/>
      <w:kern w:val="28"/>
      <w:szCs w:val="32"/>
      <w:lang w:val="zh-CN" w:eastAsia="zh-CN"/>
    </w:rPr>
  </w:style>
  <w:style w:type="paragraph" w:customStyle="1" w:styleId="389">
    <w:name w:val="Título11"/>
    <w:basedOn w:val="1"/>
    <w:qFormat/>
    <w:uiPriority w:val="99"/>
    <w:pPr>
      <w:spacing w:before="240" w:after="60"/>
      <w:jc w:val="center"/>
      <w:outlineLvl w:val="0"/>
    </w:pPr>
    <w:rPr>
      <w:rFonts w:cs="Arial"/>
      <w:b/>
      <w:bCs/>
      <w:kern w:val="28"/>
      <w:szCs w:val="32"/>
      <w:lang w:eastAsia="es-ES"/>
    </w:rPr>
  </w:style>
  <w:style w:type="table" w:customStyle="1" w:styleId="390">
    <w:name w:val="Lista clara - Énfasis 112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91">
    <w:name w:val="Lista clara - Énfasis 323"/>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paragraph" w:customStyle="1" w:styleId="392">
    <w:name w:val="msonormal"/>
    <w:basedOn w:val="1"/>
    <w:uiPriority w:val="99"/>
    <w:pPr>
      <w:spacing w:before="100" w:beforeAutospacing="1" w:after="100" w:afterAutospacing="1"/>
    </w:pPr>
    <w:rPr>
      <w:sz w:val="24"/>
      <w:szCs w:val="24"/>
      <w:lang w:eastAsia="es-ES"/>
    </w:rPr>
  </w:style>
  <w:style w:type="paragraph" w:customStyle="1" w:styleId="393">
    <w:name w:val="xl58"/>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4"/>
      <w:szCs w:val="24"/>
      <w:lang w:eastAsia="es-ES"/>
    </w:rPr>
  </w:style>
  <w:style w:type="paragraph" w:customStyle="1" w:styleId="394">
    <w:name w:val="xl59"/>
    <w:basedOn w:val="1"/>
    <w:uiPriority w:val="99"/>
    <w:pPr>
      <w:pBdr>
        <w:top w:val="single" w:color="000000" w:sz="4" w:space="0"/>
        <w:left w:val="single" w:color="000000" w:sz="4" w:space="0"/>
        <w:bottom w:val="single" w:color="000000" w:sz="4" w:space="0"/>
        <w:right w:val="single" w:color="000000" w:sz="4" w:space="0"/>
      </w:pBdr>
      <w:shd w:val="clear" w:color="000000" w:fill="99CCFF"/>
      <w:spacing w:before="100" w:beforeAutospacing="1" w:after="100" w:afterAutospacing="1"/>
    </w:pPr>
    <w:rPr>
      <w:sz w:val="24"/>
      <w:szCs w:val="24"/>
      <w:lang w:eastAsia="es-ES"/>
    </w:rPr>
  </w:style>
  <w:style w:type="paragraph" w:customStyle="1" w:styleId="395">
    <w:name w:val="xl60"/>
    <w:basedOn w:val="1"/>
    <w:uiPriority w:val="99"/>
    <w:pPr>
      <w:shd w:val="clear" w:color="000000" w:fill="66B2FF"/>
      <w:spacing w:before="100" w:beforeAutospacing="1" w:after="100" w:afterAutospacing="1"/>
    </w:pPr>
    <w:rPr>
      <w:sz w:val="24"/>
      <w:szCs w:val="24"/>
      <w:lang w:eastAsia="es-ES"/>
    </w:rPr>
  </w:style>
  <w:style w:type="paragraph" w:customStyle="1" w:styleId="396">
    <w:name w:val="xl61"/>
    <w:basedOn w:val="1"/>
    <w:uiPriority w:val="99"/>
    <w:pPr>
      <w:pBdr>
        <w:top w:val="single" w:color="000000" w:sz="4" w:space="0"/>
        <w:left w:val="single" w:color="000000" w:sz="4" w:space="0"/>
        <w:bottom w:val="single" w:color="000000" w:sz="4" w:space="0"/>
        <w:right w:val="single" w:color="000000" w:sz="4" w:space="0"/>
      </w:pBdr>
      <w:shd w:val="clear" w:color="000000" w:fill="66B2FF"/>
      <w:spacing w:before="100" w:beforeAutospacing="1" w:after="100" w:afterAutospacing="1"/>
    </w:pPr>
    <w:rPr>
      <w:sz w:val="24"/>
      <w:szCs w:val="24"/>
      <w:lang w:eastAsia="es-ES"/>
    </w:rPr>
  </w:style>
  <w:style w:type="paragraph" w:customStyle="1" w:styleId="397">
    <w:name w:val="xl62"/>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pPr>
    <w:rPr>
      <w:sz w:val="24"/>
      <w:szCs w:val="24"/>
      <w:lang w:eastAsia="es-ES"/>
    </w:rPr>
  </w:style>
  <w:style w:type="paragraph" w:customStyle="1" w:styleId="398">
    <w:name w:val="xl63"/>
    <w:basedOn w:val="1"/>
    <w:uiPriority w:val="99"/>
    <w:pPr>
      <w:pBdr>
        <w:top w:val="single" w:color="000000" w:sz="4" w:space="0"/>
        <w:left w:val="single" w:color="000000" w:sz="4" w:space="0"/>
        <w:bottom w:val="single" w:color="000000" w:sz="4" w:space="0"/>
        <w:right w:val="single" w:color="000000" w:sz="4" w:space="0"/>
      </w:pBdr>
      <w:shd w:val="clear" w:color="000000" w:fill="99CCFF"/>
      <w:spacing w:before="100" w:beforeAutospacing="1" w:after="100" w:afterAutospacing="1"/>
    </w:pPr>
    <w:rPr>
      <w:sz w:val="24"/>
      <w:szCs w:val="24"/>
      <w:lang w:eastAsia="es-ES"/>
    </w:rPr>
  </w:style>
  <w:style w:type="paragraph" w:customStyle="1" w:styleId="399">
    <w:name w:val="xl64"/>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jc w:val="center"/>
    </w:pPr>
    <w:rPr>
      <w:sz w:val="24"/>
      <w:szCs w:val="24"/>
      <w:lang w:eastAsia="es-ES"/>
    </w:rPr>
  </w:style>
  <w:style w:type="paragraph" w:customStyle="1" w:styleId="400">
    <w:name w:val="xl65"/>
    <w:basedOn w:val="1"/>
    <w:uiPriority w:val="99"/>
    <w:pPr>
      <w:pBdr>
        <w:top w:val="single" w:color="000000" w:sz="4" w:space="0"/>
        <w:left w:val="single" w:color="000000" w:sz="4" w:space="0"/>
        <w:bottom w:val="single" w:color="000000" w:sz="4" w:space="0"/>
        <w:right w:val="single" w:color="000000" w:sz="4" w:space="0"/>
      </w:pBdr>
      <w:shd w:val="clear" w:color="000000" w:fill="0080FF"/>
      <w:spacing w:before="100" w:beforeAutospacing="1" w:after="100" w:afterAutospacing="1"/>
      <w:jc w:val="right"/>
    </w:pPr>
    <w:rPr>
      <w:sz w:val="24"/>
      <w:szCs w:val="24"/>
      <w:lang w:eastAsia="es-ES"/>
    </w:rPr>
  </w:style>
  <w:style w:type="paragraph" w:customStyle="1" w:styleId="401">
    <w:name w:val="xl66"/>
    <w:basedOn w:val="1"/>
    <w:uiPriority w:val="99"/>
    <w:pPr>
      <w:pBdr>
        <w:top w:val="single" w:color="000000" w:sz="4" w:space="0"/>
        <w:left w:val="single" w:color="000000" w:sz="4" w:space="0"/>
        <w:bottom w:val="single" w:color="000000" w:sz="4" w:space="0"/>
        <w:right w:val="single" w:color="000000" w:sz="4" w:space="0"/>
      </w:pBdr>
      <w:shd w:val="clear" w:color="000000" w:fill="66B2FF"/>
      <w:spacing w:before="100" w:beforeAutospacing="1" w:after="100" w:afterAutospacing="1"/>
      <w:jc w:val="center"/>
    </w:pPr>
    <w:rPr>
      <w:sz w:val="24"/>
      <w:szCs w:val="24"/>
      <w:lang w:eastAsia="es-ES"/>
    </w:rPr>
  </w:style>
  <w:style w:type="paragraph" w:customStyle="1" w:styleId="402">
    <w:name w:val="xl67"/>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alibri" w:hAnsi="Calibri"/>
      <w:sz w:val="16"/>
      <w:szCs w:val="16"/>
      <w:lang w:eastAsia="es-ES"/>
    </w:rPr>
  </w:style>
  <w:style w:type="paragraph" w:customStyle="1" w:styleId="403">
    <w:name w:val="xl68"/>
    <w:basedOn w:val="1"/>
    <w:uiPriority w:val="99"/>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Calibri" w:hAnsi="Calibri"/>
      <w:sz w:val="16"/>
      <w:szCs w:val="16"/>
      <w:lang w:eastAsia="es-ES"/>
    </w:rPr>
  </w:style>
  <w:style w:type="paragraph" w:customStyle="1" w:styleId="404">
    <w:name w:val="xl69"/>
    <w:basedOn w:val="1"/>
    <w:uiPriority w:val="99"/>
    <w:pPr>
      <w:spacing w:before="100" w:beforeAutospacing="1" w:after="100" w:afterAutospacing="1"/>
      <w:textAlignment w:val="center"/>
    </w:pPr>
    <w:rPr>
      <w:rFonts w:ascii="Calibri" w:hAnsi="Calibri"/>
      <w:sz w:val="16"/>
      <w:szCs w:val="16"/>
      <w:lang w:eastAsia="es-ES"/>
    </w:rPr>
  </w:style>
  <w:style w:type="paragraph" w:customStyle="1" w:styleId="405">
    <w:name w:val="xl70"/>
    <w:basedOn w:val="1"/>
    <w:uiPriority w:val="99"/>
    <w:pPr>
      <w:spacing w:before="100" w:beforeAutospacing="1" w:after="100" w:afterAutospacing="1"/>
      <w:textAlignment w:val="center"/>
    </w:pPr>
    <w:rPr>
      <w:rFonts w:ascii="Calibri" w:hAnsi="Calibri"/>
      <w:sz w:val="16"/>
      <w:szCs w:val="16"/>
      <w:lang w:eastAsia="es-ES"/>
    </w:rPr>
  </w:style>
  <w:style w:type="paragraph" w:customStyle="1" w:styleId="406">
    <w:name w:val="xl71"/>
    <w:basedOn w:val="1"/>
    <w:uiPriority w:val="99"/>
    <w:pPr>
      <w:pBdr>
        <w:top w:val="single" w:color="000000" w:sz="4" w:space="0"/>
        <w:left w:val="single" w:color="000000" w:sz="4" w:space="0"/>
        <w:bottom w:val="single" w:color="000000" w:sz="4" w:space="0"/>
        <w:right w:val="single" w:color="000000" w:sz="4" w:space="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407">
    <w:name w:val="xl72"/>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408">
    <w:name w:val="xl73"/>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409">
    <w:name w:val="xl74"/>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410">
    <w:name w:val="xl75"/>
    <w:basedOn w:val="1"/>
    <w:uiPriority w:val="99"/>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411">
    <w:name w:val="xl76"/>
    <w:basedOn w:val="1"/>
    <w:uiPriority w:val="99"/>
    <w:pPr>
      <w:pBdr>
        <w:top w:val="single" w:color="000000" w:sz="4" w:space="0"/>
        <w:left w:val="single" w:color="000000" w:sz="4" w:space="0"/>
        <w:bottom w:val="single" w:color="000000" w:sz="4" w:space="0"/>
        <w:right w:val="single" w:color="000000" w:sz="4" w:space="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412">
    <w:name w:val="Tabla con cuadrícula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3">
    <w:name w:val="Tabla con cuadrícula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4">
    <w:name w:val="Tabla de cuadrícula 21"/>
    <w:basedOn w:val="12"/>
    <w:uiPriority w:val="47"/>
    <w:rPr>
      <w:rFonts w:ascii="Calibri" w:hAnsi="Calibri" w:eastAsia="Calibri"/>
      <w:sz w:val="22"/>
      <w:szCs w:val="22"/>
      <w:lang w:val="es-BO"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15">
    <w:name w:val="Tabla de cuadrícula 22"/>
    <w:basedOn w:val="12"/>
    <w:uiPriority w:val="47"/>
    <w:rPr>
      <w:lang w:val="es-BO" w:eastAsia="es-BO"/>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416">
    <w:name w:val="Tabla con cuadrícula COPA2"/>
    <w:basedOn w:val="12"/>
    <w:uiPriority w:val="59"/>
    <w:rPr>
      <w:rFonts w:ascii="Calibri" w:hAnsi="Calibri" w:eastAsia="Calibri"/>
      <w:sz w:val="22"/>
      <w:szCs w:val="22"/>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7">
    <w:name w:val="object"/>
    <w:uiPriority w:val="0"/>
  </w:style>
  <w:style w:type="table" w:customStyle="1" w:styleId="418">
    <w:name w:val="Tabla con cuadrícula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9">
    <w:name w:val="Tabla con cuadrícula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0">
    <w:name w:val="Lista clara - Énfasis 1124"/>
    <w:basedOn w:val="12"/>
    <w:uiPriority w:val="61"/>
    <w:rPr>
      <w:lang w:val="es-BO" w:eastAsia="es-BO"/>
    </w:rPr>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421">
    <w:name w:val="Tabla con cuadrícula COPA3"/>
    <w:basedOn w:val="12"/>
    <w:uiPriority w:val="0"/>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
    <w:name w:val="Tabla con cuadrícula1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3">
    <w:name w:val="Tabla con cuadrícula2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4">
    <w:name w:val="Cuerpo de texto"/>
    <w:basedOn w:val="1"/>
    <w:uiPriority w:val="99"/>
    <w:pPr>
      <w:suppressAutoHyphens/>
      <w:jc w:val="both"/>
    </w:pPr>
    <w:rPr>
      <w:sz w:val="24"/>
      <w:szCs w:val="24"/>
      <w:lang w:eastAsia="es-ES"/>
    </w:rPr>
  </w:style>
  <w:style w:type="paragraph" w:customStyle="1" w:styleId="425">
    <w:name w:val="Predeterminado"/>
    <w:uiPriority w:val="99"/>
    <w:rPr>
      <w:rFonts w:ascii="Times New Roman" w:hAnsi="Times New Roman" w:eastAsia="Times New Roman" w:cs="Times New Roman"/>
      <w:snapToGrid w:val="0"/>
      <w:sz w:val="24"/>
      <w:lang w:val="es-ES" w:eastAsia="es-ES" w:bidi="ar-SA"/>
    </w:rPr>
  </w:style>
  <w:style w:type="paragraph" w:customStyle="1" w:styleId="426">
    <w:name w:val="PIE DE PAGINA"/>
    <w:basedOn w:val="42"/>
    <w:link w:val="427"/>
    <w:qFormat/>
    <w:uiPriority w:val="0"/>
    <w:pPr>
      <w:tabs>
        <w:tab w:val="center" w:pos="4252"/>
        <w:tab w:val="right" w:pos="8504"/>
        <w:tab w:val="clear" w:pos="4419"/>
        <w:tab w:val="clear" w:pos="8838"/>
      </w:tabs>
      <w:jc w:val="center"/>
    </w:pPr>
    <w:rPr>
      <w:rFonts w:ascii="Calibri" w:hAnsi="Calibri" w:eastAsia="Arial Unicode MS" w:cs="Calibri"/>
      <w:b/>
      <w:sz w:val="16"/>
      <w:szCs w:val="16"/>
      <w:lang w:val="es-MX" w:eastAsia="es-ES"/>
    </w:rPr>
  </w:style>
  <w:style w:type="character" w:customStyle="1" w:styleId="427">
    <w:name w:val="PIE DE PAGINA Car"/>
    <w:link w:val="426"/>
    <w:uiPriority w:val="0"/>
    <w:rPr>
      <w:rFonts w:ascii="Calibri" w:hAnsi="Calibri" w:eastAsia="Arial Unicode MS" w:cs="Calibri"/>
      <w:b/>
      <w:sz w:val="16"/>
      <w:szCs w:val="16"/>
      <w:lang w:val="es-MX"/>
    </w:rPr>
  </w:style>
  <w:style w:type="character" w:customStyle="1" w:styleId="428">
    <w:name w:val="a"/>
    <w:uiPriority w:val="0"/>
  </w:style>
  <w:style w:type="character" w:customStyle="1" w:styleId="429">
    <w:name w:val="l6"/>
    <w:uiPriority w:val="0"/>
  </w:style>
  <w:style w:type="character" w:customStyle="1" w:styleId="430">
    <w:name w:val="l7"/>
    <w:uiPriority w:val="0"/>
  </w:style>
  <w:style w:type="character" w:customStyle="1" w:styleId="431">
    <w:name w:val="l8"/>
    <w:uiPriority w:val="0"/>
  </w:style>
  <w:style w:type="paragraph" w:customStyle="1" w:styleId="432">
    <w:name w:val="2"/>
    <w:basedOn w:val="1"/>
    <w:next w:val="63"/>
    <w:qFormat/>
    <w:uiPriority w:val="10"/>
    <w:pPr>
      <w:spacing w:before="240" w:after="60"/>
      <w:jc w:val="center"/>
      <w:outlineLvl w:val="0"/>
    </w:pPr>
    <w:rPr>
      <w:rFonts w:ascii="Calibri" w:hAnsi="Calibri" w:eastAsia="Calibri" w:cs="Arial"/>
      <w:b/>
      <w:bCs/>
      <w:kern w:val="28"/>
      <w:sz w:val="22"/>
      <w:szCs w:val="32"/>
    </w:rPr>
  </w:style>
  <w:style w:type="paragraph" w:customStyle="1" w:styleId="433">
    <w:name w:val="3"/>
    <w:basedOn w:val="1"/>
    <w:next w:val="1"/>
    <w:qFormat/>
    <w:uiPriority w:val="10"/>
    <w:pPr>
      <w:contextualSpacing/>
    </w:pPr>
    <w:rPr>
      <w:rFonts w:ascii="Calibri Light" w:hAnsi="Calibri Light"/>
      <w:spacing w:val="-10"/>
      <w:kern w:val="28"/>
      <w:sz w:val="56"/>
      <w:szCs w:val="56"/>
      <w:lang w:val="es-BO"/>
    </w:rPr>
  </w:style>
  <w:style w:type="table" w:customStyle="1" w:styleId="434">
    <w:name w:val="Tabla con cuadrícula COPA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5">
    <w:name w:val="1"/>
    <w:basedOn w:val="2"/>
    <w:next w:val="1"/>
    <w:unhideWhenUsed/>
    <w:qFormat/>
    <w:uiPriority w:val="99"/>
    <w:pPr>
      <w:keepLines/>
      <w:spacing w:before="480" w:after="0" w:line="276" w:lineRule="auto"/>
      <w:outlineLvl w:val="9"/>
    </w:pPr>
    <w:rPr>
      <w:rFonts w:ascii="Cambria" w:hAnsi="Cambria" w:cs="Times New Roman"/>
      <w:color w:val="365F91"/>
      <w:kern w:val="0"/>
      <w:sz w:val="28"/>
      <w:szCs w:val="28"/>
    </w:rPr>
  </w:style>
  <w:style w:type="paragraph" w:customStyle="1" w:styleId="436">
    <w:name w:val="21"/>
    <w:basedOn w:val="1"/>
    <w:next w:val="1"/>
    <w:qFormat/>
    <w:uiPriority w:val="10"/>
    <w:pPr>
      <w:contextualSpacing/>
    </w:pPr>
    <w:rPr>
      <w:rFonts w:ascii="Calibri Light" w:hAnsi="Calibri Light"/>
      <w:spacing w:val="-10"/>
      <w:kern w:val="28"/>
      <w:sz w:val="56"/>
      <w:szCs w:val="56"/>
    </w:rPr>
  </w:style>
  <w:style w:type="table" w:customStyle="1" w:styleId="437">
    <w:name w:val="Lista clara - Énfasis 112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438">
    <w:name w:val="CM37"/>
    <w:basedOn w:val="1"/>
    <w:next w:val="1"/>
    <w:uiPriority w:val="99"/>
    <w:pPr>
      <w:widowControl w:val="0"/>
      <w:autoSpaceDE w:val="0"/>
      <w:autoSpaceDN w:val="0"/>
      <w:adjustRightInd w:val="0"/>
      <w:spacing w:after="220"/>
    </w:pPr>
    <w:rPr>
      <w:rFonts w:ascii="MECOND+Verdana" w:hAnsi="MECOND+Verdana"/>
      <w:sz w:val="24"/>
      <w:szCs w:val="24"/>
      <w:lang w:eastAsia="es-ES"/>
    </w:rPr>
  </w:style>
  <w:style w:type="character" w:customStyle="1" w:styleId="439">
    <w:name w:val="Car Car11"/>
    <w:uiPriority w:val="0"/>
    <w:rPr>
      <w:rFonts w:ascii="Tahoma" w:hAnsi="Tahoma" w:eastAsia="Times New Roman"/>
      <w:b/>
      <w:caps/>
      <w:sz w:val="22"/>
      <w:szCs w:val="22"/>
      <w:u w:val="single"/>
      <w:lang w:val="es-MX" w:eastAsia="es-ES"/>
    </w:rPr>
  </w:style>
  <w:style w:type="character" w:customStyle="1" w:styleId="440">
    <w:name w:val="Car Car10"/>
    <w:uiPriority w:val="0"/>
    <w:rPr>
      <w:rFonts w:ascii="Times New Roman" w:hAnsi="Times New Roman" w:eastAsia="Times New Roman"/>
      <w:b/>
      <w:sz w:val="22"/>
      <w:u w:val="single"/>
      <w:lang w:val="es-MX" w:eastAsia="es-ES"/>
    </w:rPr>
  </w:style>
  <w:style w:type="character" w:customStyle="1" w:styleId="441">
    <w:name w:val="Texto nota al final Car"/>
    <w:basedOn w:val="11"/>
    <w:link w:val="32"/>
    <w:uiPriority w:val="99"/>
    <w:rPr>
      <w:lang w:eastAsia="en-US"/>
    </w:rPr>
  </w:style>
  <w:style w:type="character" w:customStyle="1" w:styleId="442">
    <w:name w:val="info"/>
    <w:uiPriority w:val="0"/>
  </w:style>
  <w:style w:type="table" w:customStyle="1" w:styleId="443">
    <w:name w:val="Lista clara - Énfasis 111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44">
    <w:name w:val="Lista clara - Énfasis 1112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445">
    <w:name w:val="19"/>
    <w:basedOn w:val="1"/>
    <w:next w:val="1"/>
    <w:qFormat/>
    <w:uiPriority w:val="99"/>
    <w:pPr>
      <w:contextualSpacing/>
    </w:pPr>
    <w:rPr>
      <w:rFonts w:ascii="Calibri Light" w:hAnsi="Calibri Light"/>
      <w:spacing w:val="-10"/>
      <w:kern w:val="28"/>
      <w:sz w:val="56"/>
      <w:szCs w:val="56"/>
      <w:lang w:eastAsia="es-ES"/>
    </w:rPr>
  </w:style>
  <w:style w:type="paragraph" w:customStyle="1" w:styleId="446">
    <w:name w:val="18"/>
    <w:basedOn w:val="1"/>
    <w:next w:val="1"/>
    <w:qFormat/>
    <w:uiPriority w:val="99"/>
    <w:pPr>
      <w:contextualSpacing/>
    </w:pPr>
    <w:rPr>
      <w:rFonts w:ascii="Calibri Light" w:hAnsi="Calibri Light"/>
      <w:spacing w:val="-10"/>
      <w:kern w:val="28"/>
      <w:sz w:val="56"/>
      <w:szCs w:val="56"/>
    </w:rPr>
  </w:style>
  <w:style w:type="paragraph" w:customStyle="1" w:styleId="447">
    <w:name w:val="17"/>
    <w:basedOn w:val="1"/>
    <w:next w:val="1"/>
    <w:qFormat/>
    <w:uiPriority w:val="99"/>
    <w:pPr>
      <w:contextualSpacing/>
    </w:pPr>
    <w:rPr>
      <w:rFonts w:ascii="Calibri Light" w:hAnsi="Calibri Light"/>
      <w:spacing w:val="-10"/>
      <w:kern w:val="28"/>
      <w:sz w:val="56"/>
      <w:szCs w:val="56"/>
    </w:rPr>
  </w:style>
  <w:style w:type="paragraph" w:customStyle="1" w:styleId="448">
    <w:name w:val="16"/>
    <w:basedOn w:val="1"/>
    <w:next w:val="1"/>
    <w:qFormat/>
    <w:uiPriority w:val="99"/>
    <w:pPr>
      <w:contextualSpacing/>
    </w:pPr>
    <w:rPr>
      <w:rFonts w:ascii="Calibri Light" w:hAnsi="Calibri Light"/>
      <w:spacing w:val="-10"/>
      <w:kern w:val="28"/>
      <w:sz w:val="56"/>
      <w:szCs w:val="56"/>
    </w:rPr>
  </w:style>
  <w:style w:type="paragraph" w:customStyle="1" w:styleId="449">
    <w:name w:val="15"/>
    <w:basedOn w:val="1"/>
    <w:next w:val="1"/>
    <w:qFormat/>
    <w:uiPriority w:val="99"/>
    <w:pPr>
      <w:contextualSpacing/>
    </w:pPr>
    <w:rPr>
      <w:rFonts w:ascii="Calibri Light" w:hAnsi="Calibri Light"/>
      <w:spacing w:val="-10"/>
      <w:kern w:val="28"/>
      <w:sz w:val="56"/>
      <w:szCs w:val="56"/>
    </w:rPr>
  </w:style>
  <w:style w:type="paragraph" w:customStyle="1" w:styleId="450">
    <w:name w:val="14"/>
    <w:basedOn w:val="1"/>
    <w:next w:val="1"/>
    <w:qFormat/>
    <w:uiPriority w:val="99"/>
    <w:pPr>
      <w:contextualSpacing/>
    </w:pPr>
    <w:rPr>
      <w:rFonts w:ascii="Calibri Light" w:hAnsi="Calibri Light"/>
      <w:spacing w:val="-10"/>
      <w:kern w:val="28"/>
      <w:sz w:val="56"/>
      <w:szCs w:val="56"/>
    </w:rPr>
  </w:style>
  <w:style w:type="paragraph" w:customStyle="1" w:styleId="451">
    <w:name w:val="13"/>
    <w:basedOn w:val="1"/>
    <w:next w:val="1"/>
    <w:qFormat/>
    <w:uiPriority w:val="99"/>
    <w:pPr>
      <w:contextualSpacing/>
    </w:pPr>
    <w:rPr>
      <w:rFonts w:ascii="Calibri Light" w:hAnsi="Calibri Light"/>
      <w:spacing w:val="-10"/>
      <w:kern w:val="28"/>
      <w:sz w:val="56"/>
      <w:szCs w:val="56"/>
    </w:rPr>
  </w:style>
  <w:style w:type="paragraph" w:customStyle="1" w:styleId="452">
    <w:name w:val="12"/>
    <w:basedOn w:val="1"/>
    <w:next w:val="1"/>
    <w:qFormat/>
    <w:uiPriority w:val="99"/>
    <w:pPr>
      <w:contextualSpacing/>
    </w:pPr>
    <w:rPr>
      <w:rFonts w:ascii="Calibri Light" w:hAnsi="Calibri Light"/>
      <w:spacing w:val="-10"/>
      <w:kern w:val="28"/>
      <w:sz w:val="56"/>
      <w:szCs w:val="56"/>
    </w:rPr>
  </w:style>
  <w:style w:type="paragraph" w:customStyle="1" w:styleId="453">
    <w:name w:val="11"/>
    <w:basedOn w:val="1"/>
    <w:next w:val="1"/>
    <w:qFormat/>
    <w:uiPriority w:val="99"/>
    <w:pPr>
      <w:contextualSpacing/>
    </w:pPr>
    <w:rPr>
      <w:rFonts w:ascii="Calibri Light" w:hAnsi="Calibri Light"/>
      <w:spacing w:val="-10"/>
      <w:kern w:val="28"/>
      <w:sz w:val="56"/>
      <w:szCs w:val="56"/>
    </w:rPr>
  </w:style>
  <w:style w:type="paragraph" w:customStyle="1" w:styleId="454">
    <w:name w:val="10"/>
    <w:basedOn w:val="1"/>
    <w:next w:val="1"/>
    <w:qFormat/>
    <w:uiPriority w:val="10"/>
    <w:pPr>
      <w:contextualSpacing/>
    </w:pPr>
    <w:rPr>
      <w:rFonts w:ascii="Calibri Light" w:hAnsi="Calibri Light"/>
      <w:spacing w:val="-10"/>
      <w:kern w:val="28"/>
      <w:sz w:val="56"/>
      <w:szCs w:val="56"/>
    </w:rPr>
  </w:style>
  <w:style w:type="paragraph" w:customStyle="1" w:styleId="455">
    <w:name w:val="9"/>
    <w:basedOn w:val="1"/>
    <w:next w:val="1"/>
    <w:qFormat/>
    <w:uiPriority w:val="10"/>
    <w:pPr>
      <w:contextualSpacing/>
    </w:pPr>
    <w:rPr>
      <w:rFonts w:ascii="Calibri Light" w:hAnsi="Calibri Light"/>
      <w:spacing w:val="-10"/>
      <w:kern w:val="28"/>
      <w:sz w:val="56"/>
      <w:szCs w:val="56"/>
    </w:rPr>
  </w:style>
  <w:style w:type="paragraph" w:customStyle="1" w:styleId="456">
    <w:name w:val="8"/>
    <w:basedOn w:val="1"/>
    <w:next w:val="1"/>
    <w:qFormat/>
    <w:uiPriority w:val="10"/>
    <w:pPr>
      <w:contextualSpacing/>
    </w:pPr>
    <w:rPr>
      <w:rFonts w:ascii="Calibri Light" w:hAnsi="Calibri Light"/>
      <w:spacing w:val="-10"/>
      <w:kern w:val="28"/>
      <w:sz w:val="56"/>
      <w:szCs w:val="56"/>
    </w:rPr>
  </w:style>
  <w:style w:type="paragraph" w:customStyle="1" w:styleId="457">
    <w:name w:val="7"/>
    <w:basedOn w:val="1"/>
    <w:next w:val="1"/>
    <w:qFormat/>
    <w:uiPriority w:val="99"/>
    <w:pPr>
      <w:contextualSpacing/>
    </w:pPr>
    <w:rPr>
      <w:rFonts w:ascii="Calibri Light" w:hAnsi="Calibri Light"/>
      <w:spacing w:val="-10"/>
      <w:kern w:val="28"/>
      <w:sz w:val="56"/>
      <w:szCs w:val="56"/>
    </w:rPr>
  </w:style>
  <w:style w:type="paragraph" w:customStyle="1" w:styleId="458">
    <w:name w:val="6"/>
    <w:basedOn w:val="1"/>
    <w:next w:val="1"/>
    <w:qFormat/>
    <w:uiPriority w:val="10"/>
    <w:pPr>
      <w:contextualSpacing/>
    </w:pPr>
    <w:rPr>
      <w:rFonts w:ascii="Calibri Light" w:hAnsi="Calibri Light"/>
      <w:spacing w:val="-10"/>
      <w:kern w:val="28"/>
      <w:sz w:val="56"/>
      <w:szCs w:val="56"/>
    </w:rPr>
  </w:style>
  <w:style w:type="table" w:customStyle="1" w:styleId="459">
    <w:name w:val="Lista clara - Énfasis 1113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0">
    <w:name w:val="Tabla con cuadrícula3"/>
    <w:basedOn w:val="12"/>
    <w:uiPriority w:val="0"/>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1">
    <w:name w:val="Tabla con cuadrícula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2">
    <w:name w:val="20"/>
    <w:basedOn w:val="1"/>
    <w:next w:val="1"/>
    <w:qFormat/>
    <w:uiPriority w:val="10"/>
    <w:pPr>
      <w:contextualSpacing/>
    </w:pPr>
    <w:rPr>
      <w:rFonts w:ascii="Calibri Light" w:hAnsi="Calibri Light"/>
      <w:spacing w:val="-10"/>
      <w:kern w:val="28"/>
      <w:sz w:val="56"/>
      <w:szCs w:val="56"/>
    </w:rPr>
  </w:style>
  <w:style w:type="table" w:customStyle="1" w:styleId="463">
    <w:name w:val="Tabla con cuadrícula COPA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4">
    <w:name w:val="Tabla con cuadrícula COPA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5">
    <w:name w:val="Lista clara - Énfasis 1114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6">
    <w:name w:val="Lista clara - Énfasis 1115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7">
    <w:name w:val="Lista clara - Énfasis 1122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8">
    <w:name w:val="Lista clara - Énfasis 113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69">
    <w:name w:val="Lista clara - Énfasis 33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0">
    <w:name w:val="Lista clara13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71">
    <w:name w:val="Lista clara - Énfasis 114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2">
    <w:name w:val="Lista clara - Énfasis 34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3">
    <w:name w:val="Lista clara14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74">
    <w:name w:val="Lista clara - Énfasis 115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5">
    <w:name w:val="Lista clara - Énfasis 35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6">
    <w:name w:val="Lista clara15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77">
    <w:name w:val="Lista clara - Énfasis 116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78">
    <w:name w:val="Lista clara - Énfasis 36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79">
    <w:name w:val="Lista clara16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0">
    <w:name w:val="Lista clara - Énfasis 117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1">
    <w:name w:val="Lista clara - Énfasis 37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82">
    <w:name w:val="Lista clara17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3">
    <w:name w:val="Tabla con cuadrícula1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4">
    <w:name w:val="Lista clara - Énfasis 118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5">
    <w:name w:val="Lista clara - Énfasis 38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86">
    <w:name w:val="Lista clara18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87">
    <w:name w:val="Tabla con cuadrícula2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8">
    <w:name w:val="Lista clara - Énfasis 119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89">
    <w:name w:val="Lista clara - Énfasis 39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0">
    <w:name w:val="Lista clara19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1">
    <w:name w:val="Lista clara - Énfasis 1110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492">
    <w:name w:val="Lista clara - Énfasis 310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3">
    <w:name w:val="Lista clara110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4">
    <w:name w:val="Lista clara - Énfasis 3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5">
    <w:name w:val="Lista clara1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6">
    <w:name w:val="Lista clara - Énfasis 31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7">
    <w:name w:val="Lista clara11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498">
    <w:name w:val="Lista clara - Énfasis 313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499">
    <w:name w:val="Lista clara113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00">
    <w:name w:val="Tabla con cuadrícula3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1">
    <w:name w:val="Tabla con cuadrícula4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2">
    <w:name w:val="field"/>
    <w:uiPriority w:val="0"/>
  </w:style>
  <w:style w:type="table" w:customStyle="1" w:styleId="503">
    <w:name w:val="Lista clara - Énfasis 316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4">
    <w:name w:val="Lista clara - Énfasis 317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5">
    <w:name w:val="Lista clara - Énfasis 318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6">
    <w:name w:val="Lista clara - Énfasis 319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7">
    <w:name w:val="Lista clara - Énfasis 320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08">
    <w:name w:val="Lista clara - Énfasis 322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paragraph" w:customStyle="1" w:styleId="509">
    <w:name w:val="26"/>
    <w:basedOn w:val="1"/>
    <w:next w:val="63"/>
    <w:qFormat/>
    <w:uiPriority w:val="0"/>
    <w:pPr>
      <w:spacing w:before="240" w:after="60"/>
      <w:jc w:val="center"/>
      <w:outlineLvl w:val="0"/>
    </w:pPr>
    <w:rPr>
      <w:rFonts w:cs="Arial"/>
      <w:b/>
      <w:bCs/>
      <w:kern w:val="28"/>
      <w:szCs w:val="32"/>
      <w:lang w:eastAsia="es-ES"/>
    </w:rPr>
  </w:style>
  <w:style w:type="paragraph" w:customStyle="1" w:styleId="510">
    <w:name w:val="25"/>
    <w:basedOn w:val="1"/>
    <w:next w:val="1"/>
    <w:qFormat/>
    <w:uiPriority w:val="10"/>
    <w:pPr>
      <w:contextualSpacing/>
    </w:pPr>
    <w:rPr>
      <w:rFonts w:ascii="Calibri Light" w:hAnsi="Calibri Light"/>
      <w:spacing w:val="-10"/>
      <w:kern w:val="28"/>
      <w:sz w:val="56"/>
      <w:szCs w:val="56"/>
      <w:lang w:eastAsia="es-ES"/>
    </w:rPr>
  </w:style>
  <w:style w:type="paragraph" w:customStyle="1" w:styleId="511">
    <w:name w:val="24"/>
    <w:basedOn w:val="1"/>
    <w:next w:val="1"/>
    <w:qFormat/>
    <w:uiPriority w:val="10"/>
    <w:pPr>
      <w:contextualSpacing/>
    </w:pPr>
    <w:rPr>
      <w:rFonts w:ascii="Calibri Light" w:hAnsi="Calibri Light"/>
      <w:spacing w:val="-10"/>
      <w:kern w:val="28"/>
      <w:sz w:val="56"/>
      <w:szCs w:val="56"/>
    </w:rPr>
  </w:style>
  <w:style w:type="paragraph" w:customStyle="1" w:styleId="512">
    <w:name w:val="23"/>
    <w:basedOn w:val="1"/>
    <w:next w:val="1"/>
    <w:qFormat/>
    <w:uiPriority w:val="10"/>
    <w:pPr>
      <w:contextualSpacing/>
    </w:pPr>
    <w:rPr>
      <w:rFonts w:ascii="Calibri Light" w:hAnsi="Calibri Light"/>
      <w:spacing w:val="-10"/>
      <w:kern w:val="28"/>
      <w:sz w:val="56"/>
      <w:szCs w:val="56"/>
    </w:rPr>
  </w:style>
  <w:style w:type="character" w:customStyle="1" w:styleId="513">
    <w:name w:val="texto1"/>
    <w:basedOn w:val="11"/>
    <w:uiPriority w:val="0"/>
    <w:rPr>
      <w:rFonts w:hint="default" w:ascii="Arial" w:hAnsi="Arial" w:cs="Arial"/>
      <w:color w:val="000000"/>
      <w:spacing w:val="0"/>
      <w:sz w:val="21"/>
      <w:szCs w:val="21"/>
    </w:rPr>
  </w:style>
  <w:style w:type="paragraph" w:customStyle="1" w:styleId="514">
    <w:name w:val="22"/>
    <w:basedOn w:val="1"/>
    <w:next w:val="1"/>
    <w:qFormat/>
    <w:uiPriority w:val="10"/>
    <w:pPr>
      <w:contextualSpacing/>
    </w:pPr>
    <w:rPr>
      <w:rFonts w:ascii="Calibri Light" w:hAnsi="Calibri Light"/>
      <w:spacing w:val="-10"/>
      <w:kern w:val="28"/>
      <w:sz w:val="56"/>
      <w:szCs w:val="56"/>
      <w:lang w:eastAsia="es-ES"/>
    </w:rPr>
  </w:style>
  <w:style w:type="table" w:customStyle="1" w:styleId="515">
    <w:name w:val="Lista clara12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16">
    <w:name w:val="Tabla con cuadrícula COPA6"/>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7">
    <w:name w:val="Tabla con cuadrícula1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8">
    <w:name w:val="Tabla con cuadrícula2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9">
    <w:name w:val="Lista clara - Énfasis 324"/>
    <w:basedOn w:val="12"/>
    <w:uiPriority w:val="61"/>
    <w:rPr>
      <w:rFonts w:ascii="Calibri" w:hAnsi="Calibri"/>
      <w:sz w:val="22"/>
      <w:szCs w:val="22"/>
      <w:lang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520">
    <w:name w:val="Lista clara124"/>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21">
    <w:name w:val="Tabla con cuadrícula COPA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2">
    <w:name w:val="Tabla con cuadrícula1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3">
    <w:name w:val="Tabla con cuadrícula2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4">
    <w:name w:val="Lista clara - Énfasis 1117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25">
    <w:name w:val="Tabla de cuadrícula 211"/>
    <w:basedOn w:val="12"/>
    <w:uiPriority w:val="47"/>
    <w:rPr>
      <w:rFonts w:ascii="Calibri" w:hAnsi="Calibri" w:eastAsia="Calibri"/>
      <w:sz w:val="22"/>
      <w:szCs w:val="22"/>
      <w:lang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526">
    <w:name w:val="Tabla de cuadrícula 221"/>
    <w:basedOn w:val="12"/>
    <w:uiPriority w:val="47"/>
    <w:rPr>
      <w:lang w:val="es-BO" w:eastAsia="es-BO"/>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527">
    <w:name w:val="Tabla con cuadrícula COPA21"/>
    <w:basedOn w:val="12"/>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8">
    <w:name w:val="Tabla con cuadrícula1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9">
    <w:name w:val="Tabla con cuadrícula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0">
    <w:name w:val="Lista clara - Énfasis 11231"/>
    <w:basedOn w:val="12"/>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531">
    <w:name w:val="Tabla con cuadrícula COPA3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Tabla con cuadrícula13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3">
    <w:name w:val="Tabla con cuadrícula23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4">
    <w:name w:val="Lista clara - Énfasis 1132"/>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35">
    <w:name w:val="Tabla con cuadrícula COPA4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6">
    <w:name w:val="Lista clara - Énfasis 114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37">
    <w:name w:val="Lista clara - Énfasis 3110"/>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38">
    <w:name w:val="Lista clara1110"/>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39">
    <w:name w:val="Lista clara - Énfasis 325"/>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0">
    <w:name w:val="Lista clara125"/>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1">
    <w:name w:val="Lista clara - Énfasis 33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2">
    <w:name w:val="Lista clara13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3">
    <w:name w:val="Lista clara - Énfasis 34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4">
    <w:name w:val="Lista clara14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5">
    <w:name w:val="Lista clara - Énfasis 115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46">
    <w:name w:val="Lista clara - Énfasis 35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47">
    <w:name w:val="Lista clara15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48">
    <w:name w:val="Lista clara - Énfasis 116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49">
    <w:name w:val="Lista clara - Énfasis 36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0">
    <w:name w:val="Lista clara16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1">
    <w:name w:val="Lista clara - Énfasis 117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2">
    <w:name w:val="Lista clara - Énfasis 37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3">
    <w:name w:val="Lista clara17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4">
    <w:name w:val="Lista clara - Énfasis 118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5">
    <w:name w:val="Lista clara - Énfasis 38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6">
    <w:name w:val="Lista clara18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57">
    <w:name w:val="Lista clara - Énfasis 119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58">
    <w:name w:val="Lista clara - Énfasis 39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59">
    <w:name w:val="Lista clara19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0">
    <w:name w:val="Lista clara - Énfasis 1110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1">
    <w:name w:val="Lista clara - Énfasis 310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2">
    <w:name w:val="Lista clara110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3">
    <w:name w:val="Lista clara - Énfasis 1111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4">
    <w:name w:val="Lista clara - Énfasis 3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5">
    <w:name w:val="Lista clara1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6">
    <w:name w:val="Lista clara - Énfasis 1112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67">
    <w:name w:val="Lista clara - Énfasis 31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68">
    <w:name w:val="Lista clara11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69">
    <w:name w:val="Lista clara - Énfasis 11132"/>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70">
    <w:name w:val="Lista clara - Énfasis 313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71">
    <w:name w:val="Lista clara113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72">
    <w:name w:val="Tabla con cuadrícula3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3">
    <w:name w:val="Tabla con cuadrícula4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4">
    <w:name w:val="Tabla con cuadrícula COPA5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5">
    <w:name w:val="Tabla con cuadrícula COPA111"/>
    <w:basedOn w:val="12"/>
    <w:uiPriority w:val="3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6">
    <w:name w:val="Lista clara - Énfasis 314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77">
    <w:name w:val="Lista clara114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78">
    <w:name w:val="Lista clara - Énfasis 315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79">
    <w:name w:val="Lista clara115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0">
    <w:name w:val="Lista clara - Énfasis 32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1">
    <w:name w:val="Lista clara12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2">
    <w:name w:val="Lista clara - Énfasis 113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83">
    <w:name w:val="Lista clara - Énfasis 33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4">
    <w:name w:val="Lista clara13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5">
    <w:name w:val="Lista clara - Énfasis 114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86">
    <w:name w:val="Lista clara - Énfasis 34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87">
    <w:name w:val="Lista clara14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88">
    <w:name w:val="Lista clara - Énfasis 115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89">
    <w:name w:val="Lista clara - Énfasis 35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0">
    <w:name w:val="Lista clara15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1">
    <w:name w:val="Lista clara - Énfasis 116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2">
    <w:name w:val="Lista clara - Énfasis 36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3">
    <w:name w:val="Lista clara16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4">
    <w:name w:val="Lista clara - Énfasis 117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5">
    <w:name w:val="Lista clara - Énfasis 37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6">
    <w:name w:val="Lista clara17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597">
    <w:name w:val="Tabla con cuadrícula141"/>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8">
    <w:name w:val="Lista clara - Énfasis 118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599">
    <w:name w:val="Lista clara - Énfasis 38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0">
    <w:name w:val="Lista clara18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1">
    <w:name w:val="Tabla con cuadrícula24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2">
    <w:name w:val="Lista clara - Énfasis 119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3">
    <w:name w:val="Lista clara - Énfasis 39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4">
    <w:name w:val="Lista clara19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5">
    <w:name w:val="Lista clara - Énfasis 1110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6">
    <w:name w:val="Lista clara - Énfasis 310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7">
    <w:name w:val="Lista clara110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08">
    <w:name w:val="Lista clara - Énfasis 1111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09">
    <w:name w:val="Lista clara - Énfasis 31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0">
    <w:name w:val="Lista clara11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1">
    <w:name w:val="Lista clara - Énfasis 1112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12">
    <w:name w:val="Lista clara - Énfasis 312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3">
    <w:name w:val="Lista clara112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4">
    <w:name w:val="Lista clara - Énfasis 111311"/>
    <w:basedOn w:val="12"/>
    <w:uiPriority w:val="61"/>
    <w:rPr>
      <w:lang w:val="es-BO" w:eastAsia="es-BO"/>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15">
    <w:name w:val="Lista clara - Énfasis 313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6">
    <w:name w:val="Lista clara113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17">
    <w:name w:val="Tabla con cuadrícula3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8">
    <w:name w:val="Tabla con cuadrícula4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9">
    <w:name w:val="Lista clara1161"/>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0">
    <w:name w:val="Tabla de cuadrícula 2211"/>
    <w:basedOn w:val="12"/>
    <w:uiPriority w:val="47"/>
    <w:rPr>
      <w:lang w:val="es-BO" w:eastAsia="es-BO"/>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21">
    <w:name w:val="Lista clara - Énfasis 317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22">
    <w:name w:val="Lista clara117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3">
    <w:name w:val="Lista clara - Énfasis 322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24">
    <w:name w:val="Lista clara12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25">
    <w:name w:val="Título 2 Car1"/>
    <w:basedOn w:val="11"/>
    <w:semiHidden/>
    <w:uiPriority w:val="9"/>
    <w:rPr>
      <w:rFonts w:ascii="Calibri Light" w:hAnsi="Calibri Light" w:eastAsia="Times New Roman" w:cs="Times New Roman"/>
      <w:b/>
      <w:bCs/>
      <w:color w:val="5B9BD5"/>
      <w:sz w:val="26"/>
      <w:szCs w:val="26"/>
      <w:lang w:eastAsia="en-US"/>
    </w:rPr>
  </w:style>
  <w:style w:type="table" w:customStyle="1" w:styleId="626">
    <w:name w:val="Lista clara - Énfasis 3181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27">
    <w:name w:val="Lista clara118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28">
    <w:name w:val="Lista clara - Énfasis 3191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29">
    <w:name w:val="Lista clara119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30">
    <w:name w:val="Lista clara - Énfasis 32011"/>
    <w:basedOn w:val="12"/>
    <w:uiPriority w:val="61"/>
    <w:rPr>
      <w:rFonts w:ascii="Calibri" w:hAnsi="Calibri"/>
      <w:sz w:val="22"/>
      <w:szCs w:val="22"/>
      <w:lang w:val="es-BO"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631">
    <w:name w:val="Lista clara120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32">
    <w:name w:val="Tabla con cuadrícula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3">
    <w:name w:val="Texto comentario Car1"/>
    <w:basedOn w:val="11"/>
    <w:semiHidden/>
    <w:uiPriority w:val="0"/>
    <w:rPr>
      <w:rFonts w:ascii="Verdana" w:hAnsi="Verdana" w:eastAsia="Times New Roman"/>
      <w:lang w:val="es-ES" w:eastAsia="es-ES"/>
    </w:rPr>
  </w:style>
  <w:style w:type="character" w:customStyle="1" w:styleId="634">
    <w:name w:val="Texto comentario Car2"/>
    <w:basedOn w:val="11"/>
    <w:semiHidden/>
    <w:uiPriority w:val="99"/>
    <w:rPr>
      <w:rFonts w:ascii="Verdana" w:hAnsi="Verdana" w:eastAsia="Times New Roman" w:cs="Times New Roman"/>
      <w:sz w:val="20"/>
      <w:szCs w:val="20"/>
      <w:lang w:val="es-ES" w:eastAsia="es-ES"/>
    </w:rPr>
  </w:style>
  <w:style w:type="table" w:customStyle="1" w:styleId="635">
    <w:name w:val="Lista clara - Énfasis 11181"/>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36">
    <w:name w:val="Tabla de cuadrícula 212"/>
    <w:basedOn w:val="12"/>
    <w:uiPriority w:val="47"/>
    <w:rPr>
      <w:rFonts w:ascii="Calibri" w:hAnsi="Calibri" w:eastAsia="Calibri"/>
      <w:sz w:val="22"/>
      <w:szCs w:val="22"/>
      <w:lang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37">
    <w:name w:val="Tabla de cuadrícula 222"/>
    <w:basedOn w:val="12"/>
    <w:uiPriority w:val="47"/>
    <w:rPr>
      <w:lang w:val="es-BO"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638">
    <w:name w:val="Lista clara - Énfasis 11241"/>
    <w:basedOn w:val="12"/>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639">
    <w:name w:val="Lista clara - Énfasis 1133"/>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0">
    <w:name w:val="Lista clara - Énfasis 114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1">
    <w:name w:val="Lista clara - Énfasis 112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2">
    <w:name w:val="Lista clara - Énfasis 33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43">
    <w:name w:val="Lista clara13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44">
    <w:name w:val="Lista clara - Énfasis 34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45">
    <w:name w:val="Lista clara14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46">
    <w:name w:val="Lista clara - Énfasis 115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7">
    <w:name w:val="Lista clara - Énfasis 35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48">
    <w:name w:val="Lista clara15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49">
    <w:name w:val="Lista clara - Énfasis 116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0">
    <w:name w:val="Lista clara - Énfasis 36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1">
    <w:name w:val="Lista clara16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2">
    <w:name w:val="Lista clara - Énfasis 117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3">
    <w:name w:val="Lista clara - Énfasis 37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4">
    <w:name w:val="Lista clara17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5">
    <w:name w:val="Lista clara - Énfasis 118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6">
    <w:name w:val="Lista clara - Énfasis 38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57">
    <w:name w:val="Lista clara18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58">
    <w:name w:val="Lista clara - Énfasis 119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59">
    <w:name w:val="Lista clara - Énfasis 39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0">
    <w:name w:val="Lista clara19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1">
    <w:name w:val="Lista clara - Énfasis 1110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2">
    <w:name w:val="Lista clara - Énfasis 310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3">
    <w:name w:val="Lista clara110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4">
    <w:name w:val="Lista clara - Énfasis 111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5">
    <w:name w:val="Lista clara - Énfasis 31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6">
    <w:name w:val="Lista clara11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67">
    <w:name w:val="Lista clara - Énfasis 1112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68">
    <w:name w:val="Lista clara - Énfasis 312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69">
    <w:name w:val="Lista clara112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0">
    <w:name w:val="Lista clara - Énfasis 1113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1">
    <w:name w:val="Lista clara - Énfasis 313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2">
    <w:name w:val="Lista clara113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3">
    <w:name w:val="Lista clara - Énfasis 1114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4">
    <w:name w:val="Lista clara - Énfasis 314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5">
    <w:name w:val="Lista clara114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6">
    <w:name w:val="Lista clara - Énfasis 1115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77">
    <w:name w:val="Lista clara - Énfasis 315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78">
    <w:name w:val="Lista clara115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79">
    <w:name w:val="Lista clara - Énfasis 112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0">
    <w:name w:val="Lista clara - Énfasis 32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1">
    <w:name w:val="Lista clara12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2">
    <w:name w:val="Lista clara - Énfasis 113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3">
    <w:name w:val="Lista clara - Énfasis 33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4">
    <w:name w:val="Lista clara13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5">
    <w:name w:val="Lista clara - Énfasis 114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6">
    <w:name w:val="Lista clara - Énfasis 34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87">
    <w:name w:val="Lista clara14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88">
    <w:name w:val="Lista clara - Énfasis 115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89">
    <w:name w:val="Lista clara - Énfasis 35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0">
    <w:name w:val="Lista clara15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1">
    <w:name w:val="Lista clara - Énfasis 116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2">
    <w:name w:val="Lista clara - Énfasis 36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3">
    <w:name w:val="Lista clara16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4">
    <w:name w:val="Lista clara - Énfasis 117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5">
    <w:name w:val="Lista clara - Énfasis 37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6">
    <w:name w:val="Lista clara17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697">
    <w:name w:val="Lista clara - Énfasis 118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98">
    <w:name w:val="Lista clara - Énfasis 38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99">
    <w:name w:val="Lista clara18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0">
    <w:name w:val="Lista clara - Énfasis 119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1">
    <w:name w:val="Lista clara - Énfasis 39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2">
    <w:name w:val="Lista clara19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3">
    <w:name w:val="Lista clara - Énfasis 1110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4">
    <w:name w:val="Lista clara - Énfasis 310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5">
    <w:name w:val="Lista clara110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6">
    <w:name w:val="Lista clara - Énfasis 111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7">
    <w:name w:val="Lista clara - Énfasis 31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08">
    <w:name w:val="Lista clara11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9">
    <w:name w:val="Lista clara - Énfasis 1112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0">
    <w:name w:val="Lista clara - Énfasis 312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11">
    <w:name w:val="Lista clara11212"/>
    <w:basedOn w:val="12"/>
    <w:qFormat/>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12">
    <w:name w:val="Lista clara - Énfasis 1113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3">
    <w:name w:val="Lista clara - Énfasis 313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14">
    <w:name w:val="Lista clara113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15">
    <w:name w:val="Lista clara - Énfasis 11161"/>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6">
    <w:name w:val="Lista clara - Énfasis 11171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7">
    <w:name w:val="Tabla de cuadrícula 2111"/>
    <w:basedOn w:val="12"/>
    <w:uiPriority w:val="47"/>
    <w:rPr>
      <w:rFonts w:ascii="Calibri" w:hAnsi="Calibri" w:eastAsia="Calibri"/>
      <w:sz w:val="22"/>
      <w:szCs w:val="22"/>
      <w:lang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18">
    <w:name w:val="Lista clara - Énfasis 112311"/>
    <w:basedOn w:val="12"/>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719">
    <w:name w:val="Lista clara - Énfasis 1132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0">
    <w:name w:val="Lista clara - Énfasis 114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1">
    <w:name w:val="Lista clara - Énfasis 112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2">
    <w:name w:val="Lista clara - Énfasis 33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23">
    <w:name w:val="Lista clara13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4">
    <w:name w:val="Lista clara - Énfasis 34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25">
    <w:name w:val="Lista clara14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6">
    <w:name w:val="Lista clara - Énfasis 115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27">
    <w:name w:val="Lista clara - Énfasis 35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28">
    <w:name w:val="Lista clara15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29">
    <w:name w:val="Lista clara - Énfasis 116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0">
    <w:name w:val="Lista clara - Énfasis 36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1">
    <w:name w:val="Lista clara16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2">
    <w:name w:val="Lista clara - Énfasis 117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3">
    <w:name w:val="Lista clara - Énfasis 37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4">
    <w:name w:val="Lista clara17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5">
    <w:name w:val="Lista clara - Énfasis 118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6">
    <w:name w:val="Lista clara - Énfasis 38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37">
    <w:name w:val="Lista clara18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38">
    <w:name w:val="Lista clara - Énfasis 119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39">
    <w:name w:val="Lista clara - Énfasis 39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0">
    <w:name w:val="Lista clara19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1">
    <w:name w:val="Lista clara - Énfasis 1110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2">
    <w:name w:val="Lista clara - Énfasis 310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3">
    <w:name w:val="Lista clara110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4">
    <w:name w:val="Lista clara - Énfasis 1111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5">
    <w:name w:val="Lista clara - Énfasis 311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6">
    <w:name w:val="Lista clara111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47">
    <w:name w:val="Lista clara - Énfasis 1112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48">
    <w:name w:val="Lista clara - Énfasis 312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9">
    <w:name w:val="Lista clara112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0">
    <w:name w:val="Lista clara - Énfasis 11132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1">
    <w:name w:val="Lista clara - Énfasis 3132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2">
    <w:name w:val="Lista clara1132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3">
    <w:name w:val="Lista clara - Énfasis 1114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4">
    <w:name w:val="Lista clara - Énfasis 314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5">
    <w:name w:val="Lista clara114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6">
    <w:name w:val="Lista clara - Énfasis 1115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57">
    <w:name w:val="Lista clara - Énfasis 315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8">
    <w:name w:val="Lista clara115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59">
    <w:name w:val="Lista clara - Énfasis 1122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0">
    <w:name w:val="Lista clara - Énfasis 32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1">
    <w:name w:val="Lista clara12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2">
    <w:name w:val="Lista clara - Énfasis 113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3">
    <w:name w:val="Lista clara - Énfasis 33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4">
    <w:name w:val="Lista clara13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5">
    <w:name w:val="Lista clara - Énfasis 114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6">
    <w:name w:val="Lista clara - Énfasis 34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7">
    <w:name w:val="Lista clara14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68">
    <w:name w:val="Lista clara - Énfasis 115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69">
    <w:name w:val="Lista clara - Énfasis 35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0">
    <w:name w:val="Lista clara15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1">
    <w:name w:val="Lista clara - Énfasis 116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2">
    <w:name w:val="Lista clara - Énfasis 36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3">
    <w:name w:val="Lista clara16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4">
    <w:name w:val="Lista clara - Énfasis 117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5">
    <w:name w:val="Lista clara - Énfasis 37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6">
    <w:name w:val="Lista clara17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77">
    <w:name w:val="Lista clara - Énfasis 118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78">
    <w:name w:val="Lista clara - Énfasis 38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79">
    <w:name w:val="Lista clara18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0">
    <w:name w:val="Lista clara - Énfasis 119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1">
    <w:name w:val="Lista clara - Énfasis 39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2">
    <w:name w:val="Lista clara19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3">
    <w:name w:val="Lista clara - Énfasis 1110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4">
    <w:name w:val="Lista clara - Énfasis 310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5">
    <w:name w:val="Lista clara110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6">
    <w:name w:val="Lista clara - Énfasis 1111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87">
    <w:name w:val="Lista clara - Énfasis 311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88">
    <w:name w:val="Lista clara111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9">
    <w:name w:val="Lista clara - Énfasis 1112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0">
    <w:name w:val="Lista clara - Énfasis 312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91">
    <w:name w:val="Lista clara112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92">
    <w:name w:val="Lista clara - Énfasis 1113111"/>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3">
    <w:name w:val="Lista clara - Énfasis 313111"/>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94">
    <w:name w:val="Lista clara113111"/>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95">
    <w:name w:val="Tabla con cuadrícula6"/>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Lista clara - Énfasis 11201"/>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7">
    <w:name w:val="Lista clara - Énfasis 11110"/>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98">
    <w:name w:val="Tabla de cuadrícula 213"/>
    <w:basedOn w:val="12"/>
    <w:uiPriority w:val="47"/>
    <w:rPr>
      <w:rFonts w:ascii="Calibri" w:hAnsi="Calibri" w:eastAsia="Calibri"/>
      <w:sz w:val="22"/>
      <w:szCs w:val="22"/>
      <w:lang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99">
    <w:name w:val="Tabla de cuadrícula 223"/>
    <w:basedOn w:val="12"/>
    <w:uiPriority w:val="47"/>
    <w:rPr>
      <w:lang w:val="es-BO"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00">
    <w:name w:val="Lista clara - Énfasis 1125"/>
    <w:basedOn w:val="12"/>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801">
    <w:name w:val="Lista clara - Énfasis 1134"/>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2">
    <w:name w:val="Lista clara - Énfasis 114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3">
    <w:name w:val="Lista clara - Énfasis 112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4">
    <w:name w:val="Lista clara - Énfasis 33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05">
    <w:name w:val="Lista clara13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06">
    <w:name w:val="Lista clara - Énfasis 34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07">
    <w:name w:val="Lista clara14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08">
    <w:name w:val="Lista clara - Énfasis 115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09">
    <w:name w:val="Lista clara - Énfasis 35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0">
    <w:name w:val="Lista clara15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1">
    <w:name w:val="Lista clara - Énfasis 116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2">
    <w:name w:val="Lista clara - Énfasis 36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3">
    <w:name w:val="Lista clara16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4">
    <w:name w:val="Lista clara - Énfasis 117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5">
    <w:name w:val="Lista clara - Énfasis 37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6">
    <w:name w:val="Lista clara17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17">
    <w:name w:val="Lista clara - Énfasis 118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18">
    <w:name w:val="Lista clara - Énfasis 38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19">
    <w:name w:val="Lista clara18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0">
    <w:name w:val="Lista clara - Énfasis 119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1">
    <w:name w:val="Lista clara - Énfasis 39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2">
    <w:name w:val="Lista clara19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3">
    <w:name w:val="Lista clara - Énfasis 1110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4">
    <w:name w:val="Lista clara - Énfasis 310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5">
    <w:name w:val="Lista clara110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6">
    <w:name w:val="Lista clara - Énfasis 1111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27">
    <w:name w:val="Lista clara - Énfasis 311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28">
    <w:name w:val="Lista clara111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29">
    <w:name w:val="Lista clara - Énfasis 1112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0">
    <w:name w:val="Lista clara - Énfasis 312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1">
    <w:name w:val="Lista clara112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2">
    <w:name w:val="Lista clara - Énfasis 11134"/>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3">
    <w:name w:val="Lista clara - Énfasis 3134"/>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4">
    <w:name w:val="Lista clara1134"/>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5">
    <w:name w:val="Lista clara - Énfasis 1114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6">
    <w:name w:val="Lista clara - Énfasis 314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37">
    <w:name w:val="Lista clara114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38">
    <w:name w:val="Lista clara - Énfasis 1115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9">
    <w:name w:val="Lista clara - Énfasis 315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0">
    <w:name w:val="Lista clara115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1">
    <w:name w:val="Lista clara - Énfasis 1122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2">
    <w:name w:val="Lista clara - Énfasis 32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3">
    <w:name w:val="Lista clara12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4">
    <w:name w:val="Lista clara - Énfasis 113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5">
    <w:name w:val="Lista clara - Énfasis 33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6">
    <w:name w:val="Lista clara13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47">
    <w:name w:val="Lista clara - Énfasis 114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8">
    <w:name w:val="Lista clara - Énfasis 34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49">
    <w:name w:val="Lista clara14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0">
    <w:name w:val="Lista clara - Énfasis 115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1">
    <w:name w:val="Lista clara - Énfasis 35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2">
    <w:name w:val="Lista clara15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3">
    <w:name w:val="Lista clara - Énfasis 116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4">
    <w:name w:val="Lista clara - Énfasis 36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5">
    <w:name w:val="Lista clara16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6">
    <w:name w:val="Lista clara - Énfasis 117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7">
    <w:name w:val="Lista clara - Énfasis 37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58">
    <w:name w:val="Lista clara17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59">
    <w:name w:val="Lista clara - Énfasis 118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0">
    <w:name w:val="Lista clara - Énfasis 38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1">
    <w:name w:val="Lista clara18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2">
    <w:name w:val="Lista clara - Énfasis 119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3">
    <w:name w:val="Lista clara - Énfasis 39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4">
    <w:name w:val="Lista clara19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5">
    <w:name w:val="Lista clara - Énfasis 1110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6">
    <w:name w:val="Lista clara - Énfasis 310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67">
    <w:name w:val="Lista clara110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68">
    <w:name w:val="Lista clara - Énfasis 1111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69">
    <w:name w:val="Lista clara - Énfasis 311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0">
    <w:name w:val="Lista clara111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1">
    <w:name w:val="Lista clara - Énfasis 1112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2">
    <w:name w:val="Lista clara - Énfasis 312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3">
    <w:name w:val="Lista clara112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4">
    <w:name w:val="Lista clara - Énfasis 111313"/>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5">
    <w:name w:val="Lista clara - Énfasis 31313"/>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76">
    <w:name w:val="Lista clara11313"/>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77">
    <w:name w:val="Lista clara - Énfasis 11162"/>
    <w:basedOn w:val="12"/>
    <w:uiPriority w:val="61"/>
    <w:rPr>
      <w:lang w:eastAsia="en-US"/>
    </w:rPr>
    <w:tblPr>
      <w:tblBorders>
        <w:top w:val="single" w:color="4F81BD" w:sz="8" w:space="0"/>
        <w:left w:val="single" w:color="4F81BD" w:sz="8" w:space="0"/>
        <w:bottom w:val="single" w:color="4F81BD" w:sz="8" w:space="0"/>
        <w:right w:val="single" w:color="4F81BD" w:sz="8" w:space="0"/>
      </w:tblBorders>
    </w:tblPr>
    <w:tblStylePr w:type="firstRow">
      <w:pPr>
        <w:spacing w:before="100" w:beforeLines="0" w:beforeAutospacing="1" w:after="100" w:afterLines="0" w:afterAutospacing="1" w:line="240" w:lineRule="auto"/>
      </w:pPr>
      <w:rPr>
        <w:b/>
        <w:bCs/>
        <w:color w:val="FFFFFF"/>
      </w:rPr>
      <w:tcPr>
        <w:shd w:val="clear" w:color="auto" w:fill="4F81BD"/>
      </w:tcPr>
    </w:tblStylePr>
    <w:tblStylePr w:type="lastRow">
      <w:pPr>
        <w:spacing w:before="100" w:beforeLines="0" w:beforeAutospacing="1" w:after="100" w:afterLines="0" w:afterAutospacing="1"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78">
    <w:name w:val="Lista clara - Énfasis 3162"/>
    <w:basedOn w:val="12"/>
    <w:uiPriority w:val="61"/>
    <w:rPr>
      <w:rFonts w:ascii="Calibri" w:hAnsi="Calibri"/>
      <w:sz w:val="22"/>
      <w:szCs w:val="22"/>
      <w:lang w:eastAsia="en-US"/>
    </w:rPr>
    <w:tblPr>
      <w:tblBorders>
        <w:top w:val="single" w:color="A5A5A5" w:sz="8" w:space="0"/>
        <w:left w:val="single" w:color="A5A5A5" w:sz="8" w:space="0"/>
        <w:bottom w:val="single" w:color="A5A5A5" w:sz="8" w:space="0"/>
        <w:right w:val="single" w:color="A5A5A5" w:sz="8" w:space="0"/>
      </w:tblBorders>
    </w:tblPr>
    <w:tblStylePr w:type="firstRow">
      <w:pPr>
        <w:spacing w:before="0" w:beforeLines="0" w:beforeAutospacing="0" w:after="0" w:afterLines="0" w:afterAutospacing="0" w:line="240" w:lineRule="auto"/>
      </w:pPr>
      <w:rPr>
        <w:b/>
        <w:bCs/>
        <w:color w:val="FFFFFF"/>
      </w:rPr>
      <w:tcPr>
        <w:shd w:val="clear" w:color="auto" w:fill="A5A5A5"/>
      </w:tcPr>
    </w:tblStylePr>
    <w:tblStylePr w:type="lastRow">
      <w:pPr>
        <w:spacing w:before="0" w:beforeLines="0" w:beforeAutospacing="0" w:after="0" w:afterLines="0" w:afterAutospacing="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879">
    <w:name w:val="Lista clara1162"/>
    <w:basedOn w:val="12"/>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80">
    <w:name w:val="Lista clara - Énfasis 11172"/>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1">
    <w:name w:val="Tabla de cuadrícula 2112"/>
    <w:basedOn w:val="12"/>
    <w:uiPriority w:val="47"/>
    <w:rPr>
      <w:rFonts w:ascii="Calibri" w:hAnsi="Calibri" w:eastAsia="Calibri"/>
      <w:sz w:val="22"/>
      <w:szCs w:val="22"/>
      <w:lang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82">
    <w:name w:val="Tabla de cuadrícula 2212"/>
    <w:basedOn w:val="12"/>
    <w:uiPriority w:val="47"/>
    <w:rPr>
      <w:lang w:val="es-BO" w:eastAsia="en-US"/>
    </w:rPr>
    <w:tblPr>
      <w:tblBorders>
        <w:top w:val="single" w:color="666666" w:sz="2" w:space="0"/>
        <w:bottom w:val="single" w:color="666666" w:sz="2" w:space="0"/>
        <w:insideH w:val="single" w:color="666666" w:sz="2" w:space="0"/>
        <w:insideV w:val="single" w:color="666666" w:sz="2" w:space="0"/>
      </w:tblBorders>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883">
    <w:name w:val="Lista clara - Énfasis 11232"/>
    <w:basedOn w:val="12"/>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884">
    <w:name w:val="Lista clara - Énfasis 11322"/>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5">
    <w:name w:val="Lista clara - Énfasis 114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6">
    <w:name w:val="Lista clara - Énfasis 317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87">
    <w:name w:val="Lista clara117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88">
    <w:name w:val="Lista clara - Énfasis 112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89">
    <w:name w:val="Lista clara - Énfasis 32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0">
    <w:name w:val="Lista clara12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1">
    <w:name w:val="Lista clara - Énfasis 33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2">
    <w:name w:val="Lista clara13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3">
    <w:name w:val="Lista clara - Énfasis 34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4">
    <w:name w:val="Lista clara14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5">
    <w:name w:val="Lista clara - Énfasis 115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96">
    <w:name w:val="Lista clara - Énfasis 35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897">
    <w:name w:val="Lista clara15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898">
    <w:name w:val="Lista clara - Énfasis 116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99">
    <w:name w:val="Lista clara - Énfasis 36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0">
    <w:name w:val="Lista clara16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1">
    <w:name w:val="Lista clara - Énfasis 117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2">
    <w:name w:val="Lista clara - Énfasis 37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3">
    <w:name w:val="Lista clara17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4">
    <w:name w:val="Lista clara - Énfasis 118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5">
    <w:name w:val="Lista clara - Énfasis 38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6">
    <w:name w:val="Lista clara18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07">
    <w:name w:val="Lista clara - Énfasis 119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08">
    <w:name w:val="Lista clara - Énfasis 39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09">
    <w:name w:val="Lista clara19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0">
    <w:name w:val="Lista clara - Énfasis 1110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1">
    <w:name w:val="Lista clara - Énfasis 310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2">
    <w:name w:val="Lista clara110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3">
    <w:name w:val="Lista clara - Énfasis 1111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4">
    <w:name w:val="Lista clara - Énfasis 311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5">
    <w:name w:val="Lista clara111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6">
    <w:name w:val="Lista clara - Énfasis 1112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7">
    <w:name w:val="Lista clara - Énfasis 312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18">
    <w:name w:val="Lista clara112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19">
    <w:name w:val="Lista clara - Énfasis 11132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0">
    <w:name w:val="Lista clara - Énfasis 3132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1">
    <w:name w:val="Lista clara1132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2">
    <w:name w:val="Lista clara - Énfasis 1114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3">
    <w:name w:val="Lista clara - Énfasis 314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4">
    <w:name w:val="Lista clara114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5">
    <w:name w:val="Lista clara - Énfasis 1115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6">
    <w:name w:val="Lista clara - Énfasis 315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27">
    <w:name w:val="Lista clara115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28">
    <w:name w:val="Lista clara - Énfasis 1122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9">
    <w:name w:val="Lista clara - Énfasis 32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0">
    <w:name w:val="Lista clara12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1">
    <w:name w:val="Lista clara - Énfasis 113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2">
    <w:name w:val="Lista clara - Énfasis 33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3">
    <w:name w:val="Lista clara13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4">
    <w:name w:val="Lista clara - Énfasis 114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5">
    <w:name w:val="Lista clara - Énfasis 34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6">
    <w:name w:val="Lista clara14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37">
    <w:name w:val="Lista clara - Énfasis 115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38">
    <w:name w:val="Lista clara - Énfasis 35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39">
    <w:name w:val="Lista clara15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0">
    <w:name w:val="Lista clara - Énfasis 116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1">
    <w:name w:val="Lista clara - Énfasis 36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2">
    <w:name w:val="Lista clara16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3">
    <w:name w:val="Lista clara - Énfasis 117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4">
    <w:name w:val="Lista clara - Énfasis 37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5">
    <w:name w:val="Lista clara17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6">
    <w:name w:val="Lista clara - Énfasis 118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47">
    <w:name w:val="Lista clara - Énfasis 38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48">
    <w:name w:val="Lista clara18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49">
    <w:name w:val="Lista clara - Énfasis 119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0">
    <w:name w:val="Lista clara - Énfasis 39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1">
    <w:name w:val="Lista clara19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2">
    <w:name w:val="Lista clara - Énfasis 1110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3">
    <w:name w:val="Lista clara - Énfasis 310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4">
    <w:name w:val="Lista clara110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5">
    <w:name w:val="Lista clara - Énfasis 1111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6">
    <w:name w:val="Lista clara - Énfasis 311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57">
    <w:name w:val="Lista clara111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58">
    <w:name w:val="Lista clara - Énfasis 1112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59">
    <w:name w:val="Lista clara - Énfasis 312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60">
    <w:name w:val="Lista clara112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961">
    <w:name w:val="Lista clara - Énfasis 1113112"/>
    <w:basedOn w:val="12"/>
    <w:uiPriority w:val="61"/>
    <w:rPr>
      <w:lang w:val="es-BO" w:eastAsia="en-US"/>
    </w:rPr>
    <w:tblPr>
      <w:tblBorders>
        <w:top w:val="single" w:color="4F81BD" w:sz="8" w:space="0"/>
        <w:left w:val="single" w:color="4F81BD" w:sz="8" w:space="0"/>
        <w:bottom w:val="single" w:color="4F81BD" w:sz="8" w:space="0"/>
        <w:right w:val="single" w:color="4F81BD" w:sz="8" w:space="0"/>
      </w:tblBorders>
    </w:tblPr>
    <w:tblStylePr w:type="firstRow">
      <w:pPr>
        <w:spacing w:before="0" w:beforeLines="0" w:beforeAutospacing="0" w:after="0" w:afterLines="0" w:afterAutospacing="0" w:line="240" w:lineRule="auto"/>
      </w:pPr>
      <w:rPr>
        <w:b/>
        <w:bCs/>
        <w:color w:val="FFFFFF"/>
      </w:rPr>
      <w:tcPr>
        <w:shd w:val="clear" w:color="auto" w:fill="4F81BD"/>
      </w:tcPr>
    </w:tblStylePr>
    <w:tblStylePr w:type="lastRow">
      <w:pPr>
        <w:spacing w:before="0" w:beforeLines="0" w:beforeAutospacing="0" w:after="0" w:afterLines="0" w:afterAutospacing="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62">
    <w:name w:val="Lista clara - Énfasis 313112"/>
    <w:basedOn w:val="12"/>
    <w:uiPriority w:val="61"/>
    <w:rPr>
      <w:rFonts w:ascii="Calibri" w:hAnsi="Calibri"/>
      <w:sz w:val="22"/>
      <w:szCs w:val="22"/>
      <w:lang w:val="es-BO" w:eastAsia="en-US"/>
    </w:rPr>
    <w:tblPr>
      <w:tblBorders>
        <w:top w:val="single" w:color="9BBB59" w:sz="8" w:space="0"/>
        <w:left w:val="single" w:color="9BBB59" w:sz="8" w:space="0"/>
        <w:bottom w:val="single" w:color="9BBB59" w:sz="8" w:space="0"/>
        <w:right w:val="single" w:color="9BBB59" w:sz="8" w:space="0"/>
      </w:tblBorders>
    </w:tblPr>
    <w:tblStylePr w:type="firstRow">
      <w:pPr>
        <w:spacing w:before="0" w:beforeLines="0" w:beforeAutospacing="0" w:after="0" w:afterLines="0" w:afterAutospacing="0" w:line="240" w:lineRule="auto"/>
      </w:pPr>
      <w:rPr>
        <w:b/>
        <w:bCs/>
        <w:color w:val="FFFFFF"/>
      </w:rPr>
      <w:tcPr>
        <w:shd w:val="clear" w:color="auto" w:fill="9BBB59"/>
      </w:tcPr>
    </w:tblStylePr>
    <w:tblStylePr w:type="lastRow">
      <w:pPr>
        <w:spacing w:before="0" w:beforeLines="0" w:beforeAutospacing="0" w:after="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963">
    <w:name w:val="Lista clara113112"/>
    <w:basedOn w:val="12"/>
    <w:uiPriority w:val="61"/>
    <w:rPr>
      <w:rFonts w:ascii="Calibri" w:hAnsi="Calibri"/>
      <w:sz w:val="22"/>
      <w:szCs w:val="22"/>
      <w:lang w:val="es-BO" w:eastAsia="en-US"/>
    </w:rPr>
    <w:tblPr>
      <w:tblBorders>
        <w:top w:val="single" w:color="000000" w:sz="8" w:space="0"/>
        <w:left w:val="single" w:color="000000" w:sz="8" w:space="0"/>
        <w:bottom w:val="single" w:color="000000" w:sz="8" w:space="0"/>
        <w:right w:val="single" w:color="000000" w:sz="8" w:space="0"/>
      </w:tblBorders>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964">
    <w:name w:val="Bibliography"/>
    <w:basedOn w:val="1"/>
    <w:next w:val="1"/>
    <w:semiHidden/>
    <w:unhideWhenUsed/>
    <w:uiPriority w:val="37"/>
    <w:rPr>
      <w:rFonts w:ascii="Arial Narrow" w:hAnsi="Arial Narrow"/>
      <w:w w:val="110"/>
      <w:sz w:val="24"/>
      <w:szCs w:val="24"/>
      <w:lang w:val="es-BO" w:eastAsia="es-ES"/>
    </w:rPr>
  </w:style>
  <w:style w:type="table" w:customStyle="1" w:styleId="965">
    <w:name w:val="Tabla con cuadrícula clara1"/>
    <w:basedOn w:val="12"/>
    <w:uiPriority w:val="40"/>
    <w:rPr>
      <w:rFonts w:ascii="Calibri" w:hAnsi="Calibri" w:eastAsia="Calibri"/>
      <w:sz w:val="22"/>
      <w:szCs w:val="22"/>
      <w:lang w:val="es-BO" w:eastAsia="en-US"/>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66">
    <w:name w:val="Tabla con cuadrícula7"/>
    <w:basedOn w:val="12"/>
    <w:uiPriority w:val="59"/>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Tabla con cuadrícula8"/>
    <w:basedOn w:val="12"/>
    <w:uiPriority w:val="59"/>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8">
    <w:name w:val="Título Car3"/>
    <w:uiPriority w:val="10"/>
    <w:rPr>
      <w:rFonts w:ascii="Calibri Light" w:hAnsi="Calibri Light" w:eastAsia="Times New Roman"/>
      <w:spacing w:val="-10"/>
      <w:kern w:val="28"/>
      <w:sz w:val="56"/>
      <w:szCs w:val="56"/>
      <w:lang w:val="es-ES" w:eastAsia="en-US"/>
    </w:rPr>
  </w:style>
  <w:style w:type="paragraph" w:customStyle="1" w:styleId="969">
    <w:name w:val="Style3"/>
    <w:basedOn w:val="1"/>
    <w:uiPriority w:val="99"/>
    <w:pPr>
      <w:widowControl w:val="0"/>
      <w:autoSpaceDE w:val="0"/>
      <w:autoSpaceDN w:val="0"/>
      <w:adjustRightInd w:val="0"/>
      <w:spacing w:line="278" w:lineRule="exact"/>
      <w:jc w:val="both"/>
    </w:pPr>
    <w:rPr>
      <w:sz w:val="24"/>
      <w:szCs w:val="24"/>
      <w:lang w:eastAsia="es-ES"/>
    </w:rPr>
  </w:style>
  <w:style w:type="paragraph" w:customStyle="1" w:styleId="970">
    <w:name w:val="Style9"/>
    <w:basedOn w:val="1"/>
    <w:uiPriority w:val="99"/>
    <w:pPr>
      <w:widowControl w:val="0"/>
      <w:autoSpaceDE w:val="0"/>
      <w:autoSpaceDN w:val="0"/>
      <w:adjustRightInd w:val="0"/>
      <w:spacing w:line="272" w:lineRule="exact"/>
      <w:jc w:val="both"/>
    </w:pPr>
    <w:rPr>
      <w:sz w:val="24"/>
      <w:szCs w:val="24"/>
      <w:lang w:eastAsia="es-ES"/>
    </w:rPr>
  </w:style>
  <w:style w:type="character" w:customStyle="1" w:styleId="971">
    <w:name w:val="Font Style13"/>
    <w:uiPriority w:val="99"/>
    <w:rPr>
      <w:rFonts w:ascii="Microsoft Sans Serif" w:hAnsi="Microsoft Sans Serif" w:cs="Microsoft Sans Serif"/>
      <w:sz w:val="22"/>
      <w:szCs w:val="22"/>
    </w:rPr>
  </w:style>
  <w:style w:type="character" w:customStyle="1" w:styleId="972">
    <w:name w:val="Font Style14"/>
    <w:uiPriority w:val="99"/>
    <w:rPr>
      <w:rFonts w:ascii="Microsoft Sans Serif" w:hAnsi="Microsoft Sans Serif" w:cs="Microsoft Sans Serif"/>
      <w:b/>
      <w:bCs/>
      <w:sz w:val="22"/>
      <w:szCs w:val="22"/>
    </w:rPr>
  </w:style>
  <w:style w:type="paragraph" w:customStyle="1" w:styleId="973">
    <w:name w:val="Body TextIndent"/>
    <w:basedOn w:val="1"/>
    <w:uiPriority w:val="0"/>
    <w:pPr>
      <w:ind w:left="2126" w:firstLine="6"/>
      <w:jc w:val="both"/>
    </w:pPr>
    <w:rPr>
      <w:rFonts w:ascii="Arial" w:hAnsi="Arial" w:cs="Arial"/>
      <w:sz w:val="22"/>
      <w:szCs w:val="24"/>
      <w:lang w:eastAsia="es-ES"/>
    </w:rPr>
  </w:style>
  <w:style w:type="paragraph" w:customStyle="1" w:styleId="974">
    <w:name w:val="fullname"/>
    <w:basedOn w:val="1"/>
    <w:uiPriority w:val="0"/>
    <w:pPr>
      <w:spacing w:before="100" w:beforeAutospacing="1" w:after="100" w:afterAutospacing="1"/>
    </w:pPr>
    <w:rPr>
      <w:sz w:val="24"/>
      <w:szCs w:val="24"/>
      <w:lang w:eastAsia="es-ES"/>
    </w:rPr>
  </w:style>
  <w:style w:type="character" w:customStyle="1" w:styleId="975">
    <w:name w:val="productos"/>
    <w:uiPriority w:val="0"/>
  </w:style>
  <w:style w:type="paragraph" w:customStyle="1" w:styleId="976">
    <w:name w:val="wp-caption-text"/>
    <w:basedOn w:val="1"/>
    <w:uiPriority w:val="0"/>
    <w:pPr>
      <w:spacing w:before="100" w:beforeAutospacing="1" w:after="100" w:afterAutospacing="1"/>
    </w:pPr>
    <w:rPr>
      <w:sz w:val="24"/>
      <w:szCs w:val="24"/>
      <w:lang w:eastAsia="es-ES"/>
    </w:rPr>
  </w:style>
  <w:style w:type="character" w:customStyle="1" w:styleId="977">
    <w:name w:val="ya-q-full-text"/>
    <w:uiPriority w:val="0"/>
  </w:style>
  <w:style w:type="paragraph" w:customStyle="1" w:styleId="978">
    <w:name w:val="Título TDC1"/>
    <w:basedOn w:val="2"/>
    <w:next w:val="1"/>
    <w:semiHidden/>
    <w:unhideWhenUsed/>
    <w:qFormat/>
    <w:uiPriority w:val="39"/>
    <w:pPr>
      <w:keepLines/>
      <w:spacing w:before="480" w:after="0" w:line="276" w:lineRule="auto"/>
      <w:outlineLvl w:val="9"/>
    </w:pPr>
    <w:rPr>
      <w:rFonts w:ascii="Cambria" w:hAnsi="Cambria" w:cs="Times New Roman"/>
      <w:color w:val="365F91"/>
      <w:kern w:val="0"/>
      <w:sz w:val="28"/>
      <w:szCs w:val="28"/>
    </w:rPr>
  </w:style>
  <w:style w:type="paragraph" w:customStyle="1" w:styleId="979">
    <w:name w:val="xl7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980">
    <w:name w:val="xl78"/>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981">
    <w:name w:val="xl79"/>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982">
    <w:name w:val="xl80"/>
    <w:basedOn w:val="1"/>
    <w:uiPriority w:val="0"/>
    <w:pPr>
      <w:pBdr>
        <w:top w:val="single" w:color="auto" w:sz="4" w:space="0"/>
        <w:left w:val="single" w:color="auto" w:sz="4" w:space="0"/>
        <w:bottom w:val="single" w:color="auto" w:sz="4" w:space="0"/>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983">
    <w:name w:val="xl81"/>
    <w:basedOn w:val="1"/>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984">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000000"/>
      <w:sz w:val="16"/>
      <w:szCs w:val="16"/>
      <w:lang w:eastAsia="es-ES"/>
    </w:rPr>
  </w:style>
  <w:style w:type="table" w:customStyle="1" w:styleId="985">
    <w:name w:val="Tabla con cuadrícula COPA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a con cuadrícula COPA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7">
    <w:name w:val="xl83"/>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88">
    <w:name w:val="xl84"/>
    <w:basedOn w:val="1"/>
    <w:uiPriority w:val="0"/>
    <w:pPr>
      <w:pBdr>
        <w:top w:val="single" w:color="auto" w:sz="4" w:space="0"/>
        <w:bottom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89">
    <w:name w:val="xl85"/>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0">
    <w:name w:val="xl86"/>
    <w:basedOn w:val="1"/>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991">
    <w:name w:val="xl8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992">
    <w:name w:val="Tabla con cuadrícula COPA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3">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color w:val="000000"/>
      <w:lang w:eastAsia="es-ES"/>
    </w:rPr>
  </w:style>
  <w:style w:type="paragraph" w:customStyle="1" w:styleId="994">
    <w:name w:val="xl8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b/>
      <w:bCs/>
      <w:color w:val="000000"/>
      <w:lang w:eastAsia="es-ES"/>
    </w:rPr>
  </w:style>
  <w:style w:type="paragraph" w:customStyle="1" w:styleId="995">
    <w:name w:val="xl90"/>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b/>
      <w:bCs/>
      <w:color w:val="000000"/>
      <w:lang w:eastAsia="es-ES"/>
    </w:rPr>
  </w:style>
  <w:style w:type="paragraph" w:customStyle="1" w:styleId="996">
    <w:name w:val="xl91"/>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textAlignment w:val="center"/>
    </w:pPr>
    <w:rPr>
      <w:b/>
      <w:bCs/>
      <w:color w:val="000000"/>
      <w:lang w:eastAsia="es-ES"/>
    </w:rPr>
  </w:style>
  <w:style w:type="paragraph" w:customStyle="1" w:styleId="997">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lang w:eastAsia="es-ES"/>
    </w:rPr>
  </w:style>
  <w:style w:type="character" w:customStyle="1" w:styleId="998">
    <w:name w:val="Saludo Car"/>
    <w:basedOn w:val="11"/>
    <w:link w:val="54"/>
    <w:uiPriority w:val="99"/>
    <w:rPr>
      <w:lang w:eastAsia="en-US"/>
    </w:rPr>
  </w:style>
  <w:style w:type="character" w:customStyle="1" w:styleId="999">
    <w:name w:val="Texto independiente primera sangría Car"/>
    <w:basedOn w:val="80"/>
    <w:link w:val="60"/>
    <w:uiPriority w:val="99"/>
    <w:rPr>
      <w:rFonts w:ascii="Tms Rmn" w:hAnsi="Tms Rmn"/>
      <w:lang w:val="en-US" w:eastAsia="en-US" w:bidi="ar-SA"/>
    </w:rPr>
  </w:style>
  <w:style w:type="table" w:customStyle="1" w:styleId="1000">
    <w:name w:val="Tabla de cuadrícula 7 con colores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001">
    <w:name w:val="Tabla de cuadrícula 1 clara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002">
    <w:name w:val="Tabla de lista 2 - Énfasis 3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paragraph" w:customStyle="1" w:styleId="1003">
    <w:name w:val="font5"/>
    <w:basedOn w:val="1"/>
    <w:uiPriority w:val="0"/>
    <w:pPr>
      <w:spacing w:before="100" w:beforeAutospacing="1" w:after="100" w:afterAutospacing="1"/>
    </w:pPr>
    <w:rPr>
      <w:rFonts w:ascii="Tahoma" w:hAnsi="Tahoma" w:cs="Tahoma"/>
      <w:b/>
      <w:bCs/>
      <w:color w:val="FFFFFF"/>
      <w:lang w:val="es-BO" w:eastAsia="es-BO"/>
    </w:rPr>
  </w:style>
  <w:style w:type="paragraph" w:customStyle="1" w:styleId="1004">
    <w:name w:val="font6"/>
    <w:basedOn w:val="1"/>
    <w:uiPriority w:val="0"/>
    <w:pPr>
      <w:spacing w:before="100" w:beforeAutospacing="1" w:after="100" w:afterAutospacing="1"/>
    </w:pPr>
    <w:rPr>
      <w:rFonts w:ascii="Tahoma" w:hAnsi="Tahoma" w:cs="Tahoma"/>
      <w:b/>
      <w:bCs/>
      <w:lang w:val="es-BO" w:eastAsia="es-BO"/>
    </w:rPr>
  </w:style>
  <w:style w:type="paragraph" w:customStyle="1" w:styleId="1005">
    <w:name w:val="xl93"/>
    <w:basedOn w:val="1"/>
    <w:uiPriority w:val="0"/>
    <w:pPr>
      <w:pBdr>
        <w:top w:val="single" w:color="auto" w:sz="4" w:space="0"/>
        <w:bottom w:val="single" w:color="auto" w:sz="4" w:space="0"/>
      </w:pBdr>
      <w:shd w:val="clear" w:color="000000" w:fill="0070C0"/>
      <w:spacing w:before="100" w:beforeAutospacing="1" w:after="100" w:afterAutospacing="1"/>
      <w:jc w:val="center"/>
      <w:textAlignment w:val="center"/>
    </w:pPr>
    <w:rPr>
      <w:lang w:val="es-BO" w:eastAsia="es-BO"/>
    </w:rPr>
  </w:style>
  <w:style w:type="paragraph" w:customStyle="1" w:styleId="1006">
    <w:name w:val="xl94"/>
    <w:basedOn w:val="1"/>
    <w:uiPriority w:val="0"/>
    <w:pPr>
      <w:pBdr>
        <w:top w:val="single" w:color="auto" w:sz="4" w:space="0"/>
        <w:bottom w:val="single" w:color="auto" w:sz="4" w:space="0"/>
        <w:right w:val="single" w:color="auto" w:sz="4" w:space="0"/>
      </w:pBdr>
      <w:shd w:val="clear" w:color="000000" w:fill="0070C0"/>
      <w:spacing w:before="100" w:beforeAutospacing="1" w:after="100" w:afterAutospacing="1"/>
      <w:jc w:val="center"/>
      <w:textAlignment w:val="center"/>
    </w:pPr>
    <w:rPr>
      <w:lang w:val="es-BO" w:eastAsia="es-BO"/>
    </w:rPr>
  </w:style>
  <w:style w:type="table" w:customStyle="1" w:styleId="1007">
    <w:name w:val="Tabla con cuadrícula COPA1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Tabla con cuadrícula COPA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a con cuadrícula COPA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Tabla con cuadrícula COPA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Tabla con cuadrícula COPA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Tabla con cuadrícula COPA1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3">
    <w:name w:val="Tabla con cuadrícula COPA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Tabla con cuadrícula COPA32"/>
    <w:basedOn w:val="12"/>
    <w:uiPriority w:val="0"/>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Tabla con cuadrícula COPA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Tabla con cuadrícula COPA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a con cuadrícula COPA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8">
    <w:name w:val="Tabla con cuadrícula COPA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a con cuadrícula COPA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Tabla con cuadrícula COPA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a con cuadrícula COPA1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Tabla con cuadrícula COPA15"/>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3">
    <w:name w:val="Tabla con cuadrícula COPA16"/>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Tabla con cuadrícula COPA17"/>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Tabla con cuadrícula COPA2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Tabla con cuadrícula COPA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a con cuadrícula COPA4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a con cuadrícula COPA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9">
    <w:name w:val="Tabla con cuadrícula COPA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Tabla con cuadrícula COPA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Tabla con cuadrícula COPA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Tabla con cuadrícula COPA9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a con cuadrícula COPA18"/>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a con cuadrícula COPA19"/>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a con cuadrícula COPA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6">
    <w:name w:val="Tabla con cuadrícula COPA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Tabla con cuadrícula COPA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Tabla con cuadrícula COPA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Tabla con cuadrícula COPA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a con cuadrícula COPA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1">
    <w:name w:val="Tabla con cuadrícula COPA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a con cuadrícula COPA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Tabla con cuadrícula COPA20"/>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a con cuadrícula COPA110"/>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Tabla con cuadrícula COPA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6">
    <w:name w:val="Tabla con cuadrícula COPA3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Tabla con cuadrícula COPA4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Tabla con cuadrícula COPA5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Tabla con cuadrícula COPA6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a con cuadrícula COPA75"/>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a con cuadrícula COPA8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2">
    <w:name w:val="Tabla con cuadrícula COPA9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Tabla con cuadrícula COPA26"/>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Tabla con cuadrícula COPA2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Tabla con cuadrícula COPA3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a con cuadrícula COPA4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a con cuadrícula COPA5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a con cuadrícula COPA6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a con cuadrícula16"/>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a con cuadrícula COPA7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1">
    <w:name w:val="Tabla con cuadrícula COPA8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Tabla con cuadrícula COPA9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Tabla con cuadrícula COPA28"/>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Tabla con cuadrícula COPA1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a con cuadrícula COPA2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6">
    <w:name w:val="Tabla con cuadrícula COPA3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Tabla con cuadrícula COPA4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Tabla con cuadrícula COPA5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Tabla con cuadrícula COPA6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a con cuadrícula17"/>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1">
    <w:name w:val="Tabla con cuadrícula COPA7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a con cuadrícula COPA8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3">
    <w:name w:val="Tabla con cuadrícula COPA9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a con cuadrícula COPA3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5">
    <w:name w:val="Tabla con cuadrícula COPA11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6">
    <w:name w:val="Tabla con cuadrícula COPA2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Tabla con cuadrícula COPA3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Tabla con cuadrícula COPA4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Tabla con cuadrícula COPA5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a con cuadrícula COPA6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a con cuadrícula18"/>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2">
    <w:name w:val="Tabla con cuadrícula COPA7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Tabla con cuadrícula COPA8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Tabla con cuadrícula COPA9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Tabla con cuadrícula COPA39"/>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a con cuadrícula COPA4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a de cuadrícula 7 con colores15"/>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088">
    <w:name w:val="Tabla con cuadrícula COPA49"/>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9">
    <w:name w:val="Tabla con cuadrícula COPA5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0">
    <w:name w:val="Tabla con cuadrícula COPA59"/>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a con cuadrícula COPA6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2">
    <w:name w:val="Tabla con cuadrícula COPA69"/>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a con cuadrícula COPA11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a con cuadrícula COPA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5">
    <w:name w:val="Tabla con cuadrícula COPA3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a con cuadrícula COPA4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7">
    <w:name w:val="Tabla con cuadrícula COPA5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Tabla con cuadrícula COPA6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a con cuadrícula19"/>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0">
    <w:name w:val="Tabla con cuadrícula COPA7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
    <w:name w:val="Tabla con cuadrícula COPA8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a con cuadrícula COPA9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a con cuadrícula COPA7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a con cuadrícula COPA115"/>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Tabla con cuadrícula COPA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a con cuadrícula COPA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7">
    <w:name w:val="Tabla con cuadrícula COPA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Tabla con cuadrícula COPA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Tabla con cuadrícula COPA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Tabla con cuadrícula110"/>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Tabla con cuadrícula COPA7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a con cuadrícula COPA8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3">
    <w:name w:val="Tabla con cuadrícula COPA9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a con cuadrícula COPA8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a con cuadrícula COPA116"/>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6">
    <w:name w:val="Tabla con cuadrícula COPA2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7">
    <w:name w:val="Tabla con cuadrícula COPA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Tabla con cuadrícula COPA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Tabla con cuadrícula COPA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a con cuadrícula COPA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a con cuadrícula COPA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2">
    <w:name w:val="Tabla con cuadrícula COPA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Tabla con cuadrícula COPA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24">
    <w:name w:val="Descripción1"/>
    <w:basedOn w:val="1"/>
    <w:next w:val="1"/>
    <w:unhideWhenUsed/>
    <w:qFormat/>
    <w:uiPriority w:val="35"/>
    <w:pPr>
      <w:spacing w:after="200"/>
    </w:pPr>
    <w:rPr>
      <w:i/>
      <w:iCs/>
      <w:color w:val="44546A"/>
      <w:sz w:val="18"/>
      <w:szCs w:val="18"/>
    </w:rPr>
  </w:style>
  <w:style w:type="table" w:customStyle="1" w:styleId="1125">
    <w:name w:val="Tabla con cuadrícula COPA9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a con cuadrícula COPA117"/>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a con cuadrícula COPA2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a con cuadrícula COPA3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9">
    <w:name w:val="Tabla con cuadrícula COPA4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Tabla con cuadrícula COPA5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Tabla con cuadrícula COPA6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Tabla con cuadrícula1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a con cuadrícula COPA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a con cuadrícula COPA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Tabla con cuadrícula COPA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Tabla de cuadrícula 1 clara15"/>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37">
    <w:name w:val="Tabla de lista 2 - Énfasis 315"/>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38">
    <w:name w:val="Tabla con cuadrícula COPA100"/>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Tabla con cuadrícula COPA1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Tabla con cuadrícula COPA2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a con cuadrícula COPA3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2">
    <w:name w:val="Tabla con cuadrícula COPA4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Tabla con cuadrícula COPA5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Tabla con cuadrícula COPA6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Tabla con cuadrícula11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a con cuadrícula COPA7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a con cuadrícula COPA8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a con cuadrícula COPA9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a con cuadrícula COPA1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a con cuadrícula COPA1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
    <w:name w:val="Tabla con cuadrícula COPA2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Tabla con cuadrícula COPA3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Tabla con cuadrícula COPA4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Tabla con cuadrícula COPA5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a con cuadrícula COPA6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6">
    <w:name w:val="Tabla con cuadrícula11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Tabla con cuadrícula COPA7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Tabla con cuadrícula COPA8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Tabla con cuadrícula COPA9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a con cuadrícula COPA1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
    <w:name w:val="Tabla de cuadrícula 7 con colores2"/>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62">
    <w:name w:val="Tabla de cuadrícula 1 clara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63">
    <w:name w:val="Tabla de lista 2 - Énfasis 32"/>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64">
    <w:name w:val="Tabla con cuadrícula COPA1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Tabla de cuadrícula 7 con colores3"/>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66">
    <w:name w:val="Tabla de cuadrícula 1 clara3"/>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67">
    <w:name w:val="Tabla de lista 2 - Énfasis 33"/>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68">
    <w:name w:val="Tabla con cuadrícula COPA1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Tabla con cuadrícula COPA105"/>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a de cuadrícula 7 con colores4"/>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71">
    <w:name w:val="Tabla de cuadrícula 7 con colores5"/>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paragraph" w:customStyle="1" w:styleId="1172">
    <w:name w:val="Puesto1"/>
    <w:basedOn w:val="1"/>
    <w:next w:val="1"/>
    <w:qFormat/>
    <w:uiPriority w:val="10"/>
    <w:pPr>
      <w:contextualSpacing/>
    </w:pPr>
    <w:rPr>
      <w:rFonts w:ascii="Calibri Light" w:hAnsi="Calibri Light"/>
      <w:spacing w:val="-10"/>
      <w:kern w:val="28"/>
      <w:sz w:val="56"/>
      <w:szCs w:val="56"/>
      <w:lang w:val="es-BO" w:eastAsia="es-BO"/>
    </w:rPr>
  </w:style>
  <w:style w:type="paragraph" w:customStyle="1" w:styleId="1173">
    <w:name w:val="Título de TDC1"/>
    <w:basedOn w:val="2"/>
    <w:next w:val="1"/>
    <w:semiHidden/>
    <w:unhideWhenUsed/>
    <w:qFormat/>
    <w:uiPriority w:val="39"/>
    <w:pPr>
      <w:keepLines/>
      <w:spacing w:before="480" w:after="0" w:line="276" w:lineRule="auto"/>
      <w:outlineLvl w:val="9"/>
    </w:pPr>
    <w:rPr>
      <w:rFonts w:ascii="Cambria" w:hAnsi="Cambria" w:cs="Times New Roman"/>
      <w:color w:val="365F91"/>
      <w:kern w:val="0"/>
      <w:sz w:val="28"/>
      <w:szCs w:val="28"/>
    </w:rPr>
  </w:style>
  <w:style w:type="table" w:customStyle="1" w:styleId="1174">
    <w:name w:val="Tabla de lista 1 clara1"/>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75">
    <w:name w:val="Tabla con cuadrícula COPA106"/>
    <w:basedOn w:val="12"/>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a con cuadrícula COPA12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a con cuadrícula COPA2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a con cuadrícula COPA3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9">
    <w:name w:val="Tabla con cuadrícula COPA4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a con cuadrícula COPA5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1">
    <w:name w:val="Tabla con cuadrícula COPA6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2">
    <w:name w:val="Tabla con cuadrícula11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3">
    <w:name w:val="Tabla con cuadrícula COPA7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4">
    <w:name w:val="Tabla con cuadrícula COPA8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Tabla con cuadrícula COPA9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6">
    <w:name w:val="Tabla con cuadrícula COPA107"/>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a de lista 1 clara13"/>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88">
    <w:name w:val="Tabla de cuadrícula 1 clara4"/>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89">
    <w:name w:val="Tabla de lista 1 clara2"/>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90">
    <w:name w:val="Tabla de cuadrícula 1 clara5"/>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1">
    <w:name w:val="Tabla con cuadrícula COPA108"/>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a de lista 1 clara3"/>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93">
    <w:name w:val="Tabla de cuadrícula 1 clara6"/>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4">
    <w:name w:val="Tabla con cuadrícula COPA109"/>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Tabla de cuadrícula 7 con colores6"/>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96">
    <w:name w:val="Tabla de cuadrícula 1 clara7"/>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97">
    <w:name w:val="Tabla de lista 2 - Énfasis 34"/>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198">
    <w:name w:val="Tabla con cuadrícula COPA101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Tabla con cuadrícula COPA111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Tabla con cuadrícula COPA2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Tabla con cuadrícula COPA3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a con cuadrícula COPA4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3">
    <w:name w:val="Tabla con cuadrícula COPA5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Tabla con cuadrícula COPA6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Tabla con cuadrícula116"/>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Tabla con cuadrícula COPA7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a con cuadrícula COPA8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a con cuadrícula COPA9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a con cuadrícula COPA1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Tabla con cuadrícula COPA13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Tabla con cuadrícula COPA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Tabla con cuadrícula COPA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Tabla con cuadrícula COPA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a con cuadrícula COPA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5">
    <w:name w:val="Tabla con cuadrícula COPA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a con cuadrícula COPA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7">
    <w:name w:val="Tabla con cuadrícula COPA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a con cuadrícula COPA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9">
    <w:name w:val="Tabla con cuadrícula COPA14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0">
    <w:name w:val="Tabla con cuadrícula COPA15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Tabla con cuadrícula COPA16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Tabla con cuadrícula COPA17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Tabla con cuadrícula COPA23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a con cuadrícula COPA3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a con cuadrícula COPA43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Tabla con cuadrícula COPA5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Tabla con cuadrícula COPA6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Tabla con cuadrícula COPA7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Tabla con cuadrícula COPA8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a con cuadrícula COPA93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a con cuadrícula COPA18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a con cuadrícula COPA19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a con cuadrícula COPA2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a con cuadrícula COPA3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5">
    <w:name w:val="Tabla con cuadrícula COPA4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Tabla con cuadrícula COPA5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Tabla con cuadrícula COPA6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Tabla con cuadrícula COPA7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a con cuadrícula COPA8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0">
    <w:name w:val="Tabla con cuadrícula COPA9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Tabla con cuadrícula COPA20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Tabla con cuadrícula COPA110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Tabla con cuadrícula COPA2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a con cuadrícula COPA3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5">
    <w:name w:val="Tabla con cuadrícula COPA4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a con cuadrícula COPA5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Tabla con cuadrícula COPA6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a con cuadrícula15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9">
    <w:name w:val="Tabla con cuadrícula COPA75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0">
    <w:name w:val="Tabla con cuadrícula COPA8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Tabla con cuadrícula COPA9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Tabla con cuadrícula COPA26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Tabla con cuadrícula COPA11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a con cuadrícula COPA2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a con cuadrícula COPA3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Tabla con cuadrícula COPA4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Tabla con cuadrícula COPA5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Tabla con cuadrícula COPA6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Tabla con cuadrícula16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a con cuadrícula COPA7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a con cuadrícula COPA8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a con cuadrícula COPA9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3">
    <w:name w:val="Tabla con cuadrícula COPA28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a con cuadrícula COPA11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Tabla con cuadrícula COPA2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Tabla con cuadrícula COPA3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7">
    <w:name w:val="Tabla con cuadrícula COPA4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Tabla con cuadrícula COPA5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Tabla con cuadrícula COPA6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Tabla con cuadrícula17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a con cuadrícula COPA7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2">
    <w:name w:val="Tabla con cuadrícula COPA8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a con cuadrícula COPA9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4">
    <w:name w:val="Tabla con cuadrícula COPA30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a con cuadrícula COPA113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6">
    <w:name w:val="Tabla con cuadrícula COPA2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7">
    <w:name w:val="Tabla con cuadrícula COPA3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Tabla con cuadrícula COPA4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Tabla con cuadrícula COPA5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Tabla con cuadrícula COPA6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a con cuadrícula18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a con cuadrícula COPA7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3">
    <w:name w:val="Tabla con cuadrícula COPA8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Tabla con cuadrícula COPA9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Tabla con cuadrícula COPA39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Tabla con cuadrícula COPA4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a de cuadrícula 7 con colores1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288">
    <w:name w:val="Tabla con cuadrícula COPA49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a con cuadrícula COPA5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0">
    <w:name w:val="Tabla con cuadrícula COPA59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Tabla con cuadrícula COPA6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Tabla con cuadrícula COPA69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Tabla con cuadrícula COPA114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a con cuadrícula COPA2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5">
    <w:name w:val="Tabla con cuadrícula COPA3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a con cuadrícula COPA4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7">
    <w:name w:val="Tabla con cuadrícula COPA5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a con cuadrícula COPA6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9">
    <w:name w:val="Tabla con cuadrícula19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0">
    <w:name w:val="Tabla con cuadrícula COPA7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Tabla con cuadrícula COPA8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Tabla con cuadrícula COPA9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Tabla con cuadrícula COPA70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a con cuadrícula COPA115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a con cuadrícula COPA2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6">
    <w:name w:val="Tabla con cuadrícula COPA3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Tabla con cuadrícula COPA4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Tabla con cuadrícula COPA5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Tabla con cuadrícula COPA6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a con cuadrícula110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a con cuadrícula COPA7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a con cuadrícula COPA8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a con cuadrícula COPA9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a con cuadrícula COPA8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5">
    <w:name w:val="Tabla con cuadrícula COPA116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Tabla con cuadrícula COPA2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Tabla con cuadrícula COPA3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Tabla con cuadrícula COPA4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a con cuadrícula COPA5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0">
    <w:name w:val="Tabla con cuadrícula COPA6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Tabla con cuadrícula11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Tabla con cuadrícula COPA7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Tabla con cuadrícula COPA8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a con cuadrícula COPA9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5">
    <w:name w:val="Tabla con cuadrícula COPA9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a con cuadrícula COPA117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Tabla con cuadrícula COPA2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a con cuadrícula COPA3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9">
    <w:name w:val="Tabla con cuadrícula COPA4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0">
    <w:name w:val="Tabla con cuadrícula COPA5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Tabla con cuadrícula COPA6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Tabla con cuadrícula11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Tabla con cuadrícula COPA7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a con cuadrícula COPA8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a con cuadrícula COPA9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Tabla de cuadrícula 1 clara1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37">
    <w:name w:val="Tabla de lista 2 - Énfasis 31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38">
    <w:name w:val="Tabla con cuadrícula COPA100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Tabla con cuadrícula COPA1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a con cuadrícula COPA2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a con cuadrícula COPA3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2">
    <w:name w:val="Tabla con cuadrícula COPA4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3">
    <w:name w:val="Tabla con cuadrícula COPA5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4">
    <w:name w:val="Tabla con cuadrícula COPA6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5">
    <w:name w:val="Tabla con cuadrícula113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6">
    <w:name w:val="Tabla con cuadrícula COPA7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7">
    <w:name w:val="Tabla con cuadrícula COPA8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8">
    <w:name w:val="Tabla con cuadrícula COPA913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9">
    <w:name w:val="Tabla con cuadrícula COPA1011"/>
    <w:basedOn w:val="12"/>
    <w:uiPriority w:val="3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0">
    <w:name w:val="Tabla con cuadrícula COPA1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1">
    <w:name w:val="Tabla con cuadrícula COPA2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2">
    <w:name w:val="Tabla con cuadrícula COPA3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3">
    <w:name w:val="Tabla con cuadrícula COPA4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4">
    <w:name w:val="Tabla con cuadrícula COPA5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5">
    <w:name w:val="Tabla con cuadrícula COPA6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6">
    <w:name w:val="Tabla con cuadrícula114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7">
    <w:name w:val="Tabla con cuadrícula COPA7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8">
    <w:name w:val="Tabla con cuadrícula COPA8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a con cuadrícula COPA914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0">
    <w:name w:val="Tabla con cuadrícula COPA1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a de cuadrícula 7 con colores2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62">
    <w:name w:val="Tabla de cuadrícula 1 clara2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63">
    <w:name w:val="Tabla de lista 2 - Énfasis 32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64">
    <w:name w:val="Tabla con cuadrícula COPA103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a de cuadrícula 7 con colores3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66">
    <w:name w:val="Tabla de cuadrícula 1 clara3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67">
    <w:name w:val="Tabla de lista 2 - Énfasis 33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68">
    <w:name w:val="Tabla con cuadrícula COPA104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9">
    <w:name w:val="Tabla con cuadrícula COPA105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0">
    <w:name w:val="Tabla de cuadrícula 7 con colores4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71">
    <w:name w:val="Tabla de cuadrícula 7 con colores5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72">
    <w:name w:val="Tabla con cuadrícula COPA12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Tabla con cuadrícula COPA12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Tabla con cuadrícula COPA2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Tabla con cuadrícula COPA3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a con cuadrícula COPA4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7">
    <w:name w:val="Tabla con cuadrícula COPA5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a con cuadrícula COPA6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9">
    <w:name w:val="Tabla con cuadrícula117"/>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a con cuadrícula COPA7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1">
    <w:name w:val="Tabla con cuadrícula COPA8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2">
    <w:name w:val="Tabla con cuadrícula COPA917"/>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Tabla de cuadrícula 7 con colores7"/>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384">
    <w:name w:val="Tabla de cuadrícula 1 clara8"/>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385">
    <w:name w:val="Tabla de lista 2 - Énfasis 35"/>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386">
    <w:name w:val="Tabla con cuadrícula COPA10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a con cuadrícula COPA11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8">
    <w:name w:val="Tabla con cuadrícula COPA2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Tabla con cuadrícula COPA3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Tabla con cuadrícula COPA4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Tabla con cuadrícula COPA5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a con cuadrícula COPA6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a con cuadrícula118"/>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a con cuadrícula COPA7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5">
    <w:name w:val="Tabla con cuadrícula COPA8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Tabla con cuadrícula COPA918"/>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Tabla con cuadrícula COPA124"/>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Tabla con cuadrícula COPA13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a con cuadrícula COPA2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0">
    <w:name w:val="Tabla con cuadrícula COPA3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a con cuadrícula COPA4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2">
    <w:name w:val="Tabla con cuadrícula COPA5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a con cuadrícula COPA6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4">
    <w:name w:val="Tabla con cuadrícula12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5">
    <w:name w:val="Tabla con cuadrícula COPA7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Tabla con cuadrícula COPA8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Tabla con cuadrícula COPA9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Tabla con cuadrícula COPA14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a con cuadrícula COPA15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a con cuadrícula COPA16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
    <w:name w:val="Tabla con cuadrícula COPA17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Tabla con cuadrícula COPA23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Tabla con cuadrícula COPA3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Tabla con cuadrícula COPA43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a con cuadrícula COPA5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a con cuadrícula COPA6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a con cuadrícula13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a con cuadrícula COPA7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a con cuadrícula COPA8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0">
    <w:name w:val="Tabla con cuadrícula COPA93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Tabla con cuadrícula COPA18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Tabla con cuadrícula COPA19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Tabla con cuadrícula COPA2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a con cuadrícula COPA3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5">
    <w:name w:val="Tabla con cuadrícula COPA4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Tabla con cuadrícula COPA5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Tabla con cuadrícula COPA6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Tabla con cuadrícula14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a con cuadrícula COPA7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0">
    <w:name w:val="Tabla con cuadrícula COPA8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a con cuadrícula COPA9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Tabla con cuadrícula COPA20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a con cuadrícula COPA110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4">
    <w:name w:val="Tabla con cuadrícula COPA2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5">
    <w:name w:val="Tabla con cuadrícula COPA3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Tabla con cuadrícula COPA4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Tabla con cuadrícula COPA5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Tabla con cuadrícula COPA6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a con cuadrícula15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a con cuadrícula COPA75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1">
    <w:name w:val="Tabla con cuadrícula COPA8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Tabla con cuadrícula COPA9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Tabla con cuadrícula COPA26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Tabla con cuadrícula COPA111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a con cuadrícula COPA2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a con cuadrícula COPA3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a con cuadrícula COPA4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8">
    <w:name w:val="Tabla con cuadrícula COPA5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a con cuadrícula COPA6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0">
    <w:name w:val="Tabla con cuadrícula16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1">
    <w:name w:val="Tabla con cuadrícula COPA7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2">
    <w:name w:val="Tabla con cuadrícula COPA8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Tabla con cuadrícula COPA9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Tabla con cuadrícula COPA28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Tabla con cuadrícula COPA112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a con cuadrícula COPA2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7">
    <w:name w:val="Tabla con cuadrícula COPA3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8">
    <w:name w:val="Tabla con cuadrícula COPA4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9">
    <w:name w:val="Tabla con cuadrícula COPA5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0">
    <w:name w:val="Tabla con cuadrícula COPA6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Tabla con cuadrícula17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Tabla con cuadrícula COPA7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Tabla con cuadrícula COPA8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a con cuadrícula COPA9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a con cuadrícula COPA30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6">
    <w:name w:val="Tabla con cuadrícula COPA113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Tabla con cuadrícula COPA2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Tabla con cuadrícula COPA3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Tabla con cuadrícula COPA4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a con cuadrícula COPA5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1">
    <w:name w:val="Tabla con cuadrícula COPA6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Tabla con cuadrícula18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Tabla con cuadrícula COPA7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Tabla con cuadrícula COPA8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a con cuadrícula COPA9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6">
    <w:name w:val="Tabla con cuadrícula COPA39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7">
    <w:name w:val="Tabla con cuadrícula COPA4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8">
    <w:name w:val="Tabla de cuadrícula 7 con colores12"/>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479">
    <w:name w:val="Tabla con cuadrícula COPA49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Tabla con cuadrícula COPA5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Tabla con cuadrícula COPA59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Tabla con cuadrícula COPA6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a con cuadrícula COPA69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a con cuadrícula COPA114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5">
    <w:name w:val="Tabla con cuadrícula COPA2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Tabla con cuadrícula COPA3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Tabla con cuadrícula COPA4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Tabla con cuadrícula COPA5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a con cuadrícula COPA6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a con cuadrícula19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a con cuadrícula COPA7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2">
    <w:name w:val="Tabla con cuadrícula COPA8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Tabla con cuadrícula COPA9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Tabla con cuadrícula COPA70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Tabla con cuadrícula COPA115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a con cuadrícula COPA2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7">
    <w:name w:val="Tabla con cuadrícula COPA3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Tabla con cuadrícula COPA4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Tabla con cuadrícula COPA5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Tabla con cuadrícula COPA6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a con cuadrícula110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2">
    <w:name w:val="Tabla con cuadrícula COPA7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3">
    <w:name w:val="Tabla con cuadrícula COPA8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4">
    <w:name w:val="Tabla con cuadrícula COPA910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5">
    <w:name w:val="Tabla con cuadrícula COPA8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Tabla con cuadrícula COPA116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Tabla con cuadrícula COPA2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Tabla con cuadrícula COPA3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a con cuadrícula COPA4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a con cuadrícula COPA5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
    <w:name w:val="Tabla con cuadrícula COPA6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Tabla con cuadrícula11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Tabla con cuadrícula COPA7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Tabla con cuadrícula COPA8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a con cuadrícula COPA9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6">
    <w:name w:val="Tabla con cuadrícula COPA9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Tabla con cuadrícula COPA117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Tabla con cuadrícula COPA2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Tabla con cuadrícula COPA3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a con cuadrícula COPA4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1">
    <w:name w:val="Tabla con cuadrícula COPA5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a con cuadrícula COPA6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3">
    <w:name w:val="Tabla con cuadrícula112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a con cuadrícula COPA7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5">
    <w:name w:val="Tabla con cuadrícula COPA8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6">
    <w:name w:val="Tabla con cuadrícula COPA912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Tabla de cuadrícula 1 clara12"/>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28">
    <w:name w:val="Tabla de lista 2 - Énfasis 312"/>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29">
    <w:name w:val="Tabla con cuadrícula COPA100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a con cuadrícula COPA11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a con cuadrícula COPA2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2">
    <w:name w:val="Tabla con cuadrícula COPA3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Tabla con cuadrícula COPA4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Tabla con cuadrícula COPA5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Tabla con cuadrícula COPA6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a con cuadrícula113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a con cuadrícula COPA7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a con cuadrícula COPA8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9">
    <w:name w:val="Tabla con cuadrícula COPA913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Tabla con cuadrícula COPA101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Tabla con cuadrícula COPA119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Tabla con cuadrícula COPA2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a con cuadrícula COPA3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4">
    <w:name w:val="Tabla con cuadrícula COPA4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a con cuadrícula COPA5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6">
    <w:name w:val="Tabla con cuadrícula COPA6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a con cuadrícula114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8">
    <w:name w:val="Tabla con cuadrícula COPA7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9">
    <w:name w:val="Tabla con cuadrícula COPA8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Tabla con cuadrícula COPA914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Tabla con cuadrícula COPA102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Tabla de cuadrícula 7 con colores22"/>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53">
    <w:name w:val="Tabla de cuadrícula 1 clara2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54">
    <w:name w:val="Tabla de lista 2 - Énfasis 322"/>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55">
    <w:name w:val="Tabla con cuadrícula COPA103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Tabla de cuadrícula 7 con colores32"/>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57">
    <w:name w:val="Tabla de cuadrícula 1 clara3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58">
    <w:name w:val="Tabla de lista 2 - Énfasis 332"/>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59">
    <w:name w:val="Tabla con cuadrícula COPA104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a con cuadrícula COPA105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a de cuadrícula 7 con colores42"/>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62">
    <w:name w:val="Tabla de cuadrícula 7 con colores52"/>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63">
    <w:name w:val="Tabla con cuadrícula COPA125"/>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4">
    <w:name w:val="Tabla con cuadrícula COPA126"/>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Tabla con cuadrícula COPA2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Tabla con cuadrícula COPA3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Tabla con cuadrícula COPA4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a con cuadrícula COPA5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9">
    <w:name w:val="Tabla con cuadrícula COPA6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Tabla con cuadrícula119"/>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Tabla con cuadrícula COPA7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Tabla con cuadrícula COPA8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a con cuadrícula COPA919"/>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4">
    <w:name w:val="Tabla de cuadrícula 7 con colores8"/>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575">
    <w:name w:val="Tabla de cuadrícula 1 clara9"/>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576">
    <w:name w:val="Tabla de lista 2 - Énfasis 36"/>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577">
    <w:name w:val="Tabla con cuadrícula COPA101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8">
    <w:name w:val="Tabla con cuadrícula COPA111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9">
    <w:name w:val="Tabla con cuadrícula COPA2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Tabla con cuadrícula COPA3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Tabla con cuadrícula COPA4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Tabla con cuadrícula COPA5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a con cuadrícula COPA6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a con cuadrícula1110"/>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5">
    <w:name w:val="Tabla con cuadrícula COPA7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Tabla con cuadrícula COPA8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Tabla con cuadrícula COPA911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Tabla con cuadrícula COPA127"/>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a con cuadrícula COPA13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a con cuadrícula COPA2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a con cuadrícula COPA3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2">
    <w:name w:val="Tabla con cuadrícula COPA4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a con cuadrícula COPA5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4">
    <w:name w:val="Tabla con cuadrícula COPA6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a con cuadrícula12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6">
    <w:name w:val="Tabla con cuadrícula COPA7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7">
    <w:name w:val="Tabla con cuadrícula COPA8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a con cuadrícula COPA9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9">
    <w:name w:val="Tabla con cuadrícula COPA14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a con cuadrícula COPA15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a con cuadrícula COPA163"/>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a con cuadrícula COPA17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3">
    <w:name w:val="Tabla con cuadrícula COPA23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a con cuadrícula COPA3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5">
    <w:name w:val="Tabla con cuadrícula COPA43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6">
    <w:name w:val="Tabla con cuadrícula COPA5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7">
    <w:name w:val="Tabla con cuadrícula COPA6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Tabla con cuadrícula13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Tabla con cuadrícula COPA7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Tabla con cuadrícula COPA8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a con cuadrícula COPA93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2">
    <w:name w:val="Tabla con cuadrícula COPA18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a con cuadrícula COPA19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4">
    <w:name w:val="Tabla con cuadrícula COPA2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a con cuadrícula COPA3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6">
    <w:name w:val="Tabla con cuadrícula COPA4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7">
    <w:name w:val="Tabla con cuadrícula COPA5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Tabla con cuadrícula COPA6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Tabla con cuadrícula14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Tabla con cuadrícula COPA7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a con cuadrícula COPA8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a con cuadrícula COPA9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Tabla con cuadrícula COPA203"/>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Tabla con cuadrícula COPA1103"/>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Tabla con cuadrícula COPA2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Tabla con cuadrícula COPA3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a con cuadrícula COPA4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a con cuadrícula COPA5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a con cuadrícula COPA6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Tabla con cuadrícula15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Tabla con cuadrícula COPA753"/>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Tabla con cuadrícula COPA8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Tabla con cuadrícula COPA9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a con cuadrícula COPA26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5">
    <w:name w:val="Tabla con cuadrícula COPA1115"/>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a con cuadrícula COPA2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7">
    <w:name w:val="Tabla con cuadrícula COPA3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a con cuadrícula COPA4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Tabla con cuadrícula COPA5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0">
    <w:name w:val="Tabla con cuadrícula COPA6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Tabla con cuadrícula16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Tabla con cuadrícula COPA7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Tabla con cuadrícula COPA8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a con cuadrícula COPA9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a con cuadrícula COPA28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6">
    <w:name w:val="Tabla con cuadrícula COPA112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Tabla con cuadrícula COPA29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Tabla con cuadrícula COPA3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Tabla con cuadrícula COPA4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a con cuadrícula COPA5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a con cuadrícula COPA6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a con cuadrícula17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a con cuadrícula COPA7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a con cuadrícula COPA8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5">
    <w:name w:val="Tabla con cuadrícula COPA97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Tabla con cuadrícula COPA30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Tabla con cuadrícula COPA113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Tabla con cuadrícula COPA2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a con cuadrícula COPA3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0">
    <w:name w:val="Tabla con cuadrícula COPA4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Tabla con cuadrícula COPA5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Tabla con cuadrícula COPA6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Tabla con cuadrícula18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a con cuadrícula COPA7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5">
    <w:name w:val="Tabla con cuadrícula COPA8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a con cuadrícula COPA9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7">
    <w:name w:val="Tabla con cuadrícula COPA39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a con cuadrícula COPA4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Tabla de cuadrícula 7 con colores13"/>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670">
    <w:name w:val="Tabla con cuadrícula COPA49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Tabla con cuadrícula COPA5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Tabla con cuadrícula COPA59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Tabla con cuadrícula COPA6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a con cuadrícula COPA69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a con cuadrícula COPA114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6">
    <w:name w:val="Tabla con cuadrícula COPA2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Tabla con cuadrícula COPA3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Tabla con cuadrícula COPA4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Tabla con cuadrícula COPA5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a con cuadrícula COPA6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a con cuadrícula19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a con cuadrícula COPA79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Tabla con cuadrícula COPA89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a con cuadrícula COPA99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Tabla con cuadrícula COPA70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a con cuadrícula COPA115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a con cuadrícula COPA2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8">
    <w:name w:val="Tabla con cuadrícula COPA3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a con cuadrícula COPA4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0">
    <w:name w:val="Tabla con cuadrícula COPA5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1">
    <w:name w:val="Tabla con cuadrícula COPA6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a con cuadrícula110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Tabla con cuadrícula COPA7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Tabla con cuadrícula COPA8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a con cuadrícula COPA910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a con cuadrícula COPA8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a con cuadrícula COPA116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8">
    <w:name w:val="Tabla con cuadrícula COPA2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a con cuadrícula COPA3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0">
    <w:name w:val="Tabla con cuadrícula COPA4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1">
    <w:name w:val="Tabla con cuadrícula COPA5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Tabla con cuadrícula COPA6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Tabla con cuadrícula111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Tabla con cuadrícula COPA7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a con cuadrícula COPA8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6">
    <w:name w:val="Tabla con cuadrícula COPA911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a con cuadrícula COPA9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a con cuadrícula COPA1173"/>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9">
    <w:name w:val="Tabla con cuadrícula COPA2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0">
    <w:name w:val="Tabla con cuadrícula COPA3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Tabla con cuadrícula COPA4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Tabla con cuadrícula COPA5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a con cuadrícula COPA6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a con cuadrícula112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5">
    <w:name w:val="Tabla con cuadrícula COPA7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Tabla con cuadrícula COPA8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Tabla con cuadrícula COPA912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Tabla de cuadrícula 1 clara13"/>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19">
    <w:name w:val="Tabla de lista 2 - Énfasis 313"/>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20">
    <w:name w:val="Tabla con cuadrícula COPA100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a con cuadrícula COPA118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2">
    <w:name w:val="Tabla con cuadrícula COPA21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Tabla con cuadrícula COPA3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Tabla con cuadrícula COPA4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Tabla con cuadrícula COPA5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a con cuadrícula COPA6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a con cuadrícula113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8">
    <w:name w:val="Tabla con cuadrícula COPA7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9">
    <w:name w:val="Tabla con cuadrícula COPA8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0">
    <w:name w:val="Tabla con cuadrícula COPA913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Tabla con cuadrícula COPA1015"/>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Tabla con cuadrícula COPA119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Tabla con cuadrícula COPA216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a con cuadrícula COPA31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5">
    <w:name w:val="Tabla con cuadrícula COPA41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Tabla con cuadrícula COPA51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Tabla con cuadrícula COPA615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Tabla con cuadrícula1143"/>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a con cuadrícula COPA7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a con cuadrícula COPA8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a con cuadrícula COPA9143"/>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a con cuadrícula COPA102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a de cuadrícula 7 con colores23"/>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44">
    <w:name w:val="Tabla de cuadrícula 1 clara23"/>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45">
    <w:name w:val="Tabla de lista 2 - Énfasis 323"/>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46">
    <w:name w:val="Tabla con cuadrícula COPA103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Tabla de cuadrícula 7 con colores33"/>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48">
    <w:name w:val="Tabla de cuadrícula 1 clara33"/>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49">
    <w:name w:val="Tabla de lista 2 - Énfasis 333"/>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50">
    <w:name w:val="Tabla con cuadrícula COPA104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Tabla con cuadrícula COPA1053"/>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Tabla de cuadrícula 7 con colores43"/>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53">
    <w:name w:val="Tabla de cuadrícula 7 con colores53"/>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54">
    <w:name w:val="Tabla de lista 1 clara4"/>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55">
    <w:name w:val="Tabla con cuadrícula COPA106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6">
    <w:name w:val="Tabla de lista 1 clara11"/>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57">
    <w:name w:val="Tabla de cuadrícula 1 clara4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58">
    <w:name w:val="Tabla con cuadrícula COPA107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9">
    <w:name w:val="Tabla de lista 1 clara21"/>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60">
    <w:name w:val="Tabla de cuadrícula 1 clara5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61">
    <w:name w:val="Tabla con cuadrícula COPA108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Tabla de lista 1 clara31"/>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763">
    <w:name w:val="Tabla de cuadrícula 1 clara6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64">
    <w:name w:val="Tabla con cuadrícula COPA1091"/>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5">
    <w:name w:val="Tabla con cuadrícula COPA120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Tabla con cuadrícula COPA2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Tabla con cuadrícula COPA3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Tabla con cuadrícula COPA4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a con cuadrícula COPA5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a con cuadrícula COPA6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a con cuadrícula115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2">
    <w:name w:val="Tabla con cuadrícula COPA7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a con cuadrícula COPA8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4">
    <w:name w:val="Tabla con cuadrícula COPA915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5">
    <w:name w:val="Tabla de cuadrícula 7 con colores6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776">
    <w:name w:val="Tabla de cuadrícula 1 clara7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777">
    <w:name w:val="Tabla de lista 2 - Énfasis 34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778">
    <w:name w:val="Tabla con cuadrícula COPA1010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Tabla con cuadrícula COPA1110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Tabla con cuadrícula COPA2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a con cuadrícula COPA3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2">
    <w:name w:val="Tabla con cuadrícula COPA4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a con cuadrícula COPA5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4">
    <w:name w:val="Tabla con cuadrícula COPA6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a con cuadrícula116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6">
    <w:name w:val="Tabla con cuadrícula COPA7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7">
    <w:name w:val="Tabla con cuadrícula COPA8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Tabla con cuadrícula COPA916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Tabla con cuadrícula COPA12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Tabla con cuadrícula COPA13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a con cuadrícula COPA2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2">
    <w:name w:val="Tabla con cuadrícula COPA3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Tabla con cuadrícula COPA4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Tabla con cuadrícula COPA5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Tabla con cuadrícula COPA6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a con cuadrícula12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a con cuadrícula COPA7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a con cuadrícula COPA8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9">
    <w:name w:val="Tabla con cuadrícula COPA9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Tabla con cuadrícula COPA14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Tabla con cuadrícula COPA15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Tabla con cuadrícula COPA161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a con cuadrícula COPA17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4">
    <w:name w:val="Tabla con cuadrícula COPA231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a con cuadrícula COPA3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6">
    <w:name w:val="Tabla con cuadrícula COPA431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a con cuadrícula COPA5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8">
    <w:name w:val="Tabla con cuadrícula COPA6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9">
    <w:name w:val="Tabla con cuadrícula13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Tabla con cuadrícula COPA7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Tabla con cuadrícula COPA8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Tabla con cuadrícula COPA931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a con cuadrícula COPA18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a con cuadrícula COPA19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Tabla con cuadrícula COPA2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Tabla con cuadrícula COPA3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Tabla con cuadrícula COPA4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Tabla con cuadrícula COPA5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a con cuadrícula COPA6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a con cuadrícula14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a con cuadrícula COPA7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a con cuadrícula COPA8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a con cuadrícula COPA9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4">
    <w:name w:val="Tabla con cuadrícula COPA201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Tabla con cuadrícula COPA1101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Tabla con cuadrícula COPA2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Tabla con cuadrícula COPA3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a con cuadrícula COPA4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9">
    <w:name w:val="Tabla con cuadrícula COPA5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Tabla con cuadrícula COPA6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Tabla con cuadrícula15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Tabla con cuadrícula COPA751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a con cuadrícula COPA8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4">
    <w:name w:val="Tabla con cuadrícula COPA9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a con cuadrícula COPA26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6">
    <w:name w:val="Tabla con cuadrícula COPA111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a con cuadrícula COPA2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8">
    <w:name w:val="Tabla con cuadrícula COPA3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9">
    <w:name w:val="Tabla con cuadrícula COPA4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Tabla con cuadrícula COPA5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Tabla con cuadrícula COPA6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Tabla con cuadrícula16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a con cuadrícula COPA7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a con cuadrícula COPA8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5">
    <w:name w:val="Tabla con cuadrícula COPA9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Tabla con cuadrícula COPA28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Tabla con cuadrícula COPA112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Tabla con cuadrícula COPA2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a con cuadrícula COPA3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a con cuadrícula COPA4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a con cuadrícula COPA5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2">
    <w:name w:val="Tabla con cuadrícula COPA6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a con cuadrícula17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4">
    <w:name w:val="Tabla con cuadrícula COPA7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5">
    <w:name w:val="Tabla con cuadrícula COPA8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6">
    <w:name w:val="Tabla con cuadrícula COPA97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Tabla con cuadrícula COPA30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Tabla con cuadrícula COPA113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Tabla con cuadrícula COPA2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a con cuadrícula COPA3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1">
    <w:name w:val="Tabla con cuadrícula COPA4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a con cuadrícula COPA5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3">
    <w:name w:val="Tabla con cuadrícula COPA6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a con cuadrícula18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5">
    <w:name w:val="Tabla con cuadrícula COPA7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6">
    <w:name w:val="Tabla con cuadrícula COPA8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Tabla con cuadrícula COPA9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Tabla con cuadrícula COPA39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Tabla con cuadrícula COPA4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a de cuadrícula 7 con colores11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871">
    <w:name w:val="Tabla con cuadrícula COPA49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2">
    <w:name w:val="Tabla con cuadrícula COPA5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Tabla con cuadrícula COPA59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Tabla con cuadrícula COPA6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Tabla con cuadrícula COPA69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a con cuadrícula COPA114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a con cuadrícula COPA2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a con cuadrícula COPA3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Tabla con cuadrícula COPA4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Tabla con cuadrícula COPA5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Tabla con cuadrícula COPA6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Tabla con cuadrícula19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a con cuadrícula COPA7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4">
    <w:name w:val="Tabla con cuadrícula COPA8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a con cuadrícula COPA9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6">
    <w:name w:val="Tabla con cuadrícula COPA70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a con cuadrícula COPA115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Tabla con cuadrícula COPA2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9">
    <w:name w:val="Tabla con cuadrícula COPA3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Tabla con cuadrícula COPA4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Tabla con cuadrícula COPA5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Tabla con cuadrícula COPA6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a con cuadrícula110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a con cuadrícula COPA7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Tabla con cuadrícula COPA8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Tabla con cuadrícula COPA910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Tabla con cuadrícula COPA8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Tabla con cuadrícula COPA116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a con cuadrícula COPA2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a con cuadrícula COPA3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a con cuadrícula COPA4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a con cuadrícula COPA5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a con cuadrícula COPA6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4">
    <w:name w:val="Tabla con cuadrícula111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Tabla con cuadrícula COPA7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Tabla con cuadrícula COPA8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Tabla con cuadrícula COPA911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a con cuadrícula COPA9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9">
    <w:name w:val="Tabla con cuadrícula COPA1171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Tabla con cuadrícula COPA2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Tabla con cuadrícula COPA3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Tabla con cuadrícula COPA4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a con cuadrícula COPA5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4">
    <w:name w:val="Tabla con cuadrícula COPA6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a con cuadrícula112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6">
    <w:name w:val="Tabla con cuadrícula COPA7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a con cuadrícula COPA8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8">
    <w:name w:val="Tabla con cuadrícula COPA912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9">
    <w:name w:val="Tabla de cuadrícula 1 clara11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20">
    <w:name w:val="Tabla de lista 2 - Énfasis 311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21">
    <w:name w:val="Tabla con cuadrícula COPA100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Tabla con cuadrícula COPA118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a con cuadrícula COPA21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a con cuadrícula COPA3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5">
    <w:name w:val="Tabla con cuadrícula COPA4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Tabla con cuadrícula COPA5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Tabla con cuadrícula COPA6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Tabla con cuadrícula113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a con cuadrícula COPA7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a con cuadrícula COPA8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a con cuadrícula COPA913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a con cuadrícula COPA101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a con cuadrícula COPA119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4">
    <w:name w:val="Tabla con cuadrícula COPA216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a con cuadrícula COPA31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6">
    <w:name w:val="Tabla con cuadrícula COPA41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7">
    <w:name w:val="Tabla con cuadrícula COPA51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8">
    <w:name w:val="Tabla con cuadrícula COPA615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a con cuadrícula1141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0">
    <w:name w:val="Tabla con cuadrícula COPA7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1">
    <w:name w:val="Tabla con cuadrícula COPA8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2">
    <w:name w:val="Tabla con cuadrícula COPA9141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3">
    <w:name w:val="Tabla con cuadrícula COPA102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4">
    <w:name w:val="Tabla de cuadrícula 7 con colores21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45">
    <w:name w:val="Tabla de cuadrícula 1 clara21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46">
    <w:name w:val="Tabla de lista 2 - Énfasis 321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47">
    <w:name w:val="Tabla con cuadrícula COPA103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8">
    <w:name w:val="Tabla de cuadrícula 7 con colores31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49">
    <w:name w:val="Tabla de cuadrícula 1 clara31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50">
    <w:name w:val="Tabla de lista 2 - Énfasis 331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51">
    <w:name w:val="Tabla con cuadrícula COPA104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2">
    <w:name w:val="Tabla con cuadrícula COPA1051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a de cuadrícula 7 con colores41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54">
    <w:name w:val="Tabla de cuadrícula 7 con colores51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55">
    <w:name w:val="Tabla con cuadrícula COPA1221"/>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6">
    <w:name w:val="Tabla con cuadrícula COPA123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7">
    <w:name w:val="Tabla con cuadrícula COPA2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Tabla con cuadrícula COPA3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Tabla con cuadrícula COPA4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Tabla con cuadrícula COPA5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a con cuadrícula COPA6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a con cuadrícula117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3">
    <w:name w:val="Tabla con cuadrícula COPA7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Tabla con cuadrícula COPA8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Tabla con cuadrícula COPA917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Tabla de cuadrícula 7 con colores7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967">
    <w:name w:val="Tabla de cuadrícula 1 clara8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968">
    <w:name w:val="Tabla de lista 2 - Énfasis 35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1969">
    <w:name w:val="Tabla con cuadrícula COPA101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Tabla con cuadrícula COPA111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Tabla con cuadrícula COPA2110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a con cuadrícula COPA3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3">
    <w:name w:val="Tabla con cuadrícula COPA4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4">
    <w:name w:val="Tabla con cuadrícula COPA5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5">
    <w:name w:val="Tabla con cuadrícula COPA619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6">
    <w:name w:val="Tabla con cuadrícula118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Tabla con cuadrícula COPA7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Tabla con cuadrícula COPA8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Tabla con cuadrícula COPA918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a con cuadrícula COPA124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a con cuadrícula COPA13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2">
    <w:name w:val="Tabla con cuadrícula COPA2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Tabla con cuadrícula COPA3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Tabla con cuadrícula COPA4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Tabla con cuadrícula COPA5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a con cuadrícula COPA6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a con cuadrícula12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8">
    <w:name w:val="Tabla con cuadrícula COPA7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Tabla con cuadrícula COPA8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Tabla con cuadrícula COPA9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Tabla con cuadrícula COPA14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a con cuadrícula COPA15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3">
    <w:name w:val="Tabla con cuadrícula COPA162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Tabla con cuadrícula COPA17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Tabla con cuadrícula COPA232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Tabla con cuadrícula COPA3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a con cuadrícula COPA432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8">
    <w:name w:val="Tabla con cuadrícula COPA5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9">
    <w:name w:val="Tabla con cuadrícula COPA6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0">
    <w:name w:val="Tabla con cuadrícula13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1">
    <w:name w:val="Tabla con cuadrícula COPA7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Tabla con cuadrícula COPA8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Tabla con cuadrícula COPA932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Tabla con cuadrícula COPA18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a con cuadrícula COPA19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a con cuadrícula COPA2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7">
    <w:name w:val="Tabla con cuadrícula COPA3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Tabla con cuadrícula COPA4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Tabla con cuadrícula COPA5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Tabla con cuadrícula COPA6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a con cuadrícula14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2">
    <w:name w:val="Tabla con cuadrícula COPA7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3">
    <w:name w:val="Tabla con cuadrícula COPA8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Tabla con cuadrícula COPA9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Tabla con cuadrícula COPA202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Tabla con cuadrícula COPA11021"/>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a con cuadrícula COPA2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8">
    <w:name w:val="Tabla con cuadrícula COPA3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a con cuadrícula COPA4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0">
    <w:name w:val="Tabla con cuadrícula COPA5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1">
    <w:name w:val="Tabla con cuadrícula COPA6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2">
    <w:name w:val="Tabla con cuadrícula15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Tabla con cuadrícula COPA7521"/>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Tabla con cuadrícula COPA8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Tabla con cuadrícula COPA9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a con cuadrícula COPA26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a con cuadrícula COPA1113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8">
    <w:name w:val="Tabla con cuadrícula COPA2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Tabla con cuadrícula COPA3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Tabla con cuadrícula COPA4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Tabla con cuadrícula COPA5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a con cuadrícula COPA6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3">
    <w:name w:val="Tabla con cuadrícula16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Tabla con cuadrícula COPA7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Tabla con cuadrícula COPA8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Tabla con cuadrícula COPA9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a con cuadrícula COPA28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8">
    <w:name w:val="Tabla con cuadrícula COPA112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9">
    <w:name w:val="Tabla con cuadrícula COPA2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0">
    <w:name w:val="Tabla con cuadrícula COPA3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1">
    <w:name w:val="Tabla con cuadrícula COPA4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Tabla con cuadrícula COPA5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Tabla con cuadrícula COPA6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Tabla con cuadrícula17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a con cuadrícula COPA7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a con cuadrícula COPA8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7">
    <w:name w:val="Tabla con cuadrícula COPA97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Tabla con cuadrícula COPA30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Tabla con cuadrícula COPA113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Tabla con cuadrícula COPA2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a con cuadrícula COPA3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a con cuadrícula COPA4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a con cuadrícula COPA5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4">
    <w:name w:val="Tabla con cuadrícula COPA6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Tabla con cuadrícula18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Tabla con cuadrícula COPA7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Tabla con cuadrícula COPA8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a con cuadrícula COPA9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9">
    <w:name w:val="Tabla con cuadrícula COPA39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Tabla con cuadrícula COPA4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Tabla de cuadrícula 7 con colores121"/>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062">
    <w:name w:val="Tabla con cuadrícula COPA49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a con cuadrícula COPA5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4">
    <w:name w:val="Tabla con cuadrícula COPA59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5">
    <w:name w:val="Tabla con cuadrícula COPA6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6">
    <w:name w:val="Tabla con cuadrícula COPA69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7">
    <w:name w:val="Tabla con cuadrícula COPA114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Tabla con cuadrícula COPA2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Tabla con cuadrícula COPA3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Tabla con cuadrícula COPA4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a con cuadrícula COPA5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a con cuadrícula COPA6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3">
    <w:name w:val="Tabla con cuadrícula19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Tabla con cuadrícula COPA7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Tabla con cuadrícula COPA8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Tabla con cuadrícula COPA9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a con cuadrícula COPA70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8">
    <w:name w:val="Tabla con cuadrícula COPA115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9">
    <w:name w:val="Tabla con cuadrícula COPA2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Tabla con cuadrícula COPA3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Tabla con cuadrícula COPA4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Tabla con cuadrícula COPA5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a con cuadrícula COPA6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4">
    <w:name w:val="Tabla con cuadrícula110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5">
    <w:name w:val="Tabla con cuadrícula COPA7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6">
    <w:name w:val="Tabla con cuadrícula COPA8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7">
    <w:name w:val="Tabla con cuadrícula COPA910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Tabla con cuadrícula COPA8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Tabla con cuadrícula COPA116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Tabla con cuadrícula COPA2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a con cuadrícula COPA3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a con cuadrícula COPA4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3">
    <w:name w:val="Tabla con cuadrícula COPA5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Tabla con cuadrícula COPA6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Tabla con cuadrícula111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Tabla con cuadrícula COPA7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a con cuadrícula COPA8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8">
    <w:name w:val="Tabla con cuadrícula COPA911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Tabla con cuadrícula COPA9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Tabla con cuadrícula COPA1172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Tabla con cuadrícula COPA2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a con cuadrícula COPA3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3">
    <w:name w:val="Tabla con cuadrícula COPA4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a con cuadrícula COPA5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5">
    <w:name w:val="Tabla con cuadrícula COPA6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6">
    <w:name w:val="Tabla con cuadrícula112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7">
    <w:name w:val="Tabla con cuadrícula COPA7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Tabla con cuadrícula COPA8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Tabla con cuadrícula COPA912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Tabla de cuadrícula 1 clara121"/>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11">
    <w:name w:val="Tabla de lista 2 - Énfasis 3121"/>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12">
    <w:name w:val="Tabla con cuadrícula COPA100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3">
    <w:name w:val="Tabla con cuadrícula COPA118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Tabla con cuadrícula COPA21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Tabla con cuadrícula COPA3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Tabla con cuadrícula COPA4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a con cuadrícula COPA5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a con cuadrícula COPA6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9">
    <w:name w:val="Tabla con cuadrícula113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Tabla con cuadrícula COPA7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Tabla con cuadrícula COPA8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Tabla con cuadrícula COPA913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a con cuadrícula COPA1013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4">
    <w:name w:val="Tabla con cuadrícula COPA119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Tabla con cuadrícula COPA216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Tabla con cuadrícula COPA31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Tabla con cuadrícula COPA41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a con cuadrícula COPA51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9">
    <w:name w:val="Tabla con cuadrícula COPA615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0">
    <w:name w:val="Tabla con cuadrícula11421"/>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Tabla con cuadrícula COPA7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2">
    <w:name w:val="Tabla con cuadrícula COPA8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Tabla con cuadrícula COPA91421"/>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Tabla con cuadrícula COPA102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Tabla de cuadrícula 7 con colores22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36">
    <w:name w:val="Tabla de cuadrícula 1 clara22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37">
    <w:name w:val="Tabla de lista 2 - Énfasis 322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38">
    <w:name w:val="Tabla con cuadrícula COPA103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Tabla de cuadrícula 7 con colores32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40">
    <w:name w:val="Tabla de cuadrícula 1 clara321"/>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41">
    <w:name w:val="Tabla de lista 2 - Énfasis 3321"/>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42">
    <w:name w:val="Tabla con cuadrícula COPA104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3">
    <w:name w:val="Tabla con cuadrícula COPA10521"/>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4">
    <w:name w:val="Tabla de cuadrícula 7 con colores42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45">
    <w:name w:val="Tabla de cuadrícula 7 con colores521"/>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46">
    <w:name w:val="Tabla con cuadrícula COPA128"/>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Tabla con cuadrícula COPA129"/>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a con cuadrícula COPA2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9">
    <w:name w:val="Tabla con cuadrícula COPA3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a con cuadrícula COPA4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1">
    <w:name w:val="Tabla con cuadrícula COPA5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a con cuadrícula COPA6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3">
    <w:name w:val="Tabla con cuadrícula120"/>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4">
    <w:name w:val="Tabla con cuadrícula COPA7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Tabla con cuadrícula COPA8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Tabla con cuadrícula COPA920"/>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Tabla de cuadrícula 7 con colores9"/>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158">
    <w:name w:val="Tabla de cuadrícula 1 clara10"/>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59">
    <w:name w:val="Tabla de lista 2 - Énfasis 37"/>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160">
    <w:name w:val="Tabla con cuadrícula COPA1016"/>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Tabla con cuadrícula COPA1116"/>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Tabla con cuadrícula COPA2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Tabla con cuadrícula COPA3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a con cuadrícula COPA4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5">
    <w:name w:val="Tabla con cuadrícula COPA5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Tabla con cuadrícula COPA6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Tabla con cuadrícula111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Tabla con cuadrícula COPA7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a con cuadrícula COPA8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0">
    <w:name w:val="Tabla con cuadrícula COPA911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1">
    <w:name w:val="Tabla con cuadrícula COPA1210"/>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2">
    <w:name w:val="Tabla con cuadrícula COPA134"/>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3">
    <w:name w:val="Tabla con cuadrícula COPA2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Tabla con cuadrícula COPA3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Tabla con cuadrícula COPA4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Tabla con cuadrícula COPA5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a con cuadrícula COPA62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a con cuadrícula12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9">
    <w:name w:val="Tabla con cuadrícula COPA7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Tabla con cuadrícula COPA8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Tabla con cuadrícula COPA9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Tabla con cuadrícula COPA14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a con cuadrícula COPA15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a con cuadrícula COPA164"/>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5">
    <w:name w:val="Tabla con cuadrícula COPA17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Tabla con cuadrícula COPA234"/>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Tabla con cuadrícula COPA3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Tabla con cuadrícula COPA434"/>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a con cuadrícula COPA5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0">
    <w:name w:val="Tabla con cuadrícula COPA6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Tabla con cuadrícula13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Tabla con cuadrícula COPA7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Tabla con cuadrícula COPA8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a con cuadrícula COPA934"/>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5">
    <w:name w:val="Tabla con cuadrícula COPA18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6">
    <w:name w:val="Tabla con cuadrícula COPA19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7">
    <w:name w:val="Tabla con cuadrícula COPA2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8">
    <w:name w:val="Tabla con cuadrícula COPA3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Tabla con cuadrícula COPA4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Tabla con cuadrícula COPA5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Tabla con cuadrícula COPA6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a con cuadrícula14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a con cuadrícula COPA7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4">
    <w:name w:val="Tabla con cuadrícula COPA8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Tabla con cuadrícula COPA9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Tabla con cuadrícula COPA204"/>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Tabla con cuadrícula COPA1104"/>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a con cuadrícula COPA2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9">
    <w:name w:val="Tabla con cuadrícula COPA3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0">
    <w:name w:val="Tabla con cuadrícula COPA4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Tabla con cuadrícula COPA5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Tabla con cuadrícula COPA6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Tabla con cuadrícula15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a con cuadrícula COPA754"/>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5">
    <w:name w:val="Tabla con cuadrícula COPA8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a con cuadrícula COPA9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7">
    <w:name w:val="Tabla con cuadrícula COPA26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8">
    <w:name w:val="Tabla con cuadrícula COPA1117"/>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9">
    <w:name w:val="Tabla con cuadrícula COPA2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Tabla con cuadrícula COPA3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Tabla con cuadrícula COPA4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Tabla con cuadrícula COPA5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a con cuadrícula COPA6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a con cuadrícula16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5">
    <w:name w:val="Tabla con cuadrícula COPA7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Tabla con cuadrícula COPA8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Tabla con cuadrícula COPA9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Tabla con cuadrícula COPA28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a con cuadrícula COPA112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0">
    <w:name w:val="Tabla con cuadrícula COPA2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Tabla con cuadrícula COPA3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Tabla con cuadrícula COPA4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Tabla con cuadrícula COPA5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a con cuadrícula COPA6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5">
    <w:name w:val="Tabla con cuadrícula17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Tabla con cuadrícula COPA7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7">
    <w:name w:val="Tabla con cuadrícula COPA8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8">
    <w:name w:val="Tabla con cuadrícula COPA97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Tabla con cuadrícula COPA30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Tabla con cuadrícula COPA113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Tabla con cuadrícula COPA2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a con cuadrícula COPA3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a con cuadrícula COPA4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4">
    <w:name w:val="Tabla con cuadrícula COPA5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Tabla con cuadrícula COPA6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Tabla con cuadrícula18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Tabla con cuadrícula COPA7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a con cuadrícula COPA8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a con cuadrícula COPA9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a con cuadrícula COPA39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1">
    <w:name w:val="Tabla con cuadrícula COPA4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Tabla de cuadrícula 7 con colores14"/>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253">
    <w:name w:val="Tabla con cuadrícula COPA49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Tabla con cuadrícula COPA5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a con cuadrícula COPA59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6">
    <w:name w:val="Tabla con cuadrícula COPA6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Tabla con cuadrícula COPA69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Tabla con cuadrícula COPA114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Tabla con cuadrícula COPA2116"/>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a con cuadrícula COPA3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1">
    <w:name w:val="Tabla con cuadrícula COPA4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2">
    <w:name w:val="Tabla con cuadrícula COPA5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3">
    <w:name w:val="Tabla con cuadrícula COPA6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4">
    <w:name w:val="Tabla con cuadrícula19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Tabla con cuadrícula COPA7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Tabla con cuadrícula COPA8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Tabla con cuadrícula COPA9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a con cuadrícula COPA70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a con cuadrícula COPA115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0">
    <w:name w:val="Tabla con cuadrícula COPA2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Tabla con cuadrícula COPA3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Tabla con cuadrícula COPA4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Tabla con cuadrícula COPA5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a con cuadrícula COPA6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5">
    <w:name w:val="Tabla con cuadrícula110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6">
    <w:name w:val="Tabla con cuadrícula COPA7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Tabla con cuadrícula COPA8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Tabla con cuadrícula COPA910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Tabla con cuadrícula COPA8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a con cuadrícula COPA116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1">
    <w:name w:val="Tabla con cuadrícula COPA2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2">
    <w:name w:val="Tabla con cuadrícula COPA3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3">
    <w:name w:val="Tabla con cuadrícula COPA4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4">
    <w:name w:val="Tabla con cuadrícula COPA5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Tabla con cuadrícula COPA6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Tabla con cuadrícula1115"/>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Tabla con cuadrícula COPA7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a con cuadrícula COPA8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a con cuadrícula COPA9115"/>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0">
    <w:name w:val="Tabla con cuadrícula COPA9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Tabla con cuadrícula COPA1174"/>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Tabla con cuadrícula COPA2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Tabla con cuadrícula COPA3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a con cuadrícula COPA4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5">
    <w:name w:val="Tabla con cuadrícula COPA5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Tabla con cuadrícula COPA6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Tabla con cuadrícula112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Tabla con cuadrícula COPA7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a con cuadrícula COPA8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0">
    <w:name w:val="Tabla con cuadrícula COPA912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a de cuadrícula 1 clara14"/>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02">
    <w:name w:val="Tabla de lista 2 - Énfasis 314"/>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03">
    <w:name w:val="Tabla con cuadrícula COPA100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4">
    <w:name w:val="Tabla con cuadrícula COPA118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Tabla con cuadrícula COPA21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Tabla con cuadrícula COPA3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Tabla con cuadrícula COPA4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a con cuadrícula COPA5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a con cuadrícula COPA6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0">
    <w:name w:val="Tabla con cuadrícula113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Tabla con cuadrícula COPA7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Tabla con cuadrícula COPA8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Tabla con cuadrícula COPA913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a con cuadrícula COPA1017"/>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a con cuadrícula COPA119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6">
    <w:name w:val="Tabla con cuadrícula COPA216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Tabla con cuadrícula COPA31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Tabla con cuadrícula COPA41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Tabla con cuadrícula COPA51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a con cuadrícula COPA615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1">
    <w:name w:val="Tabla con cuadrícula1144"/>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Tabla con cuadrícula COPA7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Tabla con cuadrícula COPA8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Tabla con cuadrícula COPA9144"/>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a con cuadrícula COPA102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6">
    <w:name w:val="Tabla de cuadrícula 7 con colores24"/>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27">
    <w:name w:val="Tabla de cuadrícula 1 clara24"/>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28">
    <w:name w:val="Tabla de lista 2 - Énfasis 324"/>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29">
    <w:name w:val="Tabla con cuadrícula COPA103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Tabla de cuadrícula 7 con colores34"/>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1">
    <w:name w:val="Tabla de cuadrícula 1 clara34"/>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32">
    <w:name w:val="Tabla de lista 2 - Énfasis 334"/>
    <w:basedOn w:val="12"/>
    <w:uiPriority w:val="47"/>
    <w:rPr>
      <w:rFonts w:ascii="Calibri" w:hAnsi="Calibri" w:eastAsia="Calibri"/>
      <w:lang w:val="es-BO" w:eastAsia="es-BO"/>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33">
    <w:name w:val="Tabla con cuadrícula COPA104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a con cuadrícula COPA1054"/>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5">
    <w:name w:val="Tabla de cuadrícula 7 con colores44"/>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6">
    <w:name w:val="Tabla de cuadrícula 7 con colores54"/>
    <w:basedOn w:val="12"/>
    <w:uiPriority w:val="52"/>
    <w:rPr>
      <w:rFonts w:ascii="Calibri" w:hAnsi="Calibri" w:eastAsia="Calibri"/>
      <w:color w:val="000000"/>
      <w:lang w:val="es-BO" w:eastAsia="es-BO"/>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37">
    <w:name w:val="Tabla de lista 1 clara5"/>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38">
    <w:name w:val="Tabla con cuadrícula COPA106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a de lista 1 clara12"/>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0">
    <w:name w:val="Tabla de cuadrícula 1 clara4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1">
    <w:name w:val="Tabla con cuadrícula COPA107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2">
    <w:name w:val="Tabla de lista 1 clara22"/>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3">
    <w:name w:val="Tabla de cuadrícula 1 clara5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4">
    <w:name w:val="Tabla con cuadrícula COPA108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Tabla de lista 1 clara32"/>
    <w:basedOn w:val="12"/>
    <w:uiPriority w:val="46"/>
    <w:rPr>
      <w:rFonts w:ascii="Calibri" w:hAnsi="Calibri" w:eastAsia="Calibri"/>
      <w:lang w:val="es-BO" w:eastAsia="es-BO"/>
    </w:r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2346">
    <w:name w:val="Tabla de cuadrícula 1 clara62"/>
    <w:basedOn w:val="12"/>
    <w:uiPriority w:val="46"/>
    <w:rPr>
      <w:rFonts w:ascii="Calibri" w:hAnsi="Calibri" w:eastAsia="Calibri"/>
      <w:lang w:val="es-BO" w:eastAsia="es-BO"/>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47">
    <w:name w:val="Tabla con cuadrícula COPA1092"/>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8">
    <w:name w:val="Tabla con cuadrícula COPA120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a con cuadrícula COPA21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0">
    <w:name w:val="Tabla con cuadrícula COPA3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a con cuadrícula COPA4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2">
    <w:name w:val="Tabla con cuadrícula COPA5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3">
    <w:name w:val="Tabla con cuadrícula COPA6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Tabla con cuadrícula115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Tabla con cuadrícula COPA7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Tabla con cuadrícula COPA8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a con cuadrícula COPA915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a de cuadrícula 7 con colores62"/>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359">
    <w:name w:val="Tabla de cuadrícula 1 clara72"/>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360">
    <w:name w:val="Tabla de lista 2 - Énfasis 342"/>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361">
    <w:name w:val="Tabla con cuadrícula COPA1010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Tabla con cuadrícula COPA1110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a con cuadrícula COPA218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a con cuadrícula COPA31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a con cuadrícula COPA41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6">
    <w:name w:val="Tabla con cuadrícula COPA51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Tabla con cuadrícula COPA617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Tabla con cuadrícula116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Tabla con cuadrícula COPA7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a con cuadrícula COPA8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1">
    <w:name w:val="Tabla con cuadrícula COPA916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a con cuadrícula COPA12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3">
    <w:name w:val="Tabla con cuadrícula COPA13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a con cuadrícula COPA2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5">
    <w:name w:val="Tabla con cuadrícula COPA3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6">
    <w:name w:val="Tabla con cuadrícula COPA4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Tabla con cuadrícula COPA5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Tabla con cuadrícula COPA6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Tabla con cuadrícula12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a con cuadrícula COPA7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a con cuadrícula COPA8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2">
    <w:name w:val="Tabla con cuadrícula COPA9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Tabla con cuadrícula COPA14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Tabla con cuadrícula COPA15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Tabla con cuadrícula COPA161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a con cuadrícula COPA17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a con cuadrícula COPA231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a con cuadrícula COPA3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a con cuadrícula COPA431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a con cuadrícula COPA5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1">
    <w:name w:val="Tabla con cuadrícula COPA6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Tabla con cuadrícula13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Tabla con cuadrícula COPA7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Tabla con cuadrícula COPA8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a con cuadrícula COPA931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6">
    <w:name w:val="Tabla con cuadrícula COPA18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Tabla con cuadrícula COPA19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Tabla con cuadrícula COPA2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Tabla con cuadrícula COPA3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a con cuadrícula COPA4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1">
    <w:name w:val="Tabla con cuadrícula COPA5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a con cuadrícula COPA6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3">
    <w:name w:val="Tabla con cuadrícula14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a con cuadrícula COPA7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5">
    <w:name w:val="Tabla con cuadrícula COPA8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6">
    <w:name w:val="Tabla con cuadrícula COPA9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Tabla con cuadrícula COPA201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Tabla con cuadrícula COPA11012"/>
    <w:basedOn w:val="12"/>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Tabla con cuadrícula COPA2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a con cuadrícula COPA3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a con cuadrícula COPA4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2">
    <w:name w:val="Tabla con cuadrícula COPA5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Tabla con cuadrícula COPA6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Tabla con cuadrícula15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Tabla con cuadrícula COPA7512"/>
    <w:basedOn w:val="12"/>
    <w:locked/>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a con cuadrícula COPA8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a con cuadrícula COPA9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a con cuadrícula COPA26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9">
    <w:name w:val="Tabla con cuadrícula COPA111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a con cuadrícula COPA2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1">
    <w:name w:val="Tabla con cuadrícula COPA3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2">
    <w:name w:val="Tabla con cuadrícula COPA4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3">
    <w:name w:val="Tabla con cuadrícula COPA5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Tabla con cuadrícula COPA6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Tabla con cuadrícula16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Tabla con cuadrícula COPA7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a con cuadrícula COPA8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8">
    <w:name w:val="Tabla con cuadrícula COPA9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9">
    <w:name w:val="Tabla con cuadrícula COPA28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0">
    <w:name w:val="Tabla con cuadrícula COPA112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1">
    <w:name w:val="Tabla con cuadrícula COPA2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Tabla con cuadrícula COPA3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Tabla con cuadrícula COPA4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Tabla con cuadrícula COPA5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a con cuadrícula COPA6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a con cuadrícula17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7">
    <w:name w:val="Tabla con cuadrícula COPA7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Tabla con cuadrícula COPA8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Tabla con cuadrícula COPA97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Tabla con cuadrícula COPA30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a con cuadrícula COPA113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2">
    <w:name w:val="Tabla con cuadrícula COPA2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Tabla con cuadrícula COPA3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Tabla con cuadrícula COPA4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Tabla con cuadrícula COPA5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a con cuadrícula COPA6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7">
    <w:name w:val="Tabla con cuadrícula18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8">
    <w:name w:val="Tabla con cuadrícula COPA7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9">
    <w:name w:val="Tabla con cuadrícula COPA8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0">
    <w:name w:val="Tabla con cuadrícula COPA9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Tabla con cuadrícula COPA39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Tabla con cuadrícula COPA4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Tabla de cuadrícula 7 con colores112"/>
    <w:basedOn w:val="12"/>
    <w:uiPriority w:val="52"/>
    <w:rPr>
      <w:rFonts w:ascii="Calibri" w:hAnsi="Calibri" w:eastAsia="Calibri"/>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2454">
    <w:name w:val="Tabla con cuadrícula COPA49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a con cuadrícula COPA5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6">
    <w:name w:val="Tabla con cuadrícula COPA59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Tabla con cuadrícula COPA6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Tabla con cuadrícula COPA69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Tabla con cuadrícula COPA114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a con cuadrícula COPA2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a con cuadrícula COPA3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a con cuadrícula COPA4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3">
    <w:name w:val="Tabla con cuadrícula COPA5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Tabla con cuadrícula COPA6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Tabla con cuadrícula19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Tabla con cuadrícula COPA7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a con cuadrícula COPA8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8">
    <w:name w:val="Tabla con cuadrícula COPA9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Tabla con cuadrícula COPA70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Tabla con cuadrícula COPA115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Tabla con cuadrícula COPA2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a con cuadrícula COPA3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3">
    <w:name w:val="Tabla con cuadrícula COPA4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4">
    <w:name w:val="Tabla con cuadrícula COPA5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5">
    <w:name w:val="Tabla con cuadrícula COPA6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6">
    <w:name w:val="Tabla con cuadrícula110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Tabla con cuadrícula COPA7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Tabla con cuadrícula COPA8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Tabla con cuadrícula COPA910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a con cuadrícula COPA8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a con cuadrícula COPA116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2">
    <w:name w:val="Tabla con cuadrícula COPA2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Tabla con cuadrícula COPA3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Tabla con cuadrícula COPA4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Tabla con cuadrícula COPA5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a con cuadrícula COPA6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7">
    <w:name w:val="Tabla con cuadrícula111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Tabla con cuadrícula COPA7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Tabla con cuadrícula COPA8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Tabla con cuadrícula COPA911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a con cuadrícula COPA9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2">
    <w:name w:val="Tabla con cuadrícula COPA11712"/>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a con cuadrícula COPA21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4">
    <w:name w:val="Tabla con cuadrícula COPA3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a con cuadrícula COPA4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6">
    <w:name w:val="Tabla con cuadrícula COPA5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7">
    <w:name w:val="Tabla con cuadrícula COPA6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Tabla con cuadrícula112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Tabla con cuadrícula COPA7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Tabla con cuadrícula COPA8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a con cuadrícula COPA912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a de cuadrícula 1 clara112"/>
    <w:basedOn w:val="12"/>
    <w:uiPriority w:val="46"/>
    <w:rPr>
      <w:rFonts w:ascii="Calibri" w:hAnsi="Calibri" w:eastAsia="Calibri"/>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503">
    <w:name w:val="Tabla de lista 2 - Énfasis 3112"/>
    <w:basedOn w:val="12"/>
    <w:uiPriority w:val="47"/>
    <w:rPr>
      <w:rFonts w:ascii="Calibri" w:hAnsi="Calibri" w:eastAsia="Calibri"/>
    </w:rPr>
    <w:tblPr>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504">
    <w:name w:val="Tabla con cuadrícula COPA100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Tabla con cuadrícula COPA118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Tabla con cuadrícula COPA21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a con cuadrícula COPA31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a con cuadrícula COPA41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a con cuadrícula COPA51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Tabla con cuadrícula COPA614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Tabla con cuadrícula11312"/>
    <w:basedOn w:val="12"/>
    <w:uiPriority w:val="5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Tabla con cuadrícula COPA7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Tabla con cuadrícula COPA8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a con cuadrícula COPA913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5">
    <w:name w:val="Tabla con cuadrícula COPA10112"/>
    <w:basedOn w:val="12"/>
    <w:uiPriority w:val="5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a con cuadrícula COPA119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Tabla con cuadrícula COPA216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a con cuadrícula COPA31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9">
    <w:name w:val="Tabla con cuadrícula COPA41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0">
    <w:name w:val="Tabla con cuadrícula COPA51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Tabla con cuadrícula COPA61512"/>
    <w:basedOn w:val="12"/>
    <w:uiPriority w:val="3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22">
    <w:name w:val="Unresolved Mention"/>
    <w:basedOn w:val="11"/>
    <w:semiHidden/>
    <w:unhideWhenUsed/>
    <w:uiPriority w:val="99"/>
    <w:rPr>
      <w:color w:val="605E5C"/>
      <w:shd w:val="clear" w:color="auto" w:fill="E1DFDD"/>
    </w:rPr>
  </w:style>
  <w:style w:type="character" w:customStyle="1" w:styleId="2523">
    <w:name w:val="Mención sin resolver1"/>
    <w:basedOn w:val="11"/>
    <w:semiHidden/>
    <w:unhideWhenUsed/>
    <w:uiPriority w:val="99"/>
    <w:rPr>
      <w:color w:val="605E5C"/>
      <w:shd w:val="clear" w:color="auto" w:fill="E1DFDD"/>
    </w:rPr>
  </w:style>
  <w:style w:type="table" w:customStyle="1" w:styleId="2524">
    <w:name w:val="Grid Table 4 Accent 1"/>
    <w:basedOn w:val="12"/>
    <w:uiPriority w:val="49"/>
    <w:rPr>
      <w:rFonts w:asciiTheme="minorHAnsi" w:hAnsiTheme="minorHAnsi" w:eastAsiaTheme="minorHAnsi" w:cstheme="minorBidi"/>
      <w:sz w:val="22"/>
      <w:szCs w:val="22"/>
      <w:lang w:val="es-BO" w:eastAsia="en-US"/>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paragraph" w:customStyle="1" w:styleId="2525">
    <w:name w:val="Table Paragraph"/>
    <w:basedOn w:val="1"/>
    <w:qFormat/>
    <w:uiPriority w:val="1"/>
    <w:pPr>
      <w:widowControl w:val="0"/>
      <w:autoSpaceDE w:val="0"/>
      <w:autoSpaceDN w:val="0"/>
      <w:spacing w:before="14" w:line="238" w:lineRule="exact"/>
      <w:ind w:left="151"/>
    </w:pPr>
    <w:rPr>
      <w:rFonts w:ascii="Verdana" w:hAnsi="Verdana" w:eastAsia="Verdana" w:cs="Verdana"/>
      <w:sz w:val="22"/>
      <w:szCs w:val="22"/>
    </w:rPr>
  </w:style>
  <w:style w:type="paragraph" w:customStyle="1" w:styleId="2526">
    <w:name w:val="°min"/>
    <w:basedOn w:val="1"/>
    <w:qFormat/>
    <w:uiPriority w:val="1"/>
    <w:pPr>
      <w:tabs>
        <w:tab w:val="left" w:pos="560"/>
      </w:tabs>
      <w:spacing w:before="240"/>
      <w:jc w:val="both"/>
    </w:pPr>
    <w:rPr>
      <w:rFonts w:ascii="Verdana" w:hAnsi="Verdana" w:eastAsia="Arial" w:cs="Arial"/>
      <w:b/>
    </w:rPr>
  </w:style>
  <w:style w:type="table" w:customStyle="1" w:styleId="2527">
    <w:name w:val="Table Normal"/>
    <w:semiHidden/>
    <w:qFormat/>
    <w:uiPriority w:val="2"/>
    <w:pPr>
      <w:widowControl w:val="0"/>
      <w:autoSpaceDE w:val="0"/>
      <w:autoSpaceDN w:val="0"/>
    </w:pPr>
    <w:rPr>
      <w:rFonts w:asciiTheme="minorHAnsi" w:hAnsiTheme="minorHAnsi" w:eastAsiaTheme="minorHAnsi" w:cstheme="minorBidi"/>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2602AE4E2D6434EAE6096C2D7C74B19"/>
        <w:style w:val=""/>
        <w:category>
          <w:name w:val="General"/>
          <w:gallery w:val="placeholder"/>
        </w:category>
        <w:types>
          <w:type w:val="bbPlcHdr"/>
        </w:types>
        <w:behaviors>
          <w:behavior w:val="content"/>
        </w:behaviors>
        <w:description w:val=""/>
        <w:guid w:val="{FE0A0534-D362-4F7D-BAF4-FB0B4AADA028}"/>
      </w:docPartPr>
      <w:docPartBody>
        <w:p w14:paraId="4C9AF687">
          <w:pPr>
            <w:pStyle w:val="4"/>
          </w:pPr>
          <w:r>
            <w:rPr>
              <w:color w:val="5B9BD5" w:themeColor="accent1"/>
              <w:sz w:val="20"/>
              <w:szCs w:val="20"/>
              <w:lang w:val="es-ES"/>
              <w14:textFill>
                <w14:solidFill>
                  <w14:schemeClr w14:val="accent1"/>
                </w14:solidFill>
              </w14:textFill>
            </w:rPr>
            <w:t>[Título del documento]</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161044"/>
    <w:rsid w:val="001E61C5"/>
    <w:rsid w:val="003E58CF"/>
    <w:rsid w:val="00450D7E"/>
    <w:rsid w:val="0047078B"/>
    <w:rsid w:val="004818A4"/>
    <w:rsid w:val="005F51BF"/>
    <w:rsid w:val="00667B1B"/>
    <w:rsid w:val="006E24DE"/>
    <w:rsid w:val="00723F6B"/>
    <w:rsid w:val="0076241B"/>
    <w:rsid w:val="00BE282F"/>
    <w:rsid w:val="00C81DA5"/>
    <w:rsid w:val="00CD52F4"/>
    <w:rsid w:val="00E543B4"/>
    <w:rsid w:val="00EB7BCE"/>
    <w:rsid w:val="00ED744C"/>
    <w:rsid w:val="00F2415E"/>
    <w:rsid w:val="00FA3182"/>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es-BO" w:eastAsia="es-BO"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B2602AE4E2D6434EAE6096C2D7C74B19"/>
    <w:uiPriority w:val="0"/>
    <w:pPr>
      <w:spacing w:after="160" w:line="259" w:lineRule="auto"/>
    </w:pPr>
    <w:rPr>
      <w:rFonts w:asciiTheme="minorHAnsi" w:hAnsiTheme="minorHAnsi" w:eastAsiaTheme="minorEastAsia" w:cstheme="minorBidi"/>
      <w:kern w:val="2"/>
      <w:sz w:val="22"/>
      <w:szCs w:val="22"/>
      <w:lang w:val="es-BO" w:eastAsia="es-BO" w:bidi="ar-SA"/>
      <w14:ligatures w14:val="standardContextual"/>
    </w:rPr>
  </w:style>
</w:styl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AD4BC-C711-4F07-85B9-472691E2DF49}">
  <ds:schemaRefs/>
</ds:datastoreItem>
</file>

<file path=docProps/app.xml><?xml version="1.0" encoding="utf-8"?>
<Properties xmlns="http://schemas.openxmlformats.org/officeDocument/2006/extended-properties" xmlns:vt="http://schemas.openxmlformats.org/officeDocument/2006/docPropsVTypes">
  <Template>Normal</Template>
  <Company>InKulpado666</Company>
  <Pages>235</Pages>
  <Words>90230</Words>
  <Characters>496267</Characters>
  <Lines>4135</Lines>
  <Paragraphs>1170</Paragraphs>
  <TotalTime>8</TotalTime>
  <ScaleCrop>false</ScaleCrop>
  <LinksUpToDate>false</LinksUpToDate>
  <CharactersWithSpaces>585327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2025-08-25T17:46:00Z</dcterms:created>
  <dc:creator>DNGP UGP</dc:creator>
  <cp:lastModifiedBy>hp</cp:lastModifiedBy>
  <cp:lastPrinted>2025-05-27T23:57:00Z</cp:lastPrinted>
  <dcterms:modified xsi:type="dcterms:W3CDTF">2025-08-25T23:39:09Z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3082-12.2.0.21931</vt:lpwstr>
  </property>
  <property fmtid="{D5CDD505-2E9C-101B-9397-08002B2CF9AE}" pid="3" name="ICV">
    <vt:lpwstr>8AA6F5C0A3A242DBB1991900B5D22A23_12</vt:lpwstr>
  </property>
</Properties>
</file>